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uppressAutoHyphens w:val="true"/>
        <w:spacing w:before="0" w:after="0"/>
        <w:contextualSpacing/>
        <w:rPr>
          <w:rFonts w:eastAsia="Times New Roman"/>
          <w:color w:val="000000" w:themeColor="text1"/>
        </w:rPr>
      </w:pPr>
      <w:r>
        <w:rPr>
          <w:rFonts w:eastAsia="Times New Roman"/>
          <w:color w:val="000000" w:themeColor="text1"/>
        </w:rPr>
        <w:t>The Animal Tracker Database (CS-340: Project 2)</w:t>
      </w:r>
      <w:r>
        <w:rPr>
          <w:rFonts w:cs="Calibri" w:cstheme="minorHAnsi"/>
          <w:i/>
          <w:iCs/>
        </w:rPr>
        <w:b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About the Project</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t>The Animal Tracker Database is both a web application and custom Python MongoDB module for CRUD database transactions with the non-relational MongoDB.</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Motivation</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t>The (not-so-original) invention of a set of tools for CRUD operations on a MongoDB server, and the visualisation of data from its returned documents, was motivated by the problem of identifying the optimal animal candidates for rescue missions stored in a non-relational manner.</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Getting Started</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t>The needed apparatus is a MongoDB database on some server, the Python programming language, and various third-party Python libraries for the CRUD module. Installation of this application involves downloading the programme files into an arbitrary folder, and optionally setting up a Python virtual environment for the third-party libraries.</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Usage</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t>After running the application, the end user should navigate to the instance of The Animal Tracker web application on their browser. The application will show something like this:</w:t>
      </w:r>
    </w:p>
    <w:p>
      <w:pPr>
        <w:pStyle w:val="Normal"/>
        <w:suppressAutoHyphens w:val="true"/>
        <w:spacing w:lineRule="auto" w:line="240" w:before="0" w:after="0"/>
        <w:contextualSpacing/>
        <w:rPr>
          <w:rFonts w:eastAsia="Times New Roman" w:cs="Calibri" w:cstheme="minorHAnsi"/>
          <w:i/>
          <w:i/>
          <w:color w:val="000000" w:themeColor="text1"/>
        </w:rPr>
      </w:pPr>
      <w:r>
        <w:rPr/>
      </w:r>
    </w:p>
    <w:p>
      <w:pPr>
        <w:pStyle w:val="Normal"/>
        <w:suppressAutoHyphens w:val="true"/>
        <w:spacing w:lineRule="auto" w:line="240" w:before="0" w:after="0"/>
        <w:contextualSpacing/>
        <w:rPr>
          <w:rFonts w:eastAsia="Times New Roman" w:cs="Calibri" w:cstheme="minorHAnsi"/>
          <w:i/>
          <w:i/>
          <w:color w:val="000000" w:themeColor="text1"/>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681470" cy="33705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81470" cy="3370580"/>
                    </a:xfrm>
                    <a:prstGeom prst="rect">
                      <a:avLst/>
                    </a:prstGeom>
                  </pic:spPr>
                </pic:pic>
              </a:graphicData>
            </a:graphic>
          </wp:anchor>
        </w:drawing>
      </w:r>
    </w:p>
    <w:p>
      <w:pPr>
        <w:pStyle w:val="Normal"/>
        <w:suppressAutoHyphens w:val="true"/>
        <w:spacing w:lineRule="auto" w:line="240" w:before="0" w:after="0"/>
        <w:contextualSpacing/>
        <w:rPr>
          <w:i/>
          <w:i/>
          <w:iCs/>
        </w:rPr>
      </w:pPr>
      <w:r>
        <w:rPr>
          <w:i/>
          <w:iCs/>
        </w:rPr>
      </w:r>
    </w:p>
    <w:p>
      <w:pPr>
        <w:pStyle w:val="Normal"/>
        <w:suppressAutoHyphens w:val="true"/>
        <w:spacing w:lineRule="auto" w:line="240" w:before="0" w:after="0"/>
        <w:contextualSpacing/>
        <w:rPr>
          <w:i/>
          <w:i/>
          <w:iCs/>
        </w:rPr>
      </w:pPr>
      <w:r>
        <w:rPr>
          <w:i/>
          <w:iCs/>
        </w:rPr>
      </w:r>
    </w:p>
    <w:p>
      <w:pPr>
        <w:pStyle w:val="Normal"/>
        <w:suppressAutoHyphens w:val="true"/>
        <w:spacing w:lineRule="auto" w:line="240" w:before="0" w:after="0"/>
        <w:contextualSpacing/>
        <w:rPr>
          <w:i/>
          <w:i/>
          <w:iCs/>
        </w:rPr>
      </w:pPr>
      <w:r>
        <w:rPr>
          <w:i/>
          <w:iCs/>
        </w:rPr>
      </w:r>
    </w:p>
    <w:p>
      <w:pPr>
        <w:pStyle w:val="Normal"/>
        <w:suppressAutoHyphens w:val="true"/>
        <w:spacing w:lineRule="auto" w:line="240" w:before="0" w:after="0"/>
        <w:contextualSpacing/>
        <w:rPr>
          <w:i/>
          <w:i/>
          <w:iCs/>
        </w:rPr>
      </w:pPr>
      <w:r>
        <w:rPr>
          <w:i/>
          <w:iCs/>
        </w:rPr>
      </w:r>
    </w:p>
    <w:p>
      <w:pPr>
        <w:pStyle w:val="Normal"/>
        <w:suppressAutoHyphens w:val="true"/>
        <w:spacing w:lineRule="auto" w:line="240" w:before="0" w:after="0"/>
        <w:contextualSpacing/>
        <w:rPr>
          <w:i/>
          <w:i/>
          <w:iCs/>
        </w:rPr>
      </w:pPr>
      <w:r>
        <w:rPr>
          <w:i/>
          <w:iCs/>
        </w:rPr>
      </w:r>
    </w:p>
    <w:p>
      <w:pPr>
        <w:pStyle w:val="Normal"/>
        <w:suppressAutoHyphens w:val="true"/>
        <w:spacing w:lineRule="auto" w:line="240" w:before="0" w:after="0"/>
        <w:contextualSpacing/>
        <w:rPr>
          <w:i/>
          <w:i/>
          <w:iCs/>
        </w:rPr>
      </w:pPr>
      <w:r>
        <w:rPr>
          <w:i/>
          <w:iCs/>
        </w:rPr>
      </w:r>
    </w:p>
    <w:p>
      <w:pPr>
        <w:pStyle w:val="Normal"/>
        <w:suppressAutoHyphens w:val="true"/>
        <w:spacing w:lineRule="auto" w:line="240" w:before="0" w:after="0"/>
        <w:contextualSpacing/>
        <w:rPr>
          <w:i/>
          <w:i/>
          <w:iCs/>
        </w:rPr>
      </w:pPr>
      <w:r>
        <w:rPr>
          <w:i/>
          <w:iCs/>
        </w:rPr>
        <w:t xml:space="preserve">There is a table on the top half of the dashboard, and frequency KDE plot and geolocation chart on the bottom half. There are radio buttons above the table, which will instruct the web application to return only the optimal animals for a rescue mission, as defined in a specifications document. </w:t>
      </w:r>
    </w:p>
    <w:p>
      <w:pPr>
        <w:pStyle w:val="Normal"/>
        <w:suppressAutoHyphens w:val="true"/>
        <w:spacing w:lineRule="auto" w:line="240" w:before="0" w:after="0"/>
        <w:contextualSpacing/>
        <w:rPr>
          <w:i/>
          <w:i/>
          <w:iCs/>
        </w:rPr>
      </w:pPr>
      <w:r>
        <w:rPr>
          <w:i/>
          <w:iCs/>
        </w:rPr>
      </w:r>
    </w:p>
    <w:p>
      <w:pPr>
        <w:pStyle w:val="Normal"/>
        <w:suppressAutoHyphens w:val="true"/>
        <w:spacing w:lineRule="auto" w:line="240" w:before="0" w:after="0"/>
        <w:contextualSpacing/>
        <w:rPr>
          <w:i/>
          <w:i/>
          <w:iCs/>
        </w:rPr>
      </w:pPr>
      <w:r>
        <w:rPr>
          <w:i/>
          <w:iCs/>
        </w:rPr>
        <w:t>The following is an example of the dashboard selecting for animals that are the optimal candidates for “disaster and individual tracking”-type rescue missions:</w:t>
      </w:r>
    </w:p>
    <w:p>
      <w:pPr>
        <w:pStyle w:val="Normal"/>
        <w:suppressAutoHyphens w:val="true"/>
        <w:spacing w:lineRule="auto" w:line="240" w:before="0" w:after="0"/>
        <w:contextualSpacing/>
        <w:rPr>
          <w:i/>
          <w:i/>
          <w:iCs/>
        </w:rPr>
      </w:pPr>
      <w:r>
        <w:rPr>
          <w:i/>
          <w:iCs/>
        </w:rPr>
      </w:r>
    </w:p>
    <w:p>
      <w:pPr>
        <w:pStyle w:val="Normal"/>
        <w:suppressAutoHyphens w:val="true"/>
        <w:spacing w:lineRule="auto" w:line="240" w:before="0" w:after="0"/>
        <w:contextualSpacing/>
        <w:rPr>
          <w:i/>
          <w:i/>
          <w:iCs/>
        </w:rPr>
      </w:pPr>
      <w:r>
        <w:rPr>
          <w:i/>
          <w:i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506210" cy="32823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506210" cy="3282315"/>
                    </a:xfrm>
                    <a:prstGeom prst="rect">
                      <a:avLst/>
                    </a:prstGeom>
                  </pic:spPr>
                </pic:pic>
              </a:graphicData>
            </a:graphic>
          </wp:anchor>
        </w:drawing>
      </w:r>
    </w:p>
    <w:p>
      <w:pPr>
        <w:pStyle w:val="Normal"/>
        <w:suppressAutoHyphens w:val="true"/>
        <w:spacing w:lineRule="auto" w:line="240" w:before="0" w:after="0"/>
        <w:ind w:hanging="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Further Work</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t xml:space="preserve">More progress is needed to make the web application ready for production: further stress testing is needed, as well as refinements of the codebase. In particular, I have identified at least two (2) runtime error message as the web application is executing. </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Contact</w:t>
      </w:r>
    </w:p>
    <w:p>
      <w:pPr>
        <w:pStyle w:val="Normal"/>
        <w:suppressAutoHyphens w:val="true"/>
        <w:spacing w:lineRule="auto" w:line="240" w:before="0" w:after="0"/>
        <w:contextualSpacing/>
        <w:rPr>
          <w:rFonts w:eastAsia="Times New Roman" w:cs="Calibri" w:cstheme="minorHAnsi"/>
          <w:color w:val="000000" w:themeColor="text1"/>
        </w:rPr>
      </w:pPr>
      <w:r>
        <w:rPr>
          <w:rFonts w:eastAsia="Times New Roman" w:cs="Calibri" w:cstheme="minorHAnsi"/>
          <w:color w:val="000000" w:themeColor="text1"/>
        </w:rPr>
        <w:t>I am</w:t>
      </w:r>
      <w:r>
        <w:rPr>
          <w:rFonts w:eastAsia="Times New Roman" w:cs="Calibri" w:cstheme="minorHAnsi"/>
          <w:color w:val="000000" w:themeColor="text1"/>
        </w:rPr>
        <w:t xml:space="preserve"> </w:t>
      </w:r>
      <w:r>
        <w:rPr>
          <w:rFonts w:eastAsia="Times New Roman" w:cs="Calibri" w:cstheme="minorHAnsi"/>
          <w:color w:val="000000" w:themeColor="text1"/>
        </w:rPr>
        <w:t>Alexander Ahmann. Interested end-users may out to me by the following means:</w:t>
      </w:r>
    </w:p>
    <w:p>
      <w:pPr>
        <w:pStyle w:val="Normal"/>
        <w:suppressAutoHyphens w:val="true"/>
        <w:spacing w:lineRule="auto" w:line="240" w:before="0" w:after="0"/>
        <w:contextualSpacing/>
        <w:rPr>
          <w:rFonts w:eastAsia="Times New Roman" w:cs="Calibri" w:cstheme="minorHAnsi"/>
          <w:color w:val="000000" w:themeColor="text1"/>
        </w:rPr>
      </w:pPr>
      <w:r>
        <w:rPr/>
      </w:r>
    </w:p>
    <w:p>
      <w:pPr>
        <w:pStyle w:val="Normal"/>
        <w:numPr>
          <w:ilvl w:val="0"/>
          <w:numId w:val="1"/>
        </w:numPr>
        <w:suppressAutoHyphens w:val="true"/>
        <w:spacing w:lineRule="auto" w:line="240" w:before="0" w:after="0"/>
        <w:contextualSpacing/>
        <w:rPr/>
      </w:pPr>
      <w:r>
        <w:rPr/>
        <w:t xml:space="preserve">Email: </w:t>
      </w:r>
      <w:hyperlink r:id="rId4">
        <w:r>
          <w:rPr>
            <w:rStyle w:val="InternetLink"/>
          </w:rPr>
          <w:t>alexander.ahmann@snhu.edu</w:t>
        </w:r>
      </w:hyperlink>
    </w:p>
    <w:p>
      <w:pPr>
        <w:pStyle w:val="Normal"/>
        <w:numPr>
          <w:ilvl w:val="0"/>
          <w:numId w:val="1"/>
        </w:numPr>
        <w:suppressAutoHyphens w:val="true"/>
        <w:spacing w:lineRule="auto" w:line="240" w:before="0" w:after="0"/>
        <w:contextualSpacing/>
        <w:rPr/>
      </w:pPr>
      <w:r>
        <w:rPr/>
        <w:t xml:space="preserve">GitHub: </w:t>
      </w:r>
      <w:hyperlink r:id="rId5">
        <w:r>
          <w:rPr>
            <w:rStyle w:val="InternetLink"/>
          </w:rPr>
          <w:t>https://github.com/Alekseyyy</w:t>
        </w:r>
      </w:hyperlink>
    </w:p>
    <w:sectPr>
      <w:headerReference w:type="default" r:id="rId6"/>
      <w:footerReference w:type="default" r:id="rId7"/>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Web"/>
      <w:spacing w:beforeAutospacing="0" w:before="0" w:afterAutospacing="0" w:after="0"/>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 xml:space="preserve">Note: This template has been adapted from the following sample templates: </w:t>
    </w:r>
    <w:hyperlink r:id="rId1">
      <w:r>
        <w:rPr>
          <w:rStyle w:val="InternetLink"/>
          <w:rFonts w:cs="Calibri" w:ascii="Calibri" w:hAnsi="Calibri" w:asciiTheme="minorHAnsi" w:cstheme="minorHAnsi" w:hAnsiTheme="minorHAnsi"/>
          <w:sz w:val="20"/>
          <w:szCs w:val="20"/>
        </w:rPr>
        <w:t>Make a README</w:t>
      </w:r>
    </w:hyperlink>
    <w:r>
      <w:rPr>
        <w:rFonts w:cs="Calibri" w:ascii="Calibri" w:hAnsi="Calibri" w:asciiTheme="minorHAnsi" w:cstheme="minorHAnsi" w:hAnsiTheme="minorHAnsi"/>
        <w:color w:val="000000" w:themeColor="text1"/>
        <w:sz w:val="20"/>
        <w:szCs w:val="20"/>
      </w:rPr>
      <w:t xml:space="preserve">, </w:t>
    </w:r>
    <w:hyperlink r:id="rId2">
      <w:r>
        <w:rPr>
          <w:rStyle w:val="InternetLink"/>
          <w:rFonts w:cs="Calibri" w:ascii="Calibri" w:hAnsi="Calibri" w:asciiTheme="minorHAnsi" w:cstheme="minorHAnsi" w:hAnsiTheme="minorHAnsi"/>
          <w:sz w:val="20"/>
          <w:szCs w:val="20"/>
        </w:rPr>
        <w:t>Best README Template</w:t>
      </w:r>
    </w:hyperlink>
    <w:r>
      <w:rPr>
        <w:rFonts w:cs="Calibri" w:ascii="Calibri" w:hAnsi="Calibri" w:asciiTheme="minorHAnsi" w:cstheme="minorHAnsi" w:hAnsiTheme="minorHAnsi"/>
        <w:color w:val="000000" w:themeColor="text1"/>
        <w:sz w:val="20"/>
        <w:szCs w:val="20"/>
      </w:rPr>
      <w:t xml:space="preserve">, and </w:t>
    </w:r>
    <w:hyperlink r:id="rId3">
      <w:r>
        <w:rPr>
          <w:rStyle w:val="InternetLink"/>
          <w:rFonts w:cs="Calibri" w:ascii="Calibri" w:hAnsi="Calibri" w:asciiTheme="minorHAnsi" w:cstheme="minorHAnsi" w:hAnsiTheme="minorHAnsi"/>
          <w:sz w:val="20"/>
          <w:szCs w:val="20"/>
        </w:rPr>
        <w:t>A Beginners Guide to Writing a Kickass README</w:t>
      </w:r>
    </w:hyperlink>
    <w:r>
      <w:rPr>
        <w:rFonts w:cs="Calibri" w:ascii="Calibri" w:hAnsi="Calibri" w:asciiTheme="minorHAnsi" w:cstheme="minorHAnsi" w:hAnsiTheme="minorHAnsi"/>
        <w:color w:val="000000" w:themeColor="text1"/>
        <w:sz w:val="20"/>
        <w:szCs w:val="20"/>
      </w:rPr>
      <w:t>.</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3"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154c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65759"/>
    <w:pPr>
      <w:keepNext w:val="true"/>
      <w:keepLines/>
      <w:spacing w:lineRule="auto" w:line="240"/>
      <w:jc w:val="center"/>
      <w:outlineLvl w:val="0"/>
    </w:pPr>
    <w:rPr>
      <w:rFonts w:ascii="Calibri" w:hAnsi="Calibri" w:eastAsia="" w:cs="" w:cstheme="majorBidi" w:eastAsiaTheme="majorEastAsia"/>
      <w:b/>
      <w:bCs/>
      <w:sz w:val="24"/>
      <w:szCs w:val="24"/>
    </w:rPr>
  </w:style>
  <w:style w:type="paragraph" w:styleId="Heading2">
    <w:name w:val="Heading 2"/>
    <w:basedOn w:val="Normal"/>
    <w:next w:val="Normal"/>
    <w:link w:val="Heading2Char"/>
    <w:uiPriority w:val="9"/>
    <w:unhideWhenUsed/>
    <w:qFormat/>
    <w:rsid w:val="003154c1"/>
    <w:pPr>
      <w:suppressAutoHyphens w:val="true"/>
      <w:spacing w:lineRule="auto" w:line="240" w:before="0" w:after="120"/>
      <w:outlineLvl w:val="1"/>
    </w:pPr>
    <w:rPr>
      <w:rFonts w:ascii="Calibri" w:hAnsi="Calibri" w:eastAsia="Times New Roman" w:cs=""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val="true"/>
      <w:keepLines/>
      <w:spacing w:before="40" w:after="0"/>
      <w:outlineLvl w:val="2"/>
    </w:pPr>
    <w:rPr>
      <w:rFonts w:eastAsia="Times New Roman" w:cs="Calibri" w:cstheme="minorHAnsi"/>
      <w:b/>
      <w:color w:val="000000" w:themeColor="text1"/>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65759"/>
    <w:rPr/>
  </w:style>
  <w:style w:type="character" w:styleId="FooterChar" w:customStyle="1">
    <w:name w:val="Footer Char"/>
    <w:basedOn w:val="DefaultParagraphFont"/>
    <w:link w:val="Footer"/>
    <w:uiPriority w:val="99"/>
    <w:qFormat/>
    <w:rsid w:val="00365759"/>
    <w:rPr/>
  </w:style>
  <w:style w:type="character" w:styleId="BalloonTextChar" w:customStyle="1">
    <w:name w:val="Balloon Text Char"/>
    <w:basedOn w:val="DefaultParagraphFont"/>
    <w:link w:val="BalloonText"/>
    <w:uiPriority w:val="99"/>
    <w:semiHidden/>
    <w:qFormat/>
    <w:rsid w:val="00365759"/>
    <w:rPr>
      <w:rFonts w:ascii="Tahoma" w:hAnsi="Tahoma" w:cs="Tahoma"/>
      <w:sz w:val="16"/>
      <w:szCs w:val="16"/>
    </w:rPr>
  </w:style>
  <w:style w:type="character" w:styleId="Heading1Char" w:customStyle="1">
    <w:name w:val="Heading 1 Char"/>
    <w:basedOn w:val="DefaultParagraphFont"/>
    <w:link w:val="Heading1"/>
    <w:uiPriority w:val="9"/>
    <w:qFormat/>
    <w:rsid w:val="00365759"/>
    <w:rPr>
      <w:rFonts w:ascii="Calibri" w:hAnsi="Calibri" w:eastAsia="" w:cs="" w:cstheme="majorBidi" w:eastAsiaTheme="majorEastAsia"/>
      <w:b/>
      <w:bCs/>
      <w:sz w:val="24"/>
      <w:szCs w:val="24"/>
    </w:rPr>
  </w:style>
  <w:style w:type="character" w:styleId="Heading2Char" w:customStyle="1">
    <w:name w:val="Heading 2 Char"/>
    <w:basedOn w:val="DefaultParagraphFont"/>
    <w:link w:val="Heading2"/>
    <w:uiPriority w:val="9"/>
    <w:qFormat/>
    <w:rsid w:val="003154c1"/>
    <w:rPr>
      <w:rFonts w:ascii="Calibri" w:hAnsi="Calibri" w:eastAsia="Times New Roman" w:cs="" w:cstheme="majorBidi"/>
      <w:b/>
      <w:bCs/>
      <w:color w:val="000000" w:themeColor="text1"/>
      <w:sz w:val="28"/>
      <w:szCs w:val="28"/>
    </w:rPr>
  </w:style>
  <w:style w:type="character" w:styleId="InternetLink">
    <w:name w:val="Hyperlink"/>
    <w:uiPriority w:val="99"/>
    <w:unhideWhenUsed/>
    <w:rsid w:val="00045d5e"/>
    <w:rPr>
      <w:color w:val="0000FF"/>
      <w:u w:val="single"/>
    </w:rPr>
  </w:style>
  <w:style w:type="character" w:styleId="Annotationreference">
    <w:name w:val="annotation reference"/>
    <w:basedOn w:val="DefaultParagraphFont"/>
    <w:uiPriority w:val="99"/>
    <w:semiHidden/>
    <w:unhideWhenUsed/>
    <w:qFormat/>
    <w:rsid w:val="005552c4"/>
    <w:rPr>
      <w:sz w:val="16"/>
      <w:szCs w:val="16"/>
    </w:rPr>
  </w:style>
  <w:style w:type="character" w:styleId="CommentTextChar" w:customStyle="1">
    <w:name w:val="Comment Text Char"/>
    <w:basedOn w:val="DefaultParagraphFont"/>
    <w:link w:val="Annotationtext"/>
    <w:uiPriority w:val="99"/>
    <w:semiHidden/>
    <w:qFormat/>
    <w:rsid w:val="005552c4"/>
    <w:rPr>
      <w:sz w:val="20"/>
      <w:szCs w:val="20"/>
    </w:rPr>
  </w:style>
  <w:style w:type="character" w:styleId="CommentSubjectChar" w:customStyle="1">
    <w:name w:val="Comment Subject Char"/>
    <w:basedOn w:val="CommentTextChar"/>
    <w:link w:val="Annotationsubject"/>
    <w:uiPriority w:val="99"/>
    <w:semiHidden/>
    <w:qFormat/>
    <w:rsid w:val="005552c4"/>
    <w:rPr>
      <w:b/>
      <w:bCs/>
      <w:sz w:val="20"/>
      <w:szCs w:val="20"/>
    </w:rPr>
  </w:style>
  <w:style w:type="character" w:styleId="Heading3Char" w:customStyle="1">
    <w:name w:val="Heading 3 Char"/>
    <w:basedOn w:val="DefaultParagraphFont"/>
    <w:link w:val="Heading3"/>
    <w:uiPriority w:val="9"/>
    <w:qFormat/>
    <w:rsid w:val="003154c1"/>
    <w:rPr>
      <w:rFonts w:eastAsia="Times New Roman" w:cs="Calibri" w:cstheme="minorHAnsi"/>
      <w:b/>
      <w:color w:val="000000" w:themeColor="text1"/>
      <w:sz w:val="24"/>
      <w:szCs w:val="24"/>
    </w:rPr>
  </w:style>
  <w:style w:type="character" w:styleId="VisitedInternetLink">
    <w:name w:val="FollowedHyperlink"/>
    <w:basedOn w:val="DefaultParagraphFont"/>
    <w:uiPriority w:val="99"/>
    <w:semiHidden/>
    <w:unhideWhenUsed/>
    <w:rsid w:val="00700515"/>
    <w:rPr>
      <w:color w:val="800080"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36575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65759"/>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65759"/>
    <w:pPr>
      <w:spacing w:lineRule="auto" w:line="240" w:before="0" w:after="0"/>
    </w:pPr>
    <w:rPr>
      <w:rFonts w:ascii="Tahoma" w:hAnsi="Tahoma" w:cs="Tahoma"/>
      <w:sz w:val="16"/>
      <w:szCs w:val="16"/>
    </w:rPr>
  </w:style>
  <w:style w:type="paragraph" w:styleId="ListParagraph">
    <w:name w:val="List Paragraph"/>
    <w:basedOn w:val="Normal"/>
    <w:uiPriority w:val="34"/>
    <w:qFormat/>
    <w:rsid w:val="00045d5e"/>
    <w:pPr>
      <w:spacing w:lineRule="auto" w:line="240" w:before="0" w:after="0"/>
      <w:ind w:left="720" w:hanging="0"/>
    </w:pPr>
    <w:rPr>
      <w:rFonts w:ascii="Calibri" w:hAnsi="Calibri" w:cs="Calibri"/>
    </w:rPr>
  </w:style>
  <w:style w:type="paragraph" w:styleId="NormalWeb">
    <w:name w:val="Normal (Web)"/>
    <w:basedOn w:val="Normal"/>
    <w:uiPriority w:val="99"/>
    <w:unhideWhenUsed/>
    <w:qFormat/>
    <w:rsid w:val="00e06430"/>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5552c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552c4"/>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alexander.ahmann@snhu.edu" TargetMode="External"/><Relationship Id="rId5" Type="http://schemas.openxmlformats.org/officeDocument/2006/relationships/hyperlink" Target="https://github.com/Alekseyyy"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hyperlink" Target="https://www.makeareadme.com/" TargetMode="External"/><Relationship Id="rId2" Type="http://schemas.openxmlformats.org/officeDocument/2006/relationships/hyperlink" Target="https://github.com/othneildrew/Best-README-Template" TargetMode="External"/><Relationship Id="rId3" Type="http://schemas.openxmlformats.org/officeDocument/2006/relationships/hyperlink" Target="https://medium.com/@meakaakka/a-beginners-guide-to-writing-a-kickass-readme-7ac01da88ab3" TargetMode="Externa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Application>LibreOffice/7.3.7.2$Linux_X86_64 LibreOffice_project/30$Build-2</Application>
  <AppVersion>15.0000</AppVersion>
  <Pages>2</Pages>
  <Words>316</Words>
  <Characters>1751</Characters>
  <CharactersWithSpaces>2051</CharactersWithSpaces>
  <Paragraphs>19</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2020-07-30T17:45:00Z</dcterms:created>
  <dc:creator>JB</dc:creator>
  <dc:description/>
  <dc:language>en-US</dc:language>
  <cp:lastModifiedBy/>
  <dcterms:modified xsi:type="dcterms:W3CDTF">2025-10-21T09:27:14Z</dcterms:modified>
  <cp:revision>28</cp:revision>
  <dc:subject/>
  <dc:title>CS 340 README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