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Helvetica" w:hAnsi="Helvetica" w:cs="Helvetica"/>
          <w:b/>
          <w:color w:val="555555"/>
          <w:sz w:val="21"/>
          <w:szCs w:val="21"/>
        </w:rPr>
      </w:pPr>
      <w:r>
        <w:rPr>
          <w:rFonts w:cs="Helvetica" w:ascii="Helvetica" w:hAnsi="Helvetica"/>
          <w:b/>
          <w:color w:val="555555"/>
          <w:sz w:val="21"/>
          <w:szCs w:val="21"/>
        </w:rPr>
        <w:t>[Computer Science 201: Data Structures &amp; Algorithms]</w:t>
      </w:r>
      <w:r>
        <w:rPr>
          <w:rFonts w:cs="Helvetica" w:ascii="Helvetica" w:hAnsi="Helvetica"/>
          <w:color w:val="555555"/>
          <w:sz w:val="21"/>
          <w:szCs w:val="21"/>
        </w:rPr>
        <w:br/>
        <w:t>[Computer Science 201 - Assignment 2: Searching Text &amp; String Data]</w: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tbl>
      <w:tblPr>
        <w:tblW w:w="9344" w:type="dxa"/>
        <w:jc w:val="left"/>
        <w:tblInd w:w="97" w:type="dxa"/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4a0" w:noVBand="1" w:noHBand="0" w:lastColumn="0" w:firstColumn="1" w:lastRow="0" w:firstRow="1"/>
      </w:tblPr>
      <w:tblGrid>
        <w:gridCol w:w="1650"/>
        <w:gridCol w:w="1735"/>
        <w:gridCol w:w="1742"/>
        <w:gridCol w:w="1783"/>
        <w:gridCol w:w="1736"/>
        <w:gridCol w:w="697"/>
      </w:tblGrid>
      <w:tr>
        <w:trPr/>
        <w:tc>
          <w:tcPr>
            <w:tcW w:w="16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EEEEEE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Category</w:t>
            </w:r>
          </w:p>
        </w:tc>
        <w:tc>
          <w:tcPr>
            <w:tcW w:w="17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EEEEEE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Unacceptable</w:t>
            </w:r>
          </w:p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(0-2)</w:t>
            </w:r>
          </w:p>
        </w:tc>
        <w:tc>
          <w:tcPr>
            <w:tcW w:w="17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EEEEEE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Needs Improvement</w:t>
            </w:r>
          </w:p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(3-6)</w:t>
            </w:r>
          </w:p>
        </w:tc>
        <w:tc>
          <w:tcPr>
            <w:tcW w:w="17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EEEEEE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Good (7-8)</w:t>
            </w:r>
          </w:p>
        </w:tc>
        <w:tc>
          <w:tcPr>
            <w:tcW w:w="17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EEEEEE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Excellent (9-10)</w:t>
            </w:r>
          </w:p>
        </w:tc>
        <w:tc>
          <w:tcPr>
            <w:tcW w:w="69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EEEEEE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Total</w:t>
            </w:r>
          </w:p>
        </w:tc>
      </w:tr>
      <w:tr>
        <w:trPr/>
        <w:tc>
          <w:tcPr>
            <w:tcW w:w="16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Program Specification (x3)</w:t>
            </w:r>
          </w:p>
        </w:tc>
        <w:tc>
          <w:tcPr>
            <w:tcW w:w="17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 program does not or partially meets the requirements and contains multiple major errors.</w:t>
            </w:r>
          </w:p>
        </w:tc>
        <w:tc>
          <w:tcPr>
            <w:tcW w:w="17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 program partially meets the requirements or contains at least one major error.</w:t>
            </w:r>
          </w:p>
        </w:tc>
        <w:tc>
          <w:tcPr>
            <w:tcW w:w="17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 program meets all the requirements but contains one or two minor errors.</w:t>
            </w:r>
          </w:p>
        </w:tc>
        <w:tc>
          <w:tcPr>
            <w:tcW w:w="17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  <w:shd w:fill="FFFF00" w:val="clear"/>
              </w:rPr>
              <w:t xml:space="preserve">Your Assignment: </w:t>
            </w:r>
            <w:r>
              <w:rPr>
                <w:sz w:val="21"/>
                <w:szCs w:val="21"/>
                <w:shd w:fill="FFFF00" w:val="clear"/>
              </w:rPr>
              <w:t>The program meets all the requirements and works without any errors.</w:t>
            </w:r>
          </w:p>
        </w:tc>
        <w:tc>
          <w:tcPr>
            <w:tcW w:w="69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30/30</w:t>
            </w:r>
          </w:p>
        </w:tc>
      </w:tr>
      <w:tr>
        <w:trPr/>
        <w:tc>
          <w:tcPr>
            <w:tcW w:w="16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EEEEEE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Code Efficiency (x1)</w:t>
            </w:r>
          </w:p>
        </w:tc>
        <w:tc>
          <w:tcPr>
            <w:tcW w:w="17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EEEEEE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 code employs inefficient algorithms and includes unnecessary components.</w:t>
            </w:r>
          </w:p>
        </w:tc>
        <w:tc>
          <w:tcPr>
            <w:tcW w:w="17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EEEEEE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 code employs inefficient algorithms or includes unnecessary components.</w:t>
            </w:r>
          </w:p>
        </w:tc>
        <w:tc>
          <w:tcPr>
            <w:tcW w:w="17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EEEEEE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 code employs efficient algorithms but includes some unnecessary components.</w:t>
            </w:r>
          </w:p>
        </w:tc>
        <w:tc>
          <w:tcPr>
            <w:tcW w:w="17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EEEEEE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  <w:shd w:fill="FFFF00" w:val="clear"/>
              </w:rPr>
              <w:t xml:space="preserve">Your Assignment: </w:t>
            </w:r>
            <w:r>
              <w:rPr>
                <w:sz w:val="21"/>
                <w:szCs w:val="21"/>
                <w:shd w:fill="FFFF00" w:val="clear"/>
              </w:rPr>
              <w:t>The code employs efficient algorithms and doesn't include unnecessary components.</w:t>
            </w:r>
          </w:p>
        </w:tc>
        <w:tc>
          <w:tcPr>
            <w:tcW w:w="69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EEEEEE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</w:t>
            </w:r>
            <w:r>
              <w:rPr>
                <w:rFonts w:eastAsia="Times New Roman" w:cs="Helvetica" w:ascii="Helvetica" w:hAnsi="Helvetica"/>
                <w:color w:val="555555"/>
                <w:sz w:val="21"/>
                <w:szCs w:val="21"/>
              </w:rPr>
              <w:t>/10</w:t>
            </w:r>
          </w:p>
        </w:tc>
      </w:tr>
      <w:tr>
        <w:trPr>
          <w:trHeight w:val="2880" w:hRule="atLeast"/>
        </w:trPr>
        <w:tc>
          <w:tcPr>
            <w:tcW w:w="16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Code Readability (x.5)</w:t>
            </w:r>
          </w:p>
        </w:tc>
        <w:tc>
          <w:tcPr>
            <w:tcW w:w="17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 code is not easily understandable and contains improper naming and formatting.</w:t>
            </w:r>
          </w:p>
        </w:tc>
        <w:tc>
          <w:tcPr>
            <w:tcW w:w="17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Most parts of the code are not easily understandable or contain improper naming and formatting.</w:t>
            </w:r>
          </w:p>
        </w:tc>
        <w:tc>
          <w:tcPr>
            <w:tcW w:w="17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 code is mostly understandable and uses proper naming and formatting.</w:t>
            </w:r>
          </w:p>
        </w:tc>
        <w:tc>
          <w:tcPr>
            <w:tcW w:w="17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  <w:shd w:fill="FFFF00" w:val="clear"/>
              </w:rPr>
              <w:t xml:space="preserve">Your Assignment: </w:t>
            </w:r>
            <w:r>
              <w:rPr>
                <w:sz w:val="21"/>
                <w:szCs w:val="21"/>
                <w:shd w:fill="FFFF00" w:val="clear"/>
              </w:rPr>
              <w:t>The code is easily understandable and well-organized and uses proper naming and formatting.</w:t>
            </w:r>
          </w:p>
        </w:tc>
        <w:tc>
          <w:tcPr>
            <w:tcW w:w="69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  <w:r>
              <w:rPr>
                <w:rFonts w:eastAsia="Times New Roman" w:cs="Helvetica" w:ascii="Helvetica" w:hAnsi="Helvetica"/>
                <w:color w:val="555555"/>
                <w:sz w:val="21"/>
                <w:szCs w:val="21"/>
              </w:rPr>
              <w:t>/5</w:t>
            </w:r>
          </w:p>
        </w:tc>
      </w:tr>
      <w:tr>
        <w:trPr/>
        <w:tc>
          <w:tcPr>
            <w:tcW w:w="16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EEEEEE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Documentation (x.5)</w:t>
            </w:r>
          </w:p>
        </w:tc>
        <w:tc>
          <w:tcPr>
            <w:tcW w:w="17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EEEEEE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 or very few documentation exists.</w:t>
            </w:r>
          </w:p>
        </w:tc>
        <w:tc>
          <w:tcPr>
            <w:tcW w:w="17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EEEEEE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 documentation is ambiguous or doesn't not explain what the code is accomplishing and how.</w:t>
            </w:r>
          </w:p>
        </w:tc>
        <w:tc>
          <w:tcPr>
            <w:tcW w:w="17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EEEEEE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 documentation explains what the code is accomplishing and how but doesn't cover all the important parts of the code.</w:t>
            </w:r>
          </w:p>
        </w:tc>
        <w:tc>
          <w:tcPr>
            <w:tcW w:w="17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EEEEEE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  <w:shd w:fill="FFFF00" w:val="clear"/>
              </w:rPr>
              <w:t xml:space="preserve">Your Assignment: </w:t>
            </w:r>
            <w:r>
              <w:rPr>
                <w:sz w:val="21"/>
                <w:szCs w:val="21"/>
                <w:shd w:fill="FFFF00" w:val="clear"/>
              </w:rPr>
              <w:t>The documentation clearly explains what the code is accomplishing and how.</w:t>
            </w:r>
          </w:p>
        </w:tc>
        <w:tc>
          <w:tcPr>
            <w:tcW w:w="69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EEEEEE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  <w:r>
              <w:rPr>
                <w:rFonts w:eastAsia="Times New Roman" w:cs="Helvetica" w:ascii="Helvetica" w:hAnsi="Helvetica"/>
                <w:color w:val="555555"/>
                <w:sz w:val="21"/>
                <w:szCs w:val="21"/>
              </w:rPr>
              <w:t>/5</w:t>
            </w:r>
          </w:p>
        </w:tc>
      </w:tr>
      <w:tr>
        <w:trPr/>
        <w:tc>
          <w:tcPr>
            <w:tcW w:w="16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Total Points</w:t>
            </w:r>
          </w:p>
        </w:tc>
        <w:tc>
          <w:tcPr>
            <w:tcW w:w="17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Helvetica" w:hAnsi="Helvetica" w:eastAsia="Times New Roman" w:cs="Helvetica"/>
                <w:color w:val="555555"/>
                <w:sz w:val="21"/>
                <w:szCs w:val="21"/>
              </w:rPr>
            </w:pPr>
            <w:r>
              <w:rPr>
                <w:rFonts w:eastAsia="Times New Roman" w:cs="Helvetica" w:ascii="Helvetica" w:hAnsi="Helvetica"/>
                <w:color w:val="555555"/>
                <w:sz w:val="21"/>
                <w:szCs w:val="21"/>
              </w:rPr>
            </w:r>
          </w:p>
        </w:tc>
        <w:tc>
          <w:tcPr>
            <w:tcW w:w="17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Helvetica" w:hAnsi="Helvetica" w:eastAsia="Times New Roman" w:cs="Helvetica"/>
                <w:color w:val="555555"/>
                <w:sz w:val="21"/>
                <w:szCs w:val="21"/>
              </w:rPr>
            </w:pPr>
            <w:r>
              <w:rPr>
                <w:rFonts w:eastAsia="Times New Roman" w:cs="Helvetica" w:ascii="Helvetica" w:hAnsi="Helvetica"/>
                <w:color w:val="555555"/>
                <w:sz w:val="21"/>
                <w:szCs w:val="21"/>
              </w:rPr>
            </w:r>
          </w:p>
        </w:tc>
        <w:tc>
          <w:tcPr>
            <w:tcW w:w="17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Helvetica" w:hAnsi="Helvetica" w:eastAsia="Times New Roman" w:cs="Helvetica"/>
                <w:color w:val="555555"/>
                <w:sz w:val="21"/>
                <w:szCs w:val="21"/>
              </w:rPr>
            </w:pPr>
            <w:r>
              <w:rPr>
                <w:rFonts w:eastAsia="Times New Roman" w:cs="Helvetica" w:ascii="Helvetica" w:hAnsi="Helvetica"/>
                <w:color w:val="555555"/>
                <w:sz w:val="21"/>
                <w:szCs w:val="21"/>
              </w:rPr>
            </w:r>
          </w:p>
        </w:tc>
        <w:tc>
          <w:tcPr>
            <w:tcW w:w="17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Helvetica" w:hAnsi="Helvetica" w:eastAsia="Times New Roman" w:cs="Helvetica"/>
                <w:color w:val="555555"/>
                <w:sz w:val="21"/>
                <w:szCs w:val="21"/>
              </w:rPr>
            </w:pPr>
            <w:r>
              <w:rPr>
                <w:rFonts w:eastAsia="Times New Roman" w:cs="Helvetica" w:ascii="Helvetica" w:hAnsi="Helvetica"/>
                <w:color w:val="555555"/>
                <w:sz w:val="21"/>
                <w:szCs w:val="21"/>
              </w:rPr>
            </w:r>
          </w:p>
        </w:tc>
        <w:tc>
          <w:tcPr>
            <w:tcW w:w="69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</w:t>
            </w:r>
            <w:r>
              <w:rPr>
                <w:rFonts w:eastAsia="Times New Roman" w:cs="Helvetica" w:ascii="Helvetica" w:hAnsi="Helvetica"/>
                <w:color w:val="555555"/>
                <w:sz w:val="21"/>
                <w:szCs w:val="21"/>
              </w:rPr>
              <w:t>/50</w:t>
            </w:r>
          </w:p>
        </w:tc>
      </w:tr>
    </w:tbl>
    <w:p>
      <w:pPr>
        <w:pStyle w:val="Heading1"/>
        <w:shd w:val="clear" w:color="auto" w:fill="FFFFFF"/>
        <w:spacing w:beforeAutospacing="0" w:before="0" w:afterAutospacing="0" w:after="75"/>
        <w:ind w:left="390" w:hanging="0"/>
        <w:jc w:val="center"/>
        <w:rPr>
          <w:rFonts w:ascii="Helvetica" w:hAnsi="Helvetica" w:cs="Helvetica"/>
          <w:sz w:val="21"/>
          <w:szCs w:val="21"/>
        </w:rPr>
      </w:pPr>
      <w:r>
        <w:rPr>
          <w:rFonts w:cs="Helvetica" w:ascii="Helvetica" w:hAnsi="Helvetica"/>
          <w:sz w:val="21"/>
          <w:szCs w:val="21"/>
        </w:rPr>
      </w:r>
    </w:p>
    <w:p>
      <w:pPr>
        <w:pStyle w:val="Normal"/>
        <w:rPr>
          <w:rFonts w:ascii="Times New Roman" w:hAnsi="Times New Roman" w:cs="Helvetica"/>
          <w:sz w:val="22"/>
          <w:szCs w:val="22"/>
        </w:rPr>
      </w:pPr>
      <w:r>
        <w:rPr>
          <w:rFonts w:cs="Helvetica"/>
          <w:sz w:val="22"/>
          <w:szCs w:val="22"/>
        </w:rPr>
      </w:r>
    </w:p>
    <w:p>
      <w:pPr>
        <w:pStyle w:val="Normal"/>
        <w:rPr>
          <w:rFonts w:ascii="Times New Roman" w:hAnsi="Times New Roman"/>
          <w:sz w:val="22"/>
          <w:szCs w:val="22"/>
        </w:rPr>
      </w:pPr>
      <w:r>
        <w:rPr>
          <w:rFonts w:cs="Helvetica"/>
          <w:sz w:val="22"/>
          <w:szCs w:val="22"/>
        </w:rPr>
        <w:t>Total Points: 50/50</w:t>
        <w:br/>
        <w:t xml:space="preserve">  </w:t>
      </w:r>
    </w:p>
    <w:p>
      <w:pPr>
        <w:pStyle w:val="Normal"/>
        <w:rPr>
          <w:rFonts w:ascii="Times New Roman" w:hAnsi="Times New Roman"/>
          <w:sz w:val="22"/>
          <w:szCs w:val="22"/>
        </w:rPr>
      </w:pPr>
      <w:r>
        <w:rPr>
          <w:rFonts w:cs="Helvetica"/>
          <w:sz w:val="22"/>
          <w:szCs w:val="22"/>
        </w:rPr>
        <w:t>Grader Notes:</w:t>
      </w:r>
    </w:p>
    <w:p>
      <w:pPr>
        <w:pStyle w:val="Normal"/>
        <w:rPr>
          <w:rFonts w:ascii="Times New Roman" w:hAnsi="Times New Roman" w:cs="Helvetica"/>
          <w:sz w:val="22"/>
          <w:szCs w:val="22"/>
        </w:rPr>
      </w:pPr>
      <w:r>
        <w:rPr>
          <w:rFonts w:cs="Helvetica"/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  <w:t xml:space="preserve">Program Specifications 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  <w:t>Your program meets all the requirements. Good job! Try to develop a program using other string searching algorithms.</w:t>
      </w:r>
    </w:p>
    <w:p>
      <w:pPr>
        <w:pStyle w:val="Normal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  <w:t>Code efficiency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  <w:t>Your code is very efficient. Good job!</w:t>
      </w:r>
    </w:p>
    <w:p>
      <w:pPr>
        <w:pStyle w:val="Normal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  <w:t>Code Readability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  <w:t>Clear and easily understandable code. Good job!</w:t>
      </w:r>
    </w:p>
    <w:p>
      <w:pPr>
        <w:pStyle w:val="Normal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  <w:t>Documentation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  <w:t>The comments in the code clearly explain the purpose and method of each of the important parts. Good job!</w:t>
      </w:r>
    </w:p>
    <w:p>
      <w:pPr>
        <w:pStyle w:val="Normal"/>
        <w:numPr>
          <w:ilvl w:val="0"/>
          <w:numId w:val="0"/>
        </w:numPr>
        <w:ind w:left="1080"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Others</w:t>
      </w:r>
    </w:p>
    <w:p>
      <w:pPr>
        <w:pStyle w:val="Normal"/>
        <w:numPr>
          <w:ilvl w:val="1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You did a good job writing logical and efficient code. </w:t>
      </w:r>
    </w:p>
    <w:p>
      <w:pPr>
        <w:pStyle w:val="Normal"/>
        <w:numPr>
          <w:ilvl w:val="1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You will have a chance to learn data structure and algorithms later. Explore some of the concepts related to them and see how you could improve your code.</w:t>
      </w:r>
    </w:p>
    <w:p>
      <w:pPr>
        <w:pStyle w:val="Normal"/>
        <w:numPr>
          <w:ilvl w:val="1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 recommend you explore materials on naming conventions and see how they are associated with code readability.</w:t>
      </w:r>
    </w:p>
    <w:sectPr>
      <w:headerReference w:type="default" r:id="rId2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1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  <w:drawing>
        <wp:inline distT="0" distB="0" distL="0" distR="0">
          <wp:extent cx="3629025" cy="695325"/>
          <wp:effectExtent l="0" t="0" r="0" b="0"/>
          <wp:docPr id="1" name="Picture 1" descr="C:\Users\ogold\AppData\Local\Microsoft\Windows\INetCacheContent.Word\Study.com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ogold\AppData\Local\Microsoft\Windows\INetCacheContent.Word\Study.com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29025" cy="695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643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ajorBidi" w:eastAsia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0"/>
      <w:jc w:val="left"/>
    </w:pPr>
    <w:rPr>
      <w:rFonts w:ascii="Times New Roman" w:hAnsi="Times New Roman" w:eastAsia="Calibri" w:cs="" w:cstheme="maj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c263a9"/>
    <w:pPr>
      <w:spacing w:lineRule="auto" w:line="240" w:beforeAutospacing="1" w:afterAutospacing="1"/>
      <w:outlineLvl w:val="0"/>
    </w:pPr>
    <w:rPr>
      <w:rFonts w:eastAsia="Times New Roman" w:cs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5445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5445a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263a9"/>
    <w:rPr>
      <w:rFonts w:eastAsia="Times New Roman" w:cs="Times New Roman"/>
      <w:b/>
      <w:bCs/>
      <w:kern w:val="2"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5445a"/>
    <w:pPr>
      <w:tabs>
        <w:tab w:val="clear" w:pos="643"/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95445a"/>
    <w:pPr>
      <w:tabs>
        <w:tab w:val="clear" w:pos="643"/>
        <w:tab w:val="center" w:pos="4680" w:leader="none"/>
        <w:tab w:val="right" w:pos="9360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95445a"/>
    <w:pPr>
      <w:spacing w:before="0" w:after="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hd w:val="clear" w:fill="FFFFFF"/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c3ce0"/>
    <w:pPr>
      <w:spacing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Application>LibreOffice/7.5.4.2$MacOSX_X86_64 LibreOffice_project/36ccfdc35048b057fd9854c757a8b67ec53977b6</Application>
  <AppVersion>15.0000</AppVersion>
  <Pages>2</Pages>
  <Words>378</Words>
  <Characters>2101</Characters>
  <CharactersWithSpaces>2423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2024-06-18T21:23:00Z</dcterms:created>
  <dc:creator>Ori Gold</dc:creator>
  <dc:description/>
  <dc:language>en-US</dc:language>
  <cp:lastModifiedBy/>
  <dcterms:modified xsi:type="dcterms:W3CDTF">2025-03-10T10:47:29Z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