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48A39DB5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15F43470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Получение навыков работы со стандартизированной моделью МОП-транзистора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3CC2A37B" w:rsidR="00CC0538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олучение навыков работы со стандартизованной моделью МОП-транзистора.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C275C" w14:textId="112DFFC7" w:rsid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МОП-транзистора</w:t>
      </w:r>
    </w:p>
    <w:p w14:paraId="49CE5D37" w14:textId="32FCF5CB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рисунке 1 представлена структура МОП-транзистора. </w:t>
      </w:r>
      <w:r>
        <w:rPr>
          <w:sz w:val="28"/>
          <w:szCs w:val="28"/>
        </w:rPr>
        <w:t xml:space="preserve">Важной составляющей </w:t>
      </w:r>
      <w:r>
        <w:rPr>
          <w:sz w:val="28"/>
          <w:szCs w:val="28"/>
          <w:lang w:val="en-US"/>
        </w:rPr>
        <w:t>PDK</w:t>
      </w:r>
      <w:r>
        <w:rPr>
          <w:sz w:val="28"/>
          <w:szCs w:val="28"/>
        </w:rPr>
        <w:t xml:space="preserve"> является модель МОП-транзистора. Для этого используется стандарт </w:t>
      </w:r>
      <w:r>
        <w:rPr>
          <w:sz w:val="28"/>
          <w:szCs w:val="28"/>
          <w:lang w:val="en-US"/>
        </w:rPr>
        <w:t>BSIM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(Berkeley Short-channel IGFET Model).</w:t>
      </w:r>
    </w:p>
    <w:p w14:paraId="042EF0F1" w14:textId="361C35C2" w:rsidR="00670DF3" w:rsidRDefault="00670DF3" w:rsidP="00670D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7B7470" wp14:editId="65EFA866">
            <wp:extent cx="3762375" cy="2390775"/>
            <wp:effectExtent l="0" t="0" r="9525" b="9525"/>
            <wp:docPr id="5" name="Picture 5" descr="Транзистор М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нзистор МОП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F198" w14:textId="0D5A45D3" w:rsidR="00670DF3" w:rsidRDefault="00670DF3" w:rsidP="00670D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Структура МОП-транзистора</w:t>
      </w:r>
    </w:p>
    <w:p w14:paraId="2D6E42FD" w14:textId="77777777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2C1EFDC8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14:paraId="037D45ED" w14:textId="4B3813ED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с применением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 на рисунке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3145BCD2" w:rsidR="007E5A59" w:rsidRDefault="0082658E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9F667" wp14:editId="52A36E02">
            <wp:extent cx="46958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0" t="19493" r="1868" b="7407"/>
                    <a:stretch/>
                  </pic:blipFill>
                  <pic:spPr bwMode="auto"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0571F8B0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56ED1A3" w14:textId="47477495" w:rsidR="00CC0538" w:rsidRPr="0082658E" w:rsidRDefault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GB"/>
            </w:rPr>
            <m:t>W=550e-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GB"/>
            </w:rPr>
            <m:t>9</m:t>
          </m:r>
        </m:oMath>
      </m:oMathPara>
    </w:p>
    <w:p w14:paraId="676D5A57" w14:textId="7DD2C41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задания параметров было проведено моделирование. Результат моделирования представлен на рисунке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4998346C" w:rsidR="00CC0538" w:rsidRDefault="0082658E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37DF09" wp14:editId="2289871C">
            <wp:extent cx="59340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19924" r="1557" b="6203"/>
                    <a:stretch/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B374F58" w:rsidR="00CC0538" w:rsidRPr="0082658E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 транзистора</w:t>
      </w:r>
    </w:p>
    <w:p w14:paraId="6DFA951B" w14:textId="198AB363" w:rsidR="006C7BE6" w:rsidRPr="00316E54" w:rsidRDefault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16E54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Выводы по графику</w:t>
      </w:r>
    </w:p>
    <w:p w14:paraId="50D8477D" w14:textId="76A54D0B" w:rsidR="00CC0538" w:rsidRDefault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параметрический анализ, предварительно задав переменную для напряжения на затворе. Результат моделирования представлен на рисунке 4.</w:t>
      </w:r>
    </w:p>
    <w:p w14:paraId="127EFBE7" w14:textId="1D2AA3BE" w:rsidR="006C7BE6" w:rsidRDefault="00316E54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3E2703" wp14:editId="001EEF85">
            <wp:extent cx="592455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19887" r="1869" b="6942"/>
                    <a:stretch/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4488C" w14:textId="776EA20B" w:rsidR="006C7BE6" w:rsidRPr="006C7BE6" w:rsidRDefault="006C7BE6" w:rsidP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Вольтамперная характеристика для нескольких напряжений</w:t>
      </w:r>
    </w:p>
    <w:p w14:paraId="143B55B0" w14:textId="340DE86A" w:rsidR="00CC0538" w:rsidRPr="00276FFA" w:rsidRDefault="00276FF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приведённом выше графике можно заметить, что чем выше напряжение на затворе – тем выше ток стока. </w:t>
      </w:r>
    </w:p>
    <w:p w14:paraId="4352FB28" w14:textId="77777777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17A0C8A" w14:textId="04AD8723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работы </w:t>
      </w:r>
      <w:r w:rsidR="00316E54">
        <w:rPr>
          <w:rFonts w:ascii="Times New Roman" w:eastAsia="Times New Roman" w:hAnsi="Times New Roman" w:cs="Times New Roman"/>
          <w:color w:val="000000"/>
          <w:sz w:val="28"/>
          <w:szCs w:val="28"/>
        </w:rPr>
        <w:t>со стандартизированной модель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ю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построена простая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применением МОП-транзистора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изучением вольтамперной характеристики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316E54"/>
    <w:rsid w:val="004375A1"/>
    <w:rsid w:val="00670DF3"/>
    <w:rsid w:val="006C7BE6"/>
    <w:rsid w:val="007E5A59"/>
    <w:rsid w:val="0082658E"/>
    <w:rsid w:val="00C103B8"/>
    <w:rsid w:val="00CC0538"/>
    <w:rsid w:val="00DD26D5"/>
    <w:rsid w:val="00E8193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elektronchic.ru/wp-content/uploads/2016/06/%D0%A2%D1%80%D0%B0%D0%BD%D0%B7%D0%B8%D1%81%D1%82%D0%BE%D1%80-%D0%9C%D0%9E%D0%9F-3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8</cp:revision>
  <dcterms:created xsi:type="dcterms:W3CDTF">2021-12-06T13:27:00Z</dcterms:created>
  <dcterms:modified xsi:type="dcterms:W3CDTF">2021-12-11T22:30:00Z</dcterms:modified>
</cp:coreProperties>
</file>