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9C82B8" w14:paraId="2C078E63" wp14:textId="798D5D58">
      <w:pPr>
        <w:jc w:val="center"/>
      </w:pPr>
      <w:bookmarkStart w:name="_GoBack" w:id="0"/>
      <w:bookmarkEnd w:id="0"/>
      <w:r w:rsidRPr="1B9C82B8" w:rsidR="68A62EA2">
        <w:rPr>
          <w:rFonts w:ascii="Times New Roman" w:hAnsi="Times New Roman" w:eastAsia="Times New Roman" w:cs="Times New Roman"/>
          <w:sz w:val="28"/>
          <w:szCs w:val="28"/>
        </w:rPr>
        <w:t>Rīgas</w:t>
      </w:r>
      <w:r w:rsidRPr="1B9C82B8" w:rsidR="68A62E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68A62EA2">
        <w:rPr>
          <w:rFonts w:ascii="Times New Roman" w:hAnsi="Times New Roman" w:eastAsia="Times New Roman" w:cs="Times New Roman"/>
          <w:sz w:val="28"/>
          <w:szCs w:val="28"/>
        </w:rPr>
        <w:t>Tālmācības</w:t>
      </w:r>
      <w:r w:rsidRPr="1B9C82B8" w:rsidR="68A62EA2">
        <w:rPr>
          <w:rFonts w:ascii="Times New Roman" w:hAnsi="Times New Roman" w:eastAsia="Times New Roman" w:cs="Times New Roman"/>
          <w:sz w:val="28"/>
          <w:szCs w:val="28"/>
        </w:rPr>
        <w:t xml:space="preserve"> vidusskola</w:t>
      </w:r>
    </w:p>
    <w:p w:rsidR="1B9C82B8" w:rsidP="1B9C82B8" w:rsidRDefault="1B9C82B8" w14:paraId="5A6609ED" w14:textId="3B5BB20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B9C82B8" w:rsidP="1B9C82B8" w:rsidRDefault="1B9C82B8" w14:paraId="54FF1D95" w14:textId="1349133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B9C82B8" w:rsidP="1B9C82B8" w:rsidRDefault="1B9C82B8" w14:paraId="68FC9763" w14:textId="70C16D7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B9C82B8" w:rsidP="1B9C82B8" w:rsidRDefault="1B9C82B8" w14:paraId="3EE0D029" w14:textId="49E1E8C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B9C82B8" w:rsidP="1B9C82B8" w:rsidRDefault="1B9C82B8" w14:paraId="372D83FC" w14:textId="180D619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B9C82B8" w:rsidP="1B9C82B8" w:rsidRDefault="1B9C82B8" w14:paraId="3CA8BEB3" w14:textId="297FD19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B9C82B8" w:rsidP="1B9C82B8" w:rsidRDefault="1B9C82B8" w14:paraId="2086CFE0" w14:textId="7B5CE99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8A62EA2" w:rsidP="1B9C82B8" w:rsidRDefault="68A62EA2" w14:paraId="7C269C56" w14:textId="5DB829F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B9C82B8" w:rsidR="68A62EA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Math Quiz</w:t>
      </w:r>
    </w:p>
    <w:p w:rsidR="1B9C82B8" w:rsidP="1B9C82B8" w:rsidRDefault="1B9C82B8" w14:paraId="477E6A36" w14:textId="2E15012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B9C82B8" w:rsidP="1B9C82B8" w:rsidRDefault="1B9C82B8" w14:paraId="769A1E4F" w14:textId="10F1DE9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B9C82B8" w:rsidP="1B9C82B8" w:rsidRDefault="1B9C82B8" w14:paraId="77E91E5F" w14:textId="397C53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B9C82B8" w:rsidP="1B9C82B8" w:rsidRDefault="1B9C82B8" w14:paraId="62595BFC" w14:textId="48CCBB3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B9C82B8" w:rsidP="1B9C82B8" w:rsidRDefault="1B9C82B8" w14:paraId="3DCBE437" w14:textId="30D54E8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B9C82B8" w:rsidP="1B9C82B8" w:rsidRDefault="1B9C82B8" w14:paraId="10D0855B" w14:textId="61AEE8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B9C82B8" w:rsidP="1B9C82B8" w:rsidRDefault="1B9C82B8" w14:paraId="56CCEB92" w14:textId="296E8F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B9C82B8" w:rsidP="1B9C82B8" w:rsidRDefault="1B9C82B8" w14:paraId="2F7C8A67" w14:textId="29521A3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B9C82B8" w:rsidP="1B9C82B8" w:rsidRDefault="1B9C82B8" w14:paraId="67AD97C9" w14:textId="5DE0F4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8A62EA2" w:rsidP="1B9C82B8" w:rsidRDefault="68A62EA2" w14:paraId="088FBFCC" w14:textId="7A2EC6BB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B9C82B8" w:rsidR="68A62E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Darba</w:t>
      </w:r>
      <w:r w:rsidRPr="1B9C82B8" w:rsidR="68A62E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8A62E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autors</w:t>
      </w:r>
      <w:r w:rsidRPr="1B9C82B8" w:rsidR="68A62E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Aleksis Dzērve</w:t>
      </w:r>
    </w:p>
    <w:p w:rsidR="1B9C82B8" w:rsidP="1B9C82B8" w:rsidRDefault="1B9C82B8" w14:paraId="44E7B130" w14:textId="6657840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241B7483" w14:textId="79D4D577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7C84C696" w14:textId="729812F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5632B374" w14:textId="492AB132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16CFF033" w14:textId="4FDDE8F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6D45CCDE" w14:textId="6C95E5F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4F3CA557" w14:textId="29F80D55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72A62FC6" w14:textId="484E5DBF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1971941" w:rsidP="1B9C82B8" w:rsidRDefault="71971941" w14:paraId="79B0C16A" w14:textId="0372111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B9C82B8" w:rsidR="7197194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Saturs</w:t>
      </w:r>
    </w:p>
    <w:p w:rsidR="1B9C82B8" w:rsidP="1B9C82B8" w:rsidRDefault="1B9C82B8" w14:paraId="24457E0B" w14:textId="469D96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EA44428" w:rsidP="1B9C82B8" w:rsidRDefault="3EA44428" w14:paraId="148C2F61" w14:textId="1B40278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B9C82B8" w:rsidR="3EA444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Izpēte</w:t>
      </w:r>
      <w:r w:rsidRPr="1B9C82B8" w:rsidR="3EA444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r w:rsidRPr="1B9C82B8" w:rsidR="3EA444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analīze</w:t>
      </w:r>
      <w:r w:rsidRPr="1B9C82B8" w:rsidR="3EA444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..................................................................................................3</w:t>
      </w:r>
    </w:p>
    <w:p w:rsidR="6DBEBF88" w:rsidP="1B9C82B8" w:rsidRDefault="6DBEBF88" w14:paraId="2CB0DD88" w14:textId="42F85E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6DBEBF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Prasību</w:t>
      </w:r>
      <w:r w:rsidRPr="1B9C82B8" w:rsidR="6DBEBF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DBEBF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specifikācija</w:t>
      </w:r>
      <w:r w:rsidRPr="1B9C82B8" w:rsidR="6DBEBF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............................................................................................3</w:t>
      </w:r>
    </w:p>
    <w:p w:rsidR="6DBEBF88" w:rsidP="1B9C82B8" w:rsidRDefault="6DBEBF88" w14:paraId="0AFE12D6" w14:textId="5B6D285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B9C82B8" w:rsidR="6DBEBF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Projektējums</w:t>
      </w:r>
      <w:r w:rsidRPr="1B9C82B8" w:rsidR="6DBEBF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........................................................................................................4</w:t>
      </w:r>
    </w:p>
    <w:p w:rsidR="53709827" w:rsidP="1B9C82B8" w:rsidRDefault="53709827" w14:paraId="26490904" w14:textId="46A6558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537098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Izstrādes</w:t>
      </w:r>
      <w:r w:rsidRPr="1B9C82B8" w:rsidR="537098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37098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plāns</w:t>
      </w:r>
      <w:r w:rsidRPr="1B9C82B8" w:rsidR="537098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......................................................................................................6</w:t>
      </w:r>
    </w:p>
    <w:p w:rsidR="53709827" w:rsidP="1B9C82B8" w:rsidRDefault="53709827" w14:paraId="759DA538" w14:textId="115B5F6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537098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Lietotāja</w:t>
      </w:r>
      <w:r w:rsidRPr="1B9C82B8" w:rsidR="537098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37098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ceļvedis</w:t>
      </w:r>
      <w:r w:rsidRPr="1B9C82B8" w:rsidR="537098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.................................................................................................6</w:t>
      </w:r>
    </w:p>
    <w:p w:rsidR="1B9C82B8" w:rsidP="1B9C82B8" w:rsidRDefault="1B9C82B8" w14:paraId="3BA2FF1C" w14:textId="0D3BC63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B9C82B8" w:rsidP="1B9C82B8" w:rsidRDefault="1B9C82B8" w14:paraId="119C8CDB" w14:textId="4B29A76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30BBCB95" w14:textId="4C1D0A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0A1F7C43" w14:textId="6DF1106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4CECDF84" w14:textId="379B57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1141103B" w14:textId="568DABA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6EC841F6" w14:textId="6BF4FEC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0F20B026" w14:textId="0D5A381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4F4557C3" w14:textId="2488FF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25A4D847" w14:textId="6A5B04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7EDFDDC1" w14:textId="18CF8C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2929CC62" w14:textId="57302B7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24372B0F" w14:textId="63469B3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1BDBD4DC" w14:textId="407D34E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5FDCFFEE" w14:textId="2902F91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4EB02826" w14:textId="02169C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02D41452" w14:textId="46F3AD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1249DD36" w14:textId="767247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644ADB19" w14:textId="52BD5D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44005EA6" w14:textId="4AF5B9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7E3AD39D" w14:textId="53847C7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50D32DE6" w14:textId="39A38E4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76C85A4A" w14:textId="17331D3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9C82B8" w:rsidP="1B9C82B8" w:rsidRDefault="1B9C82B8" w14:paraId="64299445" w14:textId="77ECA5B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C37DD31" w:rsidP="1B9C82B8" w:rsidRDefault="4C37DD31" w14:paraId="53D4D33D" w14:textId="454448B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B9C82B8" w:rsidR="4C37DD3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Izpēte</w:t>
      </w:r>
      <w:r w:rsidRPr="1B9C82B8" w:rsidR="4C37DD3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un </w:t>
      </w:r>
      <w:r w:rsidRPr="1B9C82B8" w:rsidR="4C37DD3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analīze</w:t>
      </w:r>
    </w:p>
    <w:p w:rsidR="1B9C82B8" w:rsidP="1B9C82B8" w:rsidRDefault="1B9C82B8" w14:paraId="0B67487C" w14:textId="20E4F76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77C2991" w:rsidP="1B9C82B8" w:rsidRDefault="177C2991" w14:paraId="2B75E40A" w14:textId="798E665B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Darba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tēma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ir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matemātikas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testi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kur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spēlētājs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var 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izvēlēties</w:t>
      </w:r>
      <w:r w:rsidRPr="1B9C82B8" w:rsidR="02249C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4 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dažād</w:t>
      </w:r>
      <w:r w:rsidRPr="1B9C82B8" w:rsidR="5270AD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ām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77C2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tēm</w:t>
      </w:r>
      <w:r w:rsidRPr="1B9C82B8" w:rsidR="0AF6D3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ām</w:t>
      </w:r>
      <w:r w:rsidRPr="1B9C82B8" w:rsidR="0AF6D3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</w:t>
      </w:r>
      <w:r w:rsidRPr="1B9C82B8" w:rsidR="63B042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saskaitīšana, </w:t>
      </w:r>
      <w:r w:rsidRPr="1B9C82B8" w:rsidR="63B042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atņēmšana</w:t>
      </w:r>
      <w:r w:rsidRPr="1B9C82B8" w:rsidR="63B042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63B042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reizināšana</w:t>
      </w:r>
      <w:r w:rsidRPr="1B9C82B8" w:rsidR="63B042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r w:rsidRPr="1B9C82B8" w:rsidR="63B042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dalīšana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Kopā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uzdoti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10 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jautājumi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pēc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tam 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attēlots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iegūtais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punktu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skaits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 10</w:t>
      </w:r>
      <w:r w:rsidRPr="1B9C82B8" w:rsidR="3F0B43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1B9C82B8" w:rsidR="3E357B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Tika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izvēta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šāda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tēma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lai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varētu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spēt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izaicināt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savas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rēzināšanas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prasmes</w:t>
      </w:r>
      <w:r w:rsidRPr="1B9C82B8" w:rsidR="415A79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</w:p>
    <w:p w:rsidR="70763EDF" w:rsidP="1B9C82B8" w:rsidRDefault="70763EDF" w14:paraId="127266B3" w14:textId="4E58AFA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Programmas</w:t>
      </w: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kods</w:t>
      </w: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izveidots</w:t>
      </w: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izmantojot</w:t>
      </w: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</w:p>
    <w:p w:rsidR="70763EDF" w:rsidP="1B9C82B8" w:rsidRDefault="70763EDF" w14:paraId="2B4C320A" w14:textId="7DAC414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HTML;</w:t>
      </w:r>
    </w:p>
    <w:p w:rsidR="70763EDF" w:rsidP="1B9C82B8" w:rsidRDefault="70763EDF" w14:paraId="3D802F50" w14:textId="0E0B628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CSS;</w:t>
      </w:r>
    </w:p>
    <w:p w:rsidR="70763EDF" w:rsidP="1B9C82B8" w:rsidRDefault="70763EDF" w14:paraId="574B8C47" w14:textId="234F3D0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70763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JavaScript</w:t>
      </w:r>
      <w:r w:rsidRPr="1B9C82B8" w:rsidR="62E828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6CD526F" w:rsidP="1B9C82B8" w:rsidRDefault="76CD526F" w14:paraId="348D0854" w14:textId="21A71B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76CD52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Programmas</w:t>
      </w:r>
      <w:r w:rsidRPr="1B9C82B8" w:rsidR="76CD52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6CD52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kods</w:t>
      </w:r>
      <w:r w:rsidRPr="1B9C82B8" w:rsidR="76CD52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tika </w:t>
      </w:r>
      <w:r w:rsidRPr="1B9C82B8" w:rsidR="76CD52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izveidos</w:t>
      </w:r>
      <w:r w:rsidRPr="1B9C82B8" w:rsidR="76CD52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IDE - Visual Studio Code.</w:t>
      </w:r>
    </w:p>
    <w:p w:rsidR="1B9C82B8" w:rsidP="1B9C82B8" w:rsidRDefault="1B9C82B8" w14:paraId="16653EF0" w14:textId="6107E3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BE3CC9" w:rsidP="1B9C82B8" w:rsidRDefault="64BE3CC9" w14:paraId="034E7FED" w14:textId="31167E9E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B9C82B8" w:rsidR="64BE3C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Prasību</w:t>
      </w:r>
      <w:r w:rsidRPr="1B9C82B8" w:rsidR="64BE3C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B9C82B8" w:rsidR="64BE3C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specifikācija</w:t>
      </w:r>
    </w:p>
    <w:p w:rsidR="1B9C82B8" w:rsidP="1B9C82B8" w:rsidRDefault="1B9C82B8" w14:paraId="326BAD91" w14:textId="03F09D1C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B9A17DE" w:rsidP="1B9C82B8" w:rsidRDefault="4B9A17DE" w14:paraId="67056588" w14:textId="5410E93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Programmatūras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mērķis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ir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papildināt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izaicināt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savas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matemātikas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rēķināšanas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zināšas</w:t>
      </w:r>
      <w:r w:rsidRPr="1B9C82B8" w:rsidR="4B9A17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Tēmu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jautājumi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var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būt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sarežģīti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jaunākai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auditorijai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jo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jautājumos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izmant</w:t>
      </w:r>
      <w:r w:rsidRPr="1B9C82B8" w:rsidR="01AD6B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ot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liel</w:t>
      </w:r>
      <w:r w:rsidRPr="1B9C82B8" w:rsidR="7D8878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1D02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skai</w:t>
      </w:r>
      <w:r w:rsidRPr="1B9C82B8" w:rsidR="292174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tļu</w:t>
      </w:r>
      <w:r w:rsidRPr="1B9C82B8" w:rsidR="320D5F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20D5F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rēķināšana</w:t>
      </w:r>
      <w:r w:rsidRPr="1B9C82B8" w:rsidR="320D5F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</w:p>
    <w:p w:rsidR="1B9C82B8" w:rsidP="1B9C82B8" w:rsidRDefault="1B9C82B8" w14:paraId="722C49B2" w14:textId="1A8DD17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86583C" w:rsidP="1B9C82B8" w:rsidRDefault="3486583C" w14:paraId="4D7A0397" w14:textId="4036D69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348658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Sistēmu</w:t>
      </w:r>
      <w:r w:rsidRPr="1B9C82B8" w:rsidR="348658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B9C82B8" w:rsidR="348658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prasība</w:t>
      </w:r>
      <w:r w:rsidRPr="1B9C82B8" w:rsidR="30D5F7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062D8972" w:rsidP="1B9C82B8" w:rsidRDefault="062D8972" w14:paraId="676B20C6" w14:textId="7ED696E3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062D89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</w:t>
      </w:r>
      <w:r w:rsidRPr="1B9C82B8" w:rsidR="3486583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rogramma paredzēta izstrādāt ar jebkādu </w:t>
      </w:r>
      <w:r w:rsidRPr="1B9C82B8" w:rsidR="3486583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IDE ,</w:t>
      </w:r>
      <w:r w:rsidRPr="1B9C82B8" w:rsidR="3486583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kurai </w:t>
      </w:r>
      <w:r w:rsidRPr="1B9C82B8" w:rsidR="069CD5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der HMTL, CSS</w:t>
      </w:r>
      <w:r w:rsidRPr="1B9C82B8" w:rsidR="6BCF26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</w:t>
      </w:r>
      <w:r w:rsidRPr="1B9C82B8" w:rsidR="069CD5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069CD5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Javascript</w:t>
      </w:r>
      <w:r w:rsidRPr="1B9C82B8" w:rsidR="454B50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B9C82B8" w:rsidP="1B9C82B8" w:rsidRDefault="1B9C82B8" w14:paraId="69CE7DD9" w14:textId="6DC6F39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0286A0E" w:rsidP="1B9C82B8" w:rsidRDefault="10286A0E" w14:paraId="3608A831" w14:textId="77232E4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10286A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Funkcijas</w:t>
      </w:r>
      <w:r w:rsidRPr="1B9C82B8" w:rsidR="10286A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B9C82B8" w:rsidR="10286A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apraksts</w:t>
      </w:r>
      <w:r w:rsidRPr="1B9C82B8" w:rsidR="1362D1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362D1CD" w:rsidP="1B9C82B8" w:rsidRDefault="1362D1CD" w14:paraId="4C4FA03B" w14:textId="68F5A557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1362D1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Uzsākot</w:t>
      </w:r>
      <w:r w:rsidRPr="1B9C82B8" w:rsidR="1362D1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362D1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programmu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parādās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mājas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lapa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nosaukumu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virsrakstu</w:t>
      </w:r>
      <w:r w:rsidRPr="1B9C82B8" w:rsidR="63198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"Math Quiz"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Lapas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vidū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atrodas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4 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pogas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kur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katras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rakstīts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"Addition", "Subtraction", "Multiplication" un "Divisio</w:t>
      </w:r>
      <w:r w:rsidRPr="1B9C82B8" w:rsidR="62268B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</w:t>
      </w:r>
      <w:r w:rsidRPr="1B9C82B8" w:rsidR="777E18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Lapu 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ir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iespējams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aizvērt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jebkurā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brīdi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aizverot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cilni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vai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pašu</w:t>
      </w:r>
      <w:r w:rsidRPr="1B9C82B8" w:rsidR="5FF4D3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92CD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interneta</w:t>
      </w:r>
      <w:r w:rsidRPr="1B9C82B8" w:rsidR="192CD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92CD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pārlūkprogrammu</w:t>
      </w:r>
      <w:r w:rsidRPr="1B9C82B8" w:rsidR="192CD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192CD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Pēc</w:t>
      </w:r>
      <w:r w:rsidRPr="1B9C82B8" w:rsidR="192CD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92CD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izvēlētas</w:t>
      </w:r>
      <w:r w:rsidRPr="1B9C82B8" w:rsidR="192CD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92CD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tēmas</w:t>
      </w:r>
      <w:r w:rsidRPr="1B9C82B8" w:rsidR="192CD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lietotājs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pārnests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jaunu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lapu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Lapas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virsrak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ts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mainīsies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izvēlēto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tēmu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3C909C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ugšējā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kreisajā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pusē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atradīsies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jauna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</w:t>
      </w:r>
      <w:r w:rsidRPr="1B9C82B8" w:rsidR="145688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5688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145688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5688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kuras</w:t>
      </w:r>
      <w:r w:rsidRPr="1B9C82B8" w:rsidR="145688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5688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rakstīts</w:t>
      </w:r>
      <w:r w:rsidRPr="1B9C82B8" w:rsidR="145688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"Home". </w:t>
      </w:r>
      <w:r w:rsidRPr="1B9C82B8" w:rsidR="145688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ved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lietotāju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atpakaļ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sākuma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lapu</w:t>
      </w:r>
      <w:r w:rsidRPr="1B9C82B8" w:rsidR="5C3CF6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Jaunajā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lap</w:t>
      </w:r>
      <w:r w:rsidRPr="1B9C82B8" w:rsidR="5D3E2A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</w:t>
      </w:r>
      <w:r w:rsidRPr="1B9C82B8" w:rsidR="5D3E2A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centrā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atradīsies</w:t>
      </w:r>
      <w:r w:rsidRPr="1B9C82B8" w:rsidR="6B4357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kvadrāts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Kvadrāta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augša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attēlots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jautājuma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nummurs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Zemāk</w:t>
      </w:r>
      <w:r w:rsidRPr="1B9C82B8" w:rsidR="51D3A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214F7A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tukšas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kaste</w:t>
      </w:r>
      <w:r w:rsidRPr="1B9C82B8" w:rsidR="32603A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1B9C82B8" w:rsidR="42C261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42C261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Pirmajās</w:t>
      </w:r>
      <w:r w:rsidRPr="1B9C82B8" w:rsidR="42C261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2 </w:t>
      </w:r>
      <w:r w:rsidRPr="1B9C82B8" w:rsidR="42C261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kastēs</w:t>
      </w:r>
      <w:r w:rsidRPr="1B9C82B8" w:rsidR="42C261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 </w:t>
      </w:r>
      <w:r w:rsidRPr="1B9C82B8" w:rsidR="42C261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kreisās</w:t>
      </w:r>
      <w:r w:rsidRPr="1B9C82B8" w:rsidR="42C261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2C261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puses</w:t>
      </w:r>
      <w:r w:rsidRPr="1B9C82B8" w:rsidR="42C261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atradīsies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nejauši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izvēlēti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cipari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Pēdējā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kastē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lietotājs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ievietos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savu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atbildi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katru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jautājumu</w:t>
      </w:r>
      <w:r w:rsidRPr="1B9C82B8" w:rsidR="1D2218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Apakšā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stāv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EF32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vē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lviena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jauna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"Start". 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Klikškinot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pogas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1B9C82B8" w:rsidR="5F56C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56C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jautājuma</w:t>
      </w:r>
      <w:r w:rsidRPr="1B9C82B8" w:rsidR="5F56C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56C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nummurs</w:t>
      </w:r>
      <w:r w:rsidRPr="1B9C82B8" w:rsidR="5F56C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56C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palielinās</w:t>
      </w:r>
      <w:r w:rsidRPr="1B9C82B8" w:rsidR="5F56C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F56C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5F56C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 un</w:t>
      </w:r>
      <w:r w:rsidRPr="1B9C82B8" w:rsidR="6E768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04472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pirmaj</w:t>
      </w:r>
      <w:r w:rsidRPr="1B9C82B8" w:rsidR="565BDA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ās</w:t>
      </w:r>
      <w:r w:rsidRPr="1B9C82B8" w:rsidR="565BDA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2 </w:t>
      </w:r>
      <w:r w:rsidRPr="1B9C82B8" w:rsidR="565BDA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kastēs</w:t>
      </w:r>
      <w:r w:rsidRPr="1B9C82B8" w:rsidR="565BDA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65BDA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565BDA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65BDA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attēloti</w:t>
      </w:r>
      <w:r w:rsidRPr="1B9C82B8" w:rsidR="565BDA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565BDA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cipari</w:t>
      </w:r>
      <w:r w:rsidRPr="1B9C82B8" w:rsidR="565BDA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Zemāk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attēlota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jauna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"Submit". Kad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lietotājs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ir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ievadījis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savu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atbildi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nospiesta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</w:t>
      </w:r>
      <w:r w:rsidRPr="1B9C82B8" w:rsidR="615B63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"Submit".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nomainīsies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jaunu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pogu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"Next". Zem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tās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attēlots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</w:t>
      </w:r>
      <w:r w:rsidRPr="1B9C82B8" w:rsidR="57C89E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ks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ts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kurš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mainās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atkarībā</w:t>
      </w:r>
      <w:r w:rsidRPr="1B9C82B8" w:rsidR="345EB10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ievietotā</w:t>
      </w:r>
      <w:r w:rsidRPr="1B9C82B8" w:rsidR="560781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66D83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atbilde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ja 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atbilde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pareiza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tiks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attēlots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"Correct", ja 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nepareiza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"Incorrect". 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Spiežot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pogas</w:t>
      </w:r>
      <w:r w:rsidRPr="1B9C82B8" w:rsidR="0635AC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"Next"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tiks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attēloti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jauni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nejauši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izvēlēti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skaitļi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jautājuma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cipars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palielināsies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Pēc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10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atbildētajiem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4037DC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jautājumiem</w:t>
      </w:r>
      <w:r w:rsidRPr="1B9C82B8" w:rsidR="1F061D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1F061D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pazudīs</w:t>
      </w:r>
      <w:r w:rsidRPr="1B9C82B8" w:rsidR="1F061D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visas 3 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kastes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simboli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teksti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Parādīsies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jauna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"Restart". To </w:t>
      </w:r>
      <w:r w:rsidRPr="1B9C82B8" w:rsidR="1D932E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spiežot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darbs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aizies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atpakaļ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sākumu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kur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lietotājs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var 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atbildēt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2FBE8D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10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jautājumiem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vēlreiz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Zem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pogas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atrodas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teksts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kur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attēlots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spēlētāja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iegūta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is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punktu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skaits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 10. Par 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katru</w:t>
      </w:r>
      <w:r w:rsidRPr="1B9C82B8" w:rsidR="7D62A2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2ECB92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pareizo</w:t>
      </w:r>
      <w:r w:rsidRPr="1B9C82B8" w:rsidR="2ECB92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2ECB92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atbildi</w:t>
      </w:r>
      <w:r w:rsidRPr="1B9C82B8" w:rsidR="2ECB92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B9C82B8" w:rsidR="2ECB92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2ECB92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2ECB92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iegūts</w:t>
      </w:r>
      <w:r w:rsidRPr="1B9C82B8" w:rsidR="2ECB92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 </w:t>
      </w:r>
      <w:r w:rsidRPr="1B9C82B8" w:rsidR="2ECB92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punkts</w:t>
      </w:r>
      <w:r w:rsidRPr="1B9C82B8" w:rsidR="2ECB92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92C3011" w:rsidP="1B9C82B8" w:rsidRDefault="392C3011" w14:paraId="3D82F2ED" w14:textId="5F330FC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B9C82B8" w:rsidR="392C30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Projektējums</w:t>
      </w:r>
      <w:r w:rsidRPr="1B9C82B8" w:rsidR="392C30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392C3011" w:rsidP="1B9C82B8" w:rsidRDefault="392C3011" w14:paraId="5A4E7A21" w14:textId="7D8B82C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B9C82B8" w:rsidR="392C30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1.Lietotājs </w:t>
      </w:r>
      <w:r w:rsidRPr="1B9C82B8" w:rsidR="392C30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izvēlas</w:t>
      </w:r>
      <w:r w:rsidRPr="1B9C82B8" w:rsidR="392C30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tēmu.</w:t>
      </w:r>
    </w:p>
    <w:p w:rsidR="392C3011" w:rsidP="1B9C82B8" w:rsidRDefault="392C3011" w14:paraId="5CD2C1CA" w14:textId="2F9B59D1">
      <w:pPr>
        <w:pStyle w:val="Normal"/>
        <w:ind w:left="0" w:firstLine="0"/>
        <w:jc w:val="left"/>
      </w:pPr>
      <w:r w:rsidR="392C3011">
        <w:drawing>
          <wp:inline wp14:editId="20438E86" wp14:anchorId="23FD30F9">
            <wp:extent cx="4572000" cy="2362200"/>
            <wp:effectExtent l="0" t="0" r="0" b="0"/>
            <wp:docPr id="178404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a56d42843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C3011" w:rsidP="1B9C82B8" w:rsidRDefault="392C3011" w14:paraId="1F610811" w14:textId="1B4E3542">
      <w:pPr>
        <w:pStyle w:val="Normal"/>
        <w:ind w:left="0" w:firstLine="0"/>
        <w:jc w:val="left"/>
      </w:pP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2.Sāk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testu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klikšķinot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uz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pogu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"Start"</w:t>
      </w:r>
    </w:p>
    <w:p w:rsidR="392C3011" w:rsidP="1B9C82B8" w:rsidRDefault="392C3011" w14:paraId="3F045817" w14:textId="002D635B">
      <w:pPr>
        <w:pStyle w:val="Normal"/>
        <w:ind w:left="0" w:firstLine="0"/>
        <w:jc w:val="left"/>
      </w:pPr>
      <w:r w:rsidR="392C3011">
        <w:drawing>
          <wp:inline wp14:editId="291D4230" wp14:anchorId="1D4324E5">
            <wp:extent cx="4572000" cy="2381250"/>
            <wp:effectExtent l="0" t="0" r="0" b="0"/>
            <wp:docPr id="651292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cf28f3474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C3011" w:rsidP="1B9C82B8" w:rsidRDefault="392C3011" w14:paraId="49D5BE55" w14:textId="5D7D185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3.Pēc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katras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atbildes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parāda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vai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atbilde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pareiza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vai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nepareiza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Turpina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uz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>nākamo</w:t>
      </w:r>
      <w:r w:rsidRPr="1B9C82B8" w:rsidR="392C3011">
        <w:rPr>
          <w:rFonts w:ascii="Times New Roman" w:hAnsi="Times New Roman" w:eastAsia="Times New Roman" w:cs="Times New Roman"/>
          <w:sz w:val="28"/>
          <w:szCs w:val="28"/>
        </w:rPr>
        <w:t xml:space="preserve"> jautājumu.</w:t>
      </w:r>
    </w:p>
    <w:p w:rsidR="392C3011" w:rsidP="1B9C82B8" w:rsidRDefault="392C3011" w14:paraId="5A797152" w14:textId="15BF249C">
      <w:pPr>
        <w:pStyle w:val="Normal"/>
        <w:ind w:left="0" w:firstLine="0"/>
        <w:jc w:val="left"/>
      </w:pPr>
      <w:r w:rsidR="392C3011">
        <w:drawing>
          <wp:inline wp14:editId="4D5E7B88" wp14:anchorId="6335B2FB">
            <wp:extent cx="4572000" cy="2390775"/>
            <wp:effectExtent l="0" t="0" r="0" b="0"/>
            <wp:docPr id="1456593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1069535aa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C050D" w:rsidP="1B9C82B8" w:rsidRDefault="2CDC050D" w14:paraId="3C15EA73" w14:textId="5ACE08E6">
      <w:pPr>
        <w:pStyle w:val="Normal"/>
        <w:ind w:left="0" w:firstLine="0"/>
        <w:jc w:val="left"/>
      </w:pP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4.Pēc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visu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jautājumu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atbildēšanas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tiek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attēlots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iegūtais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punktu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skaits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tiek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dota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iespēja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darbu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>atkārtot.</w:t>
      </w:r>
      <w:r w:rsidRPr="1B9C82B8" w:rsidR="2CDC05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CDC050D" w:rsidP="1B9C82B8" w:rsidRDefault="2CDC050D" w14:paraId="1C871E96" w14:textId="37ABEEB6">
      <w:pPr>
        <w:pStyle w:val="Normal"/>
        <w:ind w:left="0" w:firstLine="0"/>
        <w:jc w:val="left"/>
      </w:pPr>
      <w:r w:rsidR="2CDC050D">
        <w:drawing>
          <wp:inline wp14:editId="5911098F" wp14:anchorId="6AE08CB2">
            <wp:extent cx="4572000" cy="2400300"/>
            <wp:effectExtent l="0" t="0" r="0" b="0"/>
            <wp:docPr id="15196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6474dc965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C82B8" w:rsidP="1B9C82B8" w:rsidRDefault="1B9C82B8" w14:paraId="038662AD" w14:textId="50A02423">
      <w:pPr>
        <w:pStyle w:val="Normal"/>
        <w:ind w:left="0" w:firstLine="0"/>
        <w:jc w:val="left"/>
      </w:pPr>
    </w:p>
    <w:p w:rsidR="1B9C82B8" w:rsidP="1B9C82B8" w:rsidRDefault="1B9C82B8" w14:paraId="19C0016B" w14:textId="3683D2B1">
      <w:pPr>
        <w:pStyle w:val="Normal"/>
        <w:ind w:left="0" w:firstLine="0"/>
        <w:jc w:val="left"/>
      </w:pPr>
    </w:p>
    <w:p w:rsidR="1A63E5BF" w:rsidP="1B9C82B8" w:rsidRDefault="1A63E5BF" w14:paraId="50D6A511" w14:textId="0F6F1358">
      <w:pPr>
        <w:pStyle w:val="Normal"/>
        <w:ind w:left="0" w:firstLine="0"/>
        <w:jc w:val="center"/>
      </w:pPr>
      <w:r w:rsidRPr="1B9C82B8" w:rsidR="1A63E5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Izs</w:t>
      </w:r>
      <w:r w:rsidRPr="1B9C82B8" w:rsidR="1A63E5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trādes</w:t>
      </w:r>
      <w:r w:rsidRPr="1B9C82B8" w:rsidR="1A63E5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B9C82B8" w:rsidR="1A63E5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plāns</w:t>
      </w:r>
    </w:p>
    <w:p w:rsidR="1B9C82B8" w:rsidP="1B9C82B8" w:rsidRDefault="1B9C82B8" w14:paraId="238DEF35" w14:textId="520231FD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A63E5BF" w:rsidP="1B9C82B8" w:rsidRDefault="1A63E5BF" w14:paraId="2B55FF91" w14:textId="3E2F113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Neatkarīgi no </w:t>
      </w: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izvēlētās</w:t>
      </w: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tēmas</w:t>
      </w: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uzdoti</w:t>
      </w: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10 </w:t>
      </w: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jautājumi</w:t>
      </w:r>
      <w:r w:rsidRPr="1B9C82B8" w:rsidR="1A63E5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Saskaitīšanā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un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atņemšanā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abi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skaitļi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nejauši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izvēlēti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intervāla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 – 1000.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Reizināšanā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abi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skaitļi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 1 – 100. 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Dalīšanā</w:t>
      </w:r>
      <w:r w:rsidRPr="1B9C82B8" w:rsidR="7DFA26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 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skaitlis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izvēlēts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 50 – 500 un 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2.skaitlis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 2 – 20, 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dalīšanā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nav 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atlikumi</w:t>
      </w:r>
      <w:r w:rsidRPr="1B9C82B8" w:rsidR="60870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7797969" w:rsidP="1B9C82B8" w:rsidRDefault="07797969" w14:paraId="55601586" w14:textId="1D6AC7C4">
      <w:pPr>
        <w:pStyle w:val="Normal"/>
        <w:ind w:left="0" w:firstLine="0"/>
        <w:jc w:val="center"/>
      </w:pPr>
      <w:r w:rsidR="07797969">
        <w:drawing>
          <wp:inline wp14:editId="6A1468FD" wp14:anchorId="74F14483">
            <wp:extent cx="4572000" cy="781050"/>
            <wp:effectExtent l="0" t="0" r="0" b="0"/>
            <wp:docPr id="328708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659dcefe0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C82B8" w:rsidP="1B9C82B8" w:rsidRDefault="1B9C82B8" w14:paraId="2B941FB5" w14:textId="29B3EF25">
      <w:pPr>
        <w:pStyle w:val="Normal"/>
        <w:ind w:left="0" w:firstLine="0"/>
        <w:jc w:val="center"/>
      </w:pPr>
    </w:p>
    <w:p w:rsidR="1B9C82B8" w:rsidP="1B9C82B8" w:rsidRDefault="1B9C82B8" w14:paraId="29A1E527" w14:textId="16DC13F1">
      <w:pPr>
        <w:pStyle w:val="Normal"/>
        <w:ind w:left="0" w:firstLine="0"/>
        <w:jc w:val="center"/>
      </w:pPr>
    </w:p>
    <w:p w:rsidR="257F6064" w:rsidP="1B9C82B8" w:rsidRDefault="257F6064" w14:paraId="676F80A8" w14:textId="6F6172FD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B9C82B8" w:rsidR="257F606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Lietotāja</w:t>
      </w:r>
      <w:r w:rsidRPr="1B9C82B8" w:rsidR="257F606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ceļvedis</w:t>
      </w:r>
    </w:p>
    <w:p w:rsidR="1B9C82B8" w:rsidP="1B9C82B8" w:rsidRDefault="1B9C82B8" w14:paraId="7632F77D" w14:textId="175F2C8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B9C82B8" w:rsidP="1B9C82B8" w:rsidRDefault="1B9C82B8" w14:paraId="712CE454" w14:textId="26E671D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B9C82B8" w:rsidR="1B9C82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Programmas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kods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atvērts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jebkāda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IDE,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kurā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var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izmanot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nepieciešamās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programmēšanas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valodas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Šeit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izmantots</w:t>
      </w:r>
      <w:r w:rsidRPr="1B9C82B8" w:rsidR="141B55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isual Studio Code. 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Apakšējā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labajā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stūrī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ir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poga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"Go live". To 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uzspiežot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sākās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visa 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programma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uz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tiek</w:t>
      </w:r>
      <w:r w:rsidRPr="1B9C82B8" w:rsidR="3444B0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atvērta mājaslapa</w:t>
      </w:r>
      <w:r w:rsidRPr="1B9C82B8" w:rsidR="6956D0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41B5588" w:rsidP="1B9C82B8" w:rsidRDefault="141B5588" w14:paraId="5758D521" w14:textId="7A7018BA">
      <w:pPr>
        <w:pStyle w:val="Normal"/>
        <w:ind w:left="0" w:firstLine="0"/>
        <w:jc w:val="left"/>
      </w:pPr>
      <w:r w:rsidR="141B5588">
        <w:drawing>
          <wp:inline wp14:editId="4D698785" wp14:anchorId="135308D4">
            <wp:extent cx="4572000" cy="2686050"/>
            <wp:effectExtent l="0" t="0" r="0" b="0"/>
            <wp:docPr id="95496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4480cefc3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52848" w:rsidP="1B9C82B8" w:rsidRDefault="68752848" w14:paraId="267E71E9" w14:textId="312758A5">
      <w:pPr>
        <w:pStyle w:val="Normal"/>
        <w:ind w:left="0" w:firstLine="0"/>
        <w:jc w:val="left"/>
      </w:pPr>
      <w:r w:rsidR="68752848">
        <w:drawing>
          <wp:inline wp14:editId="7F83E8B8" wp14:anchorId="75099581">
            <wp:extent cx="4572000" cy="2362200"/>
            <wp:effectExtent l="0" t="0" r="0" b="0"/>
            <wp:docPr id="1986301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484b17755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C82B8" w:rsidP="1B9C82B8" w:rsidRDefault="1B9C82B8" w14:paraId="5DEABA99" w14:textId="6789FF9F">
      <w:pPr>
        <w:pStyle w:val="Normal"/>
        <w:ind w:left="0" w:firstLine="0"/>
        <w:jc w:val="left"/>
      </w:pPr>
    </w:p>
    <w:p w:rsidR="1B9C82B8" w:rsidP="1B9C82B8" w:rsidRDefault="1B9C82B8" w14:paraId="703D3AC2" w14:textId="7A456373">
      <w:pPr>
        <w:pStyle w:val="Normal"/>
        <w:ind w:left="0" w:firstLine="0"/>
        <w:jc w:val="left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9c885aee1bbf4465"/>
      <w:footerReference w:type="default" r:id="R0f6e769f26f34e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1B9C82B8" w:rsidP="1B9C82B8" w:rsidRDefault="1B9C82B8" w14:paraId="4479084E" w14:textId="3BA1C09B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9C82B8" w:rsidTr="1B9C82B8" w14:paraId="08398F1E">
      <w:trPr>
        <w:trHeight w:val="300"/>
      </w:trPr>
      <w:tc>
        <w:tcPr>
          <w:tcW w:w="3005" w:type="dxa"/>
          <w:tcMar/>
        </w:tcPr>
        <w:p w:rsidR="1B9C82B8" w:rsidP="1B9C82B8" w:rsidRDefault="1B9C82B8" w14:paraId="67F10D9E" w14:textId="089794C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9C82B8" w:rsidP="1B9C82B8" w:rsidRDefault="1B9C82B8" w14:paraId="44393B31" w14:textId="0CE2CE3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9C82B8" w:rsidP="1B9C82B8" w:rsidRDefault="1B9C82B8" w14:paraId="6FB9E8DC" w14:textId="0351DDC4">
          <w:pPr>
            <w:pStyle w:val="Header"/>
            <w:bidi w:val="0"/>
            <w:ind w:right="-115"/>
            <w:jc w:val="right"/>
          </w:pPr>
        </w:p>
      </w:tc>
    </w:tr>
  </w:tbl>
  <w:p w:rsidR="1B9C82B8" w:rsidP="1B9C82B8" w:rsidRDefault="1B9C82B8" w14:paraId="2D02ACF6" w14:textId="489120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419d4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c9c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3ff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1f9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73D28"/>
    <w:rsid w:val="01AD6BED"/>
    <w:rsid w:val="02249C04"/>
    <w:rsid w:val="044723C2"/>
    <w:rsid w:val="0465C926"/>
    <w:rsid w:val="05387636"/>
    <w:rsid w:val="05FC6E88"/>
    <w:rsid w:val="062D8972"/>
    <w:rsid w:val="0635AC80"/>
    <w:rsid w:val="069CD563"/>
    <w:rsid w:val="06C87AA3"/>
    <w:rsid w:val="06D44697"/>
    <w:rsid w:val="07797969"/>
    <w:rsid w:val="0784418B"/>
    <w:rsid w:val="07E292AD"/>
    <w:rsid w:val="0AABC458"/>
    <w:rsid w:val="0AF6D367"/>
    <w:rsid w:val="0DEBE91D"/>
    <w:rsid w:val="0E74A80B"/>
    <w:rsid w:val="0EDF587C"/>
    <w:rsid w:val="0EEB0F40"/>
    <w:rsid w:val="0FA87BCD"/>
    <w:rsid w:val="0FD0F060"/>
    <w:rsid w:val="10286A0E"/>
    <w:rsid w:val="1362D1CD"/>
    <w:rsid w:val="13FFDFEA"/>
    <w:rsid w:val="141B5588"/>
    <w:rsid w:val="1456880A"/>
    <w:rsid w:val="166D838D"/>
    <w:rsid w:val="1759DA81"/>
    <w:rsid w:val="177C2991"/>
    <w:rsid w:val="17A61C19"/>
    <w:rsid w:val="182A7A51"/>
    <w:rsid w:val="183A4254"/>
    <w:rsid w:val="188E2848"/>
    <w:rsid w:val="188EA31A"/>
    <w:rsid w:val="192CD9ED"/>
    <w:rsid w:val="1A63E5BF"/>
    <w:rsid w:val="1B9C82B8"/>
    <w:rsid w:val="1BB5AB15"/>
    <w:rsid w:val="1BC09E0B"/>
    <w:rsid w:val="1C5F0EB1"/>
    <w:rsid w:val="1D221839"/>
    <w:rsid w:val="1D932E32"/>
    <w:rsid w:val="1EAADA06"/>
    <w:rsid w:val="1EE4416F"/>
    <w:rsid w:val="1F061D6C"/>
    <w:rsid w:val="1F429291"/>
    <w:rsid w:val="1F47B2F8"/>
    <w:rsid w:val="1FEF01B0"/>
    <w:rsid w:val="20983E0E"/>
    <w:rsid w:val="214F7AC4"/>
    <w:rsid w:val="2326A272"/>
    <w:rsid w:val="2401FBBE"/>
    <w:rsid w:val="257F6064"/>
    <w:rsid w:val="25B1D415"/>
    <w:rsid w:val="271F3272"/>
    <w:rsid w:val="2748FFDC"/>
    <w:rsid w:val="28DEBB2D"/>
    <w:rsid w:val="2921749C"/>
    <w:rsid w:val="29457F3F"/>
    <w:rsid w:val="2A401C73"/>
    <w:rsid w:val="2B4AC58E"/>
    <w:rsid w:val="2BEDBE5D"/>
    <w:rsid w:val="2C86BCC9"/>
    <w:rsid w:val="2CBA50A8"/>
    <w:rsid w:val="2CDC050D"/>
    <w:rsid w:val="2ECB924E"/>
    <w:rsid w:val="2EEB9D72"/>
    <w:rsid w:val="2F0252BF"/>
    <w:rsid w:val="2F8A7A35"/>
    <w:rsid w:val="2FBE8D1A"/>
    <w:rsid w:val="2FF7646A"/>
    <w:rsid w:val="30D5F775"/>
    <w:rsid w:val="31D0229F"/>
    <w:rsid w:val="320D5F95"/>
    <w:rsid w:val="32603A37"/>
    <w:rsid w:val="3277507E"/>
    <w:rsid w:val="32ADCA05"/>
    <w:rsid w:val="32E200EF"/>
    <w:rsid w:val="3444B0CD"/>
    <w:rsid w:val="345EB10E"/>
    <w:rsid w:val="3486583C"/>
    <w:rsid w:val="37813B28"/>
    <w:rsid w:val="38656D06"/>
    <w:rsid w:val="39078627"/>
    <w:rsid w:val="392C3011"/>
    <w:rsid w:val="3A773D28"/>
    <w:rsid w:val="3A86A256"/>
    <w:rsid w:val="3C909CF1"/>
    <w:rsid w:val="3E357B7E"/>
    <w:rsid w:val="3E999C64"/>
    <w:rsid w:val="3EA44428"/>
    <w:rsid w:val="3F0B435C"/>
    <w:rsid w:val="3F5A1379"/>
    <w:rsid w:val="40044BF6"/>
    <w:rsid w:val="4037DCF5"/>
    <w:rsid w:val="40FBD445"/>
    <w:rsid w:val="415A79C5"/>
    <w:rsid w:val="42954010"/>
    <w:rsid w:val="42C2613F"/>
    <w:rsid w:val="42FBB08E"/>
    <w:rsid w:val="43453B04"/>
    <w:rsid w:val="44066959"/>
    <w:rsid w:val="4524D364"/>
    <w:rsid w:val="454B5047"/>
    <w:rsid w:val="46C0A3C5"/>
    <w:rsid w:val="4714C0A7"/>
    <w:rsid w:val="49EA1AB3"/>
    <w:rsid w:val="4B85EB14"/>
    <w:rsid w:val="4B9A17DE"/>
    <w:rsid w:val="4C281A60"/>
    <w:rsid w:val="4C37DD31"/>
    <w:rsid w:val="4EB28D4D"/>
    <w:rsid w:val="4F7BB09E"/>
    <w:rsid w:val="51D3A712"/>
    <w:rsid w:val="5270ADFB"/>
    <w:rsid w:val="5330B7B6"/>
    <w:rsid w:val="53709827"/>
    <w:rsid w:val="53C1FAA7"/>
    <w:rsid w:val="53EF0A37"/>
    <w:rsid w:val="544895FC"/>
    <w:rsid w:val="54E32739"/>
    <w:rsid w:val="5607812C"/>
    <w:rsid w:val="565BDAD8"/>
    <w:rsid w:val="57C89E5B"/>
    <w:rsid w:val="5B4BE790"/>
    <w:rsid w:val="5C3CF672"/>
    <w:rsid w:val="5C4373C1"/>
    <w:rsid w:val="5C53A7E1"/>
    <w:rsid w:val="5D2654F1"/>
    <w:rsid w:val="5D3E2A58"/>
    <w:rsid w:val="5DCB5CEF"/>
    <w:rsid w:val="5DDCDBAA"/>
    <w:rsid w:val="5DF60407"/>
    <w:rsid w:val="5E30F88C"/>
    <w:rsid w:val="5EF32C0F"/>
    <w:rsid w:val="5F56C244"/>
    <w:rsid w:val="5F8B48A3"/>
    <w:rsid w:val="5FF4D34A"/>
    <w:rsid w:val="60507982"/>
    <w:rsid w:val="60648178"/>
    <w:rsid w:val="608700F7"/>
    <w:rsid w:val="615B6364"/>
    <w:rsid w:val="61AC614D"/>
    <w:rsid w:val="61F9C614"/>
    <w:rsid w:val="6204B38A"/>
    <w:rsid w:val="62268B12"/>
    <w:rsid w:val="62443B96"/>
    <w:rsid w:val="62C2E965"/>
    <w:rsid w:val="62E828BD"/>
    <w:rsid w:val="631985DE"/>
    <w:rsid w:val="63B04275"/>
    <w:rsid w:val="64BE3CC9"/>
    <w:rsid w:val="65A2C4CA"/>
    <w:rsid w:val="65BD4677"/>
    <w:rsid w:val="675916D8"/>
    <w:rsid w:val="68752848"/>
    <w:rsid w:val="68A62EA2"/>
    <w:rsid w:val="6956D0F5"/>
    <w:rsid w:val="69B2D513"/>
    <w:rsid w:val="6B435713"/>
    <w:rsid w:val="6B95F948"/>
    <w:rsid w:val="6BCF26C8"/>
    <w:rsid w:val="6C965278"/>
    <w:rsid w:val="6CE13DB4"/>
    <w:rsid w:val="6DBEBF88"/>
    <w:rsid w:val="6E201DB9"/>
    <w:rsid w:val="6E768E74"/>
    <w:rsid w:val="6ECA0E35"/>
    <w:rsid w:val="6F451E21"/>
    <w:rsid w:val="6F687ABE"/>
    <w:rsid w:val="6FBE8FDE"/>
    <w:rsid w:val="6FCDF33A"/>
    <w:rsid w:val="70763EDF"/>
    <w:rsid w:val="71971941"/>
    <w:rsid w:val="71F5123F"/>
    <w:rsid w:val="7207A344"/>
    <w:rsid w:val="729D1FAD"/>
    <w:rsid w:val="7307FC74"/>
    <w:rsid w:val="762DD162"/>
    <w:rsid w:val="766EF79D"/>
    <w:rsid w:val="76836535"/>
    <w:rsid w:val="76CD526F"/>
    <w:rsid w:val="777E189F"/>
    <w:rsid w:val="7923167E"/>
    <w:rsid w:val="7A09C0EC"/>
    <w:rsid w:val="7B9193EF"/>
    <w:rsid w:val="7CDBDC3C"/>
    <w:rsid w:val="7D62A28E"/>
    <w:rsid w:val="7D8878D2"/>
    <w:rsid w:val="7DF687A1"/>
    <w:rsid w:val="7DFA269F"/>
    <w:rsid w:val="7DFA50DF"/>
    <w:rsid w:val="7E77A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BAB5"/>
  <w15:chartTrackingRefBased/>
  <w15:docId w15:val="{FD586FA7-23F1-48A0-B85B-CB3C1A3190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2a56d428434c2d" /><Relationship Type="http://schemas.openxmlformats.org/officeDocument/2006/relationships/image" Target="/media/image2.png" Id="Rfb7cf28f347448a4" /><Relationship Type="http://schemas.openxmlformats.org/officeDocument/2006/relationships/image" Target="/media/image3.png" Id="Rf1e1069535aa4cb0" /><Relationship Type="http://schemas.openxmlformats.org/officeDocument/2006/relationships/image" Target="/media/image4.png" Id="Ra606474dc9654462" /><Relationship Type="http://schemas.openxmlformats.org/officeDocument/2006/relationships/image" Target="/media/image5.png" Id="R0a0659dcefe04769" /><Relationship Type="http://schemas.openxmlformats.org/officeDocument/2006/relationships/image" Target="/media/image6.png" Id="R2774480cefc3406c" /><Relationship Type="http://schemas.openxmlformats.org/officeDocument/2006/relationships/image" Target="/media/image7.png" Id="R369484b1775549b7" /><Relationship Type="http://schemas.openxmlformats.org/officeDocument/2006/relationships/header" Target="header.xml" Id="R9c885aee1bbf4465" /><Relationship Type="http://schemas.openxmlformats.org/officeDocument/2006/relationships/footer" Target="footer.xml" Id="R0f6e769f26f34ef8" /><Relationship Type="http://schemas.openxmlformats.org/officeDocument/2006/relationships/numbering" Target="numbering.xml" Id="Rae55200fc2be47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2023-03-17T10:11:26.7342574Z</dcterms:created>
  <dcterms:modified xsi:type="dcterms:W3CDTF">2023-03-17T14:16:29.7464804Z</dcterms:modified>
  <dc:creator>Aleksis Dzērve</dc:creator>
  <lastModifiedBy>Aleksis Dzērve</lastModifiedBy>
</coreProperties>
</file>