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BRIEFING </w:t>
      </w:r>
      <w:r w:rsidRPr="00BB2ED0">
        <w:rPr>
          <w:rFonts w:ascii="Times New Roman" w:eastAsia="Times New Roman" w:hAnsi="Times New Roman" w:cs="Times New Roman"/>
          <w:bCs/>
          <w:color w:val="9CC2E5" w:themeColor="accent5" w:themeTint="99"/>
          <w:kern w:val="36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BRANDIFY</w: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Nombre de la marca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BB2ED0">
        <w:rPr>
          <w:rFonts w:ascii="Times New Roman" w:eastAsia="Times New Roman" w:hAnsi="Times New Roman" w:cs="Times New Roman"/>
          <w:bCs/>
          <w:kern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Brandify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Descripción general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Brandify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es una agencia creativa especializada en impulsar la presencia digital de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empresas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marcas personales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. Nuestra misión es ayudarte a destacar en un mercado digital competitivo mediante soluciones estratégicas y creativas adaptadas a las necesidades específicas de cada cliente.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Ofrecemos un enfoque integral que combina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branding, creación de contenido, marketing digital, gestión de redes sociales, desarrollo web y desarrollo de aplicaciones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para fortalecer tu identidad, aumentar tu visibilidad y maximizar tu impacto en el mercado.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Nuestro equipo cuenta con una sólida experiencia en el sector gracias a colaboraciones con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otras agencias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proyectos privados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, lo que nos permite ofrecer una visión estratégica y resultados reales.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Servicios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Ofrecemos soluciones a medida para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empresas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marcas personales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buscan consolidar su presencia digital y aumentar su impacto:</w:t>
      </w:r>
    </w:p>
    <w:p w:rsidR="00BB2ED0" w:rsidRPr="00BB2ED0" w:rsidRDefault="00BB2ED0" w:rsidP="00BB2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Edición de videos</w:t>
      </w:r>
    </w:p>
    <w:p w:rsidR="00BB2ED0" w:rsidRPr="00BB2ED0" w:rsidRDefault="00BB2ED0" w:rsidP="00BB2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Creamos contenido visual impactante que refleja la esencia de tu marca.</w:t>
      </w:r>
    </w:p>
    <w:p w:rsidR="00BB2ED0" w:rsidRPr="00BB2ED0" w:rsidRDefault="00BB2ED0" w:rsidP="00BB2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Diseñamos piezas creativas que conectan emocionalmente con tu audiencia y transmiten tus valores de manera auténtica.</w:t>
      </w:r>
    </w:p>
    <w:p w:rsidR="00BB2ED0" w:rsidRPr="00BB2ED0" w:rsidRDefault="00BB2ED0" w:rsidP="00BB2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Utilizamos estrategias de diseño y storytelling para fortalecer la percepción de tu marca y generar engagement.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Branding e identidad visual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Desarrollamos una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identidad visual integral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refleja la esencia y los valores de tu marca, asegurando consistencia y reconocimiento en todos los puntos de contacto: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Diseño de logotipo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y sus variantes, optimizado para diferentes formatos y plataformas.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Paleta de colores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estratégicamente seleccionada para transmitir la personalidad y los valores de tu marca.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Tipografías personalizadas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refuercen la identidad y garanticen coherencia en todos los canales de comunicación.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Guías de estilo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detalladas para asegurar una aplicación uniforme en todos los materiales y plataformas (digitales y físicas).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Iconografía y elementos gráficos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diseñados para reforzar el mensaje y facilitar la asociación visual con tu marca.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Desarrollo de mockups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profesionales (papelería, packaging, material promocional y elementos digitales) para visualizar y adaptar la identidad de la marca a diferentes formatos y aplicaciones.</w:t>
      </w:r>
    </w:p>
    <w:p w:rsidR="00BB2ED0" w:rsidRPr="00BB2ED0" w:rsidRDefault="00BB2ED0" w:rsidP="00BB2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Definimos una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estrategia de branding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refuerza el posicionamiento de la marca en el mercado, asegurando una presencia clara y profesional.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Gestión de redes sociales</w:t>
      </w:r>
    </w:p>
    <w:p w:rsidR="00BB2ED0" w:rsidRPr="00BB2ED0" w:rsidRDefault="00BB2ED0" w:rsidP="00BB2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Nos encargamos de tu presencia digital para que tu marca mantenga una comunicación coherente y constante.</w:t>
      </w:r>
    </w:p>
    <w:p w:rsidR="00BB2ED0" w:rsidRPr="00BB2ED0" w:rsidRDefault="00BB2ED0" w:rsidP="00BB2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Desarrollamos estrategias específicas para cada plataforma, aumentando el alcance y la interacción con tu audiencia.</w:t>
      </w:r>
    </w:p>
    <w:p w:rsidR="00BB2ED0" w:rsidRPr="00BB2ED0" w:rsidRDefault="00BB2ED0" w:rsidP="00BB2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Monitorizamos y optimizamos el rendimiento de cada campaña para garantizar resultados sostenibles.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Marketing para empresas y marcas personales</w:t>
      </w:r>
    </w:p>
    <w:p w:rsidR="00BB2ED0" w:rsidRPr="00BB2ED0" w:rsidRDefault="00BB2ED0" w:rsidP="00BB2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Diseñamos estrategias de marketing personalizadas, adaptadas a las necesidades y objetivos de cada cliente.</w:t>
      </w:r>
    </w:p>
    <w:p w:rsidR="00BB2ED0" w:rsidRPr="00BB2ED0" w:rsidRDefault="00BB2ED0" w:rsidP="00BB2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Desarrollamos campañas de captación y fidelización para aumentar las conversiones y consolidar tu presencia en el mercado.</w:t>
      </w:r>
    </w:p>
    <w:p w:rsidR="00BB2ED0" w:rsidRPr="00BB2ED0" w:rsidRDefault="00BB2ED0" w:rsidP="00BB2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Utilizamos análisis de datos para optimizar cada acción y garantizar el retorno de la inversión (ROI).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Desarrollo de sitios web</w:t>
      </w:r>
    </w:p>
    <w:p w:rsidR="00BB2ED0" w:rsidRPr="00BB2ED0" w:rsidRDefault="00BB2ED0" w:rsidP="00BB2E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Creamos sitios web funcionales y visualmente atractivos, adaptados a la identidad de tu marca.</w:t>
      </w:r>
    </w:p>
    <w:p w:rsidR="00BB2ED0" w:rsidRPr="00BB2ED0" w:rsidRDefault="00BB2ED0" w:rsidP="00BB2E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Optimizamos la experiencia de usuario (UX) y el posicionamiento SEO para maximizar la visibilidad y las conversiones.</w:t>
      </w:r>
    </w:p>
    <w:p w:rsidR="00BB2ED0" w:rsidRPr="00BB2ED0" w:rsidRDefault="00BB2ED0" w:rsidP="00BB2E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Integramos soluciones técnicas avanzadas para garantizar un rendimiento rápido y seguro.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Desarrollo de aplicaciones</w:t>
      </w:r>
    </w:p>
    <w:p w:rsidR="00BB2ED0" w:rsidRPr="00BB2ED0" w:rsidRDefault="00BB2ED0" w:rsidP="00BB2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Diseñamos y desarrollamos aplicaciones a medida para empresas y marcas personales.</w:t>
      </w:r>
    </w:p>
    <w:p w:rsidR="00BB2ED0" w:rsidRPr="00BB2ED0" w:rsidRDefault="00BB2ED0" w:rsidP="00BB2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Optimizamos la funcionalidad y la experiencia de usuario para garantizar un uso intuitivo y eficiente.</w:t>
      </w:r>
    </w:p>
    <w:p w:rsidR="00BB2ED0" w:rsidRPr="00BB2ED0" w:rsidRDefault="00BB2ED0" w:rsidP="00BB2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Aseguramos la compatibilidad en múltiples dispositivos y plataformas para ampliar el alcance de tu marca.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Misión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Nuestra misión es ayudar a empresas y marcas personales a sobresalir en un entorno digital saturado mediante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soluciones creativas y personalizadas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generen resultados medibles y sostenibles.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Visión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Ser la agencia de referencia para empresas y marcas personales que buscan destacar, aumentar su alcance y consolidarse en el mercado digital mediante estrategias efectivas y diferenciadas.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Valores</w:t>
      </w:r>
    </w:p>
    <w:p w:rsidR="00BB2ED0" w:rsidRPr="00BB2ED0" w:rsidRDefault="00BB2ED0" w:rsidP="00BB2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Creatividad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– Desarrollamos soluciones únicas y auténticas que reflejan la esencia de cada marca.</w:t>
      </w:r>
    </w:p>
    <w:p w:rsidR="00BB2ED0" w:rsidRPr="00BB2ED0" w:rsidRDefault="00BB2ED0" w:rsidP="00BB2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Compromiso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– Nos involucramos profundamente en cada proyecto, garantizando resultados alineados con los objetivos del cliente.</w:t>
      </w:r>
    </w:p>
    <w:p w:rsidR="00BB2ED0" w:rsidRPr="00BB2ED0" w:rsidRDefault="00BB2ED0" w:rsidP="00BB2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Colaboración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– Trabajamos codo a codo con nuestros clientes para crear estrategias que reflejen su visión y conecten con su audiencia.</w:t>
      </w:r>
    </w:p>
    <w:p w:rsidR="00BB2ED0" w:rsidRPr="00BB2ED0" w:rsidRDefault="00BB2ED0" w:rsidP="00BB2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– Nos enfocamos en generar un impacto tangible y medible, maximizando el retorno de cada acción.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Público objetivo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Nos dirigimos a: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2ED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Empresas de todos los tamaños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buscan aumentar su presencia digital, mejorar la percepción de su marca y generar más conversiones.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2ED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Emprendedores y marcas personales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quieren construir una identidad sólida, aumentar su alcance y conectar de manera auténtica con su audiencia.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B2ED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Marcas consolidadas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que buscan revitalizar su presencia digital y adaptarse a las tendencias del mercado.</w:t>
      </w:r>
    </w:p>
    <w:p w:rsidR="00BB2ED0" w:rsidRPr="00BB2ED0" w:rsidRDefault="00A200A6" w:rsidP="00BB2E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B2ED0" w:rsidRPr="00BB2ED0" w:rsidRDefault="00BB2ED0" w:rsidP="00BB2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2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Diferenciador clave</w:t>
      </w:r>
    </w:p>
    <w:p w:rsidR="00BB2ED0" w:rsidRPr="00BB2ED0" w:rsidRDefault="00BB2ED0" w:rsidP="00BB2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Brandify combina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creatividad, estrategia y tecnología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 xml:space="preserve"> para ofrecer soluciones personalizadas que no solo se ven bien, sino que </w:t>
      </w:r>
      <w:r w:rsidRPr="00BB2E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funcionan</w:t>
      </w:r>
      <w:r w:rsidRPr="00BB2ED0">
        <w:rPr>
          <w:rFonts w:ascii="Times New Roman" w:eastAsia="Times New Roman" w:hAnsi="Times New Roman" w:cs="Times New Roman"/>
          <w:kern w:val="0"/>
          <w14:ligatures w14:val="none"/>
        </w:rPr>
        <w:t>. Nuestra experiencia trabajando con otras agencias y proyectos privados nos permite adaptarnos a las necesidades de cada cliente, brindando un servicio profesional, eficiente y orientado a resultados.</w:t>
      </w:r>
    </w:p>
    <w:p w:rsidR="00BB2ED0" w:rsidRPr="00BB2ED0" w:rsidRDefault="00A200A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00A6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B2ED0" w:rsidRPr="00BB2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1C4"/>
    <w:multiLevelType w:val="multilevel"/>
    <w:tmpl w:val="26D8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3DAE"/>
    <w:multiLevelType w:val="multilevel"/>
    <w:tmpl w:val="E3B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F56AE"/>
    <w:multiLevelType w:val="multilevel"/>
    <w:tmpl w:val="417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829A6"/>
    <w:multiLevelType w:val="multilevel"/>
    <w:tmpl w:val="0D7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A7B14"/>
    <w:multiLevelType w:val="multilevel"/>
    <w:tmpl w:val="E034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20644"/>
    <w:multiLevelType w:val="multilevel"/>
    <w:tmpl w:val="1D72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C237F"/>
    <w:multiLevelType w:val="multilevel"/>
    <w:tmpl w:val="EE3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17804">
    <w:abstractNumId w:val="1"/>
  </w:num>
  <w:num w:numId="2" w16cid:durableId="1448425221">
    <w:abstractNumId w:val="0"/>
  </w:num>
  <w:num w:numId="3" w16cid:durableId="711424077">
    <w:abstractNumId w:val="5"/>
  </w:num>
  <w:num w:numId="4" w16cid:durableId="1929271057">
    <w:abstractNumId w:val="6"/>
  </w:num>
  <w:num w:numId="5" w16cid:durableId="666784679">
    <w:abstractNumId w:val="2"/>
  </w:num>
  <w:num w:numId="6" w16cid:durableId="1821918802">
    <w:abstractNumId w:val="3"/>
  </w:num>
  <w:num w:numId="7" w16cid:durableId="921914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D0"/>
    <w:rsid w:val="00A200A6"/>
    <w:rsid w:val="00B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4B8DF"/>
  <w15:chartTrackingRefBased/>
  <w15:docId w15:val="{2BC951F1-F8D5-DD45-89CD-D632D3D1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E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2E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2E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2E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2E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2E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Petringa</dc:creator>
  <cp:keywords/>
  <dc:description/>
  <cp:lastModifiedBy>Lautaro Petringa</cp:lastModifiedBy>
  <cp:revision>1</cp:revision>
  <dcterms:created xsi:type="dcterms:W3CDTF">2025-03-21T12:52:00Z</dcterms:created>
  <dcterms:modified xsi:type="dcterms:W3CDTF">2025-03-21T12:57:00Z</dcterms:modified>
</cp:coreProperties>
</file>