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query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2638C936"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r w:rsidR="001514E3">
        <w:rPr>
          <w:rFonts w:ascii="Bahnschrift Light" w:hAnsi="Bahnschrift Light"/>
          <w:sz w:val="24"/>
          <w:szCs w:val="24"/>
        </w:rPr>
        <w:t xml:space="preserve"> esistente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CB44EB1"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1C3BB9AA" w14:textId="3C81887F" w:rsidR="001514E3" w:rsidRDefault="001514E3"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 xml:space="preserve">Inserimento di un nuovo personale </w:t>
      </w:r>
    </w:p>
    <w:p w14:paraId="505E46C1" w14:textId="6BF5E7BF" w:rsidR="00267C39" w:rsidRDefault="00DD043F"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Saldo totale ordine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3B2EF7">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788"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483"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043"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483"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3B2EF7">
        <w:trPr>
          <w:trHeight w:val="336"/>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483"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483"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483"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483"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483"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483"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483"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CB79B14" w14:textId="77777777" w:rsidR="00AB243F" w:rsidRDefault="00AB243F" w:rsidP="00480D82">
            <w:pPr>
              <w:jc w:val="both"/>
              <w:rPr>
                <w:rFonts w:ascii="Bahnschrift" w:hAnsi="Bahnschrift"/>
                <w:i w:val="0"/>
                <w:iCs w:val="0"/>
                <w:sz w:val="24"/>
                <w:szCs w:val="24"/>
              </w:rPr>
            </w:pPr>
          </w:p>
        </w:tc>
        <w:tc>
          <w:tcPr>
            <w:tcW w:w="1483"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043"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483"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D11564A"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483" w:type="dxa"/>
            <w:vAlign w:val="center"/>
          </w:tcPr>
          <w:p w14:paraId="680FCD7B" w14:textId="374DD223" w:rsidR="00AB243F" w:rsidRDefault="005B64D4"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14AC917" w14:textId="54588BE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483" w:type="dxa"/>
            <w:vAlign w:val="center"/>
          </w:tcPr>
          <w:p w14:paraId="05474843" w14:textId="104D1E1E"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AABF7BA" w14:textId="617944A8"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483" w:type="dxa"/>
            <w:vAlign w:val="center"/>
          </w:tcPr>
          <w:p w14:paraId="1FC27F94" w14:textId="5B19CDB4"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3A50DB0" w14:textId="4B031A3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4A6CA83A"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BB26DF9" w14:textId="77777777" w:rsidR="00AB243F" w:rsidRDefault="00AB243F" w:rsidP="00480D82">
            <w:pPr>
              <w:jc w:val="both"/>
              <w:rPr>
                <w:rFonts w:ascii="Bahnschrift" w:hAnsi="Bahnschrift"/>
                <w:i w:val="0"/>
                <w:iCs w:val="0"/>
                <w:sz w:val="24"/>
                <w:szCs w:val="24"/>
              </w:rPr>
            </w:pPr>
          </w:p>
        </w:tc>
        <w:tc>
          <w:tcPr>
            <w:tcW w:w="1483"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483"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483"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483"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A69E3E" w14:textId="77777777" w:rsidR="00AB243F" w:rsidRDefault="00AB243F" w:rsidP="00480D82">
            <w:pPr>
              <w:jc w:val="both"/>
              <w:rPr>
                <w:rFonts w:ascii="Bahnschrift" w:hAnsi="Bahnschrift"/>
                <w:i w:val="0"/>
                <w:iCs w:val="0"/>
                <w:sz w:val="24"/>
                <w:szCs w:val="24"/>
              </w:rPr>
            </w:pPr>
          </w:p>
        </w:tc>
        <w:tc>
          <w:tcPr>
            <w:tcW w:w="1483"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483"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483"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483"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483"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483"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F8DF8C" w14:textId="77777777" w:rsidR="00AB243F" w:rsidRDefault="00AB243F" w:rsidP="00480D82">
            <w:pPr>
              <w:jc w:val="both"/>
              <w:rPr>
                <w:rFonts w:ascii="Bahnschrift" w:hAnsi="Bahnschrift"/>
                <w:i w:val="0"/>
                <w:iCs w:val="0"/>
                <w:sz w:val="24"/>
                <w:szCs w:val="24"/>
              </w:rPr>
            </w:pPr>
          </w:p>
        </w:tc>
        <w:tc>
          <w:tcPr>
            <w:tcW w:w="1483"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483"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483"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483"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483"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Promozione</w:t>
            </w:r>
          </w:p>
        </w:tc>
        <w:tc>
          <w:tcPr>
            <w:tcW w:w="1483"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5D7FFDF6" w:rsidR="00AB243F" w:rsidRDefault="00AB243F" w:rsidP="00FA3A46">
      <w:pPr>
        <w:rPr>
          <w:rFonts w:ascii="Bahnschrift" w:hAnsi="Bahnschrift"/>
          <w:b/>
          <w:bCs/>
          <w:sz w:val="32"/>
          <w:szCs w:val="40"/>
        </w:rPr>
      </w:pPr>
    </w:p>
    <w:p w14:paraId="123EB617" w14:textId="0ADC3D2B" w:rsidR="000B41ED" w:rsidRDefault="000B41ED" w:rsidP="00FA3A46">
      <w:pPr>
        <w:rPr>
          <w:rFonts w:ascii="Bahnschrift" w:hAnsi="Bahnschrift"/>
          <w:b/>
          <w:bCs/>
          <w:sz w:val="32"/>
          <w:szCs w:val="40"/>
        </w:rPr>
      </w:pPr>
    </w:p>
    <w:p w14:paraId="3E233F90" w14:textId="77777777" w:rsidR="000B41ED" w:rsidRDefault="000B41ED"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7B5E0D7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r w:rsidR="001514E3">
              <w:rPr>
                <w:rFonts w:ascii="Bahnschrift Light SemiCondensed" w:hAnsi="Bahnschrift Light SemiCondensed"/>
                <w:sz w:val="24"/>
                <w:szCs w:val="24"/>
              </w:rPr>
              <w:t xml:space="preserve"> esistente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r w:rsidR="00BC20B2" w:rsidRPr="004860EF">
              <w:rPr>
                <w:rFonts w:ascii="Bahnschrift Light SemiCondensed" w:hAnsi="Bahnschrift Light SemiCondensed"/>
                <w:sz w:val="24"/>
                <w:szCs w:val="24"/>
              </w:rPr>
              <w:t>/giorno</w:t>
            </w:r>
          </w:p>
        </w:tc>
      </w:tr>
      <w:tr w:rsidR="006C67E6" w:rsidRPr="004E5FCF" w14:paraId="1BFCD827" w14:textId="77777777" w:rsidTr="004860EF">
        <w:tc>
          <w:tcPr>
            <w:tcW w:w="7906" w:type="dxa"/>
          </w:tcPr>
          <w:p w14:paraId="33A84359" w14:textId="522F572D" w:rsidR="006C67E6" w:rsidRPr="004860EF"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XII.        Rimozione di un’azienda da un padiglione</w:t>
            </w:r>
          </w:p>
        </w:tc>
        <w:tc>
          <w:tcPr>
            <w:tcW w:w="1733" w:type="dxa"/>
          </w:tcPr>
          <w:p w14:paraId="592C8526" w14:textId="11CED638"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30/settimana</w:t>
            </w:r>
          </w:p>
        </w:tc>
      </w:tr>
      <w:tr w:rsidR="006C67E6" w:rsidRPr="004E5FCF" w14:paraId="60B779E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03C7140" w14:textId="720A0B25" w:rsidR="006C67E6"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 xml:space="preserve">XIII        </w:t>
            </w:r>
            <w:r w:rsidR="006C67E6" w:rsidRPr="00DD043F">
              <w:rPr>
                <w:rFonts w:ascii="Bahnschrift Light SemiCondensed" w:hAnsi="Bahnschrift Light SemiCondensed"/>
                <w:sz w:val="24"/>
                <w:szCs w:val="24"/>
              </w:rPr>
              <w:t>Inserimento di un nuovo personale</w:t>
            </w:r>
          </w:p>
        </w:tc>
        <w:tc>
          <w:tcPr>
            <w:tcW w:w="1733" w:type="dxa"/>
          </w:tcPr>
          <w:p w14:paraId="29D1625E" w14:textId="5452C486"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5/settimana</w:t>
            </w:r>
          </w:p>
        </w:tc>
      </w:tr>
      <w:tr w:rsidR="00DD043F" w:rsidRPr="004E5FCF" w14:paraId="40364073" w14:textId="77777777" w:rsidTr="004860EF">
        <w:tc>
          <w:tcPr>
            <w:tcW w:w="7906" w:type="dxa"/>
          </w:tcPr>
          <w:p w14:paraId="31EE2671" w14:textId="52D0CC0E" w:rsidR="00DD043F"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XIV        Saldo totale ordine</w:t>
            </w:r>
          </w:p>
        </w:tc>
        <w:tc>
          <w:tcPr>
            <w:tcW w:w="1733" w:type="dxa"/>
          </w:tcPr>
          <w:p w14:paraId="18459372" w14:textId="3A33E4DB" w:rsidR="00DD043F" w:rsidRDefault="00DD043F" w:rsidP="0030134A">
            <w:pPr>
              <w:rPr>
                <w:rFonts w:ascii="Bahnschrift Light SemiCondensed" w:hAnsi="Bahnschrift Light SemiCondensed"/>
                <w:sz w:val="24"/>
                <w:szCs w:val="24"/>
              </w:rPr>
            </w:pPr>
            <w:r>
              <w:rPr>
                <w:rFonts w:ascii="Bahnschrift Light SemiCondensed" w:hAnsi="Bahnschrift Light SemiCondensed"/>
                <w:sz w:val="24"/>
                <w:szCs w:val="24"/>
              </w:rPr>
              <w:t>10.000/giorno</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192744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r w:rsidR="009C5BC0">
        <w:rPr>
          <w:rFonts w:ascii="Bahnschrift Light SemiCondensed" w:hAnsi="Bahnschrift Light SemiCondensed"/>
          <w:b/>
          <w:sz w:val="24"/>
          <w:szCs w:val="24"/>
        </w:rPr>
        <w:t xml:space="preserve"> esistente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73DF7A00" w:rsidR="00D82649" w:rsidRDefault="00D82649" w:rsidP="0030134A">
      <w:pPr>
        <w:spacing w:line="240" w:lineRule="auto"/>
        <w:rPr>
          <w:rFonts w:ascii="Bahnschrift Light SemiCondensed" w:hAnsi="Bahnschrift Light SemiCondensed"/>
          <w:b/>
          <w:sz w:val="24"/>
          <w:szCs w:val="24"/>
        </w:rPr>
      </w:pPr>
      <w:r w:rsidRPr="00D82649">
        <w:rPr>
          <w:rFonts w:ascii="Bahnschrift Light" w:hAnsi="Bahnschrift Light"/>
          <w:b/>
          <w:sz w:val="24"/>
          <w:szCs w:val="24"/>
        </w:rPr>
        <w:lastRenderedPageBreak/>
        <w:t xml:space="preserve">OP12 – </w:t>
      </w:r>
      <w:r w:rsidRPr="00D82649">
        <w:rPr>
          <w:rFonts w:ascii="Bahnschrift Light SemiCondensed" w:hAnsi="Bahnschrift Light SemiCondensed"/>
          <w:b/>
          <w:sz w:val="24"/>
          <w:szCs w:val="24"/>
        </w:rPr>
        <w:t>Rimozione di un’azienda da un padiglione</w:t>
      </w:r>
    </w:p>
    <w:p w14:paraId="5F584709" w14:textId="6D0EBFC7" w:rsidR="00DD043F" w:rsidRDefault="00DD043F" w:rsidP="0030134A">
      <w:pPr>
        <w:spacing w:line="240" w:lineRule="auto"/>
        <w:rPr>
          <w:rFonts w:ascii="Bahnschrift Light SemiCondensed" w:hAnsi="Bahnschrift Light SemiCondensed"/>
          <w:b/>
          <w:sz w:val="24"/>
          <w:szCs w:val="24"/>
        </w:rPr>
      </w:pPr>
      <w:r>
        <w:rPr>
          <w:rFonts w:ascii="Bahnschrift Light SemiCondensed" w:hAnsi="Bahnschrift Light SemiCondensed"/>
          <w:b/>
          <w:sz w:val="24"/>
          <w:szCs w:val="24"/>
        </w:rPr>
        <w:t>0P13 – Inserimento di un nuovo personale</w:t>
      </w:r>
    </w:p>
    <w:p w14:paraId="69E0314C" w14:textId="278F9AFF" w:rsidR="00DD043F" w:rsidRPr="00D82649" w:rsidRDefault="00DD043F" w:rsidP="0030134A">
      <w:pPr>
        <w:spacing w:line="240" w:lineRule="auto"/>
        <w:rPr>
          <w:rFonts w:ascii="Bahnschrift Light" w:hAnsi="Bahnschrift Light"/>
          <w:b/>
          <w:sz w:val="24"/>
          <w:szCs w:val="24"/>
        </w:rPr>
      </w:pPr>
      <w:r>
        <w:rPr>
          <w:rFonts w:ascii="Bahnschrift Light SemiCondensed" w:hAnsi="Bahnschrift Light SemiCondensed"/>
          <w:b/>
          <w:sz w:val="24"/>
          <w:szCs w:val="24"/>
        </w:rPr>
        <w:t>OP14 – Saldo totale ordine</w:t>
      </w:r>
    </w:p>
    <w:p w14:paraId="1B85C505" w14:textId="77777777" w:rsidR="00E85B15" w:rsidRDefault="00E85B15" w:rsidP="0030134A">
      <w:pPr>
        <w:spacing w:line="240" w:lineRule="auto"/>
        <w:rPr>
          <w:rFonts w:ascii="Bahnschrift Light" w:hAnsi="Bahnschrift Light"/>
          <w:sz w:val="24"/>
          <w:szCs w:val="24"/>
        </w:rPr>
      </w:pPr>
    </w:p>
    <w:p w14:paraId="47EA1E64" w14:textId="77777777" w:rsidR="00E85B15" w:rsidRDefault="00E85B15" w:rsidP="0030134A">
      <w:pPr>
        <w:spacing w:line="240" w:lineRule="auto"/>
        <w:rPr>
          <w:rFonts w:ascii="Bahnschrift Light" w:hAnsi="Bahnschrift Light"/>
          <w:sz w:val="24"/>
          <w:szCs w:val="24"/>
        </w:rPr>
      </w:pPr>
    </w:p>
    <w:p w14:paraId="483EC008" w14:textId="77777777" w:rsidR="00E85B15" w:rsidRDefault="00E85B15" w:rsidP="0030134A">
      <w:pPr>
        <w:spacing w:line="240" w:lineRule="auto"/>
        <w:rPr>
          <w:rFonts w:ascii="Bahnschrift Light" w:hAnsi="Bahnschrift Light"/>
          <w:sz w:val="24"/>
          <w:szCs w:val="24"/>
        </w:rPr>
      </w:pPr>
    </w:p>
    <w:p w14:paraId="53DC785E" w14:textId="77777777" w:rsidR="00E85B15" w:rsidRDefault="00E85B15" w:rsidP="0030134A">
      <w:pPr>
        <w:spacing w:line="240" w:lineRule="auto"/>
        <w:rPr>
          <w:rFonts w:ascii="Bahnschrift Light" w:hAnsi="Bahnschrift Light"/>
          <w:sz w:val="24"/>
          <w:szCs w:val="24"/>
        </w:rPr>
      </w:pPr>
    </w:p>
    <w:p w14:paraId="170293C7" w14:textId="77777777" w:rsidR="00E85B15" w:rsidRDefault="00E85B15" w:rsidP="0030134A">
      <w:pPr>
        <w:spacing w:line="240" w:lineRule="auto"/>
        <w:rPr>
          <w:rFonts w:ascii="Bahnschrift Light" w:hAnsi="Bahnschrift Light"/>
          <w:sz w:val="24"/>
          <w:szCs w:val="24"/>
        </w:rPr>
      </w:pPr>
    </w:p>
    <w:p w14:paraId="6D9696DB" w14:textId="77777777" w:rsidR="00E85B15" w:rsidRDefault="00E85B15" w:rsidP="0030134A">
      <w:pPr>
        <w:spacing w:line="240" w:lineRule="auto"/>
        <w:rPr>
          <w:rFonts w:ascii="Bahnschrift Light" w:hAnsi="Bahnschrift Light"/>
          <w:sz w:val="24"/>
          <w:szCs w:val="24"/>
        </w:rPr>
      </w:pPr>
    </w:p>
    <w:p w14:paraId="69C8FDD8" w14:textId="77777777" w:rsidR="00E85B15" w:rsidRDefault="00E85B15" w:rsidP="0030134A">
      <w:pPr>
        <w:spacing w:line="240" w:lineRule="auto"/>
        <w:rPr>
          <w:rFonts w:ascii="Bahnschrift Light" w:hAnsi="Bahnschrift Light"/>
          <w:sz w:val="24"/>
          <w:szCs w:val="24"/>
        </w:rPr>
      </w:pPr>
    </w:p>
    <w:p w14:paraId="67A3EBE4" w14:textId="77777777" w:rsidR="00E85B15" w:rsidRDefault="00E85B15" w:rsidP="0030134A">
      <w:pPr>
        <w:spacing w:line="240" w:lineRule="auto"/>
        <w:rPr>
          <w:rFonts w:ascii="Bahnschrift Light" w:hAnsi="Bahnschrift Light"/>
          <w:sz w:val="24"/>
          <w:szCs w:val="24"/>
        </w:rPr>
      </w:pPr>
    </w:p>
    <w:p w14:paraId="33C55217" w14:textId="77777777" w:rsidR="00E85B15" w:rsidRDefault="00E85B15" w:rsidP="0030134A">
      <w:pPr>
        <w:spacing w:line="240" w:lineRule="auto"/>
        <w:rPr>
          <w:rFonts w:ascii="Bahnschrift Light" w:hAnsi="Bahnschrift Light"/>
          <w:sz w:val="24"/>
          <w:szCs w:val="24"/>
        </w:rPr>
      </w:pPr>
    </w:p>
    <w:p w14:paraId="5A274BB5" w14:textId="77777777" w:rsidR="00E85B15" w:rsidRDefault="00E85B15" w:rsidP="0030134A">
      <w:pPr>
        <w:spacing w:line="240" w:lineRule="auto"/>
        <w:rPr>
          <w:rFonts w:ascii="Bahnschrift Light" w:hAnsi="Bahnschrift Light"/>
          <w:sz w:val="24"/>
          <w:szCs w:val="24"/>
        </w:rPr>
      </w:pPr>
    </w:p>
    <w:p w14:paraId="2C755BBD" w14:textId="77777777" w:rsidR="00E85B15" w:rsidRDefault="00E85B15" w:rsidP="0030134A">
      <w:pPr>
        <w:spacing w:line="240" w:lineRule="auto"/>
        <w:rPr>
          <w:rFonts w:ascii="Bahnschrift Light" w:hAnsi="Bahnschrift Light"/>
          <w:sz w:val="24"/>
          <w:szCs w:val="24"/>
        </w:rPr>
      </w:pPr>
    </w:p>
    <w:p w14:paraId="0601D9E9" w14:textId="77777777" w:rsidR="00E85B15" w:rsidRDefault="00E85B15" w:rsidP="0030134A">
      <w:pPr>
        <w:spacing w:line="240" w:lineRule="auto"/>
        <w:rPr>
          <w:rFonts w:ascii="Bahnschrift Light" w:hAnsi="Bahnschrift Light"/>
          <w:sz w:val="24"/>
          <w:szCs w:val="24"/>
        </w:rPr>
      </w:pPr>
    </w:p>
    <w:p w14:paraId="07ED6446" w14:textId="77777777" w:rsidR="00E85B15" w:rsidRDefault="00E85B15" w:rsidP="0030134A">
      <w:pPr>
        <w:spacing w:line="240" w:lineRule="auto"/>
        <w:rPr>
          <w:rFonts w:ascii="Bahnschrift Light" w:hAnsi="Bahnschrift Light"/>
          <w:sz w:val="24"/>
          <w:szCs w:val="24"/>
        </w:rPr>
      </w:pPr>
    </w:p>
    <w:p w14:paraId="7D665944" w14:textId="77777777" w:rsidR="00E85B15" w:rsidRDefault="00E85B15" w:rsidP="0030134A">
      <w:pPr>
        <w:spacing w:line="240" w:lineRule="auto"/>
        <w:rPr>
          <w:rFonts w:ascii="Bahnschrift Light" w:hAnsi="Bahnschrift Light"/>
          <w:sz w:val="24"/>
          <w:szCs w:val="24"/>
        </w:rPr>
      </w:pPr>
    </w:p>
    <w:p w14:paraId="508D7E70" w14:textId="77777777" w:rsidR="00E85B15" w:rsidRDefault="00E85B15" w:rsidP="0030134A">
      <w:pPr>
        <w:spacing w:line="240" w:lineRule="auto"/>
        <w:rPr>
          <w:rFonts w:ascii="Bahnschrift Light" w:hAnsi="Bahnschrift Light"/>
          <w:sz w:val="24"/>
          <w:szCs w:val="24"/>
        </w:rPr>
      </w:pPr>
    </w:p>
    <w:p w14:paraId="12F1EA80" w14:textId="77777777" w:rsidR="00E85B15" w:rsidRDefault="00E85B15" w:rsidP="0030134A">
      <w:pPr>
        <w:spacing w:line="240" w:lineRule="auto"/>
        <w:rPr>
          <w:rFonts w:ascii="Bahnschrift Light" w:hAnsi="Bahnschrift Light"/>
          <w:sz w:val="24"/>
          <w:szCs w:val="24"/>
        </w:rPr>
      </w:pPr>
    </w:p>
    <w:p w14:paraId="43C27E41" w14:textId="77777777" w:rsidR="00E85B15" w:rsidRDefault="00E85B15" w:rsidP="0030134A">
      <w:pPr>
        <w:spacing w:line="240" w:lineRule="auto"/>
        <w:rPr>
          <w:rFonts w:ascii="Bahnschrift Light" w:hAnsi="Bahnschrift Light"/>
          <w:sz w:val="24"/>
          <w:szCs w:val="24"/>
        </w:rPr>
      </w:pPr>
    </w:p>
    <w:p w14:paraId="1BA88399" w14:textId="77777777" w:rsidR="00E85B15" w:rsidRDefault="00E85B15" w:rsidP="0030134A">
      <w:pPr>
        <w:spacing w:line="240" w:lineRule="auto"/>
        <w:rPr>
          <w:rFonts w:ascii="Bahnschrift Light" w:hAnsi="Bahnschrift Light"/>
          <w:sz w:val="24"/>
          <w:szCs w:val="24"/>
        </w:rPr>
      </w:pPr>
    </w:p>
    <w:p w14:paraId="1E28C668" w14:textId="77777777" w:rsidR="00E85B15" w:rsidRDefault="00E85B15" w:rsidP="0030134A">
      <w:pPr>
        <w:spacing w:line="240" w:lineRule="auto"/>
        <w:rPr>
          <w:rFonts w:ascii="Bahnschrift Light" w:hAnsi="Bahnschrift Light"/>
          <w:sz w:val="24"/>
          <w:szCs w:val="24"/>
        </w:rPr>
      </w:pPr>
    </w:p>
    <w:p w14:paraId="2D9AA027" w14:textId="77777777" w:rsidR="00E85B15" w:rsidRDefault="00E85B15" w:rsidP="0030134A">
      <w:pPr>
        <w:spacing w:line="240" w:lineRule="auto"/>
        <w:rPr>
          <w:rFonts w:ascii="Bahnschrift Light" w:hAnsi="Bahnschrift Light"/>
          <w:sz w:val="24"/>
          <w:szCs w:val="24"/>
        </w:rPr>
      </w:pPr>
    </w:p>
    <w:p w14:paraId="0C195BEE" w14:textId="77777777" w:rsidR="00E85B15" w:rsidRDefault="00E85B15" w:rsidP="0030134A">
      <w:pPr>
        <w:spacing w:line="240" w:lineRule="auto"/>
        <w:rPr>
          <w:rFonts w:ascii="Bahnschrift Light" w:hAnsi="Bahnschrift Light"/>
          <w:sz w:val="24"/>
          <w:szCs w:val="24"/>
        </w:rPr>
      </w:pPr>
    </w:p>
    <w:p w14:paraId="47DB9705" w14:textId="77777777" w:rsidR="00E85B15" w:rsidRDefault="00E85B15" w:rsidP="0030134A">
      <w:pPr>
        <w:spacing w:line="240" w:lineRule="auto"/>
        <w:rPr>
          <w:rFonts w:ascii="Bahnschrift Light" w:hAnsi="Bahnschrift Light"/>
          <w:sz w:val="24"/>
          <w:szCs w:val="24"/>
        </w:rPr>
      </w:pPr>
    </w:p>
    <w:p w14:paraId="298861FC" w14:textId="77777777" w:rsidR="00E85B15" w:rsidRDefault="00E85B15" w:rsidP="0030134A">
      <w:pPr>
        <w:spacing w:line="240" w:lineRule="auto"/>
        <w:rPr>
          <w:rFonts w:ascii="Bahnschrift Light" w:hAnsi="Bahnschrift Light"/>
          <w:sz w:val="24"/>
          <w:szCs w:val="24"/>
        </w:rPr>
      </w:pPr>
    </w:p>
    <w:p w14:paraId="2967062F" w14:textId="77777777" w:rsidR="00E85B15" w:rsidRDefault="00E85B15" w:rsidP="0030134A">
      <w:pPr>
        <w:spacing w:line="240" w:lineRule="auto"/>
        <w:rPr>
          <w:rFonts w:ascii="Bahnschrift Light" w:hAnsi="Bahnschrift Light"/>
          <w:sz w:val="24"/>
          <w:szCs w:val="24"/>
        </w:rPr>
      </w:pPr>
    </w:p>
    <w:p w14:paraId="6D2F53BC" w14:textId="77777777" w:rsidR="00E85B15" w:rsidRDefault="00E85B15" w:rsidP="0030134A">
      <w:pPr>
        <w:spacing w:line="240" w:lineRule="auto"/>
        <w:rPr>
          <w:rFonts w:ascii="Bahnschrift Light" w:hAnsi="Bahnschrift Light"/>
          <w:sz w:val="24"/>
          <w:szCs w:val="24"/>
        </w:rPr>
      </w:pPr>
    </w:p>
    <w:p w14:paraId="29C4CD03" w14:textId="77777777" w:rsidR="00E85B15" w:rsidRDefault="00E85B15" w:rsidP="0030134A">
      <w:pPr>
        <w:spacing w:line="240" w:lineRule="auto"/>
        <w:rPr>
          <w:rFonts w:ascii="Bahnschrift Light" w:hAnsi="Bahnschrift Light"/>
          <w:sz w:val="24"/>
          <w:szCs w:val="24"/>
        </w:rPr>
      </w:pPr>
    </w:p>
    <w:p w14:paraId="6F81CBC8" w14:textId="77777777" w:rsidR="00E85B15" w:rsidRDefault="00E85B15" w:rsidP="0030134A">
      <w:pPr>
        <w:spacing w:line="240" w:lineRule="auto"/>
        <w:rPr>
          <w:rFonts w:ascii="Bahnschrift Light" w:hAnsi="Bahnschrift Light"/>
          <w:sz w:val="24"/>
          <w:szCs w:val="24"/>
        </w:rPr>
      </w:pPr>
    </w:p>
    <w:p w14:paraId="2C36A924" w14:textId="77777777" w:rsidR="00E85B15" w:rsidRDefault="00E85B15" w:rsidP="0030134A">
      <w:pPr>
        <w:spacing w:line="240" w:lineRule="auto"/>
        <w:rPr>
          <w:rFonts w:ascii="Bahnschrift Light" w:hAnsi="Bahnschrift Light"/>
          <w:sz w:val="24"/>
          <w:szCs w:val="24"/>
        </w:rPr>
      </w:pPr>
    </w:p>
    <w:p w14:paraId="4B9DC39B" w14:textId="77777777" w:rsidR="00E85B15" w:rsidRDefault="00E85B15" w:rsidP="0030134A">
      <w:pPr>
        <w:spacing w:line="240" w:lineRule="auto"/>
        <w:rPr>
          <w:rFonts w:ascii="Bahnschrift Light" w:hAnsi="Bahnschrift Light"/>
          <w:sz w:val="24"/>
          <w:szCs w:val="24"/>
        </w:rPr>
      </w:pPr>
    </w:p>
    <w:p w14:paraId="2FEED017" w14:textId="48038F50" w:rsidR="004860EF" w:rsidRDefault="004860EF" w:rsidP="0030134A">
      <w:pPr>
        <w:spacing w:line="240" w:lineRule="auto"/>
        <w:rPr>
          <w:rFonts w:ascii="Bahnschrift Light" w:hAnsi="Bahnschrift Light"/>
          <w:sz w:val="24"/>
          <w:szCs w:val="24"/>
        </w:rPr>
      </w:pPr>
      <w:r>
        <w:rPr>
          <w:rFonts w:ascii="Bahnschrift Light" w:hAnsi="Bahnschrift Light"/>
          <w:sz w:val="24"/>
          <w:szCs w:val="24"/>
        </w:rPr>
        <w:lastRenderedPageBreak/>
        <w:t>RAFFINAMENTO DELLO SCHEMA</w:t>
      </w:r>
    </w:p>
    <w:p w14:paraId="07AD33C6" w14:textId="621A4E84" w:rsidR="004940DD"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delle gerarchie</w:t>
      </w:r>
    </w:p>
    <w:p w14:paraId="7EAD7F3B" w14:textId="71DAF080"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degli attributi composti</w:t>
      </w:r>
    </w:p>
    <w:p w14:paraId="7749534F" w14:textId="3B38EBDA"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Scelta delle chiavi primarie</w:t>
      </w:r>
    </w:p>
    <w:p w14:paraId="11BCE40A" w14:textId="78DF1A88" w:rsidR="00E85B15" w:rsidRDefault="00E85B15" w:rsidP="0030134A">
      <w:pPr>
        <w:spacing w:line="240" w:lineRule="auto"/>
        <w:rPr>
          <w:rFonts w:ascii="Bahnschrift Light" w:hAnsi="Bahnschrift Light"/>
          <w:sz w:val="24"/>
          <w:szCs w:val="24"/>
        </w:rPr>
      </w:pPr>
      <w:r w:rsidRPr="00E85B15">
        <w:rPr>
          <w:rFonts w:ascii="Bahnschrift Light" w:hAnsi="Bahnschrift Light"/>
          <w:sz w:val="24"/>
          <w:szCs w:val="24"/>
        </w:rPr>
        <w:t>Nello schema sono già evidenziate senza ambiguità tutte le chiavi primarie pe</w:t>
      </w:r>
      <w:r>
        <w:rPr>
          <w:rFonts w:ascii="Bahnschrift Light" w:hAnsi="Bahnschrift Light"/>
          <w:sz w:val="24"/>
          <w:szCs w:val="24"/>
        </w:rPr>
        <w:t xml:space="preserve">r tutte </w:t>
      </w:r>
      <w:r w:rsidRPr="00E85B15">
        <w:rPr>
          <w:rFonts w:ascii="Bahnschrift Light" w:hAnsi="Bahnschrift Light"/>
          <w:sz w:val="24"/>
          <w:szCs w:val="24"/>
        </w:rPr>
        <w:t>le entità</w:t>
      </w:r>
      <w:r>
        <w:rPr>
          <w:rFonts w:ascii="Bahnschrift Light" w:hAnsi="Bahnschrift Light"/>
          <w:sz w:val="24"/>
          <w:szCs w:val="24"/>
        </w:rPr>
        <w:t>.</w:t>
      </w:r>
    </w:p>
    <w:p w14:paraId="29D7FEF5" w14:textId="03EB7327"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degli identificatori esterni</w:t>
      </w:r>
    </w:p>
    <w:p w14:paraId="7AAD5D5B" w14:textId="77777777" w:rsidR="00E85B15" w:rsidRDefault="00E85B15" w:rsidP="0030134A">
      <w:pPr>
        <w:spacing w:line="240" w:lineRule="auto"/>
        <w:rPr>
          <w:rFonts w:ascii="Bahnschrift Light" w:hAnsi="Bahnschrift Light"/>
          <w:sz w:val="24"/>
          <w:szCs w:val="24"/>
        </w:rPr>
      </w:pPr>
    </w:p>
    <w:p w14:paraId="2A05DF6E" w14:textId="77777777" w:rsidR="00E85B15" w:rsidRDefault="00E85B15" w:rsidP="0030134A">
      <w:pPr>
        <w:spacing w:line="240" w:lineRule="auto"/>
        <w:rPr>
          <w:rFonts w:ascii="Bahnschrift Light" w:hAnsi="Bahnschrift Light"/>
          <w:sz w:val="24"/>
          <w:szCs w:val="24"/>
        </w:rPr>
      </w:pPr>
    </w:p>
    <w:p w14:paraId="03FE4A2B" w14:textId="77777777" w:rsidR="00E85B15" w:rsidRDefault="00E85B15" w:rsidP="0030134A">
      <w:pPr>
        <w:spacing w:line="240" w:lineRule="auto"/>
        <w:rPr>
          <w:rFonts w:ascii="Bahnschrift Light" w:hAnsi="Bahnschrift Light"/>
          <w:sz w:val="24"/>
          <w:szCs w:val="24"/>
        </w:rPr>
      </w:pPr>
    </w:p>
    <w:p w14:paraId="5BC7B308" w14:textId="77777777" w:rsidR="00E85B15" w:rsidRDefault="00E85B15" w:rsidP="0030134A">
      <w:pPr>
        <w:spacing w:line="240" w:lineRule="auto"/>
        <w:rPr>
          <w:rFonts w:ascii="Bahnschrift Light" w:hAnsi="Bahnschrift Light"/>
          <w:sz w:val="24"/>
          <w:szCs w:val="24"/>
        </w:rPr>
      </w:pPr>
    </w:p>
    <w:p w14:paraId="12DB8298" w14:textId="77777777" w:rsidR="00E85B15" w:rsidRDefault="00E85B15" w:rsidP="0030134A">
      <w:pPr>
        <w:spacing w:line="240" w:lineRule="auto"/>
        <w:rPr>
          <w:rFonts w:ascii="Bahnschrift Light" w:hAnsi="Bahnschrift Light"/>
          <w:sz w:val="24"/>
          <w:szCs w:val="24"/>
        </w:rPr>
      </w:pPr>
    </w:p>
    <w:p w14:paraId="175FD7FE" w14:textId="77777777" w:rsidR="00E85B15" w:rsidRDefault="00E85B15" w:rsidP="0030134A">
      <w:pPr>
        <w:spacing w:line="240" w:lineRule="auto"/>
        <w:rPr>
          <w:rFonts w:ascii="Bahnschrift Light" w:hAnsi="Bahnschrift Light"/>
          <w:sz w:val="24"/>
          <w:szCs w:val="24"/>
        </w:rPr>
      </w:pPr>
    </w:p>
    <w:p w14:paraId="0CCBE34D" w14:textId="77777777" w:rsidR="00E85B15" w:rsidRDefault="00E85B15" w:rsidP="0030134A">
      <w:pPr>
        <w:spacing w:line="240" w:lineRule="auto"/>
        <w:rPr>
          <w:rFonts w:ascii="Bahnschrift Light" w:hAnsi="Bahnschrift Light"/>
          <w:sz w:val="24"/>
          <w:szCs w:val="24"/>
        </w:rPr>
      </w:pPr>
    </w:p>
    <w:p w14:paraId="7D4FDE4E" w14:textId="77777777" w:rsidR="00E85B15" w:rsidRDefault="00E85B15" w:rsidP="0030134A">
      <w:pPr>
        <w:spacing w:line="240" w:lineRule="auto"/>
        <w:rPr>
          <w:rFonts w:ascii="Bahnschrift Light" w:hAnsi="Bahnschrift Light"/>
          <w:sz w:val="24"/>
          <w:szCs w:val="24"/>
        </w:rPr>
      </w:pPr>
    </w:p>
    <w:p w14:paraId="1A58F7EF" w14:textId="77777777" w:rsidR="00E85B15" w:rsidRDefault="00E85B15" w:rsidP="0030134A">
      <w:pPr>
        <w:spacing w:line="240" w:lineRule="auto"/>
        <w:rPr>
          <w:rFonts w:ascii="Bahnschrift Light" w:hAnsi="Bahnschrift Light"/>
          <w:sz w:val="24"/>
          <w:szCs w:val="24"/>
        </w:rPr>
      </w:pPr>
    </w:p>
    <w:p w14:paraId="57D86F62" w14:textId="77777777" w:rsidR="00E85B15" w:rsidRDefault="00E85B15" w:rsidP="0030134A">
      <w:pPr>
        <w:spacing w:line="240" w:lineRule="auto"/>
        <w:rPr>
          <w:rFonts w:ascii="Bahnschrift Light" w:hAnsi="Bahnschrift Light"/>
          <w:sz w:val="24"/>
          <w:szCs w:val="24"/>
        </w:rPr>
      </w:pPr>
    </w:p>
    <w:p w14:paraId="20229808" w14:textId="77777777" w:rsidR="00E85B15" w:rsidRDefault="00E85B15" w:rsidP="0030134A">
      <w:pPr>
        <w:spacing w:line="240" w:lineRule="auto"/>
        <w:rPr>
          <w:rFonts w:ascii="Bahnschrift Light" w:hAnsi="Bahnschrift Light"/>
          <w:sz w:val="24"/>
          <w:szCs w:val="24"/>
        </w:rPr>
      </w:pPr>
    </w:p>
    <w:p w14:paraId="3147F240" w14:textId="77777777" w:rsidR="00E85B15" w:rsidRDefault="00E85B15" w:rsidP="0030134A">
      <w:pPr>
        <w:spacing w:line="240" w:lineRule="auto"/>
        <w:rPr>
          <w:rFonts w:ascii="Bahnschrift Light" w:hAnsi="Bahnschrift Light"/>
          <w:sz w:val="24"/>
          <w:szCs w:val="24"/>
        </w:rPr>
      </w:pPr>
    </w:p>
    <w:p w14:paraId="23D3D6A7" w14:textId="77777777" w:rsidR="00E85B15" w:rsidRDefault="00E85B15" w:rsidP="0030134A">
      <w:pPr>
        <w:spacing w:line="240" w:lineRule="auto"/>
        <w:rPr>
          <w:rFonts w:ascii="Bahnschrift Light" w:hAnsi="Bahnschrift Light"/>
          <w:sz w:val="24"/>
          <w:szCs w:val="24"/>
        </w:rPr>
      </w:pPr>
    </w:p>
    <w:p w14:paraId="41AE355F" w14:textId="77777777" w:rsidR="00E85B15" w:rsidRDefault="00E85B15" w:rsidP="0030134A">
      <w:pPr>
        <w:spacing w:line="240" w:lineRule="auto"/>
        <w:rPr>
          <w:rFonts w:ascii="Bahnschrift Light" w:hAnsi="Bahnschrift Light"/>
          <w:sz w:val="24"/>
          <w:szCs w:val="24"/>
        </w:rPr>
      </w:pPr>
    </w:p>
    <w:p w14:paraId="3448DBEB" w14:textId="77777777" w:rsidR="00E85B15" w:rsidRDefault="00E85B15" w:rsidP="0030134A">
      <w:pPr>
        <w:spacing w:line="240" w:lineRule="auto"/>
        <w:rPr>
          <w:rFonts w:ascii="Bahnschrift Light" w:hAnsi="Bahnschrift Light"/>
          <w:sz w:val="24"/>
          <w:szCs w:val="24"/>
        </w:rPr>
      </w:pPr>
    </w:p>
    <w:p w14:paraId="58E5D572" w14:textId="77777777" w:rsidR="00E85B15" w:rsidRDefault="00E85B15" w:rsidP="0030134A">
      <w:pPr>
        <w:spacing w:line="240" w:lineRule="auto"/>
        <w:rPr>
          <w:rFonts w:ascii="Bahnschrift Light" w:hAnsi="Bahnschrift Light"/>
          <w:sz w:val="24"/>
          <w:szCs w:val="24"/>
        </w:rPr>
      </w:pPr>
    </w:p>
    <w:p w14:paraId="4CA41998" w14:textId="77777777" w:rsidR="00E85B15" w:rsidRDefault="00E85B15" w:rsidP="0030134A">
      <w:pPr>
        <w:spacing w:line="240" w:lineRule="auto"/>
        <w:rPr>
          <w:rFonts w:ascii="Bahnschrift Light" w:hAnsi="Bahnschrift Light"/>
          <w:sz w:val="24"/>
          <w:szCs w:val="24"/>
        </w:rPr>
      </w:pPr>
    </w:p>
    <w:p w14:paraId="3CB45DCB" w14:textId="77777777" w:rsidR="00E85B15" w:rsidRDefault="00E85B15" w:rsidP="0030134A">
      <w:pPr>
        <w:spacing w:line="240" w:lineRule="auto"/>
        <w:rPr>
          <w:rFonts w:ascii="Bahnschrift Light" w:hAnsi="Bahnschrift Light"/>
          <w:sz w:val="24"/>
          <w:szCs w:val="24"/>
        </w:rPr>
      </w:pPr>
    </w:p>
    <w:p w14:paraId="19097D11" w14:textId="77777777" w:rsidR="00E85B15" w:rsidRDefault="00E85B15" w:rsidP="0030134A">
      <w:pPr>
        <w:spacing w:line="240" w:lineRule="auto"/>
        <w:rPr>
          <w:rFonts w:ascii="Bahnschrift Light" w:hAnsi="Bahnschrift Light"/>
          <w:sz w:val="24"/>
          <w:szCs w:val="24"/>
        </w:rPr>
      </w:pPr>
    </w:p>
    <w:p w14:paraId="21B44A19" w14:textId="77777777" w:rsidR="00E85B15" w:rsidRDefault="00E85B15" w:rsidP="0030134A">
      <w:pPr>
        <w:spacing w:line="240" w:lineRule="auto"/>
        <w:rPr>
          <w:rFonts w:ascii="Bahnschrift Light" w:hAnsi="Bahnschrift Light"/>
          <w:sz w:val="24"/>
          <w:szCs w:val="24"/>
        </w:rPr>
      </w:pPr>
    </w:p>
    <w:p w14:paraId="2B28E1BD" w14:textId="77777777" w:rsidR="00E85B15" w:rsidRDefault="00E85B15" w:rsidP="0030134A">
      <w:pPr>
        <w:spacing w:line="240" w:lineRule="auto"/>
        <w:rPr>
          <w:rFonts w:ascii="Bahnschrift Light" w:hAnsi="Bahnschrift Light"/>
          <w:sz w:val="24"/>
          <w:szCs w:val="24"/>
        </w:rPr>
      </w:pPr>
    </w:p>
    <w:p w14:paraId="04ECAF86" w14:textId="77777777" w:rsidR="00E85B15" w:rsidRDefault="00E85B15" w:rsidP="0030134A">
      <w:pPr>
        <w:spacing w:line="240" w:lineRule="auto"/>
        <w:rPr>
          <w:rFonts w:ascii="Bahnschrift Light" w:hAnsi="Bahnschrift Light"/>
          <w:sz w:val="24"/>
          <w:szCs w:val="24"/>
        </w:rPr>
      </w:pPr>
    </w:p>
    <w:p w14:paraId="7D4CBAE0" w14:textId="77777777" w:rsidR="00E85B15" w:rsidRDefault="00E85B15" w:rsidP="0030134A">
      <w:pPr>
        <w:spacing w:line="240" w:lineRule="auto"/>
        <w:rPr>
          <w:rFonts w:ascii="Bahnschrift Light" w:hAnsi="Bahnschrift Light"/>
          <w:sz w:val="24"/>
          <w:szCs w:val="24"/>
        </w:rPr>
      </w:pPr>
    </w:p>
    <w:p w14:paraId="31013811" w14:textId="77777777" w:rsidR="00E85B15" w:rsidRDefault="00E85B15" w:rsidP="0030134A">
      <w:pPr>
        <w:spacing w:line="240" w:lineRule="auto"/>
        <w:rPr>
          <w:rFonts w:ascii="Bahnschrift Light" w:hAnsi="Bahnschrift Light"/>
          <w:sz w:val="24"/>
          <w:szCs w:val="24"/>
        </w:rPr>
      </w:pPr>
    </w:p>
    <w:p w14:paraId="5DFA34F2" w14:textId="77777777" w:rsidR="00E85B15" w:rsidRDefault="00E85B15" w:rsidP="0030134A">
      <w:pPr>
        <w:spacing w:line="240" w:lineRule="auto"/>
        <w:rPr>
          <w:rFonts w:ascii="Bahnschrift Light" w:hAnsi="Bahnschrift Light"/>
          <w:sz w:val="24"/>
          <w:szCs w:val="24"/>
        </w:rPr>
      </w:pPr>
    </w:p>
    <w:p w14:paraId="186D4984" w14:textId="77777777" w:rsidR="00E85B15" w:rsidRDefault="00E85B15" w:rsidP="0030134A">
      <w:pPr>
        <w:spacing w:line="240" w:lineRule="auto"/>
        <w:rPr>
          <w:rFonts w:ascii="Bahnschrift Light" w:hAnsi="Bahnschrift Light"/>
          <w:sz w:val="24"/>
          <w:szCs w:val="24"/>
        </w:rPr>
      </w:pPr>
    </w:p>
    <w:p w14:paraId="1C3869A0" w14:textId="77777777" w:rsidR="00E85B15" w:rsidRDefault="00E85B15" w:rsidP="0030134A">
      <w:pPr>
        <w:spacing w:line="240" w:lineRule="auto"/>
        <w:rPr>
          <w:rFonts w:ascii="Bahnschrift Light" w:hAnsi="Bahnschrift Light"/>
          <w:sz w:val="24"/>
          <w:szCs w:val="24"/>
        </w:rPr>
      </w:pPr>
    </w:p>
    <w:p w14:paraId="52EE5519" w14:textId="33AA02C1" w:rsidR="004860EF" w:rsidRPr="004860EF" w:rsidRDefault="004860EF" w:rsidP="0030134A">
      <w:pPr>
        <w:spacing w:line="240" w:lineRule="auto"/>
        <w:rPr>
          <w:rFonts w:ascii="Bahnschrift Light" w:hAnsi="Bahnschrift Light"/>
          <w:sz w:val="24"/>
          <w:szCs w:val="24"/>
        </w:rPr>
      </w:pPr>
      <w:r>
        <w:rPr>
          <w:rFonts w:ascii="Bahnschrift Light" w:hAnsi="Bahnschrift Light"/>
          <w:sz w:val="24"/>
          <w:szCs w:val="24"/>
        </w:rPr>
        <w:t>ANALISI DELLE RIDONDANZE</w:t>
      </w:r>
    </w:p>
    <w:p w14:paraId="113DC656" w14:textId="11423C97" w:rsidR="005C0106" w:rsidRPr="005C0106" w:rsidRDefault="005C0106" w:rsidP="005C0106">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 xml:space="preserve">attributo Numero Spazi Occupati, in quanto </w:t>
      </w:r>
      <w:r w:rsidR="009C5BC0">
        <w:rPr>
          <w:rFonts w:ascii="Bahnschrift Light SemiCondensed" w:hAnsi="Bahnschrift Light SemiCondensed"/>
          <w:sz w:val="24"/>
          <w:szCs w:val="24"/>
        </w:rPr>
        <w:t>sarebbero sufficienti l’associazione Dimensione e l’entità Azienda per risalire al numero di spazi occupati e liberi di ogni Padiglione</w:t>
      </w:r>
      <w:r w:rsidRPr="005C0106">
        <w:rPr>
          <w:rFonts w:ascii="Bahnschrift Light SemiCondensed" w:hAnsi="Bahnschrift Light SemiCondensed"/>
          <w:sz w:val="24"/>
          <w:szCs w:val="24"/>
        </w:rPr>
        <w:t>.</w:t>
      </w:r>
    </w:p>
    <w:p w14:paraId="6BDF781E" w14:textId="704B99FC" w:rsidR="009C5BC0" w:rsidRDefault="005C0106" w:rsidP="005C0106">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19827274" w14:textId="77777777" w:rsidR="009C5BC0" w:rsidRPr="00D82649" w:rsidRDefault="009C5BC0" w:rsidP="009C5BC0">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3EF71655" w14:textId="1F8CC9CE" w:rsidR="009C5BC0" w:rsidRDefault="009C5BC0"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L’avere una ridondanza aiuta in questo caso nel controllo: infatti poiché abbiamo entrambi gli attributi nell’entità Padiglione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9C5BC0" w14:paraId="0DF248A5"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DE9780A" w14:textId="49B2CA98" w:rsidR="009C5BC0"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50AED30D" w14:textId="0FD810FD"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DE37522" w14:textId="0D2E2EB0"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A118A44" w14:textId="46024EA3"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C5BC0" w14:paraId="4BCCF657"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D991D3" w14:textId="0D09F79D" w:rsidR="009C5BC0" w:rsidRPr="00186195" w:rsidRDefault="00186195" w:rsidP="00186195">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0FBC01C1" w14:textId="526CFB81"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3A9C0222" w14:textId="39F969EB"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0E0AB4F6" w14:textId="30611EFC"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78B67B19" w14:textId="77777777" w:rsidTr="001861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4BBEE6C" w14:textId="0359E07E" w:rsidR="00186195"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Totale: 1L = 2 al giorno</w:t>
            </w:r>
          </w:p>
        </w:tc>
      </w:tr>
    </w:tbl>
    <w:p w14:paraId="77269848" w14:textId="281D912B" w:rsidR="009C5BC0" w:rsidRDefault="00186195"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Senza ridondanza sarebbe invece necessario leggere i posti totali in Padiglione e poi vedere quanti spazi vengono utilizzati da ogni azienda presente nel Padiglione:</w:t>
      </w:r>
    </w:p>
    <w:tbl>
      <w:tblPr>
        <w:tblStyle w:val="Tabellasemplice4"/>
        <w:tblW w:w="0" w:type="auto"/>
        <w:tblLook w:val="04E0" w:firstRow="1" w:lastRow="1" w:firstColumn="1" w:lastColumn="0" w:noHBand="0" w:noVBand="1"/>
      </w:tblPr>
      <w:tblGrid>
        <w:gridCol w:w="2326"/>
        <w:gridCol w:w="2326"/>
        <w:gridCol w:w="2326"/>
        <w:gridCol w:w="2326"/>
      </w:tblGrid>
      <w:tr w:rsidR="00186195" w14:paraId="753A6E69" w14:textId="77777777" w:rsidTr="008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6FABF5C" w14:textId="77777777"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C8C2235"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70939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17FA37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186195" w14:paraId="1F6A1F83"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DAA96EC" w14:textId="77777777" w:rsidR="00186195" w:rsidRPr="00186195" w:rsidRDefault="00186195" w:rsidP="008B71C7">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746CC169"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B44C5A5"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685EFF04"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4CDA1D8C" w14:textId="77777777" w:rsidTr="008B71C7">
        <w:tc>
          <w:tcPr>
            <w:cnfStyle w:val="001000000000" w:firstRow="0" w:lastRow="0" w:firstColumn="1" w:lastColumn="0" w:oddVBand="0" w:evenVBand="0" w:oddHBand="0" w:evenHBand="0" w:firstRowFirstColumn="0" w:firstRowLastColumn="0" w:lastRowFirstColumn="0" w:lastRowLastColumn="0"/>
            <w:tcW w:w="2326" w:type="dxa"/>
          </w:tcPr>
          <w:p w14:paraId="081A79D1" w14:textId="590DF0D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Azienda</w:t>
            </w:r>
          </w:p>
        </w:tc>
        <w:tc>
          <w:tcPr>
            <w:tcW w:w="2326" w:type="dxa"/>
          </w:tcPr>
          <w:p w14:paraId="7ABFF6BA" w14:textId="06DDEC7C"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3169396E" w14:textId="15BA47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w:t>
            </w:r>
          </w:p>
        </w:tc>
        <w:tc>
          <w:tcPr>
            <w:tcW w:w="2326" w:type="dxa"/>
          </w:tcPr>
          <w:p w14:paraId="2CCCEE2E" w14:textId="264691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4BFA0F6B"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38D3C19" w14:textId="2CB45B3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Dimensione</w:t>
            </w:r>
          </w:p>
        </w:tc>
        <w:tc>
          <w:tcPr>
            <w:tcW w:w="2326" w:type="dxa"/>
          </w:tcPr>
          <w:p w14:paraId="3C477ACD" w14:textId="1E1CA2FA"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1D3EDDA5" w14:textId="3C912D64"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100</w:t>
            </w:r>
          </w:p>
        </w:tc>
        <w:tc>
          <w:tcPr>
            <w:tcW w:w="2326" w:type="dxa"/>
          </w:tcPr>
          <w:p w14:paraId="0FC9CE3F" w14:textId="288732B1"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675F4D4F" w14:textId="77777777" w:rsidTr="008B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5479D03" w14:textId="5878E62F"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L = </w:t>
            </w:r>
            <w:r w:rsidR="00C37C3A">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 al giorno</w:t>
            </w:r>
          </w:p>
        </w:tc>
      </w:tr>
    </w:tbl>
    <w:p w14:paraId="0986C368" w14:textId="77777777" w:rsidR="009D340D" w:rsidRDefault="009D340D" w:rsidP="009D340D">
      <w:pPr>
        <w:autoSpaceDE w:val="0"/>
        <w:autoSpaceDN w:val="0"/>
        <w:adjustRightInd w:val="0"/>
        <w:spacing w:after="0" w:line="240" w:lineRule="auto"/>
        <w:rPr>
          <w:rFonts w:ascii="Bahnschrift Light SemiCondensed" w:hAnsi="Bahnschrift Light SemiCondensed"/>
          <w:sz w:val="24"/>
          <w:szCs w:val="24"/>
        </w:rPr>
      </w:pPr>
    </w:p>
    <w:p w14:paraId="7AF57D55" w14:textId="4499EE06" w:rsidR="009D340D" w:rsidRPr="005C0106" w:rsidRDefault="009D340D" w:rsidP="009D340D">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 xml:space="preserve">È stata inserita </w:t>
      </w:r>
      <w:r>
        <w:rPr>
          <w:rFonts w:ascii="Bahnschrift Light SemiCondensed" w:hAnsi="Bahnschrift Light SemiCondensed"/>
          <w:sz w:val="24"/>
          <w:szCs w:val="24"/>
        </w:rPr>
        <w:t>tolta una</w:t>
      </w:r>
      <w:r w:rsidRPr="005C0106">
        <w:rPr>
          <w:rFonts w:ascii="Bahnschrift Light SemiCondensed" w:hAnsi="Bahnschrift Light SemiCondensed"/>
          <w:sz w:val="24"/>
          <w:szCs w:val="24"/>
        </w:rPr>
        <w:t xml:space="preserve"> ridondanza dell’</w:t>
      </w:r>
      <w:r>
        <w:rPr>
          <w:rFonts w:ascii="Bahnschrift Light SemiCondensed" w:hAnsi="Bahnschrift Light SemiCondensed"/>
          <w:sz w:val="24"/>
          <w:szCs w:val="24"/>
        </w:rPr>
        <w:t>attributo tipo nell’entità Sicurezza, in quanto è sufficiente l’entità Turno per sapere se una guardia ha il turno diurno o notturno</w:t>
      </w:r>
      <w:r w:rsidRPr="005C0106">
        <w:rPr>
          <w:rFonts w:ascii="Bahnschrift Light SemiCondensed" w:hAnsi="Bahnschrift Light SemiCondensed"/>
          <w:sz w:val="24"/>
          <w:szCs w:val="24"/>
        </w:rPr>
        <w:t>.</w:t>
      </w:r>
    </w:p>
    <w:p w14:paraId="36D62C4D" w14:textId="574C6A93" w:rsidR="009D340D" w:rsidRDefault="009D340D" w:rsidP="009D340D">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5FEE0A0A" w14:textId="5B39C1AC" w:rsidR="00267C39" w:rsidRPr="00D82649" w:rsidRDefault="00267C39" w:rsidP="00267C39">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5</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Inserire un nuovo turno per personale esistente</w:t>
      </w:r>
    </w:p>
    <w:p w14:paraId="29A17454" w14:textId="4FF96000" w:rsidR="00267C39" w:rsidRDefault="00267C39" w:rsidP="009D340D">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non dobbiamo controllare se il Turno coincida con l’attributo Tipo in </w:t>
      </w:r>
      <w:r w:rsidR="00DD043F">
        <w:rPr>
          <w:rFonts w:ascii="Bahnschrift Light SemiCondensed" w:hAnsi="Bahnschrift Light SemiCondensed"/>
          <w:sz w:val="24"/>
          <w:szCs w:val="24"/>
        </w:rPr>
        <w:t>Sicurezza, quindi,</w:t>
      </w:r>
      <w:r>
        <w:rPr>
          <w:rFonts w:ascii="Bahnschrift Light SemiCondensed" w:hAnsi="Bahnschrift Light SemiCondensed"/>
          <w:sz w:val="24"/>
          <w:szCs w:val="24"/>
        </w:rPr>
        <w:t xml:space="preserve"> bastano solo due scritture.</w:t>
      </w:r>
    </w:p>
    <w:tbl>
      <w:tblPr>
        <w:tblStyle w:val="Tabellasemplice4"/>
        <w:tblW w:w="0" w:type="auto"/>
        <w:tblLook w:val="04E0" w:firstRow="1" w:lastRow="1" w:firstColumn="1" w:lastColumn="0" w:noHBand="0" w:noVBand="1"/>
      </w:tblPr>
      <w:tblGrid>
        <w:gridCol w:w="2326"/>
        <w:gridCol w:w="2326"/>
        <w:gridCol w:w="2326"/>
        <w:gridCol w:w="2326"/>
      </w:tblGrid>
      <w:tr w:rsidR="009D340D" w:rsidRPr="00186195" w14:paraId="5AA6A33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56ED576" w14:textId="77777777"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18000103"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3338E34"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BE350FB"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D340D" w:rsidRPr="00186195" w14:paraId="3D9679C0"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5CF924D" w14:textId="7CC47CA1" w:rsidR="009D340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472C6558"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D38C4DA"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5E4978A" w14:textId="0346BEB6" w:rsidR="009D340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7D9415F3"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7D882C71" w14:textId="44DED786" w:rsidR="009D340D" w:rsidRPr="00CC2CAD" w:rsidRDefault="00CC2CAD" w:rsidP="003B508E">
            <w:pPr>
              <w:jc w:val="center"/>
              <w:rPr>
                <w:rFonts w:ascii="Bahnschrift Light SemiCondensed" w:hAnsi="Bahnschrift Light SemiCondensed"/>
                <w:b w:val="0"/>
                <w:bCs w:val="0"/>
                <w:sz w:val="24"/>
                <w:szCs w:val="24"/>
              </w:rPr>
            </w:pPr>
            <w:r w:rsidRPr="00CC2CAD">
              <w:rPr>
                <w:rFonts w:ascii="Bahnschrift Light SemiCondensed" w:hAnsi="Bahnschrift Light SemiCondensed"/>
                <w:b w:val="0"/>
                <w:bCs w:val="0"/>
                <w:sz w:val="24"/>
                <w:szCs w:val="24"/>
              </w:rPr>
              <w:t>Assegnamento</w:t>
            </w:r>
          </w:p>
        </w:tc>
        <w:tc>
          <w:tcPr>
            <w:tcW w:w="2326" w:type="dxa"/>
          </w:tcPr>
          <w:p w14:paraId="6C1DDBE4" w14:textId="33FEFC8F"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5089A8F2" w14:textId="582BBB5C"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4C233424" w14:textId="20BFA838"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605ED62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50C994D0" w14:textId="424F6699"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w:t>
            </w:r>
            <w:r w:rsidRPr="00186195">
              <w:rPr>
                <w:rFonts w:ascii="Bahnschrift Light SemiCondensed" w:hAnsi="Bahnschrift Light SemiCondensed"/>
                <w:sz w:val="24"/>
                <w:szCs w:val="24"/>
              </w:rPr>
              <w:t xml:space="preserve"> = </w:t>
            </w:r>
            <w:r>
              <w:rPr>
                <w:rFonts w:ascii="Bahnschrift Light SemiCondensed" w:hAnsi="Bahnschrift Light SemiCondensed"/>
                <w:sz w:val="24"/>
                <w:szCs w:val="24"/>
              </w:rPr>
              <w:t>80</w:t>
            </w:r>
            <w:r w:rsidRPr="00186195">
              <w:rPr>
                <w:rFonts w:ascii="Bahnschrift Light SemiCondensed" w:hAnsi="Bahnschrift Light SemiCondensed"/>
                <w:sz w:val="24"/>
                <w:szCs w:val="24"/>
              </w:rPr>
              <w:t xml:space="preserve"> al giorno</w:t>
            </w:r>
          </w:p>
        </w:tc>
      </w:tr>
    </w:tbl>
    <w:p w14:paraId="1156D519" w14:textId="22B4A88B" w:rsidR="00186195" w:rsidRDefault="00CC2CAD"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Invece avendo anche l’attributo tipo in Sicurezza avremmo dovuto controllare che esso coincidesse con quello inserito nell’entità Turno:</w:t>
      </w:r>
    </w:p>
    <w:tbl>
      <w:tblPr>
        <w:tblStyle w:val="Tabellasemplice4"/>
        <w:tblW w:w="0" w:type="auto"/>
        <w:tblLook w:val="04E0" w:firstRow="1" w:lastRow="1" w:firstColumn="1" w:lastColumn="0" w:noHBand="0" w:noVBand="1"/>
      </w:tblPr>
      <w:tblGrid>
        <w:gridCol w:w="2326"/>
        <w:gridCol w:w="2326"/>
        <w:gridCol w:w="2326"/>
        <w:gridCol w:w="2326"/>
      </w:tblGrid>
      <w:tr w:rsidR="00CC2CAD" w14:paraId="2DC68B87"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7E6B800" w14:textId="77777777"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392D9FA2"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651D635"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2C936641"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CC2CAD" w14:paraId="2E65E3C5"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4E3918F" w14:textId="4243063E" w:rsidR="00CC2CA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1953FAC9"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45C8B0B5"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3F2FF8BB" w14:textId="393AB80F"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5FA3F74A"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15DFBB22" w14:textId="1116BE4D"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Assegnamento</w:t>
            </w:r>
          </w:p>
        </w:tc>
        <w:tc>
          <w:tcPr>
            <w:tcW w:w="2326" w:type="dxa"/>
          </w:tcPr>
          <w:p w14:paraId="431AD487" w14:textId="4BE1E8E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77581C53" w14:textId="0571498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43A1D4" w14:textId="5F758F05"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73A90868"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052B158" w14:textId="7EC4BCC4"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Sicurezza</w:t>
            </w:r>
          </w:p>
        </w:tc>
        <w:tc>
          <w:tcPr>
            <w:tcW w:w="2326" w:type="dxa"/>
          </w:tcPr>
          <w:p w14:paraId="6F6A402D" w14:textId="227EE89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A2CFBED" w14:textId="14AC568B"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C99D6D"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CC2CAD" w14:paraId="419D68F9"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36B46542" w14:textId="53F2DF9E"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4S+1</w:t>
            </w:r>
            <w:r w:rsidRPr="00186195">
              <w:rPr>
                <w:rFonts w:ascii="Bahnschrift Light SemiCondensed" w:hAnsi="Bahnschrift Light SemiCondensed"/>
                <w:sz w:val="24"/>
                <w:szCs w:val="24"/>
              </w:rPr>
              <w:t xml:space="preserve">L = </w:t>
            </w:r>
            <w:r>
              <w:rPr>
                <w:rFonts w:ascii="Bahnschrift Light SemiCondensed" w:hAnsi="Bahnschrift Light SemiCondensed"/>
                <w:sz w:val="24"/>
                <w:szCs w:val="24"/>
              </w:rPr>
              <w:t>160</w:t>
            </w:r>
            <w:r w:rsidRPr="00186195">
              <w:rPr>
                <w:rFonts w:ascii="Bahnschrift Light SemiCondensed" w:hAnsi="Bahnschrift Light SemiCondensed"/>
                <w:sz w:val="24"/>
                <w:szCs w:val="24"/>
              </w:rPr>
              <w:t xml:space="preserve"> al giorno</w:t>
            </w:r>
          </w:p>
        </w:tc>
      </w:tr>
    </w:tbl>
    <w:p w14:paraId="4F289911" w14:textId="64401F81" w:rsidR="00DD043F" w:rsidRPr="005C0106" w:rsidRDefault="00DD043F" w:rsidP="00DD043F">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attributo Saldo Totale, in quanto sarebbero sufficienti sapere il numero di biglietti presenti nell’Ordine e la Promozione ad essi associata per risalire costo totale di ogni Ordine</w:t>
      </w:r>
      <w:r w:rsidRPr="005C0106">
        <w:rPr>
          <w:rFonts w:ascii="Bahnschrift Light SemiCondensed" w:hAnsi="Bahnschrift Light SemiCondensed"/>
          <w:sz w:val="24"/>
          <w:szCs w:val="24"/>
        </w:rPr>
        <w:t>.</w:t>
      </w:r>
    </w:p>
    <w:p w14:paraId="7DCFCEF1" w14:textId="0B0595AC" w:rsidR="00DD043F" w:rsidRDefault="00DD043F" w:rsidP="00DD043F">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2842FE9F" w14:textId="3CECBACC" w:rsidR="00DD043F" w:rsidRPr="00D82649" w:rsidRDefault="00DD043F" w:rsidP="00DD043F">
      <w:pPr>
        <w:spacing w:line="240" w:lineRule="auto"/>
        <w:rPr>
          <w:rFonts w:ascii="Bahnschrift Light" w:hAnsi="Bahnschrift Light"/>
          <w:b/>
          <w:sz w:val="24"/>
          <w:szCs w:val="24"/>
        </w:rPr>
      </w:pPr>
      <w:r w:rsidRPr="00D82649">
        <w:rPr>
          <w:rFonts w:ascii="Bahnschrift Light" w:hAnsi="Bahnschrift Light"/>
          <w:b/>
          <w:sz w:val="24"/>
          <w:szCs w:val="24"/>
        </w:rPr>
        <w:lastRenderedPageBreak/>
        <w:t>OP</w:t>
      </w:r>
      <w:r>
        <w:rPr>
          <w:rFonts w:ascii="Bahnschrift Light" w:hAnsi="Bahnschrift Light"/>
          <w:b/>
          <w:sz w:val="24"/>
          <w:szCs w:val="24"/>
        </w:rPr>
        <w:t>14</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Saldo totale ordine</w:t>
      </w:r>
    </w:p>
    <w:p w14:paraId="2D2ED209" w14:textId="5A250D37"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L’avere una ridondanza aiuta in questo caso </w:t>
      </w:r>
      <w:r w:rsidR="00280CAB">
        <w:rPr>
          <w:rFonts w:ascii="Bahnschrift Light SemiCondensed" w:hAnsi="Bahnschrift Light SemiCondensed"/>
          <w:sz w:val="24"/>
          <w:szCs w:val="24"/>
        </w:rPr>
        <w:t>nell’avere</w:t>
      </w:r>
      <w:r>
        <w:rPr>
          <w:rFonts w:ascii="Bahnschrift Light SemiCondensed" w:hAnsi="Bahnschrift Light SemiCondensed"/>
          <w:sz w:val="24"/>
          <w:szCs w:val="24"/>
        </w:rPr>
        <w:t xml:space="preserve"> subito il dato richiesto: infatti poiché </w:t>
      </w:r>
      <w:r w:rsidR="00280CAB">
        <w:rPr>
          <w:rFonts w:ascii="Bahnschrift Light SemiCondensed" w:hAnsi="Bahnschrift Light SemiCondensed"/>
          <w:sz w:val="24"/>
          <w:szCs w:val="24"/>
        </w:rPr>
        <w:t>l’</w:t>
      </w:r>
      <w:r>
        <w:rPr>
          <w:rFonts w:ascii="Bahnschrift Light SemiCondensed" w:hAnsi="Bahnschrift Light SemiCondensed"/>
          <w:sz w:val="24"/>
          <w:szCs w:val="24"/>
        </w:rPr>
        <w:t>attribut</w:t>
      </w:r>
      <w:r w:rsidR="00280CAB">
        <w:rPr>
          <w:rFonts w:ascii="Bahnschrift Light SemiCondensed" w:hAnsi="Bahnschrift Light SemiCondensed"/>
          <w:sz w:val="24"/>
          <w:szCs w:val="24"/>
        </w:rPr>
        <w:t xml:space="preserve">o si trova </w:t>
      </w:r>
      <w:r>
        <w:rPr>
          <w:rFonts w:ascii="Bahnschrift Light SemiCondensed" w:hAnsi="Bahnschrift Light SemiCondensed"/>
          <w:sz w:val="24"/>
          <w:szCs w:val="24"/>
        </w:rPr>
        <w:t xml:space="preserve">nell’entità </w:t>
      </w:r>
      <w:r w:rsidR="00280CAB">
        <w:rPr>
          <w:rFonts w:ascii="Bahnschrift Light SemiCondensed" w:hAnsi="Bahnschrift Light SemiCondensed"/>
          <w:sz w:val="24"/>
          <w:szCs w:val="24"/>
        </w:rPr>
        <w:t>Ordine</w:t>
      </w:r>
      <w:r>
        <w:rPr>
          <w:rFonts w:ascii="Bahnschrift Light SemiCondensed" w:hAnsi="Bahnschrift Light SemiCondensed"/>
          <w:sz w:val="24"/>
          <w:szCs w:val="24"/>
        </w:rPr>
        <w:t xml:space="preserv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DD043F" w14:paraId="14B5E66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783C668D"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403733C5"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0C9F2D9"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E761FFB"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6765248A"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153FD5E" w14:textId="1CA53130"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Ordine</w:t>
            </w:r>
          </w:p>
        </w:tc>
        <w:tc>
          <w:tcPr>
            <w:tcW w:w="2326" w:type="dxa"/>
          </w:tcPr>
          <w:p w14:paraId="2E2BC8BB"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60C06FA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187F23E"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2994EC88"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2E37B12E" w14:textId="201C80AF"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1L = </w:t>
            </w:r>
            <w:r w:rsidR="00280CAB">
              <w:rPr>
                <w:rFonts w:ascii="Bahnschrift Light SemiCondensed" w:hAnsi="Bahnschrift Light SemiCondensed"/>
                <w:sz w:val="24"/>
                <w:szCs w:val="24"/>
              </w:rPr>
              <w:t>10.000</w:t>
            </w:r>
            <w:r w:rsidRPr="00186195">
              <w:rPr>
                <w:rFonts w:ascii="Bahnschrift Light SemiCondensed" w:hAnsi="Bahnschrift Light SemiCondensed"/>
                <w:sz w:val="24"/>
                <w:szCs w:val="24"/>
              </w:rPr>
              <w:t xml:space="preserve"> al giorno</w:t>
            </w:r>
          </w:p>
        </w:tc>
      </w:tr>
    </w:tbl>
    <w:p w14:paraId="5142E76F" w14:textId="34E5853F"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sarebbe invece necessario leggere i </w:t>
      </w:r>
      <w:r w:rsidR="00280CAB">
        <w:rPr>
          <w:rFonts w:ascii="Bahnschrift Light SemiCondensed" w:hAnsi="Bahnschrift Light SemiCondensed"/>
          <w:sz w:val="24"/>
          <w:szCs w:val="24"/>
        </w:rPr>
        <w:t>biglietti acquistati e le promozioni aventi nell’ordine:</w:t>
      </w:r>
    </w:p>
    <w:tbl>
      <w:tblPr>
        <w:tblStyle w:val="Tabellasemplice4"/>
        <w:tblW w:w="0" w:type="auto"/>
        <w:tblLook w:val="04E0" w:firstRow="1" w:lastRow="1" w:firstColumn="1" w:lastColumn="0" w:noHBand="0" w:noVBand="1"/>
      </w:tblPr>
      <w:tblGrid>
        <w:gridCol w:w="2326"/>
        <w:gridCol w:w="2326"/>
        <w:gridCol w:w="2326"/>
        <w:gridCol w:w="2326"/>
      </w:tblGrid>
      <w:tr w:rsidR="00DD043F" w14:paraId="2575F91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EB578DA"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2E9E968"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42AC2D0C"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6248FF46"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48E12461"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9E0FCCF" w14:textId="044B4A4E"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Composizione</w:t>
            </w:r>
          </w:p>
        </w:tc>
        <w:tc>
          <w:tcPr>
            <w:tcW w:w="2326" w:type="dxa"/>
          </w:tcPr>
          <w:p w14:paraId="074F5FCE" w14:textId="3F252F75" w:rsidR="00DD043F" w:rsidRPr="00186195" w:rsidRDefault="00280CAB"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0B1B03B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2669EE21"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3180C736"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003D8684" w14:textId="2DD973ED" w:rsidR="00DD043F" w:rsidRPr="00C37C3A"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Biglietto</w:t>
            </w:r>
          </w:p>
        </w:tc>
        <w:tc>
          <w:tcPr>
            <w:tcW w:w="2326" w:type="dxa"/>
          </w:tcPr>
          <w:p w14:paraId="535E314C"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F96050E" w14:textId="7C338AE5" w:rsidR="00DD043F" w:rsidRPr="00186195" w:rsidRDefault="00280CAB"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194CC726"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DD043F" w14:paraId="7980981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01642232" w14:textId="0EB479A1"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sidR="00280CAB">
              <w:rPr>
                <w:rFonts w:ascii="Bahnschrift Light SemiCondensed" w:hAnsi="Bahnschrift Light SemiCondensed"/>
                <w:sz w:val="24"/>
                <w:szCs w:val="24"/>
              </w:rPr>
              <w:t>2L</w:t>
            </w:r>
            <w:r w:rsidRPr="00186195">
              <w:rPr>
                <w:rFonts w:ascii="Bahnschrift Light SemiCondensed" w:hAnsi="Bahnschrift Light SemiCondensed"/>
                <w:sz w:val="24"/>
                <w:szCs w:val="24"/>
              </w:rPr>
              <w:t xml:space="preserve"> = </w:t>
            </w:r>
            <w:r w:rsidR="00280CAB">
              <w:rPr>
                <w:rFonts w:ascii="Bahnschrift Light SemiCondensed" w:hAnsi="Bahnschrift Light SemiCondensed"/>
                <w:sz w:val="24"/>
                <w:szCs w:val="24"/>
              </w:rPr>
              <w:t>20.000</w:t>
            </w:r>
            <w:r w:rsidRPr="00186195">
              <w:rPr>
                <w:rFonts w:ascii="Bahnschrift Light SemiCondensed" w:hAnsi="Bahnschrift Light SemiCondensed"/>
                <w:sz w:val="24"/>
                <w:szCs w:val="24"/>
              </w:rPr>
              <w:t xml:space="preserve"> al giorno</w:t>
            </w:r>
          </w:p>
        </w:tc>
      </w:tr>
    </w:tbl>
    <w:p w14:paraId="07B291D9" w14:textId="77777777" w:rsidR="00CC2CAD" w:rsidRPr="005C0106" w:rsidRDefault="00CC2CAD" w:rsidP="009C5BC0">
      <w:pPr>
        <w:spacing w:line="240" w:lineRule="auto"/>
        <w:rPr>
          <w:rFonts w:ascii="Bahnschrift Light SemiCondensed" w:hAnsi="Bahnschrift Light SemiCondensed"/>
          <w:sz w:val="24"/>
          <w:szCs w:val="24"/>
        </w:rPr>
      </w:pPr>
    </w:p>
    <w:sectPr w:rsidR="00CC2CAD" w:rsidRPr="005C0106"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3C19" w14:textId="77777777" w:rsidR="004B719D" w:rsidRDefault="004B719D">
      <w:pPr>
        <w:spacing w:after="0" w:line="240" w:lineRule="auto"/>
      </w:pPr>
      <w:r>
        <w:separator/>
      </w:r>
    </w:p>
  </w:endnote>
  <w:endnote w:type="continuationSeparator" w:id="0">
    <w:p w14:paraId="09778031" w14:textId="77777777" w:rsidR="004B719D" w:rsidRDefault="004B719D">
      <w:pPr>
        <w:spacing w:after="0" w:line="240" w:lineRule="auto"/>
      </w:pPr>
      <w:r>
        <w:continuationSeparator/>
      </w:r>
    </w:p>
  </w:endnote>
  <w:endnote w:type="continuationNotice" w:id="1">
    <w:p w14:paraId="161254EA" w14:textId="77777777" w:rsidR="004B719D" w:rsidRDefault="004B7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Baguet Script"/>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A75E" w14:textId="77777777" w:rsidR="004B719D" w:rsidRDefault="004B719D">
      <w:pPr>
        <w:spacing w:after="0" w:line="240" w:lineRule="auto"/>
      </w:pPr>
      <w:r>
        <w:separator/>
      </w:r>
    </w:p>
  </w:footnote>
  <w:footnote w:type="continuationSeparator" w:id="0">
    <w:p w14:paraId="1B3C42E8" w14:textId="77777777" w:rsidR="004B719D" w:rsidRDefault="004B719D">
      <w:pPr>
        <w:spacing w:after="0" w:line="240" w:lineRule="auto"/>
      </w:pPr>
      <w:r>
        <w:continuationSeparator/>
      </w:r>
    </w:p>
  </w:footnote>
  <w:footnote w:type="continuationNotice" w:id="1">
    <w:p w14:paraId="27354D75" w14:textId="77777777" w:rsidR="004B719D" w:rsidRDefault="004B7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1378217">
    <w:abstractNumId w:val="4"/>
  </w:num>
  <w:num w:numId="2" w16cid:durableId="1294210192">
    <w:abstractNumId w:val="0"/>
  </w:num>
  <w:num w:numId="3" w16cid:durableId="919405053">
    <w:abstractNumId w:val="1"/>
  </w:num>
  <w:num w:numId="4" w16cid:durableId="2140343479">
    <w:abstractNumId w:val="5"/>
  </w:num>
  <w:num w:numId="5" w16cid:durableId="2145536397">
    <w:abstractNumId w:val="3"/>
  </w:num>
  <w:num w:numId="6" w16cid:durableId="98516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41ED"/>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AFE"/>
    <w:rsid w:val="0014288F"/>
    <w:rsid w:val="00143340"/>
    <w:rsid w:val="00150DAA"/>
    <w:rsid w:val="001514E3"/>
    <w:rsid w:val="001523D1"/>
    <w:rsid w:val="00154A07"/>
    <w:rsid w:val="00155122"/>
    <w:rsid w:val="00160F8B"/>
    <w:rsid w:val="0016325F"/>
    <w:rsid w:val="00163715"/>
    <w:rsid w:val="00165E8B"/>
    <w:rsid w:val="00183AF7"/>
    <w:rsid w:val="00186195"/>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67C39"/>
    <w:rsid w:val="00274C6F"/>
    <w:rsid w:val="00280CAB"/>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D5DA3"/>
    <w:rsid w:val="002E04F4"/>
    <w:rsid w:val="002E19AB"/>
    <w:rsid w:val="002E4A1E"/>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B2EF7"/>
    <w:rsid w:val="003C336E"/>
    <w:rsid w:val="003C7EB9"/>
    <w:rsid w:val="003D3483"/>
    <w:rsid w:val="003D4158"/>
    <w:rsid w:val="003D423C"/>
    <w:rsid w:val="003D68F4"/>
    <w:rsid w:val="003E45F0"/>
    <w:rsid w:val="003F3FC7"/>
    <w:rsid w:val="003F4C79"/>
    <w:rsid w:val="00405B75"/>
    <w:rsid w:val="00406266"/>
    <w:rsid w:val="00406710"/>
    <w:rsid w:val="00410BD8"/>
    <w:rsid w:val="004124EB"/>
    <w:rsid w:val="00423E9D"/>
    <w:rsid w:val="00425568"/>
    <w:rsid w:val="0043566D"/>
    <w:rsid w:val="004424FC"/>
    <w:rsid w:val="004565D6"/>
    <w:rsid w:val="00465CD0"/>
    <w:rsid w:val="004660DB"/>
    <w:rsid w:val="00467259"/>
    <w:rsid w:val="004737C1"/>
    <w:rsid w:val="004858F9"/>
    <w:rsid w:val="004860EF"/>
    <w:rsid w:val="004940DD"/>
    <w:rsid w:val="00495443"/>
    <w:rsid w:val="00495E23"/>
    <w:rsid w:val="004966E5"/>
    <w:rsid w:val="004A7CDE"/>
    <w:rsid w:val="004B0239"/>
    <w:rsid w:val="004B368D"/>
    <w:rsid w:val="004B719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64D4"/>
    <w:rsid w:val="005B7AD1"/>
    <w:rsid w:val="005C0106"/>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C67E6"/>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BC0"/>
    <w:rsid w:val="009C5FED"/>
    <w:rsid w:val="009D340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37C3A"/>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2CAD"/>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043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85B1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043F"/>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6acolori">
    <w:name w:val="List Table 6 Colorful"/>
    <w:basedOn w:val="Tabellanormale"/>
    <w:uiPriority w:val="51"/>
    <w:rsid w:val="009C5BC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186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186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186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0F0F-3A7D-4A7B-9CF8-888C7FF7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2332</Words>
  <Characters>13297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cp:lastModifiedBy>
  <cp:revision>176</cp:revision>
  <dcterms:created xsi:type="dcterms:W3CDTF">2022-05-02T10:55:00Z</dcterms:created>
  <dcterms:modified xsi:type="dcterms:W3CDTF">2022-06-11T12:58:00Z</dcterms:modified>
</cp:coreProperties>
</file>