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622" w:rsidRPr="00B83B07" w:rsidRDefault="00E56622" w:rsidP="00B83B07">
      <w:pPr>
        <w:pStyle w:val="Tijeloteksta"/>
        <w:ind w:firstLine="708"/>
      </w:pPr>
      <w:r>
        <w:t xml:space="preserve">Na osnovu člana 23. Zakona o prostornom planiranju i korištenju zemljišta na nivou Federacije Bosne i Hercegovine („Službene novine F BiH“, broj: 2/06) člana 32., 36. i 42. Zakona o prostornom uređenju („Službene novine SBK/KSB“, broj: 11/14), člana 8. i 13. Zakona o principima lokalne samouprave u Federaciji BiH („Službene novine F BiH“, broj: 49/06), člana 24. Statuta Općine </w:t>
      </w:r>
      <w:proofErr w:type="spellStart"/>
      <w:r>
        <w:t>Busovača</w:t>
      </w:r>
      <w:proofErr w:type="spellEnd"/>
      <w:r>
        <w:t xml:space="preserve">-prečišćeni tekst („Službeni glasnik Općine </w:t>
      </w:r>
      <w:proofErr w:type="spellStart"/>
      <w:r>
        <w:t>Busovača</w:t>
      </w:r>
      <w:proofErr w:type="spellEnd"/>
      <w:r>
        <w:t xml:space="preserve">“, broj: 8/13) i člana 80. Poslovnika Općinskog vijeća prečišćeni tekst („Službeni glasnik Općine </w:t>
      </w:r>
      <w:proofErr w:type="spellStart"/>
      <w:r>
        <w:t>Busovača</w:t>
      </w:r>
      <w:proofErr w:type="spellEnd"/>
      <w:r>
        <w:t xml:space="preserve">“, broj: 8/13), postupajući po zahtjevu </w:t>
      </w:r>
      <w:r w:rsidR="001A2A28">
        <w:t>Smaka /Zijad /</w:t>
      </w:r>
      <w:proofErr w:type="spellStart"/>
      <w:r w:rsidR="001A2A28">
        <w:t>Kenana</w:t>
      </w:r>
      <w:proofErr w:type="spellEnd"/>
      <w:r w:rsidR="001A2A28">
        <w:t xml:space="preserve"> iz mjesta Kaćuni i </w:t>
      </w:r>
      <w:proofErr w:type="spellStart"/>
      <w:r w:rsidR="001A2A28">
        <w:t>Osmančević</w:t>
      </w:r>
      <w:proofErr w:type="spellEnd"/>
      <w:r w:rsidR="001A2A28">
        <w:t xml:space="preserve"> /</w:t>
      </w:r>
      <w:proofErr w:type="spellStart"/>
      <w:r w:rsidR="001A2A28">
        <w:t>Adem</w:t>
      </w:r>
      <w:proofErr w:type="spellEnd"/>
      <w:r w:rsidR="001A2A28">
        <w:t xml:space="preserve">/ </w:t>
      </w:r>
      <w:proofErr w:type="spellStart"/>
      <w:r w:rsidR="001A2A28">
        <w:t>Nesiba</w:t>
      </w:r>
      <w:proofErr w:type="spellEnd"/>
      <w:r w:rsidR="001A2A28">
        <w:t xml:space="preserve"> iz Kaćun</w:t>
      </w:r>
      <w:r w:rsidR="00865742">
        <w:t>a</w:t>
      </w:r>
      <w:r w:rsidR="001A2A28">
        <w:t xml:space="preserve"> u pred</w:t>
      </w:r>
      <w:r w:rsidR="00392CDC">
        <w:t>metu proširenja obuhvata izmjene i dopune</w:t>
      </w:r>
      <w:r w:rsidR="001A2A28">
        <w:t xml:space="preserve"> Regulacionog plana „Kaćuni“, općina </w:t>
      </w:r>
      <w:proofErr w:type="spellStart"/>
      <w:r w:rsidR="001A2A28">
        <w:t>Busovača</w:t>
      </w:r>
      <w:proofErr w:type="spellEnd"/>
      <w:r>
        <w:rPr>
          <w:color w:val="000000"/>
        </w:rPr>
        <w:t>,</w:t>
      </w:r>
      <w:r>
        <w:t xml:space="preserve"> Općinsko vijeće </w:t>
      </w:r>
      <w:proofErr w:type="spellStart"/>
      <w:r>
        <w:t>Busovača</w:t>
      </w:r>
      <w:proofErr w:type="spellEnd"/>
      <w:r>
        <w:t xml:space="preserve"> na svojoj </w:t>
      </w:r>
      <w:r w:rsidR="00994C36">
        <w:t>9.</w:t>
      </w:r>
      <w:r>
        <w:t xml:space="preserve"> sjednici održanoj dana </w:t>
      </w:r>
      <w:r w:rsidR="00994C36">
        <w:t>24.02.2022.</w:t>
      </w:r>
      <w:r>
        <w:t xml:space="preserve"> godine  d o n o s i</w:t>
      </w:r>
    </w:p>
    <w:p w:rsidR="00E56622" w:rsidRPr="00994C36" w:rsidRDefault="00E56622" w:rsidP="00E56622">
      <w:pPr>
        <w:rPr>
          <w:bCs/>
        </w:rPr>
      </w:pPr>
    </w:p>
    <w:p w:rsidR="00E56622" w:rsidRPr="00994C36" w:rsidRDefault="00E56622" w:rsidP="00E56622">
      <w:pPr>
        <w:jc w:val="center"/>
        <w:rPr>
          <w:bCs/>
        </w:rPr>
      </w:pPr>
      <w:r w:rsidRPr="00994C36">
        <w:rPr>
          <w:bCs/>
        </w:rPr>
        <w:t>O D L U K U</w:t>
      </w:r>
    </w:p>
    <w:p w:rsidR="00E56622" w:rsidRPr="00994C36" w:rsidRDefault="00E56622" w:rsidP="00E56622">
      <w:pPr>
        <w:ind w:left="708"/>
        <w:jc w:val="center"/>
        <w:rPr>
          <w:bCs/>
        </w:rPr>
      </w:pPr>
      <w:r w:rsidRPr="00994C36">
        <w:rPr>
          <w:bCs/>
        </w:rPr>
        <w:t xml:space="preserve">O  </w:t>
      </w:r>
      <w:r w:rsidR="001A2A28" w:rsidRPr="00994C36">
        <w:rPr>
          <w:bCs/>
        </w:rPr>
        <w:t>PROŠIRENU OBUHVATA</w:t>
      </w:r>
      <w:r w:rsidRPr="00994C36">
        <w:rPr>
          <w:bCs/>
        </w:rPr>
        <w:t xml:space="preserve"> IZMJENI </w:t>
      </w:r>
      <w:r w:rsidR="001A2A28" w:rsidRPr="00994C36">
        <w:rPr>
          <w:bCs/>
        </w:rPr>
        <w:t xml:space="preserve"> I DOPUNI  REGULACIONOG PLANA „KAĆUNI“ </w:t>
      </w:r>
      <w:r w:rsidRPr="00994C36">
        <w:rPr>
          <w:bCs/>
        </w:rPr>
        <w:t xml:space="preserve"> U OPĆINI BUSOVAČA</w:t>
      </w:r>
    </w:p>
    <w:p w:rsidR="00E56622" w:rsidRDefault="00E56622" w:rsidP="00E56622">
      <w:pPr>
        <w:jc w:val="both"/>
        <w:rPr>
          <w:b/>
          <w:bCs/>
        </w:rPr>
      </w:pPr>
    </w:p>
    <w:p w:rsidR="00E56622" w:rsidRDefault="00E56622" w:rsidP="00994C36">
      <w:pPr>
        <w:jc w:val="center"/>
      </w:pPr>
      <w:r>
        <w:rPr>
          <w:bCs/>
        </w:rPr>
        <w:t>Član 1</w:t>
      </w:r>
      <w:r>
        <w:t>.</w:t>
      </w:r>
    </w:p>
    <w:p w:rsidR="000361DD" w:rsidRDefault="00E56622" w:rsidP="00B432BF">
      <w:pPr>
        <w:ind w:firstLine="708"/>
        <w:jc w:val="both"/>
      </w:pPr>
      <w:r>
        <w:t>Vrši se</w:t>
      </w:r>
      <w:r w:rsidR="001A2A28">
        <w:t xml:space="preserve"> proširenje obuhvata, izmjena i dopuna Regulacionog plana „Kaćuni“ u mjestu Kaćuni, općina </w:t>
      </w:r>
      <w:proofErr w:type="spellStart"/>
      <w:r w:rsidR="001A2A28">
        <w:t>Busovača</w:t>
      </w:r>
      <w:proofErr w:type="spellEnd"/>
      <w:r w:rsidR="001A2A28">
        <w:rPr>
          <w:color w:val="000000"/>
        </w:rPr>
        <w:t xml:space="preserve"> </w:t>
      </w:r>
      <w:r>
        <w:t xml:space="preserve">u dijelu </w:t>
      </w:r>
      <w:r w:rsidR="001A2A28">
        <w:t>plana parcelacije</w:t>
      </w:r>
      <w:r w:rsidR="000361DD">
        <w:t xml:space="preserve">, na zemljištu označenom </w:t>
      </w:r>
      <w:proofErr w:type="spellStart"/>
      <w:r w:rsidR="000361DD">
        <w:t>k.p</w:t>
      </w:r>
      <w:proofErr w:type="spellEnd"/>
      <w:r w:rsidR="000361DD">
        <w:t xml:space="preserve">. broj: </w:t>
      </w:r>
      <w:r w:rsidR="00E903E4">
        <w:t xml:space="preserve">1928, 1929, 1930,1934, 1941, 1942 i 1943/1 </w:t>
      </w:r>
      <w:r w:rsidR="000361DD">
        <w:t xml:space="preserve"> </w:t>
      </w:r>
      <w:proofErr w:type="spellStart"/>
      <w:r w:rsidR="000361DD">
        <w:t>K.O</w:t>
      </w:r>
      <w:proofErr w:type="spellEnd"/>
      <w:r w:rsidR="000361DD">
        <w:t>. Kaćuni,</w:t>
      </w:r>
      <w:r w:rsidR="00E903E4">
        <w:t xml:space="preserve"> ukupne površine 2981 m2</w:t>
      </w:r>
      <w:r w:rsidR="00B432BF">
        <w:t xml:space="preserve">, </w:t>
      </w:r>
      <w:r w:rsidR="000361DD">
        <w:t xml:space="preserve">koje je u posjedu </w:t>
      </w:r>
      <w:proofErr w:type="spellStart"/>
      <w:r w:rsidR="000361DD">
        <w:t>Osmančević</w:t>
      </w:r>
      <w:proofErr w:type="spellEnd"/>
      <w:r w:rsidR="000361DD">
        <w:t xml:space="preserve"> /</w:t>
      </w:r>
      <w:proofErr w:type="spellStart"/>
      <w:r w:rsidR="000361DD">
        <w:t>Adema</w:t>
      </w:r>
      <w:proofErr w:type="spellEnd"/>
      <w:r w:rsidR="000361DD">
        <w:t xml:space="preserve">/ </w:t>
      </w:r>
      <w:proofErr w:type="spellStart"/>
      <w:r w:rsidR="000361DD">
        <w:t>Nesiba</w:t>
      </w:r>
      <w:proofErr w:type="spellEnd"/>
      <w:r w:rsidR="000361DD">
        <w:t xml:space="preserve"> i na zemljištu označenom </w:t>
      </w:r>
      <w:proofErr w:type="spellStart"/>
      <w:r w:rsidR="000361DD">
        <w:t>k.p</w:t>
      </w:r>
      <w:proofErr w:type="spellEnd"/>
      <w:r w:rsidR="000361DD">
        <w:t xml:space="preserve">. broj: </w:t>
      </w:r>
      <w:r w:rsidR="000361DD" w:rsidRPr="00F266A9">
        <w:t>1936/1</w:t>
      </w:r>
      <w:r w:rsidR="00E903E4">
        <w:t xml:space="preserve">, 1935, </w:t>
      </w:r>
      <w:r w:rsidR="000361DD">
        <w:t xml:space="preserve">1936/2  i 1937 </w:t>
      </w:r>
      <w:r w:rsidR="000361DD">
        <w:rPr>
          <w:b/>
        </w:rPr>
        <w:t xml:space="preserve"> </w:t>
      </w:r>
      <w:r w:rsidR="000361DD">
        <w:t xml:space="preserve"> </w:t>
      </w:r>
      <w:proofErr w:type="spellStart"/>
      <w:r w:rsidR="000361DD">
        <w:t>K.O</w:t>
      </w:r>
      <w:proofErr w:type="spellEnd"/>
      <w:r w:rsidR="000361DD">
        <w:t>. Kaćuni,</w:t>
      </w:r>
      <w:r w:rsidR="00E903E4">
        <w:t xml:space="preserve"> ukupne površine 1400 m2</w:t>
      </w:r>
      <w:r w:rsidR="000361DD">
        <w:t xml:space="preserve"> koje je u posjedu  Smaka </w:t>
      </w:r>
      <w:r w:rsidR="00994C36">
        <w:t>/</w:t>
      </w:r>
      <w:r w:rsidR="000361DD">
        <w:t>Zijad</w:t>
      </w:r>
      <w:r w:rsidR="00994C36">
        <w:t>a/</w:t>
      </w:r>
      <w:r w:rsidR="000361DD">
        <w:t xml:space="preserve"> </w:t>
      </w:r>
      <w:proofErr w:type="spellStart"/>
      <w:r w:rsidR="000361DD">
        <w:t>Kenana</w:t>
      </w:r>
      <w:proofErr w:type="spellEnd"/>
      <w:r w:rsidR="000361DD">
        <w:t xml:space="preserve"> iz Kaćuna, općina </w:t>
      </w:r>
      <w:proofErr w:type="spellStart"/>
      <w:r w:rsidR="000361DD">
        <w:t>Busovača</w:t>
      </w:r>
      <w:proofErr w:type="spellEnd"/>
      <w:r w:rsidR="000361DD">
        <w:t>.</w:t>
      </w:r>
    </w:p>
    <w:p w:rsidR="000361DD" w:rsidRDefault="000361DD" w:rsidP="000361DD">
      <w:pPr>
        <w:ind w:firstLine="708"/>
        <w:jc w:val="both"/>
      </w:pPr>
      <w:r>
        <w:t>Gore navedene zemlji</w:t>
      </w:r>
      <w:r w:rsidR="00B432BF">
        <w:t>šne parcele nisu privedene konačnoj n</w:t>
      </w:r>
      <w:r>
        <w:t>amjeni</w:t>
      </w:r>
      <w:r w:rsidR="00B432BF">
        <w:t>.</w:t>
      </w:r>
    </w:p>
    <w:p w:rsidR="00B432BF" w:rsidRDefault="00B432BF" w:rsidP="00B83B07">
      <w:pPr>
        <w:ind w:firstLine="708"/>
        <w:jc w:val="both"/>
      </w:pPr>
      <w:r>
        <w:t>Predmet proširenja izmjene i dopune Regulacionog plana „Kaćuni“ je površina od ukupno 4381 m2 zemljišta.</w:t>
      </w:r>
    </w:p>
    <w:p w:rsidR="000361DD" w:rsidRDefault="005452E2" w:rsidP="00994C36">
      <w:pPr>
        <w:jc w:val="center"/>
      </w:pPr>
      <w:r>
        <w:rPr>
          <w:bCs/>
        </w:rPr>
        <w:t>Član 2</w:t>
      </w:r>
      <w:r w:rsidR="00B432BF">
        <w:t>.</w:t>
      </w:r>
    </w:p>
    <w:p w:rsidR="000361DD" w:rsidRDefault="00B432BF" w:rsidP="000361DD">
      <w:pPr>
        <w:ind w:firstLine="708"/>
        <w:jc w:val="both"/>
      </w:pPr>
      <w:r>
        <w:t xml:space="preserve">Na zemljištu označenom </w:t>
      </w:r>
      <w:proofErr w:type="spellStart"/>
      <w:r>
        <w:t>k.p</w:t>
      </w:r>
      <w:proofErr w:type="spellEnd"/>
      <w:r>
        <w:t xml:space="preserve">. broj: 1928, 1929, 1930,1934, 1941, 1942 i 1943/1  </w:t>
      </w:r>
      <w:proofErr w:type="spellStart"/>
      <w:r>
        <w:t>K.O</w:t>
      </w:r>
      <w:proofErr w:type="spellEnd"/>
      <w:r>
        <w:t xml:space="preserve">. Kaćuni, ukupne površine 2981 m2, koje je u posjedu </w:t>
      </w:r>
      <w:proofErr w:type="spellStart"/>
      <w:r>
        <w:t>Osmančević</w:t>
      </w:r>
      <w:proofErr w:type="spellEnd"/>
      <w:r>
        <w:t xml:space="preserve"> /</w:t>
      </w:r>
      <w:proofErr w:type="spellStart"/>
      <w:r>
        <w:t>Adema</w:t>
      </w:r>
      <w:proofErr w:type="spellEnd"/>
      <w:r>
        <w:t xml:space="preserve">/ </w:t>
      </w:r>
      <w:proofErr w:type="spellStart"/>
      <w:r>
        <w:t>Nesiba</w:t>
      </w:r>
      <w:proofErr w:type="spellEnd"/>
      <w:r>
        <w:t>, utvrđuje se</w:t>
      </w:r>
      <w:r w:rsidR="00A12F31">
        <w:t xml:space="preserve"> </w:t>
      </w:r>
      <w:r>
        <w:t>lokacija poslovno stambenog objekta tlocrtnih dimenzija 50,00 m x 17,00 metra</w:t>
      </w:r>
      <w:r w:rsidR="00A12F31">
        <w:t>, tipa prizemlje + sprat.</w:t>
      </w:r>
    </w:p>
    <w:p w:rsidR="00A12F31" w:rsidRDefault="00A12F31" w:rsidP="000361DD">
      <w:pPr>
        <w:ind w:firstLine="708"/>
        <w:jc w:val="both"/>
      </w:pPr>
      <w:r>
        <w:t>Novo</w:t>
      </w:r>
      <w:r w:rsidR="00994C36">
        <w:t xml:space="preserve"> </w:t>
      </w:r>
      <w:r>
        <w:t xml:space="preserve">planirani </w:t>
      </w:r>
      <w:proofErr w:type="spellStart"/>
      <w:r>
        <w:t>objekat</w:t>
      </w:r>
      <w:proofErr w:type="spellEnd"/>
      <w:r>
        <w:t xml:space="preserve"> treba biti u građevinskoj liniji sa prethodno izgrađenim objektima, lociran tako da je najistureniji dio objekta  udaljen minimalno 15,00 metra od </w:t>
      </w:r>
      <w:proofErr w:type="spellStart"/>
      <w:r>
        <w:t>kolovozne</w:t>
      </w:r>
      <w:proofErr w:type="spellEnd"/>
      <w:r>
        <w:t xml:space="preserve"> konstrukcije Magistralne ceste. </w:t>
      </w:r>
    </w:p>
    <w:p w:rsidR="001A2A28" w:rsidRDefault="00A12F31" w:rsidP="001A2A28">
      <w:pPr>
        <w:ind w:firstLine="708"/>
        <w:jc w:val="both"/>
      </w:pPr>
      <w:r>
        <w:t>Minimalna udaljenost novo</w:t>
      </w:r>
      <w:r w:rsidR="00994C36">
        <w:t xml:space="preserve"> </w:t>
      </w:r>
      <w:r>
        <w:t>planiranog objekta od granica susjednog zemljišta je minimalno 3,00 metra</w:t>
      </w:r>
      <w:r w:rsidR="00D46012">
        <w:t xml:space="preserve"> </w:t>
      </w:r>
      <w:r>
        <w:t>i u tom prostoru investitor je dužan formirati protupožarni put.</w:t>
      </w:r>
    </w:p>
    <w:p w:rsidR="005452E2" w:rsidRDefault="00D46012" w:rsidP="00994C36">
      <w:pPr>
        <w:ind w:firstLine="708"/>
        <w:jc w:val="both"/>
      </w:pPr>
      <w:r>
        <w:t>Pristup novo</w:t>
      </w:r>
      <w:r w:rsidR="00994C36">
        <w:t xml:space="preserve"> </w:t>
      </w:r>
      <w:r>
        <w:t>planiranom objektu ostvaruje</w:t>
      </w:r>
      <w:r w:rsidR="005452E2">
        <w:t xml:space="preserve"> se javnim </w:t>
      </w:r>
      <w:proofErr w:type="spellStart"/>
      <w:r w:rsidR="005452E2">
        <w:t>nekategorisanim</w:t>
      </w:r>
      <w:proofErr w:type="spellEnd"/>
      <w:r w:rsidR="005452E2">
        <w:t xml:space="preserve"> pute</w:t>
      </w:r>
      <w:r>
        <w:t xml:space="preserve">m označenim </w:t>
      </w:r>
      <w:proofErr w:type="spellStart"/>
      <w:r>
        <w:t>k.p</w:t>
      </w:r>
      <w:proofErr w:type="spellEnd"/>
      <w:r>
        <w:t xml:space="preserve">. broj: 1933 </w:t>
      </w:r>
      <w:proofErr w:type="spellStart"/>
      <w:r>
        <w:t>K.O</w:t>
      </w:r>
      <w:proofErr w:type="spellEnd"/>
      <w:r>
        <w:t>. Kaćuni</w:t>
      </w:r>
      <w:r w:rsidR="00994C36">
        <w:t xml:space="preserve">.  </w:t>
      </w:r>
    </w:p>
    <w:p w:rsidR="00994C36" w:rsidRDefault="00994C36" w:rsidP="00994C36">
      <w:pPr>
        <w:ind w:firstLine="708"/>
        <w:jc w:val="both"/>
      </w:pPr>
    </w:p>
    <w:p w:rsidR="005452E2" w:rsidRDefault="005452E2" w:rsidP="00994C36">
      <w:pPr>
        <w:jc w:val="center"/>
      </w:pPr>
      <w:r>
        <w:rPr>
          <w:bCs/>
        </w:rPr>
        <w:t>Član 3</w:t>
      </w:r>
      <w:r>
        <w:t>.</w:t>
      </w:r>
    </w:p>
    <w:p w:rsidR="005452E2" w:rsidRDefault="005452E2" w:rsidP="005452E2">
      <w:pPr>
        <w:ind w:firstLine="708"/>
        <w:jc w:val="both"/>
      </w:pPr>
      <w:r>
        <w:t xml:space="preserve">Na zemljištu označenom </w:t>
      </w:r>
      <w:proofErr w:type="spellStart"/>
      <w:r>
        <w:t>označenom</w:t>
      </w:r>
      <w:proofErr w:type="spellEnd"/>
      <w:r>
        <w:t xml:space="preserve"> </w:t>
      </w:r>
      <w:proofErr w:type="spellStart"/>
      <w:r>
        <w:t>k.p</w:t>
      </w:r>
      <w:proofErr w:type="spellEnd"/>
      <w:r>
        <w:t xml:space="preserve">. broj: </w:t>
      </w:r>
      <w:r w:rsidRPr="00F266A9">
        <w:t>1936/1</w:t>
      </w:r>
      <w:r>
        <w:t xml:space="preserve">, 1935, 1936/2  i 1937 </w:t>
      </w:r>
      <w:r>
        <w:rPr>
          <w:b/>
        </w:rPr>
        <w:t xml:space="preserve"> </w:t>
      </w:r>
      <w:r>
        <w:t xml:space="preserve"> </w:t>
      </w:r>
      <w:proofErr w:type="spellStart"/>
      <w:r>
        <w:t>K.O</w:t>
      </w:r>
      <w:proofErr w:type="spellEnd"/>
      <w:r>
        <w:t xml:space="preserve">. Kaćuni, ukupne površine 1400 m2 koje je u posjedu  Smaka </w:t>
      </w:r>
      <w:r w:rsidR="00994C36">
        <w:t>/</w:t>
      </w:r>
      <w:r>
        <w:t>Zijad</w:t>
      </w:r>
      <w:r w:rsidR="00994C36">
        <w:t>/</w:t>
      </w:r>
      <w:r>
        <w:t xml:space="preserve"> </w:t>
      </w:r>
      <w:proofErr w:type="spellStart"/>
      <w:r>
        <w:t>Kenana</w:t>
      </w:r>
      <w:proofErr w:type="spellEnd"/>
      <w:r>
        <w:t xml:space="preserve"> iz Kaćuna, općina </w:t>
      </w:r>
      <w:proofErr w:type="spellStart"/>
      <w:r>
        <w:t>Busovača</w:t>
      </w:r>
      <w:proofErr w:type="spellEnd"/>
      <w:r>
        <w:t>, utvrđuje se lokacija poslovno stambenog objekta tlocrtnih dimenzija  36,00 m x 25,00 metra, tipa suteren+prizemlje + sprat.</w:t>
      </w:r>
    </w:p>
    <w:p w:rsidR="005452E2" w:rsidRDefault="005452E2" w:rsidP="005452E2">
      <w:pPr>
        <w:ind w:firstLine="708"/>
        <w:jc w:val="both"/>
      </w:pPr>
      <w:r>
        <w:t>Novo</w:t>
      </w:r>
      <w:r w:rsidR="00994C36">
        <w:t xml:space="preserve"> </w:t>
      </w:r>
      <w:r>
        <w:t xml:space="preserve">planirani </w:t>
      </w:r>
      <w:proofErr w:type="spellStart"/>
      <w:r>
        <w:t>objekat</w:t>
      </w:r>
      <w:proofErr w:type="spellEnd"/>
      <w:r>
        <w:t xml:space="preserve"> treba biti u građevinskoj liniji sa prethodno izgrađenim </w:t>
      </w:r>
      <w:r w:rsidR="00392CDC">
        <w:t xml:space="preserve">i planiranim </w:t>
      </w:r>
      <w:r>
        <w:t xml:space="preserve">objektima, lociran tako da je najistureniji dio objekta  udaljen minimalno 7,00 metra od </w:t>
      </w:r>
      <w:proofErr w:type="spellStart"/>
      <w:r>
        <w:t>kolovozne</w:t>
      </w:r>
      <w:proofErr w:type="spellEnd"/>
      <w:r>
        <w:t xml:space="preserve"> konstrukcije Magistralne ceste. </w:t>
      </w:r>
    </w:p>
    <w:p w:rsidR="005452E2" w:rsidRDefault="005452E2" w:rsidP="005452E2">
      <w:pPr>
        <w:ind w:firstLine="708"/>
        <w:jc w:val="both"/>
      </w:pPr>
      <w:r>
        <w:t>Minimalna udaljenost novo</w:t>
      </w:r>
      <w:r w:rsidR="00994C36">
        <w:t xml:space="preserve"> </w:t>
      </w:r>
      <w:r>
        <w:t>planiranog objekta od granica susjednog zemljišta je minimalno 3,00 metra i u tom prostoru investitor je dužan formirati protupožarni put.</w:t>
      </w:r>
    </w:p>
    <w:p w:rsidR="005452E2" w:rsidRDefault="005452E2" w:rsidP="005452E2">
      <w:pPr>
        <w:ind w:firstLine="708"/>
        <w:jc w:val="both"/>
      </w:pPr>
      <w:r>
        <w:t>Pristup novo</w:t>
      </w:r>
      <w:r w:rsidR="00994C36">
        <w:t xml:space="preserve"> </w:t>
      </w:r>
      <w:r>
        <w:t xml:space="preserve">planiranom objektu ostvaruje se javnim </w:t>
      </w:r>
      <w:proofErr w:type="spellStart"/>
      <w:r>
        <w:t>nekategorisanim</w:t>
      </w:r>
      <w:proofErr w:type="spellEnd"/>
      <w:r>
        <w:t xml:space="preserve"> putem označenim </w:t>
      </w:r>
      <w:proofErr w:type="spellStart"/>
      <w:r>
        <w:t>k.p</w:t>
      </w:r>
      <w:proofErr w:type="spellEnd"/>
      <w:r>
        <w:t xml:space="preserve">. broj: 1933 </w:t>
      </w:r>
      <w:proofErr w:type="spellStart"/>
      <w:r>
        <w:t>K.O</w:t>
      </w:r>
      <w:proofErr w:type="spellEnd"/>
      <w:r>
        <w:t>. Kaćuni</w:t>
      </w:r>
    </w:p>
    <w:p w:rsidR="00E56622" w:rsidRDefault="00E56622" w:rsidP="005452E2">
      <w:pPr>
        <w:jc w:val="both"/>
      </w:pPr>
    </w:p>
    <w:p w:rsidR="00E56622" w:rsidRDefault="005452E2" w:rsidP="00E56622">
      <w:pPr>
        <w:jc w:val="center"/>
        <w:rPr>
          <w:bCs/>
        </w:rPr>
      </w:pPr>
      <w:r>
        <w:rPr>
          <w:bCs/>
        </w:rPr>
        <w:t>Član  4</w:t>
      </w:r>
      <w:r w:rsidR="00E56622">
        <w:rPr>
          <w:bCs/>
        </w:rPr>
        <w:t>.</w:t>
      </w:r>
    </w:p>
    <w:p w:rsidR="00E56622" w:rsidRDefault="00E56622" w:rsidP="00E56622">
      <w:pPr>
        <w:ind w:firstLine="708"/>
      </w:pPr>
    </w:p>
    <w:p w:rsidR="005452E2" w:rsidRDefault="00E56622" w:rsidP="00E56622">
      <w:pPr>
        <w:ind w:firstLine="708"/>
        <w:jc w:val="both"/>
      </w:pPr>
      <w:r>
        <w:t>Sastavni dio ove Odluke je grafički prilog</w:t>
      </w:r>
      <w:r w:rsidR="005452E2">
        <w:t xml:space="preserve"> je:</w:t>
      </w:r>
    </w:p>
    <w:p w:rsidR="005E3F05" w:rsidRDefault="005E3F05" w:rsidP="00E56622">
      <w:pPr>
        <w:ind w:firstLine="708"/>
        <w:jc w:val="both"/>
      </w:pPr>
    </w:p>
    <w:p w:rsidR="005452E2" w:rsidRDefault="005452E2" w:rsidP="005452E2">
      <w:pPr>
        <w:pStyle w:val="Odlomakpopisa"/>
        <w:numPr>
          <w:ilvl w:val="0"/>
          <w:numId w:val="2"/>
        </w:numPr>
        <w:jc w:val="both"/>
      </w:pPr>
      <w:r>
        <w:t xml:space="preserve"> izvod iz regulacionog plana Kaćuni  - postojeće stane,</w:t>
      </w:r>
    </w:p>
    <w:p w:rsidR="005452E2" w:rsidRDefault="005452E2" w:rsidP="005452E2">
      <w:pPr>
        <w:pStyle w:val="Odlomakpopisa"/>
        <w:numPr>
          <w:ilvl w:val="0"/>
          <w:numId w:val="2"/>
        </w:numPr>
        <w:jc w:val="both"/>
      </w:pPr>
      <w:r>
        <w:t xml:space="preserve"> izvod iz regulacionog plana Kaćuni </w:t>
      </w:r>
      <w:r w:rsidR="00994C36">
        <w:t>–</w:t>
      </w:r>
      <w:r>
        <w:t xml:space="preserve"> novo</w:t>
      </w:r>
      <w:r w:rsidR="00994C36">
        <w:t xml:space="preserve"> </w:t>
      </w:r>
      <w:r>
        <w:t>planirano stan</w:t>
      </w:r>
      <w:r w:rsidR="00994C36">
        <w:t>j</w:t>
      </w:r>
      <w:r>
        <w:t>e,</w:t>
      </w:r>
    </w:p>
    <w:p w:rsidR="005452E2" w:rsidRDefault="005452E2" w:rsidP="005452E2">
      <w:pPr>
        <w:pStyle w:val="Odlomakpopisa"/>
        <w:numPr>
          <w:ilvl w:val="0"/>
          <w:numId w:val="2"/>
        </w:numPr>
        <w:jc w:val="both"/>
      </w:pPr>
      <w:r>
        <w:t xml:space="preserve">Grafički prikaz položaja objekta u posjedu </w:t>
      </w:r>
      <w:proofErr w:type="spellStart"/>
      <w:r>
        <w:t>Osmančević</w:t>
      </w:r>
      <w:proofErr w:type="spellEnd"/>
      <w:r>
        <w:t xml:space="preserve"> </w:t>
      </w:r>
      <w:proofErr w:type="spellStart"/>
      <w:r>
        <w:t>Nesiba</w:t>
      </w:r>
      <w:proofErr w:type="spellEnd"/>
      <w:r>
        <w:t>,</w:t>
      </w:r>
    </w:p>
    <w:p w:rsidR="005452E2" w:rsidRDefault="005452E2" w:rsidP="005452E2">
      <w:pPr>
        <w:pStyle w:val="Odlomakpopisa"/>
        <w:numPr>
          <w:ilvl w:val="0"/>
          <w:numId w:val="2"/>
        </w:numPr>
        <w:jc w:val="both"/>
      </w:pPr>
      <w:r>
        <w:t xml:space="preserve">Grafički prikaz položaja </w:t>
      </w:r>
      <w:r w:rsidR="00994C36">
        <w:t xml:space="preserve">objekta u posjedu Smaka </w:t>
      </w:r>
      <w:proofErr w:type="spellStart"/>
      <w:r w:rsidR="00994C36">
        <w:t>Kenana</w:t>
      </w:r>
      <w:proofErr w:type="spellEnd"/>
      <w:r w:rsidR="00994C36">
        <w:t>,</w:t>
      </w:r>
    </w:p>
    <w:p w:rsidR="005452E2" w:rsidRDefault="00E56622" w:rsidP="005452E2">
      <w:pPr>
        <w:pStyle w:val="Odlomakpopisa"/>
        <w:numPr>
          <w:ilvl w:val="0"/>
          <w:numId w:val="2"/>
        </w:numPr>
        <w:jc w:val="both"/>
      </w:pPr>
      <w:r>
        <w:t xml:space="preserve"> kopija katastarskog plana</w:t>
      </w:r>
      <w:r w:rsidR="005452E2">
        <w:t>,</w:t>
      </w:r>
    </w:p>
    <w:p w:rsidR="00E56622" w:rsidRDefault="005452E2" w:rsidP="005452E2">
      <w:pPr>
        <w:pStyle w:val="Odlomakpopisa"/>
        <w:numPr>
          <w:ilvl w:val="0"/>
          <w:numId w:val="2"/>
        </w:numPr>
        <w:jc w:val="both"/>
      </w:pPr>
      <w:r>
        <w:t xml:space="preserve"> Posjedovni list</w:t>
      </w:r>
    </w:p>
    <w:p w:rsidR="00E56622" w:rsidRDefault="00E56622" w:rsidP="00E56622">
      <w:pPr>
        <w:ind w:firstLine="708"/>
        <w:jc w:val="both"/>
      </w:pPr>
    </w:p>
    <w:p w:rsidR="00E56622" w:rsidRPr="00994C36" w:rsidRDefault="005452E2" w:rsidP="00994C36">
      <w:pPr>
        <w:jc w:val="center"/>
        <w:rPr>
          <w:bCs/>
        </w:rPr>
      </w:pPr>
      <w:r>
        <w:rPr>
          <w:bCs/>
        </w:rPr>
        <w:t>Član 5</w:t>
      </w:r>
      <w:r w:rsidR="00994C36">
        <w:rPr>
          <w:bCs/>
        </w:rPr>
        <w:t>.</w:t>
      </w:r>
    </w:p>
    <w:p w:rsidR="005A13E8" w:rsidRDefault="005A13E8" w:rsidP="005A13E8">
      <w:pPr>
        <w:pStyle w:val="Bezproreda1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Ova Odluka  stupa na snagu osmog dana od dana objavljivanja u  „Službenom glasniku Općine </w:t>
      </w:r>
      <w:proofErr w:type="spellStart"/>
      <w:r>
        <w:rPr>
          <w:sz w:val="24"/>
          <w:szCs w:val="24"/>
        </w:rPr>
        <w:t>Busovača</w:t>
      </w:r>
      <w:proofErr w:type="spellEnd"/>
      <w:r>
        <w:rPr>
          <w:sz w:val="24"/>
          <w:szCs w:val="24"/>
        </w:rPr>
        <w:t>“ .</w:t>
      </w:r>
    </w:p>
    <w:p w:rsidR="005A13E8" w:rsidRPr="00E75DA3" w:rsidRDefault="005A13E8" w:rsidP="005A13E8">
      <w:pPr>
        <w:jc w:val="both"/>
        <w:rPr>
          <w:lang w:val="de-DE"/>
        </w:rPr>
      </w:pPr>
    </w:p>
    <w:p w:rsidR="005A13E8" w:rsidRDefault="005A13E8" w:rsidP="005A13E8">
      <w:pPr>
        <w:pStyle w:val="Bezproreda1"/>
        <w:rPr>
          <w:sz w:val="24"/>
          <w:szCs w:val="24"/>
        </w:rPr>
      </w:pPr>
      <w:r>
        <w:t xml:space="preserve">                       </w:t>
      </w:r>
      <w:r>
        <w:rPr>
          <w:sz w:val="24"/>
          <w:szCs w:val="24"/>
        </w:rPr>
        <w:t>Bosna i Hercegovina</w:t>
      </w:r>
    </w:p>
    <w:p w:rsidR="005A13E8" w:rsidRDefault="005A13E8" w:rsidP="005A13E8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Federacija Bosne i Hercegovine</w:t>
      </w:r>
    </w:p>
    <w:p w:rsidR="005A13E8" w:rsidRDefault="005A13E8" w:rsidP="005A13E8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>Srednjobosanski  kanton /Kanton Središnja Bosna</w:t>
      </w:r>
    </w:p>
    <w:p w:rsidR="005A13E8" w:rsidRDefault="005A13E8" w:rsidP="005A13E8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         OPĆINA BUSOVAČA</w:t>
      </w:r>
    </w:p>
    <w:p w:rsidR="005A13E8" w:rsidRDefault="005A13E8" w:rsidP="005A13E8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            Općinsko vijeće</w:t>
      </w:r>
    </w:p>
    <w:p w:rsidR="005A13E8" w:rsidRDefault="005A13E8" w:rsidP="005A13E8">
      <w:pPr>
        <w:pStyle w:val="Bezproreda1"/>
        <w:rPr>
          <w:sz w:val="24"/>
          <w:szCs w:val="24"/>
        </w:rPr>
      </w:pPr>
    </w:p>
    <w:p w:rsidR="005A13E8" w:rsidRDefault="005A13E8" w:rsidP="005A13E8">
      <w:pPr>
        <w:pStyle w:val="Bezproreda1"/>
        <w:rPr>
          <w:sz w:val="24"/>
          <w:szCs w:val="24"/>
        </w:rPr>
      </w:pPr>
    </w:p>
    <w:p w:rsidR="00B24428" w:rsidRDefault="00B24428" w:rsidP="00B24428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Broj: </w:t>
      </w:r>
      <w:r w:rsidR="00865742">
        <w:rPr>
          <w:lang w:val="de-DE"/>
        </w:rPr>
        <w:t>02-02-1-685/22</w:t>
      </w:r>
      <w:r w:rsidR="00865742">
        <w:rPr>
          <w:lang w:val="de-DE"/>
        </w:rPr>
        <w:tab/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86574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PREDSJEDAVAJUĆI             </w:t>
      </w:r>
    </w:p>
    <w:p w:rsidR="00B24428" w:rsidRDefault="00B24428" w:rsidP="00B24428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Datum: </w:t>
      </w:r>
      <w:r>
        <w:t>24.02.2022. godine</w:t>
      </w:r>
      <w:r>
        <w:tab/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6574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Općinskog vijeća </w:t>
      </w:r>
      <w:proofErr w:type="spellStart"/>
      <w:r>
        <w:rPr>
          <w:sz w:val="24"/>
          <w:szCs w:val="24"/>
        </w:rPr>
        <w:t>Busovača</w:t>
      </w:r>
      <w:proofErr w:type="spellEnd"/>
      <w:r>
        <w:rPr>
          <w:sz w:val="24"/>
          <w:szCs w:val="24"/>
        </w:rPr>
        <w:t xml:space="preserve"> </w:t>
      </w:r>
    </w:p>
    <w:p w:rsidR="00B24428" w:rsidRDefault="00B24428" w:rsidP="00B24428">
      <w:pPr>
        <w:pStyle w:val="Bezproreda1"/>
        <w:rPr>
          <w:sz w:val="24"/>
          <w:szCs w:val="24"/>
        </w:rPr>
      </w:pPr>
      <w:r>
        <w:t>B u s o v a č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865742">
        <w:t xml:space="preserve">   </w:t>
      </w:r>
      <w:r>
        <w:t xml:space="preserve"> </w:t>
      </w:r>
      <w:r w:rsidR="00865742">
        <w:t xml:space="preserve">    </w:t>
      </w:r>
      <w:r>
        <w:t xml:space="preserve">Josip Mravak, </w:t>
      </w:r>
      <w:proofErr w:type="spellStart"/>
      <w:r>
        <w:t>dipl.ecc</w:t>
      </w:r>
      <w:proofErr w:type="spellEnd"/>
      <w:r>
        <w:t>.</w:t>
      </w:r>
    </w:p>
    <w:p w:rsidR="00B24428" w:rsidRDefault="00B24428" w:rsidP="00B24428">
      <w:pPr>
        <w:jc w:val="both"/>
      </w:pPr>
    </w:p>
    <w:p w:rsidR="00E56622" w:rsidRDefault="00E56622" w:rsidP="00E56622"/>
    <w:p w:rsidR="00E56622" w:rsidRDefault="00E56622" w:rsidP="00E56622">
      <w:pPr>
        <w:jc w:val="both"/>
      </w:pPr>
    </w:p>
    <w:p w:rsidR="00E56622" w:rsidRDefault="00E56622" w:rsidP="00E56622">
      <w:pPr>
        <w:jc w:val="both"/>
      </w:pPr>
    </w:p>
    <w:p w:rsidR="00E56622" w:rsidRDefault="00E56622" w:rsidP="00E56622">
      <w:pPr>
        <w:jc w:val="both"/>
        <w:rPr>
          <w:b/>
          <w:bCs/>
        </w:rPr>
      </w:pPr>
    </w:p>
    <w:p w:rsidR="005E3F05" w:rsidRDefault="005E3F05" w:rsidP="00E56622">
      <w:pPr>
        <w:ind w:firstLine="708"/>
        <w:jc w:val="both"/>
      </w:pPr>
    </w:p>
    <w:p w:rsidR="005E3F05" w:rsidRDefault="005E3F05" w:rsidP="00E56622">
      <w:pPr>
        <w:ind w:firstLine="708"/>
        <w:jc w:val="both"/>
      </w:pPr>
    </w:p>
    <w:p w:rsidR="00E56622" w:rsidRDefault="00E56622" w:rsidP="00E56622">
      <w:pPr>
        <w:jc w:val="center"/>
        <w:rPr>
          <w:b/>
          <w:bCs/>
        </w:rPr>
      </w:pPr>
    </w:p>
    <w:p w:rsidR="00E56622" w:rsidRDefault="00E56622" w:rsidP="00E56622">
      <w:pPr>
        <w:rPr>
          <w:b/>
          <w:bCs/>
        </w:rPr>
      </w:pPr>
      <w:r>
        <w:rPr>
          <w:bCs/>
          <w:color w:val="000000"/>
        </w:rPr>
        <w:t xml:space="preserve">                        </w:t>
      </w:r>
    </w:p>
    <w:p w:rsidR="00E56622" w:rsidRDefault="00E56622" w:rsidP="00E56622">
      <w:pPr>
        <w:jc w:val="center"/>
        <w:rPr>
          <w:b/>
          <w:bCs/>
        </w:rPr>
      </w:pPr>
    </w:p>
    <w:p w:rsidR="00E56622" w:rsidRDefault="00E56622" w:rsidP="00E56622">
      <w:pPr>
        <w:jc w:val="center"/>
        <w:rPr>
          <w:b/>
          <w:bCs/>
        </w:rPr>
      </w:pPr>
    </w:p>
    <w:p w:rsidR="00E56622" w:rsidRDefault="00E56622" w:rsidP="00E56622">
      <w:pPr>
        <w:jc w:val="center"/>
        <w:rPr>
          <w:b/>
          <w:bCs/>
        </w:rPr>
      </w:pPr>
    </w:p>
    <w:p w:rsidR="00E56622" w:rsidRDefault="00E56622" w:rsidP="00E56622">
      <w:pPr>
        <w:jc w:val="center"/>
        <w:rPr>
          <w:b/>
          <w:bCs/>
        </w:rPr>
      </w:pPr>
    </w:p>
    <w:p w:rsidR="009D531D" w:rsidRDefault="009D531D"/>
    <w:p w:rsidR="00F31D51" w:rsidRDefault="00F31D51"/>
    <w:p w:rsidR="00F31D51" w:rsidRDefault="00F31D51"/>
    <w:p w:rsidR="00F31D51" w:rsidRDefault="00F31D51"/>
    <w:p w:rsidR="00F31D51" w:rsidRDefault="00F31D51"/>
    <w:p w:rsidR="00F31D51" w:rsidRDefault="00F31D51"/>
    <w:p w:rsidR="00F31D51" w:rsidRDefault="00F31D51"/>
    <w:p w:rsidR="005A13E8" w:rsidRDefault="005A13E8" w:rsidP="005A13E8">
      <w:pPr>
        <w:pStyle w:val="Tijeloteksta"/>
      </w:pPr>
    </w:p>
    <w:p w:rsidR="00B83B07" w:rsidRDefault="00B83B07" w:rsidP="005A13E8">
      <w:pPr>
        <w:pStyle w:val="Tijeloteksta"/>
      </w:pPr>
    </w:p>
    <w:p w:rsidR="00B83B07" w:rsidRDefault="00B83B07" w:rsidP="005A13E8">
      <w:pPr>
        <w:pStyle w:val="Tijeloteksta"/>
      </w:pPr>
    </w:p>
    <w:p w:rsidR="00B83B07" w:rsidRDefault="00B83B07" w:rsidP="005A13E8">
      <w:pPr>
        <w:pStyle w:val="Tijeloteksta"/>
      </w:pPr>
    </w:p>
    <w:p w:rsidR="00B83B07" w:rsidRDefault="00B83B07" w:rsidP="005A13E8">
      <w:pPr>
        <w:pStyle w:val="Tijeloteksta"/>
      </w:pPr>
    </w:p>
    <w:p w:rsidR="00F31D51" w:rsidRDefault="00F31D51" w:rsidP="005A13E8">
      <w:pPr>
        <w:pStyle w:val="Tijeloteksta"/>
        <w:ind w:firstLine="708"/>
      </w:pPr>
      <w:r>
        <w:t xml:space="preserve">Na osnovu članka 23. Zakona o prostornom planiranju i korištenju zemljišta na nivou Federacije Bosne i Hercegovine („Službene novine F BiH“, broj: 2/06) članka 32., 36. i 42. Zakona o prostornom uređenju („Službene novine SBK/KSB“, broj: 11/14), članka 8. i 13. Zakona o principima lokalne samouprave u Federaciji BiH („Službene novine F BiH“, broj: 49/06), članka 24. Statuta Općine </w:t>
      </w:r>
      <w:proofErr w:type="spellStart"/>
      <w:r>
        <w:t>Busovača</w:t>
      </w:r>
      <w:proofErr w:type="spellEnd"/>
      <w:r>
        <w:t xml:space="preserve">-prečišćeni tekst („Službeni glasnik Općine </w:t>
      </w:r>
      <w:proofErr w:type="spellStart"/>
      <w:r>
        <w:t>Busovača</w:t>
      </w:r>
      <w:proofErr w:type="spellEnd"/>
      <w:r>
        <w:t xml:space="preserve">“, broj: 8/13) i članka 80. Poslovnika Općinskog vijeća prečišćeni tekst („Službeni glasnik Općine </w:t>
      </w:r>
      <w:proofErr w:type="spellStart"/>
      <w:r>
        <w:t>Busovača</w:t>
      </w:r>
      <w:proofErr w:type="spellEnd"/>
      <w:r>
        <w:t>“, broj: 8/13), postupajući po zahtjevu Smaka /Zijad /</w:t>
      </w:r>
      <w:proofErr w:type="spellStart"/>
      <w:r>
        <w:t>Kenana</w:t>
      </w:r>
      <w:proofErr w:type="spellEnd"/>
      <w:r>
        <w:t xml:space="preserve"> iz mjesta Kaćuni i </w:t>
      </w:r>
      <w:proofErr w:type="spellStart"/>
      <w:r>
        <w:t>Osmančević</w:t>
      </w:r>
      <w:proofErr w:type="spellEnd"/>
      <w:r>
        <w:t xml:space="preserve"> /</w:t>
      </w:r>
      <w:proofErr w:type="spellStart"/>
      <w:r>
        <w:t>Adem</w:t>
      </w:r>
      <w:proofErr w:type="spellEnd"/>
      <w:r>
        <w:t xml:space="preserve">/ </w:t>
      </w:r>
      <w:proofErr w:type="spellStart"/>
      <w:r>
        <w:t>Nesiba</w:t>
      </w:r>
      <w:proofErr w:type="spellEnd"/>
      <w:r>
        <w:t xml:space="preserve"> iz Kaćun</w:t>
      </w:r>
      <w:r w:rsidR="00865742">
        <w:t>a</w:t>
      </w:r>
      <w:r>
        <w:t xml:space="preserve"> u predmetu proširenja obuhvata izmjene i dopune Regulacionog plana „Kaćuni“, općina </w:t>
      </w:r>
      <w:proofErr w:type="spellStart"/>
      <w:r>
        <w:t>Busovača</w:t>
      </w:r>
      <w:proofErr w:type="spellEnd"/>
      <w:r>
        <w:rPr>
          <w:color w:val="000000"/>
        </w:rPr>
        <w:t>,</w:t>
      </w:r>
      <w:r>
        <w:t xml:space="preserve"> Općinsko vijeće </w:t>
      </w:r>
      <w:proofErr w:type="spellStart"/>
      <w:r>
        <w:t>Busovača</w:t>
      </w:r>
      <w:proofErr w:type="spellEnd"/>
      <w:r>
        <w:t xml:space="preserve"> na svojoj </w:t>
      </w:r>
      <w:r w:rsidR="005A13E8">
        <w:t>9.</w:t>
      </w:r>
      <w:r>
        <w:t xml:space="preserve"> sjednici održanoj dana </w:t>
      </w:r>
      <w:r w:rsidR="005A13E8">
        <w:t xml:space="preserve">24.02.2022. </w:t>
      </w:r>
      <w:r>
        <w:t>godine  d o n o s i</w:t>
      </w:r>
    </w:p>
    <w:p w:rsidR="00F31D51" w:rsidRPr="005A13E8" w:rsidRDefault="00F31D51" w:rsidP="00F31D51">
      <w:pPr>
        <w:rPr>
          <w:bCs/>
        </w:rPr>
      </w:pPr>
    </w:p>
    <w:p w:rsidR="00F31D51" w:rsidRPr="005A13E8" w:rsidRDefault="00F31D51" w:rsidP="00F31D51">
      <w:pPr>
        <w:jc w:val="center"/>
        <w:rPr>
          <w:bCs/>
        </w:rPr>
      </w:pPr>
      <w:r w:rsidRPr="005A13E8">
        <w:rPr>
          <w:bCs/>
        </w:rPr>
        <w:t>O D L U K U</w:t>
      </w:r>
    </w:p>
    <w:p w:rsidR="00F31D51" w:rsidRPr="005A13E8" w:rsidRDefault="00F31D51" w:rsidP="00F31D51">
      <w:pPr>
        <w:ind w:left="708"/>
        <w:jc w:val="center"/>
        <w:rPr>
          <w:bCs/>
        </w:rPr>
      </w:pPr>
      <w:r w:rsidRPr="005A13E8">
        <w:rPr>
          <w:bCs/>
        </w:rPr>
        <w:t>O  PROŠIRENU OBUHVATA IZMJENI  I DOPUNI  REGULACIONOG PLANA „KAĆUNI“  U OPĆINI BUSOVAČA</w:t>
      </w:r>
    </w:p>
    <w:p w:rsidR="00F31D51" w:rsidRDefault="00F31D51" w:rsidP="00F31D51">
      <w:pPr>
        <w:jc w:val="both"/>
        <w:rPr>
          <w:b/>
          <w:bCs/>
        </w:rPr>
      </w:pPr>
    </w:p>
    <w:p w:rsidR="00F31D51" w:rsidRDefault="00F31D51" w:rsidP="005A13E8">
      <w:pPr>
        <w:jc w:val="center"/>
      </w:pPr>
      <w:r>
        <w:rPr>
          <w:bCs/>
        </w:rPr>
        <w:t>Članak 1</w:t>
      </w:r>
      <w:r>
        <w:t>.</w:t>
      </w:r>
    </w:p>
    <w:p w:rsidR="00F31D51" w:rsidRDefault="00F31D51" w:rsidP="00F31D51">
      <w:pPr>
        <w:ind w:firstLine="708"/>
        <w:jc w:val="both"/>
      </w:pPr>
      <w:r>
        <w:t xml:space="preserve">Vrši se proširenje obuhvata, izmjena i dopuna Regulacionog plana „Kaćuni“ u mjestu Kaćuni, općina </w:t>
      </w:r>
      <w:proofErr w:type="spellStart"/>
      <w:r>
        <w:t>Busovača</w:t>
      </w:r>
      <w:proofErr w:type="spellEnd"/>
      <w:r>
        <w:rPr>
          <w:color w:val="000000"/>
        </w:rPr>
        <w:t xml:space="preserve"> </w:t>
      </w:r>
      <w:r>
        <w:t xml:space="preserve">u dijelu plana parcelacije, na zemljištu označenom </w:t>
      </w:r>
      <w:proofErr w:type="spellStart"/>
      <w:r>
        <w:t>k.p</w:t>
      </w:r>
      <w:proofErr w:type="spellEnd"/>
      <w:r>
        <w:t xml:space="preserve">. broj: 1928, 1929, 1930,1934, 1941, 1942 i 1943/1  </w:t>
      </w:r>
      <w:proofErr w:type="spellStart"/>
      <w:r>
        <w:t>K.O</w:t>
      </w:r>
      <w:proofErr w:type="spellEnd"/>
      <w:r>
        <w:t xml:space="preserve">. Kaćuni, ukupne površine 2981 m2, koje je u posjedu </w:t>
      </w:r>
      <w:proofErr w:type="spellStart"/>
      <w:r>
        <w:t>Osmančević</w:t>
      </w:r>
      <w:proofErr w:type="spellEnd"/>
      <w:r>
        <w:t xml:space="preserve"> /</w:t>
      </w:r>
      <w:proofErr w:type="spellStart"/>
      <w:r>
        <w:t>Adema</w:t>
      </w:r>
      <w:proofErr w:type="spellEnd"/>
      <w:r>
        <w:t xml:space="preserve">/ </w:t>
      </w:r>
      <w:proofErr w:type="spellStart"/>
      <w:r>
        <w:t>Nesiba</w:t>
      </w:r>
      <w:proofErr w:type="spellEnd"/>
      <w:r>
        <w:t xml:space="preserve"> i na zemljištu označenom </w:t>
      </w:r>
      <w:proofErr w:type="spellStart"/>
      <w:r>
        <w:t>k.p</w:t>
      </w:r>
      <w:proofErr w:type="spellEnd"/>
      <w:r>
        <w:t xml:space="preserve">. broj: </w:t>
      </w:r>
      <w:r w:rsidRPr="00F266A9">
        <w:t>1936/1</w:t>
      </w:r>
      <w:r>
        <w:t xml:space="preserve">, 1935, 1936/2  i 1937 </w:t>
      </w:r>
      <w:r>
        <w:rPr>
          <w:b/>
        </w:rPr>
        <w:t xml:space="preserve"> </w:t>
      </w:r>
      <w:r>
        <w:t xml:space="preserve"> </w:t>
      </w:r>
      <w:proofErr w:type="spellStart"/>
      <w:r>
        <w:t>K.O</w:t>
      </w:r>
      <w:proofErr w:type="spellEnd"/>
      <w:r>
        <w:t xml:space="preserve">. Kaćuni, ukupne površine 1400 m2 koje je u posjedu  Smaka Zijad </w:t>
      </w:r>
      <w:proofErr w:type="spellStart"/>
      <w:r>
        <w:t>Kenana</w:t>
      </w:r>
      <w:proofErr w:type="spellEnd"/>
      <w:r>
        <w:t xml:space="preserve"> iz Kaćuna, općina </w:t>
      </w:r>
      <w:proofErr w:type="spellStart"/>
      <w:r>
        <w:t>Busovača</w:t>
      </w:r>
      <w:proofErr w:type="spellEnd"/>
      <w:r>
        <w:t>.</w:t>
      </w:r>
    </w:p>
    <w:p w:rsidR="00F31D51" w:rsidRDefault="00F31D51" w:rsidP="00F31D51">
      <w:pPr>
        <w:ind w:firstLine="708"/>
        <w:jc w:val="both"/>
      </w:pPr>
      <w:r>
        <w:t>Gore navedene zemljišne parcele nisu privedene konačnoj namjeni.</w:t>
      </w:r>
    </w:p>
    <w:p w:rsidR="00F31D51" w:rsidRDefault="00F31D51" w:rsidP="00F31D51">
      <w:pPr>
        <w:ind w:firstLine="708"/>
        <w:jc w:val="both"/>
      </w:pPr>
      <w:r>
        <w:t>Predmet proširenja izmjene i dopune Regulacionog plana „Kaćuni“ je površina od ukupno 4381 m2 zemljišta.</w:t>
      </w:r>
    </w:p>
    <w:p w:rsidR="00F31D51" w:rsidRDefault="00F31D51" w:rsidP="00F31D51">
      <w:pPr>
        <w:ind w:firstLine="708"/>
        <w:jc w:val="both"/>
      </w:pPr>
    </w:p>
    <w:p w:rsidR="00F31D51" w:rsidRDefault="00F31D51" w:rsidP="005A13E8">
      <w:pPr>
        <w:jc w:val="center"/>
      </w:pPr>
      <w:r>
        <w:rPr>
          <w:bCs/>
        </w:rPr>
        <w:t>Članak 2</w:t>
      </w:r>
      <w:r>
        <w:t>.</w:t>
      </w:r>
    </w:p>
    <w:p w:rsidR="00F31D51" w:rsidRDefault="00F31D51" w:rsidP="00F31D51">
      <w:pPr>
        <w:ind w:firstLine="708"/>
        <w:jc w:val="both"/>
      </w:pPr>
      <w:r>
        <w:t xml:space="preserve">Na zemljištu označenom </w:t>
      </w:r>
      <w:proofErr w:type="spellStart"/>
      <w:r>
        <w:t>k.p</w:t>
      </w:r>
      <w:proofErr w:type="spellEnd"/>
      <w:r>
        <w:t xml:space="preserve">. broj: 1928, 1929, 1930,1934, 1941, 1942 i 1943/1  </w:t>
      </w:r>
      <w:proofErr w:type="spellStart"/>
      <w:r>
        <w:t>K.O</w:t>
      </w:r>
      <w:proofErr w:type="spellEnd"/>
      <w:r>
        <w:t xml:space="preserve">. Kaćuni, ukupne površine 2981 m2, koje je u posjedu </w:t>
      </w:r>
      <w:proofErr w:type="spellStart"/>
      <w:r>
        <w:t>Osmančević</w:t>
      </w:r>
      <w:proofErr w:type="spellEnd"/>
      <w:r>
        <w:t xml:space="preserve"> /</w:t>
      </w:r>
      <w:proofErr w:type="spellStart"/>
      <w:r>
        <w:t>Adema</w:t>
      </w:r>
      <w:proofErr w:type="spellEnd"/>
      <w:r>
        <w:t xml:space="preserve">/ </w:t>
      </w:r>
      <w:proofErr w:type="spellStart"/>
      <w:r>
        <w:t>Nesiba</w:t>
      </w:r>
      <w:proofErr w:type="spellEnd"/>
      <w:r>
        <w:t>, utvrđuje se lokacija poslovno stambenog objekta tlocrtnih dimenzija 50,00 m x 17,00 metra, tipa prizemlje + sprat.</w:t>
      </w:r>
    </w:p>
    <w:p w:rsidR="00F31D51" w:rsidRDefault="00F31D51" w:rsidP="00F31D51">
      <w:pPr>
        <w:ind w:firstLine="708"/>
        <w:jc w:val="both"/>
      </w:pPr>
      <w:r>
        <w:t>Novo</w:t>
      </w:r>
      <w:r w:rsidR="005A13E8">
        <w:t xml:space="preserve"> </w:t>
      </w:r>
      <w:r>
        <w:t xml:space="preserve">planirani objekt treba biti u građevinskoj liniji sa prethodno izgrađenim objektima, lociran tako da je najistureniji dio objekta  udaljen minimalno 15,00 metra od </w:t>
      </w:r>
      <w:proofErr w:type="spellStart"/>
      <w:r>
        <w:t>kolovozne</w:t>
      </w:r>
      <w:proofErr w:type="spellEnd"/>
      <w:r>
        <w:t xml:space="preserve"> konstrukcije Magistralne ceste. </w:t>
      </w:r>
    </w:p>
    <w:p w:rsidR="00F31D51" w:rsidRDefault="00F31D51" w:rsidP="00F31D51">
      <w:pPr>
        <w:ind w:firstLine="708"/>
        <w:jc w:val="both"/>
      </w:pPr>
      <w:r>
        <w:t>Minimalna udaljenost novo</w:t>
      </w:r>
      <w:r w:rsidR="005A13E8">
        <w:t xml:space="preserve"> </w:t>
      </w:r>
      <w:r>
        <w:t>planiranog objekta od granica susjednog zemljišta je minimalno 3,00 metra i u tom prostoru investitor je dužan formirati protupožarni put.</w:t>
      </w:r>
    </w:p>
    <w:p w:rsidR="00F31D51" w:rsidRDefault="00F31D51" w:rsidP="005A13E8">
      <w:pPr>
        <w:ind w:firstLine="708"/>
        <w:jc w:val="both"/>
      </w:pPr>
      <w:r>
        <w:t>Pristup novo</w:t>
      </w:r>
      <w:r w:rsidR="005A13E8">
        <w:t xml:space="preserve"> </w:t>
      </w:r>
      <w:r>
        <w:t xml:space="preserve">planiranom objektu ostvaruje se javnim </w:t>
      </w:r>
      <w:proofErr w:type="spellStart"/>
      <w:r>
        <w:t>nekategorisanim</w:t>
      </w:r>
      <w:proofErr w:type="spellEnd"/>
      <w:r>
        <w:t xml:space="preserve"> putem označenim </w:t>
      </w:r>
      <w:proofErr w:type="spellStart"/>
      <w:r>
        <w:t>k.p</w:t>
      </w:r>
      <w:proofErr w:type="spellEnd"/>
      <w:r>
        <w:t xml:space="preserve">. broj: 1933 </w:t>
      </w:r>
      <w:proofErr w:type="spellStart"/>
      <w:r>
        <w:t>K.O</w:t>
      </w:r>
      <w:proofErr w:type="spellEnd"/>
      <w:r>
        <w:t>. Kaćuni</w:t>
      </w:r>
    </w:p>
    <w:p w:rsidR="00F31D51" w:rsidRDefault="00F31D51" w:rsidP="005A13E8">
      <w:pPr>
        <w:jc w:val="center"/>
      </w:pPr>
      <w:r>
        <w:rPr>
          <w:bCs/>
        </w:rPr>
        <w:t>Članak 3</w:t>
      </w:r>
      <w:r>
        <w:t>.</w:t>
      </w:r>
    </w:p>
    <w:p w:rsidR="00F31D51" w:rsidRDefault="00F31D51" w:rsidP="00F31D51">
      <w:pPr>
        <w:ind w:firstLine="708"/>
        <w:jc w:val="both"/>
      </w:pPr>
      <w:r>
        <w:t xml:space="preserve">Na zemljištu označenom </w:t>
      </w:r>
      <w:proofErr w:type="spellStart"/>
      <w:r>
        <w:t>označenom</w:t>
      </w:r>
      <w:proofErr w:type="spellEnd"/>
      <w:r>
        <w:t xml:space="preserve"> </w:t>
      </w:r>
      <w:proofErr w:type="spellStart"/>
      <w:r>
        <w:t>k.p</w:t>
      </w:r>
      <w:proofErr w:type="spellEnd"/>
      <w:r>
        <w:t xml:space="preserve">. broj: </w:t>
      </w:r>
      <w:r w:rsidRPr="00F266A9">
        <w:t>1936/1</w:t>
      </w:r>
      <w:r>
        <w:t xml:space="preserve">, 1935, 1936/2  i 1937 </w:t>
      </w:r>
      <w:r>
        <w:rPr>
          <w:b/>
        </w:rPr>
        <w:t xml:space="preserve"> </w:t>
      </w:r>
      <w:r>
        <w:t xml:space="preserve"> </w:t>
      </w:r>
      <w:proofErr w:type="spellStart"/>
      <w:r>
        <w:t>K.O</w:t>
      </w:r>
      <w:proofErr w:type="spellEnd"/>
      <w:r>
        <w:t xml:space="preserve">. Kaćuni, ukupne površine 1400 m2 koje je u posjedu  Smaka Zijad </w:t>
      </w:r>
      <w:proofErr w:type="spellStart"/>
      <w:r>
        <w:t>Kenana</w:t>
      </w:r>
      <w:proofErr w:type="spellEnd"/>
      <w:r>
        <w:t xml:space="preserve"> iz Kaćuna, općina </w:t>
      </w:r>
      <w:proofErr w:type="spellStart"/>
      <w:r>
        <w:t>Busovača</w:t>
      </w:r>
      <w:proofErr w:type="spellEnd"/>
      <w:r>
        <w:t>, utvrđuje se lokacija poslovno stambenog objekta tlocrtnih dimenzija  36,00 m x 25,00 metra, tipa suteren+prizemlje + sprat.</w:t>
      </w:r>
    </w:p>
    <w:p w:rsidR="00F31D51" w:rsidRDefault="00F31D51" w:rsidP="00F31D51">
      <w:pPr>
        <w:ind w:firstLine="708"/>
        <w:jc w:val="both"/>
      </w:pPr>
      <w:r>
        <w:t>Novo</w:t>
      </w:r>
      <w:r w:rsidR="005A13E8">
        <w:t xml:space="preserve"> </w:t>
      </w:r>
      <w:r>
        <w:t xml:space="preserve">planirani objekt treba biti u građevinskoj liniji sa prethodno izgrađenim i planiranim objektima, lociran tako da je najistureniji dio objekta  udaljen minimalno 7,00 metra od </w:t>
      </w:r>
      <w:proofErr w:type="spellStart"/>
      <w:r>
        <w:t>kolovozne</w:t>
      </w:r>
      <w:proofErr w:type="spellEnd"/>
      <w:r>
        <w:t xml:space="preserve"> konstrukcije Magistralne ceste. </w:t>
      </w:r>
    </w:p>
    <w:p w:rsidR="00F31D51" w:rsidRDefault="00F31D51" w:rsidP="00F31D51">
      <w:pPr>
        <w:ind w:firstLine="708"/>
        <w:jc w:val="both"/>
      </w:pPr>
      <w:r>
        <w:t>Minimalna udaljenost novo</w:t>
      </w:r>
      <w:r w:rsidR="005A13E8">
        <w:t xml:space="preserve"> </w:t>
      </w:r>
      <w:r>
        <w:t>planiranog objekta od granica susjednog zemljišta je minimalno 3,00 metra i u tom prostoru investitor je dužan formirati protupožarni put.</w:t>
      </w:r>
    </w:p>
    <w:p w:rsidR="00F31D51" w:rsidRDefault="00F31D51" w:rsidP="00F31D51">
      <w:pPr>
        <w:ind w:firstLine="708"/>
        <w:jc w:val="both"/>
      </w:pPr>
      <w:r>
        <w:lastRenderedPageBreak/>
        <w:t>Pristup novo</w:t>
      </w:r>
      <w:r w:rsidR="005A13E8">
        <w:t xml:space="preserve"> </w:t>
      </w:r>
      <w:r>
        <w:t xml:space="preserve">planiranom objektu ostvaruje se javnim </w:t>
      </w:r>
      <w:proofErr w:type="spellStart"/>
      <w:r>
        <w:t>nekategorisanim</w:t>
      </w:r>
      <w:proofErr w:type="spellEnd"/>
      <w:r>
        <w:t xml:space="preserve"> putem označenim </w:t>
      </w:r>
      <w:proofErr w:type="spellStart"/>
      <w:r>
        <w:t>k.p</w:t>
      </w:r>
      <w:proofErr w:type="spellEnd"/>
      <w:r>
        <w:t xml:space="preserve">. broj: 1933 </w:t>
      </w:r>
      <w:proofErr w:type="spellStart"/>
      <w:r>
        <w:t>K.O</w:t>
      </w:r>
      <w:proofErr w:type="spellEnd"/>
      <w:r>
        <w:t>. Kaćuni</w:t>
      </w:r>
    </w:p>
    <w:p w:rsidR="00F31D51" w:rsidRDefault="00F31D51" w:rsidP="00F31D51">
      <w:pPr>
        <w:jc w:val="both"/>
      </w:pPr>
    </w:p>
    <w:p w:rsidR="00F31D51" w:rsidRDefault="00F31D51" w:rsidP="00F31D51">
      <w:pPr>
        <w:jc w:val="center"/>
        <w:rPr>
          <w:bCs/>
        </w:rPr>
      </w:pPr>
      <w:r>
        <w:rPr>
          <w:bCs/>
        </w:rPr>
        <w:t>Članak  4.</w:t>
      </w:r>
    </w:p>
    <w:p w:rsidR="00F31D51" w:rsidRDefault="00F31D51" w:rsidP="00F31D51">
      <w:pPr>
        <w:ind w:firstLine="708"/>
      </w:pPr>
    </w:p>
    <w:p w:rsidR="00F31D51" w:rsidRDefault="00F31D51" w:rsidP="00F31D51">
      <w:pPr>
        <w:ind w:firstLine="708"/>
        <w:jc w:val="both"/>
      </w:pPr>
      <w:r>
        <w:t>Sastavni dio ove Odluke je grafički prilog je:</w:t>
      </w:r>
    </w:p>
    <w:p w:rsidR="00F31D51" w:rsidRDefault="00F31D51" w:rsidP="00F31D51">
      <w:pPr>
        <w:ind w:firstLine="708"/>
        <w:jc w:val="both"/>
      </w:pPr>
    </w:p>
    <w:p w:rsidR="00F31D51" w:rsidRDefault="00F31D51" w:rsidP="00F31D51">
      <w:pPr>
        <w:pStyle w:val="Odlomakpopisa"/>
        <w:numPr>
          <w:ilvl w:val="0"/>
          <w:numId w:val="2"/>
        </w:numPr>
        <w:jc w:val="both"/>
      </w:pPr>
      <w:r>
        <w:t xml:space="preserve"> izvod iz regulacionog plana Kaćuni  - postojeće stane,</w:t>
      </w:r>
    </w:p>
    <w:p w:rsidR="00F31D51" w:rsidRDefault="00F31D51" w:rsidP="00F31D51">
      <w:pPr>
        <w:pStyle w:val="Odlomakpopisa"/>
        <w:numPr>
          <w:ilvl w:val="0"/>
          <w:numId w:val="2"/>
        </w:numPr>
        <w:jc w:val="both"/>
      </w:pPr>
      <w:r>
        <w:t xml:space="preserve"> izvod iz regulacionog plana Kaćuni </w:t>
      </w:r>
      <w:r w:rsidR="005A13E8">
        <w:t>–</w:t>
      </w:r>
      <w:r>
        <w:t xml:space="preserve"> novo</w:t>
      </w:r>
      <w:r w:rsidR="005A13E8">
        <w:t xml:space="preserve"> </w:t>
      </w:r>
      <w:r>
        <w:t>planirano stan</w:t>
      </w:r>
      <w:r w:rsidR="005A13E8">
        <w:t>j</w:t>
      </w:r>
      <w:r>
        <w:t>e,</w:t>
      </w:r>
    </w:p>
    <w:p w:rsidR="00F31D51" w:rsidRDefault="00F31D51" w:rsidP="00F31D51">
      <w:pPr>
        <w:pStyle w:val="Odlomakpopisa"/>
        <w:numPr>
          <w:ilvl w:val="0"/>
          <w:numId w:val="2"/>
        </w:numPr>
        <w:jc w:val="both"/>
      </w:pPr>
      <w:r>
        <w:t xml:space="preserve">Grafički prikaz položaja objekta u posjedu </w:t>
      </w:r>
      <w:proofErr w:type="spellStart"/>
      <w:r>
        <w:t>Osmančević</w:t>
      </w:r>
      <w:proofErr w:type="spellEnd"/>
      <w:r>
        <w:t xml:space="preserve"> </w:t>
      </w:r>
      <w:proofErr w:type="spellStart"/>
      <w:r>
        <w:t>Nesiba</w:t>
      </w:r>
      <w:proofErr w:type="spellEnd"/>
      <w:r>
        <w:t>,</w:t>
      </w:r>
    </w:p>
    <w:p w:rsidR="00F31D51" w:rsidRDefault="00F31D51" w:rsidP="00F31D51">
      <w:pPr>
        <w:pStyle w:val="Odlomakpopisa"/>
        <w:numPr>
          <w:ilvl w:val="0"/>
          <w:numId w:val="2"/>
        </w:numPr>
        <w:jc w:val="both"/>
      </w:pPr>
      <w:r>
        <w:t xml:space="preserve">Grafički prikaz položaja objekta u posjedu Smaka </w:t>
      </w:r>
      <w:proofErr w:type="spellStart"/>
      <w:r>
        <w:t>Kenana</w:t>
      </w:r>
      <w:proofErr w:type="spellEnd"/>
      <w:r>
        <w:t>,,</w:t>
      </w:r>
    </w:p>
    <w:p w:rsidR="00F31D51" w:rsidRDefault="00F31D51" w:rsidP="00F31D51">
      <w:pPr>
        <w:pStyle w:val="Odlomakpopisa"/>
        <w:numPr>
          <w:ilvl w:val="0"/>
          <w:numId w:val="2"/>
        </w:numPr>
        <w:jc w:val="both"/>
      </w:pPr>
      <w:r>
        <w:t xml:space="preserve"> kopija katastarskog plana,</w:t>
      </w:r>
    </w:p>
    <w:p w:rsidR="00F31D51" w:rsidRDefault="00F31D51" w:rsidP="00F31D51">
      <w:pPr>
        <w:pStyle w:val="Odlomakpopisa"/>
        <w:numPr>
          <w:ilvl w:val="0"/>
          <w:numId w:val="2"/>
        </w:numPr>
        <w:jc w:val="both"/>
      </w:pPr>
      <w:r>
        <w:t xml:space="preserve"> Posjedovni list</w:t>
      </w:r>
    </w:p>
    <w:p w:rsidR="00F31D51" w:rsidRDefault="00F31D51" w:rsidP="00F31D51">
      <w:pPr>
        <w:ind w:firstLine="708"/>
        <w:jc w:val="both"/>
      </w:pPr>
    </w:p>
    <w:p w:rsidR="00F31D51" w:rsidRPr="005A13E8" w:rsidRDefault="00F31D51" w:rsidP="005A13E8">
      <w:pPr>
        <w:jc w:val="center"/>
        <w:rPr>
          <w:bCs/>
        </w:rPr>
      </w:pPr>
      <w:r>
        <w:rPr>
          <w:bCs/>
        </w:rPr>
        <w:t>Članak 5.</w:t>
      </w:r>
    </w:p>
    <w:p w:rsidR="005A13E8" w:rsidRDefault="005A13E8" w:rsidP="005A13E8">
      <w:pPr>
        <w:pStyle w:val="Bezproreda1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Ova Odluka  stupa na snagu osmog dana od dana objavljivanja u  „Službenom glasniku Općine </w:t>
      </w:r>
      <w:proofErr w:type="spellStart"/>
      <w:r>
        <w:rPr>
          <w:sz w:val="24"/>
          <w:szCs w:val="24"/>
        </w:rPr>
        <w:t>Busovača</w:t>
      </w:r>
      <w:proofErr w:type="spellEnd"/>
      <w:r>
        <w:rPr>
          <w:sz w:val="24"/>
          <w:szCs w:val="24"/>
        </w:rPr>
        <w:t>“ .</w:t>
      </w:r>
    </w:p>
    <w:p w:rsidR="005A13E8" w:rsidRPr="00E75DA3" w:rsidRDefault="005A13E8" w:rsidP="005A13E8">
      <w:pPr>
        <w:jc w:val="both"/>
        <w:rPr>
          <w:lang w:val="de-DE"/>
        </w:rPr>
      </w:pPr>
    </w:p>
    <w:p w:rsidR="005A13E8" w:rsidRDefault="005A13E8" w:rsidP="005A13E8">
      <w:pPr>
        <w:pStyle w:val="Bezproreda1"/>
        <w:rPr>
          <w:sz w:val="24"/>
          <w:szCs w:val="24"/>
        </w:rPr>
      </w:pPr>
      <w:r>
        <w:t xml:space="preserve">                       </w:t>
      </w:r>
      <w:r>
        <w:rPr>
          <w:sz w:val="24"/>
          <w:szCs w:val="24"/>
        </w:rPr>
        <w:t>Bosna i Hercegovina</w:t>
      </w:r>
    </w:p>
    <w:p w:rsidR="005A13E8" w:rsidRDefault="005A13E8" w:rsidP="005A13E8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Federacija Bosne i Hercegovine</w:t>
      </w:r>
    </w:p>
    <w:p w:rsidR="005A13E8" w:rsidRDefault="005A13E8" w:rsidP="005A13E8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>Srednjobosanski  kanton /Kanton Središnja Bosna</w:t>
      </w:r>
    </w:p>
    <w:p w:rsidR="005A13E8" w:rsidRDefault="005A13E8" w:rsidP="005A13E8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         OPĆINA BUSOVAČA</w:t>
      </w:r>
    </w:p>
    <w:p w:rsidR="005A13E8" w:rsidRDefault="005A13E8" w:rsidP="005A13E8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            Općinsko vijeće</w:t>
      </w:r>
    </w:p>
    <w:p w:rsidR="005A13E8" w:rsidRDefault="005A13E8" w:rsidP="005A13E8">
      <w:pPr>
        <w:pStyle w:val="Bezproreda1"/>
        <w:rPr>
          <w:sz w:val="24"/>
          <w:szCs w:val="24"/>
        </w:rPr>
      </w:pPr>
    </w:p>
    <w:p w:rsidR="005A13E8" w:rsidRDefault="005A13E8" w:rsidP="005A13E8">
      <w:pPr>
        <w:pStyle w:val="Bezproreda1"/>
        <w:rPr>
          <w:sz w:val="24"/>
          <w:szCs w:val="24"/>
        </w:rPr>
      </w:pPr>
    </w:p>
    <w:p w:rsidR="00B24428" w:rsidRDefault="00B24428" w:rsidP="00B24428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Broj: </w:t>
      </w:r>
      <w:r w:rsidR="00865742">
        <w:rPr>
          <w:lang w:val="de-DE"/>
        </w:rPr>
        <w:t>02-02-1-685/22</w:t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 w:rsidR="00865742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PREDSJEDATELJ         </w:t>
      </w:r>
    </w:p>
    <w:p w:rsidR="00B24428" w:rsidRDefault="00B24428" w:rsidP="00B24428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Datum: </w:t>
      </w:r>
      <w:r>
        <w:t>24.02.2022. godine</w:t>
      </w:r>
      <w:r>
        <w:tab/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Općinskog vijeća </w:t>
      </w:r>
      <w:proofErr w:type="spellStart"/>
      <w:r>
        <w:rPr>
          <w:sz w:val="24"/>
          <w:szCs w:val="24"/>
        </w:rPr>
        <w:t>Busovača</w:t>
      </w:r>
      <w:proofErr w:type="spellEnd"/>
      <w:r>
        <w:rPr>
          <w:sz w:val="24"/>
          <w:szCs w:val="24"/>
        </w:rPr>
        <w:t xml:space="preserve"> </w:t>
      </w:r>
    </w:p>
    <w:p w:rsidR="00B24428" w:rsidRDefault="00B24428" w:rsidP="00B24428">
      <w:pPr>
        <w:pStyle w:val="Bezproreda1"/>
        <w:rPr>
          <w:sz w:val="24"/>
          <w:szCs w:val="24"/>
        </w:rPr>
      </w:pPr>
      <w:r>
        <w:t>B u s o v a č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Josip Mravak, </w:t>
      </w:r>
      <w:proofErr w:type="spellStart"/>
      <w:r>
        <w:t>dipl.ecc</w:t>
      </w:r>
      <w:proofErr w:type="spellEnd"/>
      <w:r>
        <w:t>.</w:t>
      </w:r>
    </w:p>
    <w:p w:rsidR="00B24428" w:rsidRDefault="00B24428" w:rsidP="00B24428">
      <w:pPr>
        <w:jc w:val="both"/>
      </w:pPr>
    </w:p>
    <w:p w:rsidR="00F31D51" w:rsidRDefault="00F31D51" w:rsidP="00F31D51">
      <w:pPr>
        <w:jc w:val="both"/>
        <w:rPr>
          <w:b/>
          <w:bCs/>
        </w:rPr>
      </w:pPr>
    </w:p>
    <w:p w:rsidR="00F31D51" w:rsidRDefault="00F31D51" w:rsidP="00F31D51">
      <w:pPr>
        <w:ind w:firstLine="708"/>
        <w:jc w:val="both"/>
      </w:pPr>
    </w:p>
    <w:p w:rsidR="00F31D51" w:rsidRDefault="00F31D51" w:rsidP="00F31D51">
      <w:pPr>
        <w:jc w:val="center"/>
        <w:rPr>
          <w:b/>
          <w:bCs/>
        </w:rPr>
      </w:pPr>
    </w:p>
    <w:p w:rsidR="00F31D51" w:rsidRDefault="00F31D51" w:rsidP="00F31D51">
      <w:pPr>
        <w:jc w:val="center"/>
        <w:rPr>
          <w:b/>
          <w:bCs/>
        </w:rPr>
      </w:pPr>
    </w:p>
    <w:p w:rsidR="00F31D51" w:rsidRDefault="00F31D51" w:rsidP="00F31D51">
      <w:pPr>
        <w:jc w:val="center"/>
        <w:rPr>
          <w:b/>
          <w:bCs/>
        </w:rPr>
      </w:pPr>
    </w:p>
    <w:p w:rsidR="00F31D51" w:rsidRDefault="00F31D51" w:rsidP="00F31D51">
      <w:pPr>
        <w:jc w:val="center"/>
        <w:rPr>
          <w:b/>
          <w:bCs/>
        </w:rPr>
      </w:pPr>
    </w:p>
    <w:p w:rsidR="00F31D51" w:rsidRDefault="00F31D51" w:rsidP="00F31D51"/>
    <w:p w:rsidR="00F31D51" w:rsidRDefault="00F31D51"/>
    <w:sectPr w:rsidR="00F31D51" w:rsidSect="009D5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4271"/>
    <w:multiLevelType w:val="hybridMultilevel"/>
    <w:tmpl w:val="A22C0EAC"/>
    <w:lvl w:ilvl="0" w:tplc="1D6AD29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31B19"/>
    <w:multiLevelType w:val="hybridMultilevel"/>
    <w:tmpl w:val="9B9EA0FE"/>
    <w:lvl w:ilvl="0" w:tplc="6D3AE28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/>
  <w:rsids>
    <w:rsidRoot w:val="00E56622"/>
    <w:rsid w:val="000361DD"/>
    <w:rsid w:val="000E368D"/>
    <w:rsid w:val="00106748"/>
    <w:rsid w:val="001A2A28"/>
    <w:rsid w:val="00392CDC"/>
    <w:rsid w:val="005452E2"/>
    <w:rsid w:val="005A13E8"/>
    <w:rsid w:val="005E3F05"/>
    <w:rsid w:val="0076496E"/>
    <w:rsid w:val="00865742"/>
    <w:rsid w:val="009759DF"/>
    <w:rsid w:val="00994C36"/>
    <w:rsid w:val="009D531D"/>
    <w:rsid w:val="00A12F31"/>
    <w:rsid w:val="00B24428"/>
    <w:rsid w:val="00B432BF"/>
    <w:rsid w:val="00B83B07"/>
    <w:rsid w:val="00D11790"/>
    <w:rsid w:val="00D46012"/>
    <w:rsid w:val="00E56622"/>
    <w:rsid w:val="00E72BC1"/>
    <w:rsid w:val="00E903E4"/>
    <w:rsid w:val="00F31D51"/>
    <w:rsid w:val="00FC3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6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TijelotekstaChar">
    <w:name w:val="Tijelo teksta Char"/>
    <w:aliases w:val="uvlaka 2 Char"/>
    <w:basedOn w:val="Zadanifontodlomka"/>
    <w:link w:val="Tijeloteksta"/>
    <w:locked/>
    <w:rsid w:val="00E56622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ijeloteksta">
    <w:name w:val="Body Text"/>
    <w:aliases w:val="uvlaka 2"/>
    <w:basedOn w:val="Normal"/>
    <w:link w:val="TijelotekstaChar"/>
    <w:unhideWhenUsed/>
    <w:rsid w:val="00E56622"/>
    <w:pPr>
      <w:jc w:val="both"/>
    </w:pPr>
  </w:style>
  <w:style w:type="character" w:customStyle="1" w:styleId="BodyTextChar1">
    <w:name w:val="Body Text Char1"/>
    <w:basedOn w:val="Zadanifontodlomka"/>
    <w:link w:val="Tijeloteksta"/>
    <w:uiPriority w:val="99"/>
    <w:semiHidden/>
    <w:rsid w:val="00E56622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Odlomakpopisa">
    <w:name w:val="List Paragraph"/>
    <w:basedOn w:val="Normal"/>
    <w:uiPriority w:val="34"/>
    <w:qFormat/>
    <w:rsid w:val="00E56622"/>
    <w:pPr>
      <w:ind w:left="720"/>
      <w:contextualSpacing/>
    </w:pPr>
  </w:style>
  <w:style w:type="paragraph" w:customStyle="1" w:styleId="Bezproreda1">
    <w:name w:val="Bez proreda1"/>
    <w:rsid w:val="005A13E8"/>
    <w:pPr>
      <w:spacing w:after="0" w:line="240" w:lineRule="auto"/>
    </w:pPr>
    <w:rPr>
      <w:rFonts w:ascii="Times New Roman" w:eastAsia="Times New Roman" w:hAnsi="Times New Roman" w:cs="Times New Roman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1222</Words>
  <Characters>6970</Characters>
  <Application>Microsoft Office Word</Application>
  <DocSecurity>0</DocSecurity>
  <Lines>58</Lines>
  <Paragraphs>16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12</cp:revision>
  <cp:lastPrinted>2022-02-25T13:37:00Z</cp:lastPrinted>
  <dcterms:created xsi:type="dcterms:W3CDTF">2022-02-01T11:47:00Z</dcterms:created>
  <dcterms:modified xsi:type="dcterms:W3CDTF">2022-02-25T13:39:00Z</dcterms:modified>
</cp:coreProperties>
</file>