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B7E8" w14:textId="77777777" w:rsidR="00253A52" w:rsidRDefault="00000000">
      <w:pPr>
        <w:pStyle w:val="a6"/>
        <w:spacing w:after="0"/>
        <w:rPr>
          <w:lang w:val="en-US"/>
        </w:rPr>
      </w:pPr>
      <w:r>
        <w:rPr>
          <w:lang w:val="en-US"/>
        </w:rPr>
        <w:t>JS DOM Events</w:t>
      </w:r>
    </w:p>
    <w:p w14:paraId="571D4374" w14:textId="77777777" w:rsidR="00253A52" w:rsidRDefault="00000000">
      <w:pPr>
        <w:pStyle w:val="A7"/>
        <w:rPr>
          <w:color w:val="222222"/>
          <w:sz w:val="12"/>
          <w:szCs w:val="12"/>
          <w:u w:color="222222"/>
        </w:rPr>
      </w:pPr>
      <w:r>
        <w:rPr>
          <w:rStyle w:val="A8"/>
          <w:noProof/>
        </w:rPr>
        <mc:AlternateContent>
          <mc:Choice Requires="wps">
            <w:drawing>
              <wp:inline distT="0" distB="0" distL="0" distR="0" wp14:anchorId="5B77D6D4" wp14:editId="1F796C84">
                <wp:extent cx="5943600" cy="12700"/>
                <wp:effectExtent l="0" t="0" r="0" b="0"/>
                <wp:docPr id="1073741825" name="officeArt object" descr="Прямокутник"/>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6E3786D5" w14:textId="77777777" w:rsidR="00253A52" w:rsidRDefault="00253A52">
      <w:pPr>
        <w:pStyle w:val="2A"/>
        <w:widowControl w:val="0"/>
        <w:spacing w:before="0" w:after="0" w:line="240" w:lineRule="auto"/>
        <w:ind w:left="340" w:hanging="340"/>
        <w:rPr>
          <w:color w:val="32B6CE"/>
          <w:u w:color="32B6CE"/>
        </w:rPr>
      </w:pPr>
    </w:p>
    <w:p w14:paraId="633C8F9D" w14:textId="77777777" w:rsidR="00253A52" w:rsidRDefault="00000000">
      <w:pPr>
        <w:pStyle w:val="Style1"/>
        <w:spacing w:before="0" w:after="0"/>
        <w:rPr>
          <w:lang w:val="en-US"/>
        </w:rPr>
      </w:pPr>
      <w:r>
        <w:rPr>
          <w:lang w:val="en-US"/>
        </w:rPr>
        <w:t>TASK</w:t>
      </w:r>
    </w:p>
    <w:p w14:paraId="255E6C27" w14:textId="77777777" w:rsidR="00253A52" w:rsidRDefault="00253A52">
      <w:pPr>
        <w:pStyle w:val="Style1"/>
        <w:spacing w:before="0" w:after="0"/>
        <w:rPr>
          <w:rStyle w:val="A8"/>
          <w:sz w:val="28"/>
          <w:szCs w:val="28"/>
          <w:lang w:val="en-US"/>
        </w:rPr>
      </w:pPr>
    </w:p>
    <w:p w14:paraId="3267E025" w14:textId="17731664" w:rsidR="00253A52" w:rsidRDefault="00000000">
      <w:pPr>
        <w:pStyle w:val="A7"/>
        <w:jc w:val="both"/>
        <w:rPr>
          <w:rFonts w:ascii="Calibri" w:eastAsia="Calibri" w:hAnsi="Calibri" w:cs="Calibri"/>
        </w:rPr>
      </w:pPr>
      <w:r>
        <w:rPr>
          <w:rFonts w:ascii="Calibri" w:hAnsi="Calibri"/>
        </w:rPr>
        <w:t xml:space="preserve">Write all of the tasks inside the </w:t>
      </w:r>
      <w:r>
        <w:rPr>
          <w:rFonts w:ascii="Calibri" w:hAnsi="Calibri"/>
          <w:i/>
          <w:iCs/>
        </w:rPr>
        <w:t xml:space="preserve">index.js </w:t>
      </w:r>
      <w:r>
        <w:rPr>
          <w:rFonts w:ascii="Calibri" w:hAnsi="Calibri"/>
        </w:rPr>
        <w:t>file.</w:t>
      </w:r>
      <w:r>
        <w:rPr>
          <w:rFonts w:ascii="Calibri" w:hAnsi="Calibri"/>
          <w:i/>
          <w:iCs/>
        </w:rPr>
        <w:t xml:space="preserve"> </w:t>
      </w:r>
      <w:r>
        <w:rPr>
          <w:rFonts w:ascii="Calibri" w:hAnsi="Calibri"/>
        </w:rPr>
        <w:t xml:space="preserve">Main goal is to implement a </w:t>
      </w:r>
      <w:r>
        <w:rPr>
          <w:rFonts w:ascii="Calibri" w:hAnsi="Calibri"/>
          <w:b/>
          <w:bCs/>
          <w:i/>
          <w:iCs/>
        </w:rPr>
        <w:t xml:space="preserve">TIC TAC TOE (also known as crosses-zeroes) </w:t>
      </w:r>
      <w:r>
        <w:rPr>
          <w:rFonts w:ascii="Calibri" w:hAnsi="Calibri"/>
        </w:rPr>
        <w:t>game using vanilla JS.</w:t>
      </w:r>
    </w:p>
    <w:p w14:paraId="560ECC53" w14:textId="77777777" w:rsidR="00253A52" w:rsidRDefault="00253A52">
      <w:pPr>
        <w:pStyle w:val="A7"/>
        <w:jc w:val="both"/>
        <w:rPr>
          <w:rFonts w:ascii="Calibri" w:eastAsia="Calibri" w:hAnsi="Calibri" w:cs="Calibri"/>
        </w:rPr>
      </w:pPr>
    </w:p>
    <w:p w14:paraId="10C160AD" w14:textId="77777777" w:rsidR="00253A52" w:rsidRDefault="00000000">
      <w:pPr>
        <w:pStyle w:val="A7"/>
        <w:numPr>
          <w:ilvl w:val="0"/>
          <w:numId w:val="2"/>
        </w:numPr>
        <w:jc w:val="both"/>
      </w:pPr>
      <w:r>
        <w:rPr>
          <w:rFonts w:ascii="Calibri" w:hAnsi="Calibri"/>
        </w:rPr>
        <w:t xml:space="preserve">As you can see </w:t>
      </w:r>
      <w:r>
        <w:rPr>
          <w:rFonts w:ascii="Calibri" w:hAnsi="Calibri"/>
          <w:i/>
          <w:iCs/>
        </w:rPr>
        <w:t>script tag</w:t>
      </w:r>
      <w:r>
        <w:rPr>
          <w:rFonts w:ascii="Calibri" w:hAnsi="Calibri"/>
        </w:rPr>
        <w:t xml:space="preserve"> is injected in the </w:t>
      </w:r>
      <w:r>
        <w:rPr>
          <w:rFonts w:ascii="Calibri" w:hAnsi="Calibri"/>
          <w:i/>
          <w:iCs/>
        </w:rPr>
        <w:t xml:space="preserve">head tag </w:t>
      </w:r>
      <w:r>
        <w:rPr>
          <w:rFonts w:ascii="Calibri" w:hAnsi="Calibri"/>
        </w:rPr>
        <w:t>so that means we are having some restrictions and specifics in our JS code. Game cannot be started until DOM built and ready to use. You should listen proper event and call initial game only in that case we are sure DOM is ready to use.</w:t>
      </w:r>
    </w:p>
    <w:p w14:paraId="65A67C20" w14:textId="77777777" w:rsidR="00253A52" w:rsidRDefault="00000000">
      <w:pPr>
        <w:pStyle w:val="A7"/>
        <w:numPr>
          <w:ilvl w:val="0"/>
          <w:numId w:val="2"/>
        </w:numPr>
        <w:jc w:val="both"/>
      </w:pPr>
      <w:r>
        <w:rPr>
          <w:rFonts w:ascii="Calibri" w:hAnsi="Calibri"/>
        </w:rPr>
        <w:t xml:space="preserve">Initially game do not have any tiles but the container is in place. </w:t>
      </w:r>
      <w:proofErr w:type="gramStart"/>
      <w:r>
        <w:rPr>
          <w:rFonts w:ascii="Calibri" w:hAnsi="Calibri"/>
        </w:rPr>
        <w:t>So</w:t>
      </w:r>
      <w:proofErr w:type="gramEnd"/>
      <w:r>
        <w:rPr>
          <w:rFonts w:ascii="Calibri" w:hAnsi="Calibri"/>
        </w:rPr>
        <w:t xml:space="preserve"> your task is to generate each through the cycle. Create 9 </w:t>
      </w:r>
      <w:proofErr w:type="spellStart"/>
      <w:r>
        <w:rPr>
          <w:rFonts w:ascii="Calibri" w:hAnsi="Calibri"/>
        </w:rPr>
        <w:t>divs</w:t>
      </w:r>
      <w:proofErr w:type="spellEnd"/>
      <w:r>
        <w:rPr>
          <w:rFonts w:ascii="Calibri" w:hAnsi="Calibri"/>
        </w:rPr>
        <w:t xml:space="preserve"> and give each tile (div) </w:t>
      </w:r>
      <w:proofErr w:type="spellStart"/>
      <w:r>
        <w:rPr>
          <w:rFonts w:ascii="Calibri" w:hAnsi="Calibri"/>
        </w:rPr>
        <w:t>css</w:t>
      </w:r>
      <w:proofErr w:type="spellEnd"/>
      <w:r>
        <w:rPr>
          <w:rFonts w:ascii="Calibri" w:hAnsi="Calibri"/>
        </w:rPr>
        <w:t xml:space="preserve"> class </w:t>
      </w:r>
      <w:r>
        <w:rPr>
          <w:rFonts w:ascii="Calibri" w:hAnsi="Calibri"/>
          <w:i/>
          <w:iCs/>
          <w:u w:val="single"/>
        </w:rPr>
        <w:t>tile</w:t>
      </w:r>
      <w:r>
        <w:rPr>
          <w:rFonts w:ascii="Calibri" w:hAnsi="Calibri"/>
        </w:rPr>
        <w:t xml:space="preserve">. Below you can see how does game look like when initialized and tiles are </w:t>
      </w:r>
      <w:proofErr w:type="gramStart"/>
      <w:r>
        <w:rPr>
          <w:rFonts w:ascii="Calibri" w:hAnsi="Calibri"/>
        </w:rPr>
        <w:t>has</w:t>
      </w:r>
      <w:proofErr w:type="gramEnd"/>
      <w:r>
        <w:rPr>
          <w:rFonts w:ascii="Calibri" w:hAnsi="Calibri"/>
        </w:rPr>
        <w:t xml:space="preserve"> been generated.</w:t>
      </w:r>
    </w:p>
    <w:p w14:paraId="3EF4C911" w14:textId="77777777" w:rsidR="00253A52" w:rsidRDefault="00000000">
      <w:pPr>
        <w:pStyle w:val="A7"/>
        <w:numPr>
          <w:ilvl w:val="0"/>
          <w:numId w:val="2"/>
        </w:numPr>
        <w:jc w:val="both"/>
      </w:pPr>
      <w:r>
        <w:rPr>
          <w:rFonts w:ascii="Calibri" w:hAnsi="Calibri"/>
          <w:i/>
          <w:iCs/>
        </w:rPr>
        <w:t>Reset</w:t>
      </w:r>
      <w:r>
        <w:rPr>
          <w:rFonts w:ascii="Calibri" w:hAnsi="Calibri"/>
        </w:rPr>
        <w:t xml:space="preserve"> button should be used to reset all tiles to initial state.</w:t>
      </w:r>
    </w:p>
    <w:p w14:paraId="4FD26B2A" w14:textId="77777777" w:rsidR="00253A52" w:rsidRDefault="00000000">
      <w:pPr>
        <w:pStyle w:val="A7"/>
        <w:numPr>
          <w:ilvl w:val="0"/>
          <w:numId w:val="2"/>
        </w:numPr>
        <w:jc w:val="both"/>
      </w:pPr>
      <w:r>
        <w:rPr>
          <w:rFonts w:ascii="Calibri" w:hAnsi="Calibri"/>
        </w:rPr>
        <w:t>Query all things that you need and add proper listeners to tiles, button and etc.</w:t>
      </w:r>
    </w:p>
    <w:p w14:paraId="566609DE" w14:textId="77777777" w:rsidR="00253A52" w:rsidRDefault="00000000">
      <w:pPr>
        <w:pStyle w:val="A7"/>
        <w:numPr>
          <w:ilvl w:val="0"/>
          <w:numId w:val="2"/>
        </w:numPr>
        <w:jc w:val="both"/>
      </w:pPr>
      <w:r>
        <w:rPr>
          <w:rFonts w:ascii="Calibri" w:hAnsi="Calibri"/>
        </w:rPr>
        <w:t xml:space="preserve">Please note, it is </w:t>
      </w:r>
      <w:r>
        <w:rPr>
          <w:rFonts w:ascii="Calibri" w:hAnsi="Calibri"/>
          <w:b/>
          <w:bCs/>
        </w:rPr>
        <w:t>required</w:t>
      </w:r>
      <w:r>
        <w:rPr>
          <w:rFonts w:ascii="Calibri" w:hAnsi="Calibri"/>
        </w:rPr>
        <w:t xml:space="preserve"> from you to not listen each tile but the whole container (Use event delegation).</w:t>
      </w:r>
    </w:p>
    <w:p w14:paraId="23955ACC" w14:textId="77777777" w:rsidR="00253A52" w:rsidRDefault="00000000">
      <w:pPr>
        <w:pStyle w:val="A7"/>
        <w:numPr>
          <w:ilvl w:val="0"/>
          <w:numId w:val="2"/>
        </w:numPr>
        <w:jc w:val="both"/>
      </w:pPr>
      <w:r>
        <w:rPr>
          <w:rFonts w:ascii="Calibri" w:hAnsi="Calibri"/>
        </w:rPr>
        <w:t xml:space="preserve">User can interact with tiles in two ways: </w:t>
      </w:r>
    </w:p>
    <w:p w14:paraId="33C91316" w14:textId="77777777" w:rsidR="00253A52" w:rsidRDefault="00000000">
      <w:pPr>
        <w:pStyle w:val="A7"/>
        <w:numPr>
          <w:ilvl w:val="0"/>
          <w:numId w:val="4"/>
        </w:numPr>
        <w:jc w:val="both"/>
        <w:rPr>
          <w:i/>
          <w:iCs/>
        </w:rPr>
      </w:pPr>
      <w:r>
        <w:rPr>
          <w:rFonts w:ascii="Calibri" w:hAnsi="Calibri"/>
        </w:rPr>
        <w:t>Using mouse to click on particular tile</w:t>
      </w:r>
    </w:p>
    <w:p w14:paraId="43EDF7B4" w14:textId="77777777" w:rsidR="00253A52" w:rsidRDefault="00000000">
      <w:pPr>
        <w:pStyle w:val="A7"/>
        <w:numPr>
          <w:ilvl w:val="0"/>
          <w:numId w:val="4"/>
        </w:numPr>
        <w:jc w:val="both"/>
        <w:rPr>
          <w:i/>
          <w:iCs/>
        </w:rPr>
      </w:pPr>
      <w:r>
        <w:rPr>
          <w:rFonts w:ascii="Calibri" w:hAnsi="Calibri"/>
        </w:rPr>
        <w:t>Navigate through tiles using keyboard (We won’t use here a full implementation with 4 arrows but instead a simple way with only two which are right arrow and left arrow).</w:t>
      </w:r>
    </w:p>
    <w:p w14:paraId="1B447D86" w14:textId="77777777" w:rsidR="00253A52" w:rsidRDefault="00000000">
      <w:pPr>
        <w:pStyle w:val="Style1"/>
        <w:spacing w:before="0" w:after="0"/>
        <w:rPr>
          <w:rFonts w:ascii="Calibri" w:eastAsia="Calibri" w:hAnsi="Calibri" w:cs="Calibri"/>
          <w:color w:val="000000"/>
          <w:sz w:val="22"/>
          <w:szCs w:val="22"/>
          <w:u w:color="000000"/>
        </w:rPr>
      </w:pPr>
      <w:r>
        <w:rPr>
          <w:rFonts w:ascii="Calibri" w:eastAsia="Calibri" w:hAnsi="Calibri" w:cs="Calibri"/>
          <w:noProof/>
          <w:color w:val="000000"/>
          <w:sz w:val="22"/>
          <w:szCs w:val="22"/>
          <w:u w:color="000000"/>
        </w:rPr>
        <w:lastRenderedPageBreak/>
        <w:drawing>
          <wp:inline distT="0" distB="0" distL="0" distR="0" wp14:anchorId="1044D434" wp14:editId="3B8D96F9">
            <wp:extent cx="5918200" cy="2760585"/>
            <wp:effectExtent l="0" t="0" r="0" b="0"/>
            <wp:docPr id="1073741826"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6" name="Зображення" descr="Зображення"/>
                    <pic:cNvPicPr>
                      <a:picLocks noChangeAspect="1"/>
                    </pic:cNvPicPr>
                  </pic:nvPicPr>
                  <pic:blipFill>
                    <a:blip r:embed="rId7"/>
                    <a:stretch>
                      <a:fillRect/>
                    </a:stretch>
                  </pic:blipFill>
                  <pic:spPr>
                    <a:xfrm>
                      <a:off x="0" y="0"/>
                      <a:ext cx="5918200" cy="2760585"/>
                    </a:xfrm>
                    <a:prstGeom prst="rect">
                      <a:avLst/>
                    </a:prstGeom>
                    <a:ln w="12700" cap="flat">
                      <a:noFill/>
                      <a:miter lim="400000"/>
                    </a:ln>
                    <a:effectLst/>
                  </pic:spPr>
                </pic:pic>
              </a:graphicData>
            </a:graphic>
          </wp:inline>
        </w:drawing>
      </w:r>
    </w:p>
    <w:p w14:paraId="2D903BF2" w14:textId="77777777" w:rsidR="00253A52" w:rsidRDefault="00253A52">
      <w:pPr>
        <w:pStyle w:val="Style1"/>
        <w:spacing w:before="0" w:after="0"/>
        <w:rPr>
          <w:rFonts w:ascii="Calibri" w:eastAsia="Calibri" w:hAnsi="Calibri" w:cs="Calibri"/>
          <w:color w:val="000000"/>
          <w:sz w:val="22"/>
          <w:szCs w:val="22"/>
          <w:u w:color="000000"/>
          <w:lang w:val="en-US"/>
        </w:rPr>
      </w:pPr>
    </w:p>
    <w:p w14:paraId="11588A95" w14:textId="77777777" w:rsidR="00253A52" w:rsidRDefault="00000000">
      <w:pPr>
        <w:pStyle w:val="Style1"/>
        <w:spacing w:before="0" w:after="0"/>
        <w:rPr>
          <w:rFonts w:ascii="Calibri" w:eastAsia="Calibri" w:hAnsi="Calibri" w:cs="Calibri"/>
          <w:color w:val="000000"/>
          <w:sz w:val="22"/>
          <w:szCs w:val="22"/>
          <w:u w:color="000000"/>
          <w:lang w:val="en-US"/>
        </w:rPr>
      </w:pPr>
      <w:r>
        <w:rPr>
          <w:rFonts w:ascii="Calibri" w:hAnsi="Calibri"/>
          <w:color w:val="000000"/>
          <w:sz w:val="22"/>
          <w:szCs w:val="22"/>
          <w:u w:color="000000"/>
          <w:lang w:val="en-US"/>
        </w:rPr>
        <w:t xml:space="preserve">7. When user click on particular tile you are supposed to get on which exactly tile user clicked and then handle this click. To be able to see crosses or zeroes on the page you should change </w:t>
      </w:r>
      <w:proofErr w:type="spellStart"/>
      <w:r>
        <w:rPr>
          <w:rFonts w:ascii="Calibri" w:hAnsi="Calibri"/>
          <w:i/>
          <w:iCs/>
          <w:color w:val="000000"/>
          <w:sz w:val="22"/>
          <w:szCs w:val="22"/>
          <w:u w:color="000000"/>
          <w:lang w:val="en-US"/>
        </w:rPr>
        <w:t>innerText</w:t>
      </w:r>
      <w:proofErr w:type="spellEnd"/>
      <w:r>
        <w:rPr>
          <w:rFonts w:ascii="Calibri" w:hAnsi="Calibri"/>
          <w:i/>
          <w:iCs/>
          <w:color w:val="000000"/>
          <w:sz w:val="22"/>
          <w:szCs w:val="22"/>
          <w:u w:color="000000"/>
          <w:lang w:val="en-US"/>
        </w:rPr>
        <w:t xml:space="preserve"> property</w:t>
      </w:r>
      <w:r>
        <w:rPr>
          <w:rFonts w:ascii="Calibri" w:hAnsi="Calibri"/>
          <w:color w:val="000000"/>
          <w:sz w:val="22"/>
          <w:szCs w:val="22"/>
          <w:u w:color="000000"/>
          <w:lang w:val="en-US"/>
        </w:rPr>
        <w:t xml:space="preserve"> for the current tile and set X or O. To see correct </w:t>
      </w:r>
      <w:proofErr w:type="gramStart"/>
      <w:r>
        <w:rPr>
          <w:rFonts w:ascii="Calibri" w:hAnsi="Calibri"/>
          <w:color w:val="000000"/>
          <w:sz w:val="22"/>
          <w:szCs w:val="22"/>
          <w:u w:color="000000"/>
          <w:lang w:val="en-US"/>
        </w:rPr>
        <w:t>styles</w:t>
      </w:r>
      <w:proofErr w:type="gramEnd"/>
      <w:r>
        <w:rPr>
          <w:rFonts w:ascii="Calibri" w:hAnsi="Calibri"/>
          <w:color w:val="000000"/>
          <w:sz w:val="22"/>
          <w:szCs w:val="22"/>
          <w:u w:color="000000"/>
          <w:lang w:val="en-US"/>
        </w:rPr>
        <w:t xml:space="preserve"> you will need to add </w:t>
      </w:r>
      <w:proofErr w:type="spellStart"/>
      <w:r>
        <w:rPr>
          <w:rFonts w:ascii="Calibri" w:hAnsi="Calibri"/>
          <w:color w:val="000000"/>
          <w:sz w:val="22"/>
          <w:szCs w:val="22"/>
          <w:u w:color="000000"/>
          <w:lang w:val="en-US"/>
        </w:rPr>
        <w:t>css</w:t>
      </w:r>
      <w:proofErr w:type="spellEnd"/>
      <w:r>
        <w:rPr>
          <w:rFonts w:ascii="Calibri" w:hAnsi="Calibri"/>
          <w:color w:val="000000"/>
          <w:sz w:val="22"/>
          <w:szCs w:val="22"/>
          <w:u w:color="000000"/>
          <w:lang w:val="en-US"/>
        </w:rPr>
        <w:t xml:space="preserve"> class for the particular tile - </w:t>
      </w:r>
      <w:proofErr w:type="spellStart"/>
      <w:r>
        <w:rPr>
          <w:rFonts w:ascii="Calibri" w:hAnsi="Calibri"/>
          <w:i/>
          <w:iCs/>
          <w:color w:val="000000"/>
          <w:sz w:val="22"/>
          <w:szCs w:val="22"/>
          <w:u w:color="000000"/>
          <w:lang w:val="en-US"/>
        </w:rPr>
        <w:t>playerX</w:t>
      </w:r>
      <w:proofErr w:type="spellEnd"/>
      <w:r>
        <w:rPr>
          <w:rFonts w:ascii="Calibri" w:hAnsi="Calibri"/>
          <w:i/>
          <w:iCs/>
          <w:color w:val="000000"/>
          <w:sz w:val="22"/>
          <w:szCs w:val="22"/>
          <w:u w:color="000000"/>
          <w:lang w:val="en-US"/>
        </w:rPr>
        <w:t xml:space="preserve"> or </w:t>
      </w:r>
      <w:proofErr w:type="spellStart"/>
      <w:r>
        <w:rPr>
          <w:rFonts w:ascii="Calibri" w:hAnsi="Calibri"/>
          <w:i/>
          <w:iCs/>
          <w:color w:val="000000"/>
          <w:sz w:val="22"/>
          <w:szCs w:val="22"/>
          <w:u w:color="000000"/>
          <w:lang w:val="en-US"/>
        </w:rPr>
        <w:t>playerO</w:t>
      </w:r>
      <w:proofErr w:type="spellEnd"/>
      <w:r>
        <w:rPr>
          <w:rFonts w:ascii="Calibri" w:hAnsi="Calibri"/>
          <w:i/>
          <w:iCs/>
          <w:color w:val="000000"/>
          <w:sz w:val="22"/>
          <w:szCs w:val="22"/>
          <w:u w:color="000000"/>
          <w:lang w:val="en-US"/>
        </w:rPr>
        <w:t xml:space="preserve">. </w:t>
      </w:r>
      <w:r>
        <w:rPr>
          <w:rFonts w:ascii="Calibri" w:hAnsi="Calibri"/>
          <w:color w:val="000000"/>
          <w:sz w:val="22"/>
          <w:szCs w:val="22"/>
          <w:u w:color="000000"/>
          <w:lang w:val="en-US"/>
        </w:rPr>
        <w:t>After that you should change the player to O and so on.</w:t>
      </w:r>
    </w:p>
    <w:p w14:paraId="0CC93D8A" w14:textId="77777777" w:rsidR="00253A52" w:rsidRDefault="00253A52">
      <w:pPr>
        <w:pStyle w:val="Style1"/>
        <w:spacing w:before="0" w:after="0"/>
        <w:rPr>
          <w:rFonts w:ascii="Calibri" w:eastAsia="Calibri" w:hAnsi="Calibri" w:cs="Calibri"/>
          <w:color w:val="000000"/>
          <w:u w:color="000000"/>
          <w:lang w:val="en-US"/>
        </w:rPr>
      </w:pPr>
    </w:p>
    <w:p w14:paraId="1F4A8E95" w14:textId="77777777" w:rsidR="00253A52" w:rsidRDefault="00000000">
      <w:pPr>
        <w:pStyle w:val="Style1"/>
        <w:spacing w:before="0" w:after="0"/>
        <w:rPr>
          <w:rFonts w:ascii="Calibri" w:eastAsia="Calibri" w:hAnsi="Calibri" w:cs="Calibri"/>
          <w:color w:val="000000"/>
          <w:sz w:val="22"/>
          <w:szCs w:val="22"/>
          <w:u w:color="000000"/>
        </w:rPr>
      </w:pPr>
      <w:r>
        <w:rPr>
          <w:rFonts w:ascii="Calibri" w:eastAsia="Calibri" w:hAnsi="Calibri" w:cs="Calibri"/>
          <w:noProof/>
          <w:color w:val="000000"/>
          <w:sz w:val="22"/>
          <w:szCs w:val="22"/>
          <w:u w:color="000000"/>
        </w:rPr>
        <w:drawing>
          <wp:inline distT="0" distB="0" distL="0" distR="0" wp14:anchorId="41E59E42" wp14:editId="20F50E9D">
            <wp:extent cx="4486275" cy="733425"/>
            <wp:effectExtent l="0" t="0" r="0" b="0"/>
            <wp:docPr id="1073741827"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7" name="Зображення" descr="Зображення"/>
                    <pic:cNvPicPr>
                      <a:picLocks noChangeAspect="1"/>
                    </pic:cNvPicPr>
                  </pic:nvPicPr>
                  <pic:blipFill>
                    <a:blip r:embed="rId8"/>
                    <a:stretch>
                      <a:fillRect/>
                    </a:stretch>
                  </pic:blipFill>
                  <pic:spPr>
                    <a:xfrm>
                      <a:off x="0" y="0"/>
                      <a:ext cx="4486275" cy="733425"/>
                    </a:xfrm>
                    <a:prstGeom prst="rect">
                      <a:avLst/>
                    </a:prstGeom>
                    <a:ln w="12700" cap="flat">
                      <a:noFill/>
                      <a:miter lim="400000"/>
                    </a:ln>
                    <a:effectLst/>
                  </pic:spPr>
                </pic:pic>
              </a:graphicData>
            </a:graphic>
          </wp:inline>
        </w:drawing>
      </w:r>
    </w:p>
    <w:p w14:paraId="0A4CAD7E" w14:textId="77777777" w:rsidR="00253A52" w:rsidRDefault="00253A52">
      <w:pPr>
        <w:pStyle w:val="Style1"/>
        <w:spacing w:before="0" w:after="0"/>
        <w:rPr>
          <w:rFonts w:ascii="Calibri" w:eastAsia="Calibri" w:hAnsi="Calibri" w:cs="Calibri"/>
          <w:color w:val="000000"/>
          <w:sz w:val="22"/>
          <w:szCs w:val="22"/>
          <w:u w:color="000000"/>
          <w:lang w:val="en-US"/>
        </w:rPr>
      </w:pPr>
    </w:p>
    <w:p w14:paraId="3AA87990" w14:textId="77777777" w:rsidR="00253A52" w:rsidRDefault="00000000">
      <w:pPr>
        <w:pStyle w:val="Style1"/>
        <w:spacing w:before="0" w:after="0"/>
        <w:rPr>
          <w:rFonts w:ascii="Calibri" w:eastAsia="Calibri" w:hAnsi="Calibri" w:cs="Calibri"/>
          <w:color w:val="000000"/>
          <w:sz w:val="22"/>
          <w:szCs w:val="22"/>
          <w:u w:color="000000"/>
          <w:lang w:val="en-US"/>
        </w:rPr>
      </w:pPr>
      <w:r>
        <w:rPr>
          <w:rFonts w:ascii="Calibri" w:hAnsi="Calibri"/>
          <w:color w:val="000000"/>
          <w:sz w:val="22"/>
          <w:szCs w:val="22"/>
          <w:u w:color="000000"/>
          <w:lang w:val="en-US"/>
        </w:rPr>
        <w:t>8. In case Player O or Player X won the round you need to announce the winners name and stop the game.</w:t>
      </w:r>
    </w:p>
    <w:p w14:paraId="6C4C6B64" w14:textId="77777777" w:rsidR="00253A52" w:rsidRDefault="00000000">
      <w:pPr>
        <w:pStyle w:val="2A"/>
        <w:spacing w:before="0" w:after="0"/>
        <w:rPr>
          <w:rFonts w:ascii="Times New Roman" w:eastAsia="Times New Roman" w:hAnsi="Times New Roman" w:cs="Times New Roman"/>
        </w:rPr>
      </w:pPr>
      <w:r>
        <w:rPr>
          <w:rFonts w:ascii="Calibri" w:eastAsia="Calibri" w:hAnsi="Calibri" w:cs="Calibri"/>
          <w:noProof/>
          <w:sz w:val="22"/>
          <w:szCs w:val="22"/>
        </w:rPr>
        <w:drawing>
          <wp:inline distT="0" distB="0" distL="0" distR="0" wp14:anchorId="743E5F32" wp14:editId="17D6E9EB">
            <wp:extent cx="5534025" cy="2724150"/>
            <wp:effectExtent l="0" t="0" r="0" b="0"/>
            <wp:docPr id="1073741828"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8" name="Зображення" descr="Зображення"/>
                    <pic:cNvPicPr>
                      <a:picLocks noChangeAspect="1"/>
                    </pic:cNvPicPr>
                  </pic:nvPicPr>
                  <pic:blipFill>
                    <a:blip r:embed="rId9"/>
                    <a:stretch>
                      <a:fillRect/>
                    </a:stretch>
                  </pic:blipFill>
                  <pic:spPr>
                    <a:xfrm>
                      <a:off x="0" y="0"/>
                      <a:ext cx="5534025" cy="2724150"/>
                    </a:xfrm>
                    <a:prstGeom prst="rect">
                      <a:avLst/>
                    </a:prstGeom>
                    <a:ln w="12700" cap="flat">
                      <a:noFill/>
                      <a:miter lim="400000"/>
                    </a:ln>
                    <a:effectLst/>
                  </pic:spPr>
                </pic:pic>
              </a:graphicData>
            </a:graphic>
          </wp:inline>
        </w:drawing>
      </w:r>
    </w:p>
    <w:p w14:paraId="4AC0D29D" w14:textId="77777777" w:rsidR="00253A52" w:rsidRDefault="00000000">
      <w:pPr>
        <w:pStyle w:val="A7"/>
        <w:numPr>
          <w:ilvl w:val="0"/>
          <w:numId w:val="5"/>
        </w:numPr>
      </w:pPr>
      <w:r>
        <w:rPr>
          <w:rFonts w:ascii="Calibri" w:eastAsia="Calibri" w:hAnsi="Calibri" w:cs="Calibri"/>
          <w:noProof/>
        </w:rPr>
        <w:lastRenderedPageBreak/>
        <w:drawing>
          <wp:anchor distT="57150" distB="57150" distL="57150" distR="57150" simplePos="0" relativeHeight="251659264" behindDoc="0" locked="0" layoutInCell="1" allowOverlap="1" wp14:anchorId="2AD88D73" wp14:editId="50B74DA4">
            <wp:simplePos x="0" y="0"/>
            <wp:positionH relativeFrom="page">
              <wp:posOffset>5440045</wp:posOffset>
            </wp:positionH>
            <wp:positionV relativeFrom="line">
              <wp:posOffset>0</wp:posOffset>
            </wp:positionV>
            <wp:extent cx="1417956" cy="3055622"/>
            <wp:effectExtent l="0" t="0" r="0" b="0"/>
            <wp:wrapThrough wrapText="bothSides" distL="57150" distR="57150">
              <wp:wrapPolygon edited="1">
                <wp:start x="0" y="0"/>
                <wp:lineTo x="21600" y="0"/>
                <wp:lineTo x="21600" y="21600"/>
                <wp:lineTo x="0" y="21600"/>
                <wp:lineTo x="0" y="0"/>
              </wp:wrapPolygon>
            </wp:wrapThrough>
            <wp:docPr id="1073741829"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29" name="Зображення" descr="Зображення"/>
                    <pic:cNvPicPr>
                      <a:picLocks noChangeAspect="1"/>
                    </pic:cNvPicPr>
                  </pic:nvPicPr>
                  <pic:blipFill>
                    <a:blip r:embed="rId10"/>
                    <a:stretch>
                      <a:fillRect/>
                    </a:stretch>
                  </pic:blipFill>
                  <pic:spPr>
                    <a:xfrm>
                      <a:off x="0" y="0"/>
                      <a:ext cx="1417956" cy="3055622"/>
                    </a:xfrm>
                    <a:prstGeom prst="rect">
                      <a:avLst/>
                    </a:prstGeom>
                    <a:ln w="12700" cap="flat">
                      <a:noFill/>
                      <a:miter lim="400000"/>
                    </a:ln>
                    <a:effectLst/>
                  </pic:spPr>
                </pic:pic>
              </a:graphicData>
            </a:graphic>
          </wp:anchor>
        </w:drawing>
      </w:r>
      <w:r>
        <w:rPr>
          <w:rFonts w:ascii="Times New Roman" w:hAnsi="Times New Roman"/>
        </w:rPr>
        <w:t xml:space="preserve">The second part of the task is </w:t>
      </w:r>
      <w:proofErr w:type="gramStart"/>
      <w:r>
        <w:rPr>
          <w:rFonts w:ascii="Times New Roman" w:hAnsi="Times New Roman"/>
        </w:rPr>
        <w:t>implement</w:t>
      </w:r>
      <w:proofErr w:type="gramEnd"/>
      <w:r>
        <w:rPr>
          <w:rFonts w:ascii="Times New Roman" w:hAnsi="Times New Roman"/>
        </w:rPr>
        <w:t xml:space="preserve"> drag and drop behavior on the left side of the screen. The expected result should be like this. </w:t>
      </w:r>
    </w:p>
    <w:p w14:paraId="625CB177" w14:textId="77777777" w:rsidR="00253A52" w:rsidRDefault="00000000">
      <w:pPr>
        <w:pStyle w:val="A7"/>
        <w:numPr>
          <w:ilvl w:val="0"/>
          <w:numId w:val="2"/>
        </w:numPr>
      </w:pPr>
      <w:r>
        <w:rPr>
          <w:rFonts w:ascii="Times New Roman" w:hAnsi="Times New Roman"/>
        </w:rPr>
        <w:t xml:space="preserve"> You would need to use existing support of drag and drop mechanism in JS and listen proper events.</w:t>
      </w:r>
    </w:p>
    <w:p w14:paraId="191119AB" w14:textId="77777777" w:rsidR="00253A52" w:rsidRDefault="00000000">
      <w:pPr>
        <w:pStyle w:val="A7"/>
        <w:numPr>
          <w:ilvl w:val="0"/>
          <w:numId w:val="2"/>
        </w:numPr>
      </w:pPr>
      <w:r>
        <w:rPr>
          <w:rFonts w:ascii="Times New Roman" w:hAnsi="Times New Roman"/>
        </w:rPr>
        <w:t xml:space="preserve"> Once the avatar was chosen and dropped into container you should block further tries to drop another one into same container. Only one avatar could be chosen.</w:t>
      </w:r>
    </w:p>
    <w:p w14:paraId="40127D21" w14:textId="77777777" w:rsidR="00253A52" w:rsidRDefault="00253A52">
      <w:pPr>
        <w:pStyle w:val="2A"/>
        <w:spacing w:before="0" w:after="0"/>
        <w:rPr>
          <w:rFonts w:ascii="Times New Roman" w:eastAsia="Times New Roman" w:hAnsi="Times New Roman" w:cs="Times New Roman"/>
        </w:rPr>
      </w:pPr>
    </w:p>
    <w:p w14:paraId="205723D2" w14:textId="77777777" w:rsidR="00253A52" w:rsidRDefault="00253A52">
      <w:pPr>
        <w:pStyle w:val="2A"/>
        <w:spacing w:before="0" w:after="0"/>
        <w:rPr>
          <w:rFonts w:ascii="Times New Roman" w:eastAsia="Times New Roman" w:hAnsi="Times New Roman" w:cs="Times New Roman"/>
        </w:rPr>
      </w:pPr>
    </w:p>
    <w:p w14:paraId="4A05F80B" w14:textId="77777777" w:rsidR="00253A52" w:rsidRDefault="00253A52">
      <w:pPr>
        <w:pStyle w:val="2A"/>
        <w:spacing w:before="0" w:after="0"/>
        <w:rPr>
          <w:rFonts w:ascii="Times New Roman" w:eastAsia="Times New Roman" w:hAnsi="Times New Roman" w:cs="Times New Roman"/>
        </w:rPr>
      </w:pPr>
    </w:p>
    <w:p w14:paraId="6209A625" w14:textId="77777777" w:rsidR="00253A52" w:rsidRDefault="00253A52">
      <w:pPr>
        <w:pStyle w:val="A7"/>
        <w:rPr>
          <w:rFonts w:ascii="Times New Roman" w:eastAsia="Times New Roman" w:hAnsi="Times New Roman" w:cs="Times New Roman"/>
        </w:rPr>
      </w:pPr>
    </w:p>
    <w:p w14:paraId="2737C5B7" w14:textId="77777777" w:rsidR="00253A52" w:rsidRDefault="00253A52">
      <w:pPr>
        <w:pStyle w:val="A7"/>
        <w:rPr>
          <w:rFonts w:ascii="Times New Roman" w:eastAsia="Times New Roman" w:hAnsi="Times New Roman" w:cs="Times New Roman"/>
        </w:rPr>
      </w:pPr>
    </w:p>
    <w:p w14:paraId="21A8C304" w14:textId="77777777" w:rsidR="00253A52" w:rsidRDefault="00253A52">
      <w:pPr>
        <w:pStyle w:val="A7"/>
        <w:rPr>
          <w:rFonts w:ascii="Times New Roman" w:eastAsia="Times New Roman" w:hAnsi="Times New Roman" w:cs="Times New Roman"/>
        </w:rPr>
      </w:pPr>
    </w:p>
    <w:p w14:paraId="624E3982" w14:textId="77777777" w:rsidR="00253A52" w:rsidRDefault="00253A52">
      <w:pPr>
        <w:pStyle w:val="A7"/>
        <w:rPr>
          <w:rFonts w:ascii="Times New Roman" w:eastAsia="Times New Roman" w:hAnsi="Times New Roman" w:cs="Times New Roman"/>
        </w:rPr>
      </w:pPr>
    </w:p>
    <w:p w14:paraId="6E010DE2" w14:textId="77777777" w:rsidR="00253A52" w:rsidRDefault="00253A52">
      <w:pPr>
        <w:pStyle w:val="A7"/>
        <w:rPr>
          <w:rFonts w:ascii="Times New Roman" w:eastAsia="Times New Roman" w:hAnsi="Times New Roman" w:cs="Times New Roman"/>
        </w:rPr>
      </w:pPr>
    </w:p>
    <w:p w14:paraId="397E9941" w14:textId="77777777" w:rsidR="00253A52" w:rsidRDefault="00253A52">
      <w:pPr>
        <w:pStyle w:val="A7"/>
        <w:rPr>
          <w:rFonts w:ascii="Times New Roman" w:eastAsia="Times New Roman" w:hAnsi="Times New Roman" w:cs="Times New Roman"/>
        </w:rPr>
      </w:pPr>
    </w:p>
    <w:p w14:paraId="48CA19B8" w14:textId="77777777" w:rsidR="00253A52" w:rsidRDefault="00253A52">
      <w:pPr>
        <w:pStyle w:val="A7"/>
        <w:rPr>
          <w:rFonts w:ascii="Times New Roman" w:eastAsia="Times New Roman" w:hAnsi="Times New Roman" w:cs="Times New Roman"/>
        </w:rPr>
      </w:pPr>
    </w:p>
    <w:p w14:paraId="0C499026" w14:textId="77777777" w:rsidR="00253A52" w:rsidRDefault="00000000">
      <w:pPr>
        <w:pStyle w:val="A7"/>
        <w:numPr>
          <w:ilvl w:val="0"/>
          <w:numId w:val="6"/>
        </w:numPr>
      </w:pPr>
      <w:r>
        <w:rPr>
          <w:rFonts w:ascii="Times New Roman" w:eastAsia="Times New Roman" w:hAnsi="Times New Roman" w:cs="Times New Roman"/>
          <w:noProof/>
        </w:rPr>
        <w:drawing>
          <wp:anchor distT="57150" distB="57150" distL="57150" distR="57150" simplePos="0" relativeHeight="251660288" behindDoc="0" locked="0" layoutInCell="1" allowOverlap="1" wp14:anchorId="232A76C1" wp14:editId="2F1A8C5A">
            <wp:simplePos x="0" y="0"/>
            <wp:positionH relativeFrom="page">
              <wp:posOffset>4711065</wp:posOffset>
            </wp:positionH>
            <wp:positionV relativeFrom="line">
              <wp:posOffset>6350</wp:posOffset>
            </wp:positionV>
            <wp:extent cx="2146935" cy="2303145"/>
            <wp:effectExtent l="0" t="0" r="0" b="0"/>
            <wp:wrapThrough wrapText="bothSides" distL="57150" distR="57150">
              <wp:wrapPolygon edited="1">
                <wp:start x="0" y="0"/>
                <wp:lineTo x="21600" y="0"/>
                <wp:lineTo x="21600" y="21600"/>
                <wp:lineTo x="0" y="21600"/>
                <wp:lineTo x="0" y="0"/>
              </wp:wrapPolygon>
            </wp:wrapThrough>
            <wp:docPr id="1073741830" name="officeArt object" descr="Зображення"/>
            <wp:cNvGraphicFramePr/>
            <a:graphic xmlns:a="http://schemas.openxmlformats.org/drawingml/2006/main">
              <a:graphicData uri="http://schemas.openxmlformats.org/drawingml/2006/picture">
                <pic:pic xmlns:pic="http://schemas.openxmlformats.org/drawingml/2006/picture">
                  <pic:nvPicPr>
                    <pic:cNvPr id="1073741830" name="Зображення" descr="Зображення"/>
                    <pic:cNvPicPr>
                      <a:picLocks noChangeAspect="1"/>
                    </pic:cNvPicPr>
                  </pic:nvPicPr>
                  <pic:blipFill>
                    <a:blip r:embed="rId11"/>
                    <a:stretch>
                      <a:fillRect/>
                    </a:stretch>
                  </pic:blipFill>
                  <pic:spPr>
                    <a:xfrm>
                      <a:off x="0" y="0"/>
                      <a:ext cx="2146935" cy="2303145"/>
                    </a:xfrm>
                    <a:prstGeom prst="rect">
                      <a:avLst/>
                    </a:prstGeom>
                    <a:ln w="12700" cap="flat">
                      <a:noFill/>
                      <a:miter lim="400000"/>
                    </a:ln>
                    <a:effectLst/>
                  </pic:spPr>
                </pic:pic>
              </a:graphicData>
            </a:graphic>
          </wp:anchor>
        </w:drawing>
      </w:r>
      <w:r>
        <w:rPr>
          <w:rFonts w:ascii="Times New Roman" w:hAnsi="Times New Roman"/>
        </w:rPr>
        <w:t xml:space="preserve">The last part of the task is to implement navigation using keyboard as was mentioned before. Allowed arrows to navigate are </w:t>
      </w:r>
      <w:r>
        <w:rPr>
          <w:rFonts w:ascii="Times New Roman" w:hAnsi="Times New Roman"/>
          <w:i/>
          <w:iCs/>
        </w:rPr>
        <w:t>right and left.</w:t>
      </w:r>
      <w:r>
        <w:rPr>
          <w:rFonts w:ascii="Times New Roman" w:hAnsi="Times New Roman"/>
        </w:rPr>
        <w:t xml:space="preserve"> </w:t>
      </w:r>
      <w:r>
        <w:rPr>
          <w:rFonts w:ascii="Times New Roman" w:hAnsi="Times New Roman"/>
          <w:i/>
          <w:iCs/>
        </w:rPr>
        <w:t>Enter</w:t>
      </w:r>
      <w:r>
        <w:rPr>
          <w:rFonts w:ascii="Times New Roman" w:hAnsi="Times New Roman"/>
        </w:rPr>
        <w:t xml:space="preserve"> is for submitting your choice. Behavior should be all the same as for mouse clicking. When you are moving to the right you need to highlight the next element in game container, and if you moving left - highlight the previous element. </w:t>
      </w:r>
    </w:p>
    <w:p w14:paraId="7D2BAF48" w14:textId="77777777" w:rsidR="00253A52" w:rsidRDefault="00000000">
      <w:pPr>
        <w:pStyle w:val="A7"/>
        <w:numPr>
          <w:ilvl w:val="0"/>
          <w:numId w:val="2"/>
        </w:numPr>
        <w:rPr>
          <w:i/>
          <w:iCs/>
        </w:rPr>
      </w:pPr>
      <w:r>
        <w:rPr>
          <w:rFonts w:ascii="Times New Roman" w:hAnsi="Times New Roman"/>
        </w:rPr>
        <w:t>Create costume event</w:t>
      </w:r>
      <w:r>
        <w:rPr>
          <w:rFonts w:ascii="Times New Roman" w:hAnsi="Times New Roman"/>
          <w:i/>
          <w:iCs/>
        </w:rPr>
        <w:t xml:space="preserve"> </w:t>
      </w:r>
      <w:r>
        <w:rPr>
          <w:rFonts w:ascii="Times New Roman" w:hAnsi="Times New Roman"/>
        </w:rPr>
        <w:t xml:space="preserve">to handle </w:t>
      </w:r>
      <w:r>
        <w:rPr>
          <w:rFonts w:ascii="Times New Roman" w:hAnsi="Times New Roman"/>
          <w:i/>
          <w:iCs/>
        </w:rPr>
        <w:t xml:space="preserve">Enter </w:t>
      </w:r>
      <w:r>
        <w:rPr>
          <w:rFonts w:ascii="Times New Roman" w:hAnsi="Times New Roman"/>
        </w:rPr>
        <w:t xml:space="preserve">key. Then let each tile to listen this event and dispatch when </w:t>
      </w:r>
      <w:r>
        <w:rPr>
          <w:rFonts w:ascii="Times New Roman" w:hAnsi="Times New Roman"/>
          <w:i/>
          <w:iCs/>
        </w:rPr>
        <w:t xml:space="preserve">Enter </w:t>
      </w:r>
      <w:r>
        <w:rPr>
          <w:rFonts w:ascii="Times New Roman" w:hAnsi="Times New Roman"/>
        </w:rPr>
        <w:t>key is pressed.</w:t>
      </w:r>
    </w:p>
    <w:p w14:paraId="0FF0672D" w14:textId="77777777" w:rsidR="00253A52" w:rsidRDefault="00253A52">
      <w:pPr>
        <w:pStyle w:val="A7"/>
        <w:rPr>
          <w:i/>
          <w:iCs/>
        </w:rPr>
      </w:pPr>
    </w:p>
    <w:p w14:paraId="14B2F34E" w14:textId="77777777" w:rsidR="00253A52" w:rsidRDefault="00253A52">
      <w:pPr>
        <w:pStyle w:val="A7"/>
        <w:jc w:val="center"/>
        <w:rPr>
          <w:rFonts w:ascii="Times New Roman" w:eastAsia="Times New Roman" w:hAnsi="Times New Roman" w:cs="Times New Roman"/>
        </w:rPr>
      </w:pPr>
    </w:p>
    <w:p w14:paraId="302CB587" w14:textId="77777777" w:rsidR="00253A52" w:rsidRDefault="00253A52">
      <w:pPr>
        <w:pStyle w:val="A7"/>
        <w:jc w:val="center"/>
        <w:rPr>
          <w:rFonts w:ascii="Times New Roman" w:eastAsia="Times New Roman" w:hAnsi="Times New Roman" w:cs="Times New Roman"/>
        </w:rPr>
      </w:pPr>
    </w:p>
    <w:p w14:paraId="3E3CCCBE" w14:textId="77777777" w:rsidR="00253A52" w:rsidRDefault="00253A52">
      <w:pPr>
        <w:pStyle w:val="A7"/>
        <w:jc w:val="center"/>
        <w:rPr>
          <w:rFonts w:ascii="Times New Roman" w:eastAsia="Times New Roman" w:hAnsi="Times New Roman" w:cs="Times New Roman"/>
        </w:rPr>
      </w:pPr>
    </w:p>
    <w:p w14:paraId="3D87608D" w14:textId="77777777" w:rsidR="00253A52" w:rsidRDefault="00253A52">
      <w:pPr>
        <w:pStyle w:val="A7"/>
        <w:jc w:val="center"/>
        <w:rPr>
          <w:rFonts w:ascii="Times New Roman" w:eastAsia="Times New Roman" w:hAnsi="Times New Roman" w:cs="Times New Roman"/>
        </w:rPr>
      </w:pPr>
    </w:p>
    <w:p w14:paraId="0D8FDEA9" w14:textId="77777777" w:rsidR="00253A52" w:rsidRDefault="00253A52">
      <w:pPr>
        <w:pStyle w:val="A7"/>
        <w:jc w:val="center"/>
        <w:rPr>
          <w:rFonts w:ascii="Times New Roman" w:eastAsia="Times New Roman" w:hAnsi="Times New Roman" w:cs="Times New Roman"/>
        </w:rPr>
      </w:pPr>
    </w:p>
    <w:p w14:paraId="635DC046" w14:textId="77777777" w:rsidR="00253A52" w:rsidRDefault="00253A52">
      <w:pPr>
        <w:pStyle w:val="A7"/>
        <w:jc w:val="center"/>
        <w:rPr>
          <w:rFonts w:ascii="Times New Roman" w:eastAsia="Times New Roman" w:hAnsi="Times New Roman" w:cs="Times New Roman"/>
        </w:rPr>
      </w:pPr>
    </w:p>
    <w:p w14:paraId="1EA63731" w14:textId="77777777" w:rsidR="00253A52" w:rsidRDefault="00253A52">
      <w:pPr>
        <w:pStyle w:val="A7"/>
        <w:jc w:val="center"/>
        <w:rPr>
          <w:rFonts w:ascii="Times New Roman" w:eastAsia="Times New Roman" w:hAnsi="Times New Roman" w:cs="Times New Roman"/>
        </w:rPr>
      </w:pPr>
    </w:p>
    <w:p w14:paraId="69A00CA5" w14:textId="77777777" w:rsidR="00253A52" w:rsidRDefault="00253A52">
      <w:pPr>
        <w:pStyle w:val="A7"/>
        <w:jc w:val="center"/>
        <w:rPr>
          <w:rFonts w:ascii="Times New Roman" w:eastAsia="Times New Roman" w:hAnsi="Times New Roman" w:cs="Times New Roman"/>
        </w:rPr>
      </w:pPr>
    </w:p>
    <w:p w14:paraId="3C11F879" w14:textId="77777777" w:rsidR="00253A52" w:rsidRDefault="00253A52">
      <w:pPr>
        <w:pStyle w:val="A7"/>
        <w:jc w:val="center"/>
        <w:rPr>
          <w:rFonts w:ascii="Times New Roman" w:eastAsia="Times New Roman" w:hAnsi="Times New Roman" w:cs="Times New Roman"/>
        </w:rPr>
      </w:pPr>
    </w:p>
    <w:p w14:paraId="18760E54" w14:textId="77777777" w:rsidR="00253A52" w:rsidRDefault="00253A52">
      <w:pPr>
        <w:pStyle w:val="A7"/>
        <w:jc w:val="center"/>
        <w:rPr>
          <w:rFonts w:ascii="Times New Roman" w:eastAsia="Times New Roman" w:hAnsi="Times New Roman" w:cs="Times New Roman"/>
        </w:rPr>
      </w:pPr>
    </w:p>
    <w:p w14:paraId="0410743A" w14:textId="77777777" w:rsidR="00253A52" w:rsidRDefault="00253A52">
      <w:pPr>
        <w:pStyle w:val="A7"/>
        <w:jc w:val="center"/>
        <w:rPr>
          <w:rFonts w:ascii="Times New Roman" w:eastAsia="Times New Roman" w:hAnsi="Times New Roman" w:cs="Times New Roman"/>
        </w:rPr>
      </w:pPr>
    </w:p>
    <w:p w14:paraId="06478208" w14:textId="77777777" w:rsidR="00253A52" w:rsidRDefault="00253A52">
      <w:pPr>
        <w:pStyle w:val="A7"/>
        <w:jc w:val="center"/>
        <w:rPr>
          <w:rFonts w:ascii="Times New Roman" w:eastAsia="Times New Roman" w:hAnsi="Times New Roman" w:cs="Times New Roman"/>
        </w:rPr>
      </w:pPr>
    </w:p>
    <w:p w14:paraId="00541FC9" w14:textId="77777777" w:rsidR="00253A52" w:rsidRDefault="00253A52">
      <w:pPr>
        <w:pStyle w:val="A7"/>
        <w:jc w:val="center"/>
        <w:rPr>
          <w:rFonts w:ascii="Times New Roman" w:eastAsia="Times New Roman" w:hAnsi="Times New Roman" w:cs="Times New Roman"/>
        </w:rPr>
      </w:pPr>
    </w:p>
    <w:p w14:paraId="3654224F" w14:textId="77777777" w:rsidR="00253A52" w:rsidRDefault="00253A52">
      <w:pPr>
        <w:pStyle w:val="A7"/>
        <w:jc w:val="center"/>
        <w:rPr>
          <w:rFonts w:ascii="Times New Roman" w:eastAsia="Times New Roman" w:hAnsi="Times New Roman" w:cs="Times New Roman"/>
        </w:rPr>
      </w:pPr>
    </w:p>
    <w:p w14:paraId="1240CFFD" w14:textId="352EB9DF" w:rsidR="00253A52" w:rsidRDefault="00253A52" w:rsidP="007B316E">
      <w:pPr>
        <w:pStyle w:val="a9"/>
        <w:ind w:left="760"/>
        <w:rPr>
          <w:color w:val="4F81BD"/>
        </w:rPr>
      </w:pPr>
    </w:p>
    <w:sectPr w:rsidR="00253A52">
      <w:headerReference w:type="default" r:id="rId12"/>
      <w:footerReference w:type="default" r:id="rId13"/>
      <w:pgSz w:w="12240" w:h="15840"/>
      <w:pgMar w:top="1440" w:right="1440" w:bottom="1440" w:left="1440"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DDB2D" w14:textId="77777777" w:rsidR="00E90770" w:rsidRDefault="00E90770">
      <w:r>
        <w:separator/>
      </w:r>
    </w:p>
  </w:endnote>
  <w:endnote w:type="continuationSeparator" w:id="0">
    <w:p w14:paraId="3565B3F8" w14:textId="77777777" w:rsidR="00E90770" w:rsidRDefault="00E90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D595" w14:textId="77777777" w:rsidR="00253A52" w:rsidRDefault="00253A5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33438" w14:textId="77777777" w:rsidR="00E90770" w:rsidRDefault="00E90770">
      <w:r>
        <w:separator/>
      </w:r>
    </w:p>
  </w:footnote>
  <w:footnote w:type="continuationSeparator" w:id="0">
    <w:p w14:paraId="68A9CBE6" w14:textId="77777777" w:rsidR="00E90770" w:rsidRDefault="00E90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CF944" w14:textId="77777777" w:rsidR="00253A52" w:rsidRDefault="00253A5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4FFE"/>
    <w:multiLevelType w:val="hybridMultilevel"/>
    <w:tmpl w:val="4380092E"/>
    <w:numStyleLink w:val="1"/>
  </w:abstractNum>
  <w:abstractNum w:abstractNumId="1" w15:restartNumberingAfterBreak="0">
    <w:nsid w:val="0BF433F0"/>
    <w:multiLevelType w:val="hybridMultilevel"/>
    <w:tmpl w:val="919C9D48"/>
    <w:styleLink w:val="3"/>
    <w:lvl w:ilvl="0" w:tplc="74FC8426">
      <w:start w:val="1"/>
      <w:numFmt w:val="bullet"/>
      <w:lvlText w:val="-"/>
      <w:lvlJc w:val="left"/>
      <w:pPr>
        <w:ind w:left="10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6B0D4AC">
      <w:start w:val="1"/>
      <w:numFmt w:val="bullet"/>
      <w:lvlText w:val="o"/>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EECCBF0">
      <w:start w:val="1"/>
      <w:numFmt w:val="bullet"/>
      <w:lvlText w:val="▪"/>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3AB6C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D10E598">
      <w:start w:val="1"/>
      <w:numFmt w:val="bullet"/>
      <w:lvlText w:val="o"/>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352E422">
      <w:start w:val="1"/>
      <w:numFmt w:val="bullet"/>
      <w:lvlText w:val="▪"/>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69229B3E">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3B4AD6A">
      <w:start w:val="1"/>
      <w:numFmt w:val="bullet"/>
      <w:lvlText w:val="o"/>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682FE92">
      <w:start w:val="1"/>
      <w:numFmt w:val="bullet"/>
      <w:lvlText w:val="▪"/>
      <w:lvlJc w:val="left"/>
      <w:pPr>
        <w:ind w:left="68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FA450C9"/>
    <w:multiLevelType w:val="hybridMultilevel"/>
    <w:tmpl w:val="EF94C268"/>
    <w:styleLink w:val="a"/>
    <w:lvl w:ilvl="0" w:tplc="C658CE7A">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B98CB7E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20EC406C">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FD98406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3A3ECC4A">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9645FD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24C8839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008C4586">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B6D82ED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C3E6309"/>
    <w:multiLevelType w:val="hybridMultilevel"/>
    <w:tmpl w:val="919C9D48"/>
    <w:numStyleLink w:val="3"/>
  </w:abstractNum>
  <w:abstractNum w:abstractNumId="4" w15:restartNumberingAfterBreak="0">
    <w:nsid w:val="4CD25791"/>
    <w:multiLevelType w:val="hybridMultilevel"/>
    <w:tmpl w:val="43E87F48"/>
    <w:styleLink w:val="4"/>
    <w:lvl w:ilvl="0" w:tplc="59E86EEA">
      <w:start w:val="1"/>
      <w:numFmt w:val="bullet"/>
      <w:lvlText w:val="-"/>
      <w:lvlJc w:val="left"/>
      <w:pPr>
        <w:ind w:left="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EF671CA">
      <w:start w:val="1"/>
      <w:numFmt w:val="bullet"/>
      <w:lvlText w:val="o"/>
      <w:lvlJc w:val="left"/>
      <w:pPr>
        <w:ind w:left="1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E7149618">
      <w:start w:val="1"/>
      <w:numFmt w:val="bullet"/>
      <w:lvlText w:val="▪"/>
      <w:lvlJc w:val="left"/>
      <w:pPr>
        <w:ind w:left="22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98A0D26E">
      <w:start w:val="1"/>
      <w:numFmt w:val="bullet"/>
      <w:lvlText w:val="•"/>
      <w:lvlJc w:val="left"/>
      <w:pPr>
        <w:ind w:left="29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06E19EC">
      <w:start w:val="1"/>
      <w:numFmt w:val="bullet"/>
      <w:lvlText w:val="o"/>
      <w:lvlJc w:val="left"/>
      <w:pPr>
        <w:ind w:left="36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66F646">
      <w:start w:val="1"/>
      <w:numFmt w:val="bullet"/>
      <w:lvlText w:val="▪"/>
      <w:lvlJc w:val="left"/>
      <w:pPr>
        <w:ind w:left="43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D3C82A0">
      <w:start w:val="1"/>
      <w:numFmt w:val="bullet"/>
      <w:lvlText w:val="•"/>
      <w:lvlJc w:val="left"/>
      <w:pPr>
        <w:ind w:left="5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BA7EFA58">
      <w:start w:val="1"/>
      <w:numFmt w:val="bullet"/>
      <w:lvlText w:val="o"/>
      <w:lvlJc w:val="left"/>
      <w:pPr>
        <w:ind w:left="5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BEE8512">
      <w:start w:val="1"/>
      <w:numFmt w:val="bullet"/>
      <w:lvlText w:val="▪"/>
      <w:lvlJc w:val="left"/>
      <w:pPr>
        <w:ind w:left="6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0FF2D39"/>
    <w:multiLevelType w:val="hybridMultilevel"/>
    <w:tmpl w:val="EF94C268"/>
    <w:numStyleLink w:val="a"/>
  </w:abstractNum>
  <w:abstractNum w:abstractNumId="6" w15:restartNumberingAfterBreak="0">
    <w:nsid w:val="75A8101B"/>
    <w:multiLevelType w:val="hybridMultilevel"/>
    <w:tmpl w:val="4380092E"/>
    <w:styleLink w:val="1"/>
    <w:lvl w:ilvl="0" w:tplc="A7DAD7C2">
      <w:start w:val="1"/>
      <w:numFmt w:val="bullet"/>
      <w:lvlText w:val="-"/>
      <w:lvlJc w:val="left"/>
      <w:pPr>
        <w:ind w:left="171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EAC881E4">
      <w:start w:val="1"/>
      <w:numFmt w:val="bullet"/>
      <w:lvlText w:val="o"/>
      <w:lvlJc w:val="left"/>
      <w:pPr>
        <w:ind w:left="243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4A0C142">
      <w:start w:val="1"/>
      <w:numFmt w:val="bullet"/>
      <w:lvlText w:val="▪"/>
      <w:lvlJc w:val="left"/>
      <w:pPr>
        <w:ind w:left="315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79C78AE">
      <w:start w:val="1"/>
      <w:numFmt w:val="bullet"/>
      <w:lvlText w:val="•"/>
      <w:lvlJc w:val="left"/>
      <w:pPr>
        <w:ind w:left="387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5AEC62E">
      <w:start w:val="1"/>
      <w:numFmt w:val="bullet"/>
      <w:lvlText w:val="o"/>
      <w:lvlJc w:val="left"/>
      <w:pPr>
        <w:ind w:left="459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883855AC">
      <w:start w:val="1"/>
      <w:numFmt w:val="bullet"/>
      <w:lvlText w:val="▪"/>
      <w:lvlJc w:val="left"/>
      <w:pPr>
        <w:ind w:left="531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0CCFB6C">
      <w:start w:val="1"/>
      <w:numFmt w:val="bullet"/>
      <w:lvlText w:val="•"/>
      <w:lvlJc w:val="left"/>
      <w:pPr>
        <w:ind w:left="603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FB8FF74">
      <w:start w:val="1"/>
      <w:numFmt w:val="bullet"/>
      <w:lvlText w:val="o"/>
      <w:lvlJc w:val="left"/>
      <w:pPr>
        <w:ind w:left="675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E9E9EA8">
      <w:start w:val="1"/>
      <w:numFmt w:val="bullet"/>
      <w:lvlText w:val="▪"/>
      <w:lvlJc w:val="left"/>
      <w:pPr>
        <w:ind w:left="747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F1F212B"/>
    <w:multiLevelType w:val="hybridMultilevel"/>
    <w:tmpl w:val="43E87F48"/>
    <w:numStyleLink w:val="4"/>
  </w:abstractNum>
  <w:num w:numId="1" w16cid:durableId="593707280">
    <w:abstractNumId w:val="2"/>
  </w:num>
  <w:num w:numId="2" w16cid:durableId="116996060">
    <w:abstractNumId w:val="5"/>
  </w:num>
  <w:num w:numId="3" w16cid:durableId="1361317755">
    <w:abstractNumId w:val="6"/>
  </w:num>
  <w:num w:numId="4" w16cid:durableId="1001201710">
    <w:abstractNumId w:val="0"/>
  </w:num>
  <w:num w:numId="5" w16cid:durableId="1097411503">
    <w:abstractNumId w:val="5"/>
    <w:lvlOverride w:ilvl="0">
      <w:startOverride w:val="1"/>
    </w:lvlOverride>
  </w:num>
  <w:num w:numId="6" w16cid:durableId="809175301">
    <w:abstractNumId w:val="5"/>
    <w:lvlOverride w:ilvl="0">
      <w:startOverride w:val="1"/>
    </w:lvlOverride>
  </w:num>
  <w:num w:numId="7" w16cid:durableId="1991709015">
    <w:abstractNumId w:val="1"/>
  </w:num>
  <w:num w:numId="8" w16cid:durableId="900409812">
    <w:abstractNumId w:val="3"/>
  </w:num>
  <w:num w:numId="9" w16cid:durableId="645622904">
    <w:abstractNumId w:val="4"/>
  </w:num>
  <w:num w:numId="10" w16cid:durableId="148849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A52"/>
    <w:rsid w:val="00253A52"/>
    <w:rsid w:val="007B316E"/>
    <w:rsid w:val="00E9077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38E405AC"/>
  <w15:docId w15:val="{C8195FCD-E8A7-FA41-860E-BDDE07F0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UA"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Pr>
      <w:sz w:val="24"/>
      <w:szCs w:val="24"/>
      <w:lang w:val="en-US"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Колонтитули"/>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6">
    <w:name w:val="Title"/>
    <w:next w:val="A7"/>
    <w:uiPriority w:val="10"/>
    <w:qFormat/>
    <w:pPr>
      <w:keepNext/>
      <w:keepLines/>
      <w:spacing w:after="60" w:line="276" w:lineRule="auto"/>
    </w:pPr>
    <w:rPr>
      <w:rFonts w:ascii="Arial" w:hAnsi="Arial" w:cs="Arial Unicode MS"/>
      <w:color w:val="000000"/>
      <w:sz w:val="52"/>
      <w:szCs w:val="52"/>
      <w:u w:color="000000"/>
      <w:lang w:val="ru-RU"/>
    </w:rPr>
  </w:style>
  <w:style w:type="paragraph" w:customStyle="1" w:styleId="A7">
    <w:name w:val="Основний текст A"/>
    <w:pPr>
      <w:spacing w:line="276" w:lineRule="auto"/>
    </w:pPr>
    <w:rPr>
      <w:rFonts w:ascii="Arial" w:hAnsi="Arial" w:cs="Arial Unicode MS"/>
      <w:color w:val="000000"/>
      <w:sz w:val="22"/>
      <w:szCs w:val="22"/>
      <w:u w:color="000000"/>
      <w:lang w:val="en-US"/>
      <w14:textOutline w14:w="12700" w14:cap="flat" w14:cmpd="sng" w14:algn="ctr">
        <w14:noFill/>
        <w14:prstDash w14:val="solid"/>
        <w14:miter w14:lim="400000"/>
      </w14:textOutline>
    </w:rPr>
  </w:style>
  <w:style w:type="character" w:customStyle="1" w:styleId="A8">
    <w:name w:val="Немає A"/>
  </w:style>
  <w:style w:type="paragraph" w:customStyle="1" w:styleId="2A">
    <w:name w:val="Рубрика 2 A"/>
    <w:next w:val="A7"/>
    <w:pPr>
      <w:keepNext/>
      <w:keepLines/>
      <w:spacing w:before="360" w:after="120" w:line="276" w:lineRule="auto"/>
      <w:outlineLvl w:val="0"/>
    </w:pPr>
    <w:rPr>
      <w:rFonts w:ascii="Arial" w:eastAsia="Arial" w:hAnsi="Arial" w:cs="Arial"/>
      <w:color w:val="000000"/>
      <w:sz w:val="32"/>
      <w:szCs w:val="32"/>
      <w:u w:color="000000"/>
      <w14:textOutline w14:w="12700" w14:cap="flat" w14:cmpd="sng" w14:algn="ctr">
        <w14:noFill/>
        <w14:prstDash w14:val="solid"/>
        <w14:miter w14:lim="400000"/>
      </w14:textOutline>
    </w:rPr>
  </w:style>
  <w:style w:type="paragraph" w:customStyle="1" w:styleId="Style1">
    <w:name w:val="Style1"/>
    <w:pPr>
      <w:keepNext/>
      <w:keepLines/>
      <w:spacing w:before="360" w:after="120" w:line="276" w:lineRule="auto"/>
      <w:outlineLvl w:val="0"/>
    </w:pPr>
    <w:rPr>
      <w:rFonts w:ascii="Arial" w:hAnsi="Arial" w:cs="Arial Unicode MS"/>
      <w:color w:val="32B6CE"/>
      <w:sz w:val="32"/>
      <w:szCs w:val="32"/>
      <w:u w:color="32B6CE"/>
      <w:lang w:val="ru-RU"/>
    </w:rPr>
  </w:style>
  <w:style w:type="numbering" w:customStyle="1" w:styleId="a">
    <w:name w:val="Номери"/>
    <w:pPr>
      <w:numPr>
        <w:numId w:val="1"/>
      </w:numPr>
    </w:pPr>
  </w:style>
  <w:style w:type="numbering" w:customStyle="1" w:styleId="1">
    <w:name w:val="Імпортований стиль 1"/>
    <w:pPr>
      <w:numPr>
        <w:numId w:val="3"/>
      </w:numPr>
    </w:pPr>
  </w:style>
  <w:style w:type="paragraph" w:styleId="a9">
    <w:name w:val="List Paragraph"/>
    <w:pPr>
      <w:spacing w:line="276" w:lineRule="auto"/>
      <w:ind w:left="720"/>
    </w:pPr>
    <w:rPr>
      <w:rFonts w:ascii="Calibri" w:eastAsia="Calibri" w:hAnsi="Calibri" w:cs="Calibri"/>
      <w:color w:val="000000"/>
      <w:sz w:val="22"/>
      <w:szCs w:val="22"/>
      <w:u w:color="000000"/>
      <w:lang w:val="en-US"/>
    </w:rPr>
  </w:style>
  <w:style w:type="numbering" w:customStyle="1" w:styleId="3">
    <w:name w:val="Імпортований стиль 3"/>
    <w:pPr>
      <w:numPr>
        <w:numId w:val="7"/>
      </w:numPr>
    </w:pPr>
  </w:style>
  <w:style w:type="paragraph" w:customStyle="1" w:styleId="Style2">
    <w:name w:val="Style2"/>
    <w:pPr>
      <w:spacing w:line="303" w:lineRule="atLeast"/>
    </w:pPr>
    <w:rPr>
      <w:rFonts w:ascii="Arial" w:hAnsi="Arial" w:cs="Arial Unicode MS"/>
      <w:color w:val="000000"/>
      <w:sz w:val="22"/>
      <w:szCs w:val="22"/>
      <w:u w:color="000000"/>
      <w:lang w:val="en-US"/>
    </w:rPr>
  </w:style>
  <w:style w:type="character" w:customStyle="1" w:styleId="aa">
    <w:name w:val="Немає"/>
  </w:style>
  <w:style w:type="character" w:customStyle="1" w:styleId="Hyperlink0">
    <w:name w:val="Hyperlink.0"/>
    <w:basedOn w:val="aa"/>
    <w:rPr>
      <w:rFonts w:ascii="Calibri" w:eastAsia="Calibri" w:hAnsi="Calibri" w:cs="Calibri"/>
      <w:outline w:val="0"/>
      <w:color w:val="0000FF"/>
      <w:u w:val="single" w:color="0000FF"/>
    </w:rPr>
  </w:style>
  <w:style w:type="numbering" w:customStyle="1" w:styleId="4">
    <w:name w:val="Імпортований стиль 4"/>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399</Words>
  <Characters>2279</Characters>
  <Application>Microsoft Office Word</Application>
  <DocSecurity>0</DocSecurity>
  <Lines>18</Lines>
  <Paragraphs>5</Paragraphs>
  <ScaleCrop>false</ScaleCrop>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Olena Nesterenko</cp:lastModifiedBy>
  <cp:revision>2</cp:revision>
  <dcterms:created xsi:type="dcterms:W3CDTF">2022-07-19T03:56:00Z</dcterms:created>
  <dcterms:modified xsi:type="dcterms:W3CDTF">2022-07-19T03:57:00Z</dcterms:modified>
</cp:coreProperties>
</file>