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3200" w:val="left" w:leader="none"/>
        </w:tabs>
        <w:spacing w:before="64"/>
        <w:ind w:right="103"/>
        <w:jc w:val="right"/>
        <w:rPr>
          <w:b/>
        </w:rPr>
      </w:pPr>
      <w:r>
        <w:rPr/>
        <w:t>Приложение</w:t>
      </w:r>
      <w:r>
        <w:rPr>
          <w:spacing w:val="-11"/>
        </w:rPr>
        <w:t> </w:t>
      </w:r>
      <w:r>
        <w:rPr/>
        <w:t>№</w:t>
      </w:r>
      <w:r>
        <w:rPr>
          <w:b/>
          <w:u w:val="single"/>
        </w:rPr>
        <w:t> </w:t>
        <w:tab/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tabs>
          <w:tab w:pos="3156" w:val="left" w:leader="none"/>
        </w:tabs>
        <w:spacing w:before="90"/>
        <w:ind w:right="107"/>
        <w:jc w:val="right"/>
        <w:rPr>
          <w:b/>
        </w:rPr>
      </w:pPr>
      <w:r>
        <w:rPr/>
        <w:t>к</w:t>
      </w:r>
      <w:r>
        <w:rPr>
          <w:spacing w:val="-6"/>
        </w:rPr>
        <w:t> </w:t>
      </w:r>
      <w:r>
        <w:rPr/>
        <w:t>Контракту</w:t>
      </w:r>
      <w:r>
        <w:rPr>
          <w:spacing w:val="-5"/>
        </w:rPr>
        <w:t> </w:t>
      </w:r>
      <w:r>
        <w:rPr/>
        <w:t>№</w:t>
      </w:r>
      <w:r>
        <w:rPr>
          <w:b/>
          <w:u w:val="single"/>
        </w:rPr>
        <w:t> </w:t>
        <w:tab/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tabs>
          <w:tab w:pos="1004" w:val="left" w:leader="none"/>
          <w:tab w:pos="2504" w:val="left" w:leader="none"/>
        </w:tabs>
        <w:spacing w:before="90"/>
        <w:ind w:right="157"/>
        <w:jc w:val="right"/>
      </w:pPr>
      <w:r>
        <w:t>от «</w:t>
        <w:tab/>
        <w:t>»</w:t>
        <w:tab/>
        <w:t>20  г.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3" w:right="54"/>
        <w:jc w:val="center"/>
      </w:pPr>
      <w:r>
        <w:rPr/>
        <w:t>ТЕХНИЧЕСКОЕ</w:t>
      </w:r>
      <w:r>
        <w:rPr>
          <w:spacing w:val="-9"/>
        </w:rPr>
        <w:t> </w:t>
      </w:r>
      <w:r>
        <w:rPr/>
        <w:t>ЗАДАНИЕ</w:t>
      </w:r>
    </w:p>
    <w:p>
      <w:pPr>
        <w:pStyle w:val="BodyText"/>
        <w:spacing w:line="504" w:lineRule="auto" w:before="12"/>
        <w:ind w:left="140" w:right="1668" w:firstLine="1578"/>
      </w:pPr>
      <w:r>
        <w:rPr/>
        <w:t>Поставка</w:t>
      </w:r>
      <w:r>
        <w:rPr>
          <w:spacing w:val="-4"/>
        </w:rPr>
        <w:t> </w:t>
      </w:r>
      <w:r>
        <w:rPr/>
        <w:t>рулонных</w:t>
      </w:r>
      <w:r>
        <w:rPr>
          <w:spacing w:val="-2"/>
        </w:rPr>
        <w:t> </w:t>
      </w:r>
      <w:r>
        <w:rPr/>
        <w:t>штор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нужд</w:t>
      </w:r>
      <w:r>
        <w:rPr>
          <w:spacing w:val="-3"/>
        </w:rPr>
        <w:t> </w:t>
      </w:r>
      <w:r>
        <w:rPr/>
        <w:t>ГБПОУ</w:t>
      </w:r>
      <w:r>
        <w:rPr>
          <w:spacing w:val="-3"/>
        </w:rPr>
        <w:t> </w:t>
      </w:r>
      <w:r>
        <w:rPr/>
        <w:t>ДЗМ</w:t>
      </w:r>
      <w:r>
        <w:rPr>
          <w:spacing w:val="-3"/>
        </w:rPr>
        <w:t> </w:t>
      </w:r>
      <w:r>
        <w:rPr/>
        <w:t>"МК</w:t>
      </w:r>
      <w:r>
        <w:rPr>
          <w:spacing w:val="-3"/>
        </w:rPr>
        <w:t> </w:t>
      </w:r>
      <w:r>
        <w:rPr/>
        <w:t>№6"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2023</w:t>
      </w:r>
      <w:r>
        <w:rPr>
          <w:spacing w:val="-2"/>
        </w:rPr>
        <w:t> </w:t>
      </w:r>
      <w:r>
        <w:rPr/>
        <w:t>году</w:t>
      </w:r>
      <w:r>
        <w:rPr>
          <w:spacing w:val="-57"/>
        </w:rPr>
        <w:t> </w:t>
      </w:r>
      <w:r>
        <w:rPr/>
        <w:t>1</w:t>
      </w:r>
      <w:r>
        <w:rPr>
          <w:spacing w:val="-1"/>
        </w:rPr>
        <w:t> </w:t>
      </w:r>
      <w:r>
        <w:rPr/>
        <w:t>Общая</w:t>
      </w:r>
      <w:r>
        <w:rPr>
          <w:spacing w:val="-1"/>
        </w:rPr>
        <w:t> </w:t>
      </w:r>
      <w:r>
        <w:rPr/>
        <w:t>информация</w:t>
      </w:r>
      <w:r>
        <w:rPr>
          <w:spacing w:val="-1"/>
        </w:rPr>
        <w:t> </w:t>
      </w:r>
      <w:r>
        <w:rPr/>
        <w:t>об объекте закупки</w:t>
      </w: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1" w:after="0"/>
        <w:ind w:left="500" w:right="0" w:hanging="360"/>
        <w:jc w:val="left"/>
        <w:rPr>
          <w:sz w:val="24"/>
        </w:rPr>
      </w:pPr>
      <w:r>
        <w:rPr>
          <w:sz w:val="24"/>
        </w:rPr>
        <w:t>Объект</w:t>
      </w:r>
      <w:r>
        <w:rPr>
          <w:spacing w:val="-4"/>
          <w:sz w:val="24"/>
        </w:rPr>
        <w:t> </w:t>
      </w:r>
      <w:r>
        <w:rPr>
          <w:sz w:val="24"/>
        </w:rPr>
        <w:t>закупки:</w:t>
      </w:r>
      <w:r>
        <w:rPr>
          <w:spacing w:val="-2"/>
          <w:sz w:val="24"/>
        </w:rPr>
        <w:t> </w:t>
      </w:r>
      <w:r>
        <w:rPr>
          <w:sz w:val="24"/>
        </w:rPr>
        <w:t>Поставка</w:t>
      </w:r>
      <w:r>
        <w:rPr>
          <w:spacing w:val="-3"/>
          <w:sz w:val="24"/>
        </w:rPr>
        <w:t> </w:t>
      </w:r>
      <w:r>
        <w:rPr>
          <w:sz w:val="24"/>
        </w:rPr>
        <w:t>рулонных</w:t>
      </w:r>
      <w:r>
        <w:rPr>
          <w:spacing w:val="-2"/>
          <w:sz w:val="24"/>
        </w:rPr>
        <w:t> </w:t>
      </w:r>
      <w:r>
        <w:rPr>
          <w:sz w:val="24"/>
        </w:rPr>
        <w:t>штор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нужд</w:t>
      </w:r>
      <w:r>
        <w:rPr>
          <w:spacing w:val="-4"/>
          <w:sz w:val="24"/>
        </w:rPr>
        <w:t> </w:t>
      </w:r>
      <w:r>
        <w:rPr>
          <w:sz w:val="24"/>
        </w:rPr>
        <w:t>ГБПОУ</w:t>
      </w:r>
      <w:r>
        <w:rPr>
          <w:spacing w:val="-3"/>
          <w:sz w:val="24"/>
        </w:rPr>
        <w:t> </w:t>
      </w:r>
      <w:r>
        <w:rPr>
          <w:sz w:val="24"/>
        </w:rPr>
        <w:t>ДЗМ</w:t>
      </w:r>
      <w:r>
        <w:rPr>
          <w:spacing w:val="-3"/>
          <w:sz w:val="24"/>
        </w:rPr>
        <w:t> </w:t>
      </w:r>
      <w:r>
        <w:rPr>
          <w:sz w:val="24"/>
        </w:rPr>
        <w:t>"МК</w:t>
      </w:r>
      <w:r>
        <w:rPr>
          <w:spacing w:val="-3"/>
          <w:sz w:val="24"/>
        </w:rPr>
        <w:t> </w:t>
      </w:r>
      <w:r>
        <w:rPr>
          <w:sz w:val="24"/>
        </w:rPr>
        <w:t>№6"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2023</w:t>
      </w:r>
      <w:r>
        <w:rPr>
          <w:spacing w:val="-3"/>
          <w:sz w:val="24"/>
        </w:rPr>
        <w:t> </w:t>
      </w:r>
      <w:r>
        <w:rPr>
          <w:sz w:val="24"/>
        </w:rPr>
        <w:t>году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9" w:lineRule="auto" w:before="0" w:after="0"/>
        <w:ind w:left="140" w:right="125" w:firstLine="0"/>
        <w:jc w:val="both"/>
        <w:rPr>
          <w:sz w:val="24"/>
        </w:rPr>
      </w:pPr>
      <w:r>
        <w:rPr>
          <w:spacing w:val="17"/>
          <w:sz w:val="24"/>
        </w:rPr>
        <w:t>Код</w:t>
      </w:r>
      <w:r>
        <w:rPr>
          <w:spacing w:val="18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23"/>
          <w:sz w:val="24"/>
        </w:rPr>
        <w:t>наименование</w:t>
      </w:r>
      <w:r>
        <w:rPr>
          <w:spacing w:val="24"/>
          <w:sz w:val="24"/>
        </w:rPr>
        <w:t> </w:t>
      </w:r>
      <w:r>
        <w:rPr>
          <w:spacing w:val="22"/>
          <w:sz w:val="24"/>
        </w:rPr>
        <w:t>позиции</w:t>
      </w:r>
      <w:r>
        <w:rPr>
          <w:spacing w:val="23"/>
          <w:sz w:val="24"/>
        </w:rPr>
        <w:t> </w:t>
      </w:r>
      <w:r>
        <w:rPr>
          <w:spacing w:val="24"/>
          <w:sz w:val="24"/>
        </w:rPr>
        <w:t>Классификатора</w:t>
      </w:r>
      <w:r>
        <w:rPr>
          <w:spacing w:val="25"/>
          <w:sz w:val="24"/>
        </w:rPr>
        <w:t> </w:t>
      </w:r>
      <w:r>
        <w:rPr>
          <w:spacing w:val="23"/>
          <w:sz w:val="24"/>
        </w:rPr>
        <w:t>предметов</w:t>
      </w:r>
      <w:r>
        <w:rPr>
          <w:spacing w:val="24"/>
          <w:sz w:val="24"/>
        </w:rPr>
        <w:t> государственного</w:t>
      </w:r>
      <w:r>
        <w:rPr>
          <w:spacing w:val="25"/>
          <w:sz w:val="24"/>
        </w:rPr>
        <w:t> </w:t>
      </w:r>
      <w:r>
        <w:rPr>
          <w:spacing w:val="10"/>
          <w:sz w:val="24"/>
        </w:rPr>
        <w:t>заказа: </w:t>
      </w:r>
      <w:r>
        <w:rPr>
          <w:spacing w:val="11"/>
          <w:sz w:val="24"/>
        </w:rPr>
        <w:t>01.11.04.02.03.06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pacing w:val="11"/>
          <w:sz w:val="24"/>
        </w:rPr>
        <w:t>ТОВАРЫ/ТОВАРЫ СТРОИТЕЛЬНЫЕ/ИЗДЕЛИЯ </w:t>
      </w:r>
      <w:r>
        <w:rPr>
          <w:spacing w:val="12"/>
          <w:sz w:val="24"/>
        </w:rPr>
        <w:t>РАСХОДНЫЕ</w:t>
      </w:r>
      <w:r>
        <w:rPr>
          <w:spacing w:val="13"/>
          <w:sz w:val="24"/>
        </w:rPr>
        <w:t> </w:t>
      </w:r>
      <w:r>
        <w:rPr>
          <w:spacing w:val="31"/>
          <w:sz w:val="24"/>
        </w:rPr>
        <w:t>СТРОИТЕЛЬНЫЕ/ОКНА</w:t>
      </w:r>
      <w:r>
        <w:rPr>
          <w:spacing w:val="32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30"/>
          <w:sz w:val="24"/>
        </w:rPr>
        <w:t>КОМПЛЕКТУЮЩИЕ</w:t>
      </w:r>
      <w:r>
        <w:rPr>
          <w:spacing w:val="3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pacing w:val="30"/>
          <w:sz w:val="24"/>
        </w:rPr>
        <w:t>НИМ/ЖАЛЮЗИ,</w:t>
      </w:r>
      <w:r>
        <w:rPr>
          <w:spacing w:val="31"/>
          <w:sz w:val="24"/>
        </w:rPr>
        <w:t> </w:t>
      </w:r>
      <w:r>
        <w:rPr>
          <w:spacing w:val="26"/>
          <w:sz w:val="24"/>
        </w:rPr>
        <w:t>ШТОРЫ</w:t>
      </w:r>
      <w:r>
        <w:rPr>
          <w:spacing w:val="27"/>
          <w:sz w:val="24"/>
        </w:rPr>
        <w:t> </w:t>
      </w:r>
      <w:r>
        <w:rPr>
          <w:sz w:val="24"/>
        </w:rPr>
        <w:t>РУЛОННЫЕ/ШТОРЫ</w:t>
      </w:r>
      <w:r>
        <w:rPr>
          <w:spacing w:val="-2"/>
          <w:sz w:val="24"/>
        </w:rPr>
        <w:t> </w:t>
      </w:r>
      <w:r>
        <w:rPr>
          <w:sz w:val="24"/>
        </w:rPr>
        <w:t>РУЛОННЫЕ</w:t>
      </w:r>
      <w:r>
        <w:rPr>
          <w:spacing w:val="-1"/>
          <w:sz w:val="24"/>
        </w:rPr>
        <w:t> </w:t>
      </w:r>
      <w:r>
        <w:rPr>
          <w:sz w:val="24"/>
        </w:rPr>
        <w:t>ИЗ</w:t>
      </w:r>
      <w:r>
        <w:rPr>
          <w:spacing w:val="-1"/>
          <w:sz w:val="24"/>
        </w:rPr>
        <w:t> </w:t>
      </w:r>
      <w:r>
        <w:rPr>
          <w:sz w:val="24"/>
        </w:rPr>
        <w:t>ТКАНИ.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505" w:val="left" w:leader="none"/>
        </w:tabs>
        <w:spacing w:line="249" w:lineRule="auto" w:before="0" w:after="0"/>
        <w:ind w:left="140" w:right="156" w:firstLine="0"/>
        <w:jc w:val="left"/>
        <w:rPr>
          <w:sz w:val="24"/>
        </w:rPr>
      </w:pPr>
      <w:r>
        <w:rPr>
          <w:sz w:val="24"/>
        </w:rPr>
        <w:t>Наименования</w:t>
      </w:r>
      <w:r>
        <w:rPr>
          <w:spacing w:val="11"/>
          <w:sz w:val="24"/>
        </w:rPr>
        <w:t> </w:t>
      </w:r>
      <w:r>
        <w:rPr>
          <w:sz w:val="24"/>
        </w:rPr>
        <w:t>позиций</w:t>
      </w:r>
      <w:r>
        <w:rPr>
          <w:spacing w:val="12"/>
          <w:sz w:val="24"/>
        </w:rPr>
        <w:t> </w:t>
      </w:r>
      <w:r>
        <w:rPr>
          <w:sz w:val="24"/>
        </w:rPr>
        <w:t>Справочника</w:t>
      </w:r>
      <w:r>
        <w:rPr>
          <w:spacing w:val="11"/>
          <w:sz w:val="24"/>
        </w:rPr>
        <w:t> </w:t>
      </w:r>
      <w:r>
        <w:rPr>
          <w:sz w:val="24"/>
        </w:rPr>
        <w:t>предметов</w:t>
      </w:r>
      <w:r>
        <w:rPr>
          <w:spacing w:val="12"/>
          <w:sz w:val="24"/>
        </w:rPr>
        <w:t> </w:t>
      </w:r>
      <w:r>
        <w:rPr>
          <w:sz w:val="24"/>
        </w:rPr>
        <w:t>государственного</w:t>
      </w:r>
      <w:r>
        <w:rPr>
          <w:spacing w:val="11"/>
          <w:sz w:val="24"/>
        </w:rPr>
        <w:t> </w:t>
      </w:r>
      <w:r>
        <w:rPr>
          <w:sz w:val="24"/>
        </w:rPr>
        <w:t>заказа:</w:t>
      </w:r>
      <w:r>
        <w:rPr>
          <w:spacing w:val="12"/>
          <w:sz w:val="24"/>
        </w:rPr>
        <w:t> </w:t>
      </w:r>
      <w:r>
        <w:rPr>
          <w:sz w:val="24"/>
        </w:rPr>
        <w:t>согласно</w:t>
      </w:r>
      <w:r>
        <w:rPr>
          <w:spacing w:val="12"/>
          <w:sz w:val="24"/>
        </w:rPr>
        <w:t> </w:t>
      </w:r>
      <w:r>
        <w:rPr>
          <w:sz w:val="24"/>
        </w:rPr>
        <w:t>Приложению</w:t>
      </w:r>
      <w:r>
        <w:rPr>
          <w:spacing w:val="-57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Место</w:t>
      </w:r>
      <w:r>
        <w:rPr>
          <w:spacing w:val="-6"/>
          <w:sz w:val="24"/>
        </w:rPr>
        <w:t> </w:t>
      </w:r>
      <w:r>
        <w:rPr>
          <w:sz w:val="24"/>
        </w:rPr>
        <w:t>поставки</w:t>
      </w:r>
      <w:r>
        <w:rPr>
          <w:spacing w:val="-5"/>
          <w:sz w:val="24"/>
        </w:rPr>
        <w:t> </w:t>
      </w:r>
      <w:r>
        <w:rPr>
          <w:sz w:val="24"/>
        </w:rPr>
        <w:t>товаров:</w:t>
      </w:r>
      <w:r>
        <w:rPr>
          <w:spacing w:val="-4"/>
          <w:sz w:val="24"/>
        </w:rPr>
        <w:t> </w:t>
      </w:r>
      <w:r>
        <w:rPr>
          <w:sz w:val="24"/>
        </w:rPr>
        <w:t>согласно</w:t>
      </w:r>
      <w:r>
        <w:rPr>
          <w:spacing w:val="-6"/>
          <w:sz w:val="24"/>
        </w:rPr>
        <w:t> </w:t>
      </w:r>
      <w:r>
        <w:rPr>
          <w:sz w:val="24"/>
        </w:rPr>
        <w:t>Приложению</w:t>
      </w:r>
      <w:r>
        <w:rPr>
          <w:spacing w:val="-5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Количество</w:t>
      </w:r>
      <w:r>
        <w:rPr>
          <w:spacing w:val="-6"/>
          <w:sz w:val="24"/>
        </w:rPr>
        <w:t> </w:t>
      </w:r>
      <w:r>
        <w:rPr>
          <w:sz w:val="24"/>
        </w:rPr>
        <w:t>товаров:</w:t>
      </w:r>
      <w:r>
        <w:rPr>
          <w:spacing w:val="-5"/>
          <w:sz w:val="24"/>
        </w:rPr>
        <w:t> </w:t>
      </w:r>
      <w:r>
        <w:rPr>
          <w:sz w:val="24"/>
        </w:rPr>
        <w:t>согласно</w:t>
      </w:r>
      <w:r>
        <w:rPr>
          <w:spacing w:val="-6"/>
          <w:sz w:val="24"/>
        </w:rPr>
        <w:t> </w:t>
      </w:r>
      <w:r>
        <w:rPr>
          <w:sz w:val="24"/>
        </w:rPr>
        <w:t>Приложению</w:t>
      </w:r>
      <w:r>
        <w:rPr>
          <w:spacing w:val="-5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Срок</w:t>
      </w:r>
      <w:r>
        <w:rPr>
          <w:spacing w:val="-5"/>
          <w:sz w:val="24"/>
        </w:rPr>
        <w:t> </w:t>
      </w:r>
      <w:r>
        <w:rPr>
          <w:sz w:val="24"/>
        </w:rPr>
        <w:t>поставки</w:t>
      </w:r>
      <w:r>
        <w:rPr>
          <w:spacing w:val="-5"/>
          <w:sz w:val="24"/>
        </w:rPr>
        <w:t> </w:t>
      </w:r>
      <w:r>
        <w:rPr>
          <w:sz w:val="24"/>
        </w:rPr>
        <w:t>товаров:</w:t>
      </w:r>
      <w:r>
        <w:rPr>
          <w:spacing w:val="-3"/>
          <w:sz w:val="24"/>
        </w:rPr>
        <w:t> </w:t>
      </w:r>
      <w:r>
        <w:rPr>
          <w:sz w:val="24"/>
        </w:rPr>
        <w:t>согласно</w:t>
      </w:r>
      <w:r>
        <w:rPr>
          <w:spacing w:val="-5"/>
          <w:sz w:val="24"/>
        </w:rPr>
        <w:t> </w:t>
      </w:r>
      <w:r>
        <w:rPr>
          <w:sz w:val="24"/>
        </w:rPr>
        <w:t>Приложению</w:t>
      </w:r>
      <w:r>
        <w:rPr>
          <w:spacing w:val="-5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Приложения</w:t>
      </w:r>
      <w:r>
        <w:rPr>
          <w:spacing w:val="-6"/>
          <w:sz w:val="24"/>
        </w:rPr>
        <w:t> </w:t>
      </w:r>
      <w:r>
        <w:rPr>
          <w:sz w:val="24"/>
        </w:rPr>
        <w:t>к</w:t>
      </w:r>
      <w:r>
        <w:rPr>
          <w:spacing w:val="-6"/>
          <w:sz w:val="24"/>
        </w:rPr>
        <w:t> </w:t>
      </w:r>
      <w:r>
        <w:rPr>
          <w:sz w:val="24"/>
        </w:rPr>
        <w:t>Техническому</w:t>
      </w:r>
      <w:r>
        <w:rPr>
          <w:spacing w:val="-5"/>
          <w:sz w:val="24"/>
        </w:rPr>
        <w:t> </w:t>
      </w:r>
      <w:r>
        <w:rPr>
          <w:sz w:val="24"/>
        </w:rPr>
        <w:t>заданию: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595" w:val="left" w:leader="none"/>
        </w:tabs>
        <w:spacing w:line="240" w:lineRule="auto" w:before="90" w:after="0"/>
        <w:ind w:left="595" w:right="0" w:hanging="155"/>
        <w:jc w:val="left"/>
        <w:rPr>
          <w:sz w:val="24"/>
        </w:rPr>
      </w:pPr>
      <w:r>
        <w:rPr>
          <w:sz w:val="24"/>
        </w:rPr>
        <w:t>Приложение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«Перечень</w:t>
      </w:r>
      <w:r>
        <w:rPr>
          <w:spacing w:val="-1"/>
          <w:sz w:val="24"/>
        </w:rPr>
        <w:t> </w:t>
      </w:r>
      <w:r>
        <w:rPr>
          <w:sz w:val="24"/>
        </w:rPr>
        <w:t>объектов</w:t>
      </w:r>
      <w:r>
        <w:rPr>
          <w:spacing w:val="-2"/>
          <w:sz w:val="24"/>
        </w:rPr>
        <w:t> </w:t>
      </w:r>
      <w:r>
        <w:rPr>
          <w:sz w:val="24"/>
        </w:rPr>
        <w:t>закупки».</w:t>
      </w:r>
    </w:p>
    <w:p>
      <w:pPr>
        <w:pStyle w:val="ListParagraph"/>
        <w:numPr>
          <w:ilvl w:val="2"/>
          <w:numId w:val="1"/>
        </w:numPr>
        <w:tabs>
          <w:tab w:pos="595" w:val="left" w:leader="none"/>
        </w:tabs>
        <w:spacing w:line="240" w:lineRule="auto" w:before="44" w:after="0"/>
        <w:ind w:left="595" w:right="0" w:hanging="155"/>
        <w:jc w:val="left"/>
        <w:rPr>
          <w:sz w:val="24"/>
        </w:rPr>
      </w:pPr>
      <w:r>
        <w:rPr>
          <w:sz w:val="24"/>
        </w:rPr>
        <w:t>Приложение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«Перечень</w:t>
      </w:r>
      <w:r>
        <w:rPr>
          <w:spacing w:val="-5"/>
          <w:sz w:val="24"/>
        </w:rPr>
        <w:t> </w:t>
      </w:r>
      <w:r>
        <w:rPr>
          <w:sz w:val="24"/>
        </w:rPr>
        <w:t>поставляемого</w:t>
      </w:r>
      <w:r>
        <w:rPr>
          <w:spacing w:val="-5"/>
          <w:sz w:val="24"/>
        </w:rPr>
        <w:t> </w:t>
      </w:r>
      <w:r>
        <w:rPr>
          <w:sz w:val="24"/>
        </w:rPr>
        <w:t>Товара».</w:t>
      </w:r>
    </w:p>
    <w:p>
      <w:pPr>
        <w:pStyle w:val="ListParagraph"/>
        <w:numPr>
          <w:ilvl w:val="2"/>
          <w:numId w:val="1"/>
        </w:numPr>
        <w:tabs>
          <w:tab w:pos="595" w:val="left" w:leader="none"/>
        </w:tabs>
        <w:spacing w:line="295" w:lineRule="auto" w:before="44" w:after="0"/>
        <w:ind w:left="140" w:right="6728" w:firstLine="300"/>
        <w:jc w:val="left"/>
        <w:rPr>
          <w:sz w:val="24"/>
        </w:rPr>
      </w:pPr>
      <w:r>
        <w:rPr>
          <w:sz w:val="24"/>
        </w:rPr>
        <w:t>Приложение</w:t>
      </w:r>
      <w:r>
        <w:rPr>
          <w:spacing w:val="-4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«Форма</w:t>
      </w:r>
      <w:r>
        <w:rPr>
          <w:spacing w:val="-2"/>
          <w:sz w:val="24"/>
        </w:rPr>
        <w:t> </w:t>
      </w:r>
      <w:r>
        <w:rPr>
          <w:sz w:val="24"/>
        </w:rPr>
        <w:t>заявки».</w:t>
      </w:r>
      <w:r>
        <w:rPr>
          <w:spacing w:val="-57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Стандарт</w:t>
      </w:r>
      <w:r>
        <w:rPr>
          <w:spacing w:val="-1"/>
          <w:sz w:val="24"/>
        </w:rPr>
        <w:t> </w:t>
      </w:r>
      <w:r>
        <w:rPr>
          <w:sz w:val="24"/>
        </w:rPr>
        <w:t>товаров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00" w:val="left" w:leader="none"/>
        </w:tabs>
        <w:spacing w:line="240" w:lineRule="auto" w:before="0" w:after="0"/>
        <w:ind w:left="500" w:right="0" w:hanging="360"/>
        <w:jc w:val="both"/>
        <w:rPr>
          <w:sz w:val="24"/>
        </w:rPr>
      </w:pPr>
      <w:r>
        <w:t>Поставщик обязуется осуществить поставку следующих товаров (далее – Товар):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40"/>
      </w:pPr>
      <w:r>
        <w:rPr/>
        <w:t>,</w:t>
      </w:r>
      <w:r>
        <w:rPr>
          <w:spacing w:val="-3"/>
        </w:rPr>
        <w:t> </w:t>
      </w:r>
      <w:r>
        <w:rPr/>
        <w:t>рулонные</w:t>
      </w:r>
      <w:r>
        <w:rPr>
          <w:spacing w:val="-3"/>
        </w:rPr>
        <w:t> </w:t>
      </w:r>
      <w:r>
        <w:rPr/>
        <w:t>шторы</w:t>
      </w:r>
      <w:r>
        <w:rPr>
          <w:spacing w:val="54"/>
        </w:rPr>
        <w:t> </w:t>
      </w: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требованиями</w:t>
      </w:r>
      <w:r>
        <w:rPr>
          <w:spacing w:val="-3"/>
        </w:rPr>
        <w:t> </w:t>
      </w:r>
      <w:r>
        <w:rPr/>
        <w:t>Технического</w:t>
      </w:r>
      <w:r>
        <w:rPr>
          <w:spacing w:val="-4"/>
        </w:rPr>
        <w:t> </w:t>
      </w:r>
      <w:r>
        <w:rPr/>
        <w:t>задания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Контракта.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553" w:val="left" w:leader="none"/>
        </w:tabs>
        <w:spacing w:line="249" w:lineRule="auto" w:before="1" w:after="0"/>
        <w:ind w:left="140" w:right="116" w:firstLine="0"/>
        <w:jc w:val="both"/>
        <w:rPr>
          <w:sz w:val="24"/>
        </w:rPr>
      </w:pPr>
      <w:r>
        <w:t>Поставщик обязуется произвести необходимые (контрольные) замеры оконных проемов, разработать эскиз поставляемого Товара, согласовать с Заказчиком разработанный эскиз, включая варианты цветовых решений, рисунков, фактур материала, цветовые решения карнизов и комплектующих элементов, наличие декоративных элементов, механизм управления, тип крепления и комплектацию Товара. Цветовая гамма Товара сочетается с дизайном каждого помещения. Срок разработки эскиза и изготовления поставляемого Товара Поставщиком согласовывается с Заказчиком.</w:t>
      </w:r>
    </w:p>
    <w:p>
      <w:pPr>
        <w:spacing w:after="0" w:line="249" w:lineRule="auto"/>
        <w:jc w:val="both"/>
        <w:rPr>
          <w:sz w:val="24"/>
        </w:rPr>
        <w:sectPr>
          <w:footerReference w:type="default" r:id="rId5"/>
          <w:type w:val="continuous"/>
          <w:pgSz w:w="11900" w:h="16840"/>
          <w:pgMar w:footer="686" w:top="720" w:bottom="880" w:left="580" w:right="56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543" w:val="left" w:leader="none"/>
        </w:tabs>
        <w:spacing w:line="249" w:lineRule="auto" w:before="64" w:after="0"/>
        <w:ind w:left="140" w:right="146" w:firstLine="0"/>
        <w:jc w:val="both"/>
        <w:rPr>
          <w:sz w:val="24"/>
        </w:rPr>
      </w:pPr>
      <w:r>
        <w:t>Поставщик обязуется выполнить сборку и монтаж Товара. Срок сборки и монтажа Товара Поставщиком согласовывается с Заказчиком. В случае необходимости в месте монтажа Товара Поставщиком производится демонтаж ранее установленных элементов крепежа, устраняются локальные разрушения, являющиеся следствием монтажных/демонтажных работ.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03" w:val="left" w:leader="none"/>
        </w:tabs>
        <w:spacing w:line="249" w:lineRule="auto" w:before="0" w:after="0"/>
        <w:ind w:left="140" w:right="159" w:firstLine="0"/>
        <w:jc w:val="both"/>
        <w:rPr>
          <w:sz w:val="24"/>
        </w:rPr>
      </w:pPr>
      <w:r>
        <w:t>Поставляемый Товар соответствует конструктивным особенностям оконных проемов и не влияет на возможность открытия или закрытия окон.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07" w:val="left" w:leader="none"/>
        </w:tabs>
        <w:spacing w:line="249" w:lineRule="auto" w:before="0" w:after="0"/>
        <w:ind w:left="140" w:right="134" w:firstLine="0"/>
        <w:jc w:val="both"/>
        <w:rPr>
          <w:sz w:val="24"/>
        </w:rPr>
      </w:pPr>
      <w:r>
        <w:t>Товар изготовлен из материала, устойчивого к горению, выцветанию, деформации, множественной влажной и сухой чистке, в том числе с использованием дезинфицирующих средств.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00" w:val="left" w:leader="none"/>
        </w:tabs>
        <w:spacing w:line="240" w:lineRule="auto" w:before="0" w:after="0"/>
        <w:ind w:left="500" w:right="0" w:hanging="360"/>
        <w:jc w:val="both"/>
        <w:rPr>
          <w:sz w:val="24"/>
        </w:rPr>
      </w:pPr>
      <w:r>
        <w:t>Поставляемый Товар соответствует: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195" w:val="left" w:leader="none"/>
        </w:tabs>
        <w:spacing w:line="278" w:lineRule="auto" w:before="90" w:after="0"/>
        <w:ind w:left="1195" w:right="152" w:hanging="155"/>
        <w:jc w:val="both"/>
        <w:rPr>
          <w:sz w:val="24"/>
        </w:rPr>
      </w:pPr>
      <w:r>
        <w:t>требованиям действующих государственных и международных стандартов и других нормативных актов Российской Федерации, требованиям безопасности, функциональным и качественным характеристикам для данной группы товаров, согласно актам, указанным в пунктах 6.1, 6.7, 6.9, 6.10 Технического задания;</w:t>
      </w:r>
    </w:p>
    <w:p>
      <w:pPr>
        <w:pStyle w:val="ListParagraph"/>
        <w:numPr>
          <w:ilvl w:val="2"/>
          <w:numId w:val="2"/>
        </w:numPr>
        <w:tabs>
          <w:tab w:pos="1195" w:val="left" w:leader="none"/>
        </w:tabs>
        <w:spacing w:line="278" w:lineRule="auto" w:before="0" w:after="0"/>
        <w:ind w:left="1195" w:right="126" w:hanging="155"/>
        <w:jc w:val="both"/>
        <w:rPr>
          <w:sz w:val="24"/>
        </w:rPr>
      </w:pPr>
      <w:r>
        <w:t>функциональным, техническим, качественным и эксплуатационным характеристикам, указанным в Приложении 1 «Перечень объектов закупки» и Приложении 2 «Перечень поставляемого Товара» к Техническому заданию и определенным производителями Товаров.</w:t>
      </w:r>
    </w:p>
    <w:p>
      <w:pPr>
        <w:pStyle w:val="ListParagraph"/>
        <w:numPr>
          <w:ilvl w:val="1"/>
          <w:numId w:val="2"/>
        </w:numPr>
        <w:tabs>
          <w:tab w:pos="508" w:val="left" w:leader="none"/>
        </w:tabs>
        <w:spacing w:line="249" w:lineRule="auto" w:before="19" w:after="0"/>
        <w:ind w:left="140" w:right="128" w:firstLine="0"/>
        <w:jc w:val="both"/>
        <w:rPr>
          <w:sz w:val="24"/>
        </w:rPr>
      </w:pPr>
      <w:r>
        <w:t>Рулонные шторы представляют собой сплошное полотно, наматываемое на вал, закрепленный в верхней части окна. Фиксация тканевого полотна обеспечивается на любом заданном уровне. В нижний край вставлена утяжелительная пластина.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07" w:val="left" w:leader="none"/>
        </w:tabs>
        <w:spacing w:line="249" w:lineRule="auto" w:before="0" w:after="0"/>
        <w:ind w:left="140" w:right="155" w:firstLine="0"/>
        <w:jc w:val="both"/>
        <w:rPr>
          <w:sz w:val="24"/>
        </w:rPr>
      </w:pPr>
      <w:r>
        <w:t>Товар обеспечивает закрытие окна от просмотра помещения снаружи, а также достигает необходимой концентрации светового потока в помещениях Заказчика.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13" w:val="left" w:leader="none"/>
        </w:tabs>
        <w:spacing w:line="249" w:lineRule="auto" w:before="0" w:after="0"/>
        <w:ind w:left="140" w:right="147" w:firstLine="0"/>
        <w:jc w:val="both"/>
        <w:rPr>
          <w:sz w:val="24"/>
        </w:rPr>
      </w:pPr>
      <w:r>
        <w:t>Для взаимодействия с Заказчиком Поставщик обязуется в течение 1 (одного) рабочего дня с даты заключения Контракта назначить ответственное контактное лицо, выделить адрес электронной почты для приема данных (запросов, заявок) в электронной форме, номер телефона и уведомить об этом Заказчика согласно требованиям статьи «Прочие условия» Контракта. Об изменении контактной информации ответственного лица Поставщик обязуется уведомить в течение 1 (одного) рабочего дня со дня возникновения таких изменений.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9" w:lineRule="auto" w:before="0" w:after="0"/>
        <w:ind w:left="140" w:right="121" w:firstLine="0"/>
        <w:jc w:val="both"/>
        <w:rPr>
          <w:sz w:val="24"/>
        </w:rPr>
      </w:pPr>
      <w:r>
        <w:t>Товар должен бытьпоставляется Заказчику в рабочие часы Заказчика в строгом соответствии с Приложением 1 «Перечень объектов закупки» и Приложением 2 «Перечень поставляемого Товара» к Техническому заданию. Поставка товара осуществляется по заявкам Заказчика, сформированным по форме, установленной Приложением 3 «Форма заявки» к Техническому заданию. Заявка направляется Поставщику посредством электронной почты за 3 (три) рабочих дня до даты начала поставки Товара, указанной в заявке. Поставка Товара осуществляется Поставщиком в количестве, ассортименте, в сроки и по адресам, указанным Заказчиком в заявке.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9" w:lineRule="auto" w:before="0" w:after="0"/>
        <w:ind w:left="140" w:right="148" w:firstLine="0"/>
        <w:jc w:val="both"/>
        <w:rPr>
          <w:sz w:val="24"/>
        </w:rPr>
      </w:pPr>
      <w:r>
        <w:t>О подписании заявки Поставщик обязуется уведомить Заказчика в письменной форме с использованием электронной почты, в день получения заявки с последующим представлением экземпляра подписанной заявки. Экземпляр подписанной заявки на поставку Товара передается Поставщиком Заказчику в день поставки Товара в составе комплекта отчетных документов в соответствии с пунктом 2.36 Технического задания.</w:t>
      </w:r>
    </w:p>
    <w:p>
      <w:pPr>
        <w:spacing w:after="0" w:line="249" w:lineRule="auto"/>
        <w:jc w:val="both"/>
        <w:rPr>
          <w:sz w:val="24"/>
        </w:rPr>
        <w:sectPr>
          <w:pgSz w:w="11900" w:h="16840"/>
          <w:pgMar w:header="0" w:footer="686" w:top="720" w:bottom="960" w:left="580" w:right="560"/>
        </w:sectPr>
      </w:pP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249" w:lineRule="auto" w:before="64" w:after="0"/>
        <w:ind w:left="140" w:right="128" w:firstLine="0"/>
        <w:jc w:val="both"/>
        <w:rPr>
          <w:sz w:val="24"/>
        </w:rPr>
      </w:pPr>
      <w:r>
        <w:t>Поставщик поставляет Товар в соответствии с пропускным и внутриобъектовым режимами, установленными по адресу поставки Товара в порядке, согласованном с Заказчиком, за 3 (три) рабочих дня до даты фактической доставки Товара.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76" w:val="left" w:leader="none"/>
        </w:tabs>
        <w:spacing w:line="249" w:lineRule="auto" w:before="0" w:after="0"/>
        <w:ind w:left="140" w:right="122" w:firstLine="0"/>
        <w:jc w:val="both"/>
        <w:rPr>
          <w:sz w:val="24"/>
        </w:rPr>
      </w:pPr>
      <w:r>
        <w:t>Не допускается поставка Товара, имеющего механические и иные виды повреждений, полученные при нарушении условий хранения и транспортировки. Товар не имеет внутренних и внешних повреждений и дефектов, в том числе не влияющих на возможность использования Товара по назначению.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71" w:val="left" w:leader="none"/>
        </w:tabs>
        <w:spacing w:line="249" w:lineRule="auto" w:before="0" w:after="0"/>
        <w:ind w:left="140" w:right="150" w:firstLine="0"/>
        <w:jc w:val="both"/>
        <w:rPr>
          <w:sz w:val="24"/>
        </w:rPr>
      </w:pPr>
      <w:r>
        <w:t>Товар укомплектован в соответствии с эксплуатационной документацией необходимыми приспособлениями для осуществления сборки, монтажа и применения Товара по назначению.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58" w:val="left" w:leader="none"/>
        </w:tabs>
        <w:spacing w:line="249" w:lineRule="auto" w:before="0" w:after="0"/>
        <w:ind w:left="140" w:right="128" w:firstLine="0"/>
        <w:jc w:val="both"/>
        <w:rPr>
          <w:sz w:val="24"/>
        </w:rPr>
      </w:pPr>
      <w:r>
        <w:t>Поставщик обязуется обеспечить комплектацию Товара в соответствии с заявкой Заказчика, требованиями Технического задания и эксплуатационной документации.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73" w:val="left" w:leader="none"/>
        </w:tabs>
        <w:spacing w:line="249" w:lineRule="auto" w:before="0" w:after="0"/>
        <w:ind w:left="140" w:right="121" w:firstLine="0"/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1"/>
          <w:sz w:val="24"/>
        </w:rPr>
        <w:t> </w:t>
      </w:r>
      <w:r>
        <w:rPr>
          <w:sz w:val="24"/>
        </w:rPr>
        <w:t>вправе</w:t>
      </w:r>
      <w:r>
        <w:rPr>
          <w:spacing w:val="1"/>
          <w:sz w:val="24"/>
        </w:rPr>
        <w:t> </w:t>
      </w:r>
      <w:r>
        <w:rPr>
          <w:sz w:val="24"/>
        </w:rPr>
        <w:t>отказаться</w:t>
      </w:r>
      <w:r>
        <w:rPr>
          <w:spacing w:val="1"/>
          <w:sz w:val="24"/>
        </w:rPr>
        <w:t> </w:t>
      </w:r>
      <w:r>
        <w:rPr>
          <w:sz w:val="24"/>
        </w:rPr>
        <w:t>от</w:t>
      </w:r>
      <w:r>
        <w:rPr>
          <w:spacing w:val="1"/>
          <w:sz w:val="24"/>
        </w:rPr>
        <w:t> </w:t>
      </w:r>
      <w:r>
        <w:rPr>
          <w:sz w:val="24"/>
        </w:rPr>
        <w:t>приемки</w:t>
      </w:r>
      <w:r>
        <w:rPr>
          <w:spacing w:val="1"/>
          <w:sz w:val="24"/>
        </w:rPr>
        <w:t> </w:t>
      </w:r>
      <w:r>
        <w:rPr>
          <w:sz w:val="24"/>
        </w:rPr>
        <w:t>Товара,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поставляемого</w:t>
      </w:r>
      <w:r>
        <w:rPr>
          <w:spacing w:val="10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нарушением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условий,</w:t>
      </w:r>
      <w:r>
        <w:rPr>
          <w:spacing w:val="11"/>
          <w:sz w:val="24"/>
        </w:rPr>
        <w:t> </w:t>
      </w:r>
      <w:r>
        <w:rPr>
          <w:sz w:val="24"/>
        </w:rPr>
        <w:t>предусмотренных</w:t>
      </w:r>
      <w:r>
        <w:rPr>
          <w:spacing w:val="-2"/>
          <w:sz w:val="24"/>
        </w:rPr>
        <w:t> </w:t>
      </w:r>
      <w:r>
        <w:rPr>
          <w:sz w:val="24"/>
        </w:rPr>
        <w:t>Контрактом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настоящим</w:t>
      </w:r>
      <w:r>
        <w:rPr>
          <w:spacing w:val="-2"/>
          <w:sz w:val="24"/>
        </w:rPr>
        <w:t> </w:t>
      </w:r>
      <w:r>
        <w:rPr>
          <w:sz w:val="24"/>
        </w:rPr>
        <w:t>Техническим</w:t>
      </w:r>
      <w:r>
        <w:rPr>
          <w:spacing w:val="-2"/>
          <w:sz w:val="24"/>
        </w:rPr>
        <w:t> </w:t>
      </w:r>
      <w:r>
        <w:rPr>
          <w:sz w:val="24"/>
        </w:rPr>
        <w:t>заданием.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33" w:val="left" w:leader="none"/>
        </w:tabs>
        <w:spacing w:line="249" w:lineRule="auto" w:before="0" w:after="0"/>
        <w:ind w:left="140" w:right="128" w:firstLine="0"/>
        <w:jc w:val="both"/>
        <w:rPr>
          <w:sz w:val="24"/>
        </w:rPr>
      </w:pPr>
      <w:r>
        <w:t>Уборка и вывоз тары, упаковки, вспомогательных упаковочных средств (обвязочное средство, упаковочная лента, фиксатор, вкладыш и т.д.) производятся силами Поставщика в соответствии с условиями Контракта, при оказании сопутствующих услуг в соответствии с требованиями Технического задания и Контракта в течение 1 (одного) рабочего дня с даты окончания оказания услуг по сборке и монтажу Товара.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9" w:lineRule="auto" w:before="0" w:after="0"/>
        <w:ind w:left="140" w:right="148" w:firstLine="0"/>
        <w:jc w:val="both"/>
        <w:rPr>
          <w:sz w:val="24"/>
        </w:rPr>
      </w:pPr>
      <w:r>
        <w:t>Приемка Товара осуществляется в соответствии с требованиями пунктов 2.13, 2.14, 2.15 Технического задания и актов, указанных в пунктах 6.4, 6.5 Технического задания.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20" w:val="left" w:leader="none"/>
        </w:tabs>
        <w:spacing w:line="240" w:lineRule="auto" w:before="1" w:after="0"/>
        <w:ind w:left="620" w:right="0" w:hanging="480"/>
        <w:jc w:val="both"/>
        <w:rPr>
          <w:sz w:val="24"/>
        </w:rPr>
      </w:pPr>
      <w:r>
        <w:t>Поставляемый Товар свободен от прав третьих лиц.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627" w:val="left" w:leader="none"/>
        </w:tabs>
        <w:spacing w:line="249" w:lineRule="auto" w:before="0" w:after="0"/>
        <w:ind w:left="140" w:right="154" w:firstLine="0"/>
        <w:jc w:val="both"/>
        <w:rPr>
          <w:sz w:val="24"/>
        </w:rPr>
      </w:pPr>
      <w:r>
        <w:rPr>
          <w:sz w:val="24"/>
        </w:rPr>
        <w:t>Все риски гибели, утраты, порчи, хищения, повреждения поставляемого Товара до его приемки</w:t>
      </w:r>
      <w:r>
        <w:rPr>
          <w:spacing w:val="1"/>
          <w:sz w:val="24"/>
        </w:rPr>
        <w:t> </w:t>
      </w:r>
      <w:r>
        <w:rPr>
          <w:sz w:val="24"/>
        </w:rPr>
        <w:t>Заказчиком,</w:t>
      </w:r>
      <w:r>
        <w:rPr>
          <w:spacing w:val="-2"/>
          <w:sz w:val="24"/>
        </w:rPr>
        <w:t> </w:t>
      </w:r>
      <w:r>
        <w:rPr>
          <w:sz w:val="24"/>
        </w:rPr>
        <w:t>несет</w:t>
      </w:r>
      <w:r>
        <w:rPr>
          <w:spacing w:val="-1"/>
          <w:sz w:val="24"/>
        </w:rPr>
        <w:t> </w:t>
      </w:r>
      <w:r>
        <w:rPr>
          <w:sz w:val="24"/>
        </w:rPr>
        <w:t>Поставщик.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21" w:val="left" w:leader="none"/>
        </w:tabs>
        <w:spacing w:line="249" w:lineRule="auto" w:before="0" w:after="0"/>
        <w:ind w:left="140" w:right="147" w:firstLine="0"/>
        <w:jc w:val="both"/>
        <w:rPr>
          <w:sz w:val="24"/>
        </w:rPr>
      </w:pPr>
      <w:r>
        <w:rPr>
          <w:sz w:val="24"/>
        </w:rPr>
        <w:t>Сопутствующие услуги по разработке эскиза и изготовлению поставляемого Товара, по сборке и</w:t>
      </w:r>
      <w:r>
        <w:rPr>
          <w:spacing w:val="-57"/>
          <w:sz w:val="24"/>
        </w:rPr>
        <w:t> </w:t>
      </w:r>
      <w:r>
        <w:rPr>
          <w:spacing w:val="10"/>
          <w:sz w:val="24"/>
        </w:rPr>
        <w:t>монтажу </w:t>
      </w:r>
      <w:r>
        <w:rPr>
          <w:spacing w:val="11"/>
          <w:sz w:val="24"/>
        </w:rPr>
        <w:t>поставляемого </w:t>
      </w:r>
      <w:r>
        <w:rPr>
          <w:spacing w:val="10"/>
          <w:sz w:val="24"/>
        </w:rPr>
        <w:t>Товара,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разработке эскиза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11"/>
          <w:sz w:val="24"/>
        </w:rPr>
        <w:t>изготовлению, </w:t>
      </w:r>
      <w:r>
        <w:rPr>
          <w:spacing w:val="10"/>
          <w:sz w:val="24"/>
        </w:rPr>
        <w:t>сборке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12"/>
          <w:sz w:val="24"/>
        </w:rPr>
        <w:t>монтажу</w:t>
      </w:r>
      <w:r>
        <w:rPr>
          <w:spacing w:val="13"/>
          <w:sz w:val="24"/>
        </w:rPr>
        <w:t> </w:t>
      </w:r>
      <w:r>
        <w:rPr>
          <w:sz w:val="24"/>
        </w:rPr>
        <w:t>поставляемого Товара оказываются силами Поставщика или с привлечением третьих лиц за счет</w:t>
      </w:r>
      <w:r>
        <w:rPr>
          <w:spacing w:val="1"/>
          <w:sz w:val="24"/>
        </w:rPr>
        <w:t> </w:t>
      </w:r>
      <w:r>
        <w:rPr>
          <w:sz w:val="24"/>
        </w:rPr>
        <w:t>Поставщика</w:t>
      </w:r>
      <w:r>
        <w:rPr>
          <w:spacing w:val="-5"/>
          <w:sz w:val="24"/>
        </w:rPr>
        <w:t> </w:t>
      </w:r>
      <w:r>
        <w:rPr>
          <w:sz w:val="24"/>
        </w:rPr>
        <w:t>по</w:t>
      </w:r>
      <w:r>
        <w:rPr>
          <w:spacing w:val="-5"/>
          <w:sz w:val="24"/>
        </w:rPr>
        <w:t> </w:t>
      </w:r>
      <w:r>
        <w:rPr>
          <w:sz w:val="24"/>
        </w:rPr>
        <w:t>месту</w:t>
      </w:r>
      <w:r>
        <w:rPr>
          <w:spacing w:val="-5"/>
          <w:sz w:val="24"/>
        </w:rPr>
        <w:t> </w:t>
      </w:r>
      <w:r>
        <w:rPr>
          <w:sz w:val="24"/>
        </w:rPr>
        <w:t>эксплуатации</w:t>
      </w:r>
      <w:r>
        <w:rPr>
          <w:spacing w:val="-5"/>
          <w:sz w:val="24"/>
        </w:rPr>
        <w:t> </w:t>
      </w:r>
      <w:r>
        <w:rPr>
          <w:sz w:val="24"/>
        </w:rPr>
        <w:t>поставляемого</w:t>
      </w:r>
      <w:r>
        <w:rPr>
          <w:spacing w:val="-5"/>
          <w:sz w:val="24"/>
        </w:rPr>
        <w:t> </w:t>
      </w:r>
      <w:r>
        <w:rPr>
          <w:sz w:val="24"/>
        </w:rPr>
        <w:t>Товара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сроки,</w:t>
      </w:r>
      <w:r>
        <w:rPr>
          <w:spacing w:val="-4"/>
          <w:sz w:val="24"/>
        </w:rPr>
        <w:t> </w:t>
      </w:r>
      <w:r>
        <w:rPr>
          <w:sz w:val="24"/>
        </w:rPr>
        <w:t>согласованные</w:t>
      </w:r>
      <w:r>
        <w:rPr>
          <w:spacing w:val="-5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z w:val="24"/>
        </w:rPr>
        <w:t>Заказчиком.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35" w:val="left" w:leader="none"/>
        </w:tabs>
        <w:spacing w:line="249" w:lineRule="auto" w:before="0" w:after="0"/>
        <w:ind w:left="140" w:right="148" w:firstLine="0"/>
        <w:jc w:val="both"/>
        <w:rPr>
          <w:sz w:val="24"/>
        </w:rPr>
      </w:pPr>
      <w:r>
        <w:t>Поставщик обязуется обеспечить соблюдение специалистами правил действующего внутреннего распорядка, пропускного и внутриобъектового режимов, внутренних положений и инструкций Заказчика. Оказание сопутствующих услуг не создает угрозу жизни и здоровью человека.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28" w:val="left" w:leader="none"/>
        </w:tabs>
        <w:spacing w:line="249" w:lineRule="auto" w:before="0" w:after="0"/>
        <w:ind w:left="140" w:right="129" w:firstLine="0"/>
        <w:jc w:val="both"/>
        <w:rPr>
          <w:sz w:val="24"/>
        </w:rPr>
      </w:pPr>
      <w:r>
        <w:t>Поставщик до начала оказания сопутствующих услуг назначает ответственных лиц за оказание всего перечня услуг на объекте(-ах) Заказчика, а также по требованию Заказчика представляет список специалистов, привлеченных к оказанию услуг на данном объекте, с указанием фамилии, имени, отчества, паспортных данных и места регистрации (в случае привлечения иностранных граждан) каждого специалиста и номера транспортных средств, перевозящих материалы и оборудование для оказания услуг, с целью оформления временных пропусков. Поставщик предоставляет Заказчику документ о назначении представителя Поставщика, ответственного за</w:t>
      </w:r>
    </w:p>
    <w:p>
      <w:pPr>
        <w:spacing w:after="0" w:line="249" w:lineRule="auto"/>
        <w:jc w:val="both"/>
        <w:rPr>
          <w:sz w:val="24"/>
        </w:rPr>
        <w:sectPr>
          <w:pgSz w:w="11900" w:h="16840"/>
          <w:pgMar w:header="0" w:footer="686" w:top="720" w:bottom="960" w:left="580" w:right="560"/>
        </w:sectPr>
      </w:pPr>
    </w:p>
    <w:p>
      <w:pPr>
        <w:pStyle w:val="BodyText"/>
        <w:spacing w:before="64"/>
        <w:ind w:left="140"/>
      </w:pPr>
      <w:r>
        <w:rPr/>
        <w:t>оказание</w:t>
      </w:r>
      <w:r>
        <w:rPr>
          <w:spacing w:val="-4"/>
        </w:rPr>
        <w:t> </w:t>
      </w:r>
      <w:r>
        <w:rPr/>
        <w:t>сопутствующих</w:t>
      </w:r>
      <w:r>
        <w:rPr>
          <w:spacing w:val="-4"/>
        </w:rPr>
        <w:t> </w:t>
      </w:r>
      <w:r>
        <w:rPr/>
        <w:t>услуг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объекте</w:t>
      </w:r>
      <w:r>
        <w:rPr>
          <w:spacing w:val="-3"/>
        </w:rPr>
        <w:t> </w:t>
      </w:r>
      <w:r>
        <w:rPr/>
        <w:t>(-ах)</w:t>
      </w:r>
      <w:r>
        <w:rPr>
          <w:spacing w:val="-3"/>
        </w:rPr>
        <w:t> </w:t>
      </w:r>
      <w:r>
        <w:rPr/>
        <w:t>Заказчика.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671" w:val="left" w:leader="none"/>
        </w:tabs>
        <w:spacing w:line="249" w:lineRule="auto" w:before="0" w:after="0"/>
        <w:ind w:left="140" w:right="141" w:firstLine="0"/>
        <w:jc w:val="both"/>
        <w:rPr>
          <w:sz w:val="24"/>
        </w:rPr>
      </w:pPr>
      <w:r>
        <w:t>Перед оказанием сопутствующих услуг по монтажу Товара Поставщик обязуется изучить техническую документацию на подлежащий монтажу Товар (инструкции по монтажу, описания и др.). Монтаж Товара осуществляется с учетом требований и рекомендаций предприятия- изготовителя Товара.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711" w:val="left" w:leader="none"/>
        </w:tabs>
        <w:spacing w:line="249" w:lineRule="auto" w:before="0" w:after="0"/>
        <w:ind w:left="140" w:right="141" w:firstLine="0"/>
        <w:jc w:val="both"/>
        <w:rPr>
          <w:sz w:val="24"/>
        </w:rPr>
      </w:pPr>
      <w:r>
        <w:t>Сборка и монтаж Товара проводятся Поставщиком без нарушения его работоспособности и товарного вида.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26" w:val="left" w:leader="none"/>
        </w:tabs>
        <w:spacing w:line="249" w:lineRule="auto" w:before="0" w:after="0"/>
        <w:ind w:left="140" w:right="119" w:firstLine="0"/>
        <w:jc w:val="both"/>
        <w:rPr>
          <w:sz w:val="24"/>
        </w:rPr>
      </w:pPr>
      <w:r>
        <w:rPr>
          <w:sz w:val="24"/>
        </w:rPr>
        <w:t>Сборка и монтаж Товара осуществляются Поставщиком только в отведенной Заказчиком зоне с</w:t>
      </w:r>
      <w:r>
        <w:rPr>
          <w:spacing w:val="1"/>
          <w:sz w:val="24"/>
        </w:rPr>
        <w:t> </w:t>
      </w:r>
      <w:r>
        <w:rPr>
          <w:spacing w:val="14"/>
          <w:sz w:val="24"/>
        </w:rPr>
        <w:t>использованием минимально необходимого количества приспособлений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16"/>
          <w:sz w:val="24"/>
        </w:rPr>
        <w:t>механизмов,</w:t>
      </w:r>
      <w:r>
        <w:rPr>
          <w:spacing w:val="17"/>
          <w:sz w:val="24"/>
        </w:rPr>
        <w:t> </w:t>
      </w:r>
      <w:r>
        <w:rPr>
          <w:sz w:val="24"/>
        </w:rPr>
        <w:t>соответствующих требованиям к уровню шума, с целью сокращения количества пыли и загрязнения</w:t>
      </w:r>
      <w:r>
        <w:rPr>
          <w:spacing w:val="1"/>
          <w:sz w:val="24"/>
        </w:rPr>
        <w:t> </w:t>
      </w:r>
      <w:r>
        <w:rPr>
          <w:sz w:val="24"/>
        </w:rPr>
        <w:t>воздуха.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29" w:val="left" w:leader="none"/>
        </w:tabs>
        <w:spacing w:line="249" w:lineRule="auto" w:before="0" w:after="0"/>
        <w:ind w:left="140" w:right="133" w:firstLine="0"/>
        <w:jc w:val="both"/>
        <w:rPr>
          <w:sz w:val="24"/>
        </w:rPr>
      </w:pPr>
      <w:r>
        <w:t>Поставщик обязуется организовать безопасное оказание услуг по монтажу Товара специалистами, допущенными к участию в производственных процессах в соответствии с актом, указанным в пункте</w:t>
      </w:r>
    </w:p>
    <w:p>
      <w:pPr>
        <w:pStyle w:val="BodyText"/>
        <w:spacing w:before="2"/>
        <w:ind w:left="140"/>
        <w:jc w:val="both"/>
      </w:pPr>
      <w:r>
        <w:t>6.8 Технического задания.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691" w:val="left" w:leader="none"/>
        </w:tabs>
        <w:spacing w:line="249" w:lineRule="auto" w:before="0" w:after="0"/>
        <w:ind w:left="140" w:right="158" w:firstLine="61"/>
        <w:jc w:val="both"/>
        <w:rPr>
          <w:sz w:val="24"/>
        </w:rPr>
      </w:pPr>
      <w:r>
        <w:t>Сборка и монтаж Товара производятся Поставщиком в соответствии с требованиями актов, указанных в пунктах 6.6, 6.8, 6.10 Технического задания.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74" w:val="left" w:leader="none"/>
        </w:tabs>
        <w:spacing w:line="249" w:lineRule="auto" w:before="0" w:after="0"/>
        <w:ind w:left="140" w:right="145" w:firstLine="0"/>
        <w:jc w:val="both"/>
        <w:rPr>
          <w:sz w:val="24"/>
        </w:rPr>
      </w:pPr>
      <w:r>
        <w:t>Поставщик обязуется принимать своевременные меры по предупреждению и устранению нарушений качества сопутствующих услуг, не допускать причинение ущерба внутренней отделке помещений Заказчика, произошедшего вследствие нарушений технологических процессов в ходе их оказания.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34" w:val="left" w:leader="none"/>
        </w:tabs>
        <w:spacing w:line="249" w:lineRule="auto" w:before="1" w:after="0"/>
        <w:ind w:left="140" w:right="154" w:firstLine="0"/>
        <w:jc w:val="both"/>
        <w:rPr>
          <w:sz w:val="24"/>
        </w:rPr>
      </w:pPr>
      <w:r>
        <w:t>Ежедневно после окончания услуг по монтажу Товара Поставщик обязуется производить уборку отведенной зоны оказания услуг.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23" w:val="left" w:leader="none"/>
        </w:tabs>
        <w:spacing w:line="249" w:lineRule="auto" w:before="0" w:after="0"/>
        <w:ind w:left="140" w:right="156" w:firstLine="0"/>
        <w:jc w:val="both"/>
        <w:rPr>
          <w:sz w:val="24"/>
        </w:rPr>
      </w:pPr>
      <w:r>
        <w:t>Поставщик обеспечивает на объекте(-ах) Заказчика присутствие необходимого количества специалистов для оказания всех видов и объемов сопутствующих услуг. Все сопутствующие услуги оказываются специалистами соответствующих специальностей.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24" w:val="left" w:leader="none"/>
        </w:tabs>
        <w:spacing w:line="249" w:lineRule="auto" w:before="0" w:after="0"/>
        <w:ind w:left="140" w:right="141" w:firstLine="0"/>
        <w:jc w:val="both"/>
        <w:rPr>
          <w:sz w:val="24"/>
        </w:rPr>
      </w:pPr>
      <w:r>
        <w:t>По письменному требованию Заказчика Поставщик обязуется отстранить от работы специалиста, в случае нарушения им трудовой дисциплины, пропускного и внутриобъектового режимов объекта (-ов), а также в случае выявления Заказчиком фактов несоответствия оказываемых услуг специалистами Поставщика условиям Технического задания. О каждом таком случае Заказчик уведомляет Поставщика по телефону и направляет в адрес Поставщика Акт о нарушении по электронной почте (в электронной форме) или почтовым отправлением в письменной форме в соответствии с требованиями Контракта.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652" w:val="left" w:leader="none"/>
        </w:tabs>
        <w:spacing w:line="249" w:lineRule="auto" w:before="0" w:after="0"/>
        <w:ind w:left="140" w:right="127" w:firstLine="0"/>
        <w:jc w:val="both"/>
        <w:rPr>
          <w:sz w:val="24"/>
        </w:rPr>
      </w:pPr>
      <w:r>
        <w:t>Нарушенные Поставщиком в результате монтажа Товара покрытия (окраска, облицовка) и существующие конструктивные элементы оконных блоков и/или оконных проемов восстанавливаются в соответствии с исходным состоянием силами и за счет Поставщика в срок, согласованный с Заказчиком.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20" w:val="left" w:leader="none"/>
        </w:tabs>
        <w:spacing w:line="240" w:lineRule="auto" w:before="0" w:after="0"/>
        <w:ind w:left="620" w:right="0" w:hanging="480"/>
        <w:jc w:val="both"/>
        <w:rPr>
          <w:sz w:val="24"/>
        </w:rPr>
      </w:pPr>
      <w:r>
        <w:t>Поставщик своими силами или за свой счет обязуется: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40" w:lineRule="auto" w:before="0" w:after="0"/>
        <w:ind w:left="279" w:right="0" w:hanging="140"/>
        <w:jc w:val="left"/>
        <w:rPr>
          <w:sz w:val="24"/>
        </w:rPr>
      </w:pPr>
      <w:r>
        <w:rPr>
          <w:sz w:val="24"/>
        </w:rPr>
        <w:t>обеспечить</w:t>
      </w:r>
      <w:r>
        <w:rPr>
          <w:spacing w:val="-5"/>
          <w:sz w:val="24"/>
        </w:rPr>
        <w:t> </w:t>
      </w:r>
      <w:r>
        <w:rPr>
          <w:sz w:val="24"/>
        </w:rPr>
        <w:t>прибытие</w:t>
      </w:r>
      <w:r>
        <w:rPr>
          <w:spacing w:val="-5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</w:t>
      </w:r>
      <w:r>
        <w:rPr>
          <w:sz w:val="24"/>
        </w:rPr>
        <w:t>объект</w:t>
      </w:r>
      <w:r>
        <w:rPr>
          <w:spacing w:val="-5"/>
          <w:sz w:val="24"/>
        </w:rPr>
        <w:t> </w:t>
      </w:r>
      <w:r>
        <w:rPr>
          <w:sz w:val="24"/>
        </w:rPr>
        <w:t>специалистов,</w:t>
      </w:r>
      <w:r>
        <w:rPr>
          <w:spacing w:val="-5"/>
          <w:sz w:val="24"/>
        </w:rPr>
        <w:t> </w:t>
      </w:r>
      <w:r>
        <w:rPr>
          <w:sz w:val="24"/>
        </w:rPr>
        <w:t>необходимых</w:t>
      </w:r>
      <w:r>
        <w:rPr>
          <w:spacing w:val="-5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оказания</w:t>
      </w:r>
      <w:r>
        <w:rPr>
          <w:spacing w:val="-5"/>
          <w:sz w:val="24"/>
        </w:rPr>
        <w:t> </w:t>
      </w:r>
      <w:r>
        <w:rPr>
          <w:sz w:val="24"/>
        </w:rPr>
        <w:t>сопутствующих</w:t>
      </w:r>
      <w:r>
        <w:rPr>
          <w:spacing w:val="-5"/>
          <w:sz w:val="24"/>
        </w:rPr>
        <w:t> </w:t>
      </w:r>
      <w:r>
        <w:rPr>
          <w:sz w:val="24"/>
        </w:rPr>
        <w:t>услуг;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686" w:top="720" w:bottom="960" w:left="580" w:right="560"/>
        </w:sectPr>
      </w:pP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49" w:lineRule="auto" w:before="64" w:after="0"/>
        <w:ind w:left="140" w:right="146" w:firstLine="0"/>
        <w:jc w:val="both"/>
        <w:rPr>
          <w:sz w:val="24"/>
        </w:rPr>
      </w:pPr>
      <w:r>
        <w:rPr>
          <w:spacing w:val="10"/>
          <w:sz w:val="24"/>
        </w:rPr>
        <w:t>предоставить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объект(-ы) материалы, </w:t>
      </w:r>
      <w:r>
        <w:rPr>
          <w:spacing w:val="10"/>
          <w:sz w:val="24"/>
        </w:rPr>
        <w:t>оборудование, автотранспорт, приспособления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инструменты,</w:t>
      </w:r>
      <w:r>
        <w:rPr>
          <w:spacing w:val="1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также</w:t>
      </w:r>
      <w:r>
        <w:rPr>
          <w:spacing w:val="1"/>
          <w:sz w:val="24"/>
        </w:rPr>
        <w:t> </w:t>
      </w:r>
      <w:r>
        <w:rPr>
          <w:sz w:val="24"/>
        </w:rPr>
        <w:t>прочие</w:t>
      </w:r>
      <w:r>
        <w:rPr>
          <w:spacing w:val="1"/>
          <w:sz w:val="24"/>
        </w:rPr>
        <w:t> </w:t>
      </w:r>
      <w:r>
        <w:rPr>
          <w:sz w:val="24"/>
        </w:rPr>
        <w:t>изделия</w:t>
      </w:r>
      <w:r>
        <w:rPr>
          <w:spacing w:val="1"/>
          <w:sz w:val="24"/>
        </w:rPr>
        <w:t> </w:t>
      </w:r>
      <w:r>
        <w:rPr>
          <w:sz w:val="24"/>
        </w:rPr>
        <w:t>временного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постоянного</w:t>
      </w:r>
      <w:r>
        <w:rPr>
          <w:spacing w:val="1"/>
          <w:sz w:val="24"/>
        </w:rPr>
        <w:t> </w:t>
      </w:r>
      <w:r>
        <w:rPr>
          <w:sz w:val="24"/>
        </w:rPr>
        <w:t>характера,</w:t>
      </w:r>
      <w:r>
        <w:rPr>
          <w:spacing w:val="1"/>
          <w:sz w:val="24"/>
        </w:rPr>
        <w:t> </w:t>
      </w:r>
      <w:r>
        <w:rPr>
          <w:sz w:val="24"/>
        </w:rPr>
        <w:t>необходимые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оказания</w:t>
      </w:r>
      <w:r>
        <w:rPr>
          <w:spacing w:val="1"/>
          <w:sz w:val="24"/>
        </w:rPr>
        <w:t> </w:t>
      </w:r>
      <w:r>
        <w:rPr>
          <w:sz w:val="24"/>
        </w:rPr>
        <w:t>сопутствующих</w:t>
      </w:r>
      <w:r>
        <w:rPr>
          <w:spacing w:val="1"/>
          <w:sz w:val="24"/>
        </w:rPr>
        <w:t> </w:t>
      </w:r>
      <w:r>
        <w:rPr>
          <w:sz w:val="24"/>
        </w:rPr>
        <w:t>услуг</w:t>
      </w:r>
      <w:r>
        <w:rPr>
          <w:spacing w:val="1"/>
          <w:sz w:val="24"/>
        </w:rPr>
        <w:t> </w:t>
      </w:r>
      <w:r>
        <w:rPr>
          <w:sz w:val="24"/>
        </w:rPr>
        <w:t>сотрудниками</w:t>
      </w:r>
      <w:r>
        <w:rPr>
          <w:spacing w:val="1"/>
          <w:sz w:val="24"/>
        </w:rPr>
        <w:t> </w:t>
      </w:r>
      <w:r>
        <w:rPr>
          <w:sz w:val="24"/>
        </w:rPr>
        <w:t>Поставщика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соисполнителями</w:t>
      </w:r>
      <w:r>
        <w:rPr>
          <w:spacing w:val="1"/>
          <w:sz w:val="24"/>
        </w:rPr>
        <w:t> </w:t>
      </w:r>
      <w:r>
        <w:rPr>
          <w:sz w:val="24"/>
        </w:rPr>
        <w:t>(в</w:t>
      </w:r>
      <w:r>
        <w:rPr>
          <w:spacing w:val="1"/>
          <w:sz w:val="24"/>
        </w:rPr>
        <w:t> </w:t>
      </w:r>
      <w:r>
        <w:rPr>
          <w:sz w:val="24"/>
        </w:rPr>
        <w:t>случае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привлечения),</w:t>
      </w:r>
      <w:r>
        <w:rPr>
          <w:spacing w:val="-2"/>
          <w:sz w:val="24"/>
        </w:rPr>
        <w:t> </w:t>
      </w:r>
      <w:r>
        <w:rPr>
          <w:sz w:val="24"/>
        </w:rPr>
        <w:t>а</w:t>
      </w:r>
      <w:r>
        <w:rPr>
          <w:spacing w:val="-1"/>
          <w:sz w:val="24"/>
        </w:rPr>
        <w:t> </w:t>
      </w:r>
      <w:r>
        <w:rPr>
          <w:sz w:val="24"/>
        </w:rPr>
        <w:t>также</w:t>
      </w:r>
      <w:r>
        <w:rPr>
          <w:spacing w:val="-1"/>
          <w:sz w:val="24"/>
        </w:rPr>
        <w:t> </w:t>
      </w:r>
      <w:r>
        <w:rPr>
          <w:sz w:val="24"/>
        </w:rPr>
        <w:t>производить</w:t>
      </w:r>
      <w:r>
        <w:rPr>
          <w:spacing w:val="-1"/>
          <w:sz w:val="24"/>
        </w:rPr>
        <w:t> </w:t>
      </w:r>
      <w:r>
        <w:rPr>
          <w:sz w:val="24"/>
        </w:rPr>
        <w:t>их</w:t>
      </w:r>
      <w:r>
        <w:rPr>
          <w:spacing w:val="-2"/>
          <w:sz w:val="24"/>
        </w:rPr>
        <w:t> </w:t>
      </w:r>
      <w:r>
        <w:rPr>
          <w:sz w:val="24"/>
        </w:rPr>
        <w:t>разгрузку и</w:t>
      </w:r>
      <w:r>
        <w:rPr>
          <w:spacing w:val="-2"/>
          <w:sz w:val="24"/>
        </w:rPr>
        <w:t> </w:t>
      </w:r>
      <w:r>
        <w:rPr>
          <w:sz w:val="24"/>
        </w:rPr>
        <w:t>перемещение.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59" w:val="left" w:leader="none"/>
        </w:tabs>
        <w:spacing w:line="249" w:lineRule="auto" w:before="0" w:after="0"/>
        <w:ind w:left="140" w:right="156" w:firstLine="0"/>
        <w:jc w:val="left"/>
        <w:rPr>
          <w:sz w:val="24"/>
        </w:rPr>
      </w:pPr>
      <w:r>
        <w:t>Поставщик обязуется за свой счет провести для Заказчика вводный инструктаж по работе с поставляемым Товаром.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55" w:val="left" w:leader="none"/>
        </w:tabs>
        <w:spacing w:line="249" w:lineRule="auto" w:before="0" w:after="0"/>
        <w:ind w:left="140" w:right="151" w:firstLine="0"/>
        <w:jc w:val="left"/>
        <w:rPr>
          <w:sz w:val="24"/>
        </w:rPr>
      </w:pPr>
      <w:r>
        <w:rPr>
          <w:sz w:val="24"/>
        </w:rPr>
        <w:t>В</w:t>
      </w:r>
      <w:r>
        <w:rPr>
          <w:spacing w:val="16"/>
          <w:sz w:val="24"/>
        </w:rPr>
        <w:t> </w:t>
      </w:r>
      <w:r>
        <w:rPr>
          <w:sz w:val="24"/>
        </w:rPr>
        <w:t>соответствии</w:t>
      </w:r>
      <w:r>
        <w:rPr>
          <w:spacing w:val="16"/>
          <w:sz w:val="24"/>
        </w:rPr>
        <w:t> </w:t>
      </w:r>
      <w:r>
        <w:rPr>
          <w:sz w:val="24"/>
        </w:rPr>
        <w:t>с</w:t>
      </w:r>
      <w:r>
        <w:rPr>
          <w:spacing w:val="16"/>
          <w:sz w:val="24"/>
        </w:rPr>
        <w:t> </w:t>
      </w:r>
      <w:r>
        <w:rPr>
          <w:sz w:val="24"/>
        </w:rPr>
        <w:t>требованиями</w:t>
      </w:r>
      <w:r>
        <w:rPr>
          <w:spacing w:val="17"/>
          <w:sz w:val="24"/>
        </w:rPr>
        <w:t> </w:t>
      </w:r>
      <w:r>
        <w:rPr>
          <w:sz w:val="24"/>
        </w:rPr>
        <w:t>Контракта</w:t>
      </w:r>
      <w:r>
        <w:rPr>
          <w:spacing w:val="16"/>
          <w:sz w:val="24"/>
        </w:rPr>
        <w:t> </w:t>
      </w:r>
      <w:r>
        <w:rPr>
          <w:sz w:val="24"/>
        </w:rPr>
        <w:t>Поставщик</w:t>
      </w:r>
      <w:r>
        <w:rPr>
          <w:spacing w:val="17"/>
          <w:sz w:val="24"/>
        </w:rPr>
        <w:t> </w:t>
      </w:r>
      <w:r>
        <w:rPr>
          <w:sz w:val="24"/>
        </w:rPr>
        <w:t>предоставляет</w:t>
      </w:r>
      <w:r>
        <w:rPr>
          <w:spacing w:val="17"/>
          <w:sz w:val="24"/>
        </w:rPr>
        <w:t> </w:t>
      </w:r>
      <w:r>
        <w:rPr>
          <w:sz w:val="24"/>
        </w:rPr>
        <w:t>Заказчику</w:t>
      </w:r>
      <w:r>
        <w:rPr>
          <w:spacing w:val="16"/>
          <w:sz w:val="24"/>
        </w:rPr>
        <w:t> </w:t>
      </w:r>
      <w:r>
        <w:rPr>
          <w:sz w:val="24"/>
        </w:rPr>
        <w:t>отчетную</w:t>
      </w:r>
      <w:r>
        <w:rPr>
          <w:spacing w:val="1"/>
          <w:sz w:val="24"/>
        </w:rPr>
        <w:t> </w:t>
      </w:r>
      <w:r>
        <w:rPr>
          <w:sz w:val="24"/>
        </w:rPr>
        <w:t>документацию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электронный</w:t>
      </w:r>
      <w:r>
        <w:rPr>
          <w:spacing w:val="-2"/>
          <w:sz w:val="24"/>
        </w:rPr>
        <w:t> </w:t>
      </w:r>
      <w:r>
        <w:rPr>
          <w:sz w:val="24"/>
        </w:rPr>
        <w:t>структурированный</w:t>
      </w:r>
      <w:r>
        <w:rPr>
          <w:spacing w:val="-2"/>
          <w:sz w:val="24"/>
        </w:rPr>
        <w:t> </w:t>
      </w:r>
      <w:r>
        <w:rPr>
          <w:sz w:val="24"/>
        </w:rPr>
        <w:t>Документ</w:t>
      </w:r>
      <w:r>
        <w:rPr>
          <w:spacing w:val="-2"/>
          <w:sz w:val="24"/>
        </w:rPr>
        <w:t> </w:t>
      </w:r>
      <w:r>
        <w:rPr>
          <w:sz w:val="24"/>
        </w:rPr>
        <w:t>о</w:t>
      </w:r>
      <w:r>
        <w:rPr>
          <w:spacing w:val="-1"/>
          <w:sz w:val="24"/>
        </w:rPr>
        <w:t> </w:t>
      </w:r>
      <w:r>
        <w:rPr>
          <w:sz w:val="24"/>
        </w:rPr>
        <w:t>приемке.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40"/>
        <w:jc w:val="both"/>
      </w:pPr>
      <w:r>
        <w:t>Комплект отчетной документации включает: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1195" w:val="left" w:leader="none"/>
        </w:tabs>
        <w:spacing w:line="278" w:lineRule="auto" w:before="90" w:after="0"/>
        <w:ind w:left="1195" w:right="154" w:hanging="155"/>
        <w:jc w:val="both"/>
        <w:rPr>
          <w:sz w:val="24"/>
        </w:rPr>
      </w:pPr>
      <w:r>
        <w:rPr>
          <w:sz w:val="24"/>
        </w:rPr>
        <w:t>оригиналы документов, подтверждающих гарантийные обязательства Поставщика и (или)</w:t>
      </w:r>
      <w:r>
        <w:rPr>
          <w:spacing w:val="1"/>
          <w:sz w:val="24"/>
        </w:rPr>
        <w:t> </w:t>
      </w:r>
      <w:r>
        <w:rPr>
          <w:sz w:val="24"/>
        </w:rPr>
        <w:t>производителя</w:t>
      </w:r>
      <w:r>
        <w:rPr>
          <w:spacing w:val="-2"/>
          <w:sz w:val="24"/>
        </w:rPr>
        <w:t> </w:t>
      </w:r>
      <w:r>
        <w:rPr>
          <w:sz w:val="24"/>
        </w:rPr>
        <w:t>Товара;</w:t>
      </w:r>
    </w:p>
    <w:p>
      <w:pPr>
        <w:pStyle w:val="ListParagraph"/>
        <w:numPr>
          <w:ilvl w:val="2"/>
          <w:numId w:val="3"/>
        </w:numPr>
        <w:tabs>
          <w:tab w:pos="1195" w:val="left" w:leader="none"/>
        </w:tabs>
        <w:spacing w:line="276" w:lineRule="exact" w:before="0" w:after="0"/>
        <w:ind w:left="1195" w:right="0" w:hanging="155"/>
        <w:jc w:val="both"/>
        <w:rPr>
          <w:sz w:val="24"/>
        </w:rPr>
      </w:pPr>
      <w:r>
        <w:rPr>
          <w:sz w:val="24"/>
        </w:rPr>
        <w:t>экземпляр</w:t>
      </w:r>
      <w:r>
        <w:rPr>
          <w:spacing w:val="-7"/>
          <w:sz w:val="24"/>
        </w:rPr>
        <w:t> </w:t>
      </w:r>
      <w:r>
        <w:rPr>
          <w:sz w:val="24"/>
        </w:rPr>
        <w:t>подписанной</w:t>
      </w:r>
      <w:r>
        <w:rPr>
          <w:spacing w:val="-7"/>
          <w:sz w:val="24"/>
        </w:rPr>
        <w:t> </w:t>
      </w:r>
      <w:r>
        <w:rPr>
          <w:sz w:val="24"/>
        </w:rPr>
        <w:t>Поставщиком</w:t>
      </w:r>
      <w:r>
        <w:rPr>
          <w:spacing w:val="-7"/>
          <w:sz w:val="24"/>
        </w:rPr>
        <w:t> </w:t>
      </w:r>
      <w:r>
        <w:rPr>
          <w:sz w:val="24"/>
        </w:rPr>
        <w:t>заявки</w:t>
      </w:r>
      <w:r>
        <w:rPr>
          <w:spacing w:val="-6"/>
          <w:sz w:val="24"/>
        </w:rPr>
        <w:t> </w:t>
      </w:r>
      <w:r>
        <w:rPr>
          <w:sz w:val="24"/>
        </w:rPr>
        <w:t>на</w:t>
      </w:r>
      <w:r>
        <w:rPr>
          <w:spacing w:val="-7"/>
          <w:sz w:val="24"/>
        </w:rPr>
        <w:t> </w:t>
      </w:r>
      <w:r>
        <w:rPr>
          <w:sz w:val="24"/>
        </w:rPr>
        <w:t>поставку</w:t>
      </w:r>
      <w:r>
        <w:rPr>
          <w:spacing w:val="-7"/>
          <w:sz w:val="24"/>
        </w:rPr>
        <w:t> </w:t>
      </w:r>
      <w:r>
        <w:rPr>
          <w:sz w:val="24"/>
        </w:rPr>
        <w:t>Товара;</w:t>
      </w:r>
    </w:p>
    <w:p>
      <w:pPr>
        <w:pStyle w:val="ListParagraph"/>
        <w:numPr>
          <w:ilvl w:val="2"/>
          <w:numId w:val="3"/>
        </w:numPr>
        <w:tabs>
          <w:tab w:pos="1195" w:val="left" w:leader="none"/>
        </w:tabs>
        <w:spacing w:line="278" w:lineRule="auto" w:before="44" w:after="0"/>
        <w:ind w:left="1195" w:right="151" w:hanging="155"/>
        <w:jc w:val="both"/>
        <w:rPr>
          <w:sz w:val="24"/>
        </w:rPr>
      </w:pPr>
      <w:r>
        <w:t>иные документы, подтверждающие качество Товара, оформленные в соответствии с законодательством Российской Федерации, в том числе в соответствии с требованиями актов, указанных в разделе 6 Технического задания.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19" w:after="0"/>
        <w:ind w:left="320" w:right="0" w:hanging="180"/>
        <w:jc w:val="both"/>
        <w:rPr>
          <w:sz w:val="24"/>
        </w:rPr>
      </w:pPr>
      <w:r>
        <w:rPr>
          <w:sz w:val="24"/>
        </w:rPr>
        <w:t>Объем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сроки</w:t>
      </w:r>
      <w:r>
        <w:rPr>
          <w:spacing w:val="-5"/>
          <w:sz w:val="24"/>
        </w:rPr>
        <w:t> </w:t>
      </w:r>
      <w:r>
        <w:rPr>
          <w:sz w:val="24"/>
        </w:rPr>
        <w:t>гарантий</w:t>
      </w:r>
      <w:r>
        <w:rPr>
          <w:spacing w:val="-6"/>
          <w:sz w:val="24"/>
        </w:rPr>
        <w:t> </w:t>
      </w:r>
      <w:r>
        <w:rPr>
          <w:sz w:val="24"/>
        </w:rPr>
        <w:t>качества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510" w:val="left" w:leader="none"/>
        </w:tabs>
        <w:spacing w:line="249" w:lineRule="auto" w:before="0" w:after="0"/>
        <w:ind w:left="140" w:right="152" w:firstLine="0"/>
        <w:jc w:val="both"/>
        <w:rPr>
          <w:sz w:val="24"/>
        </w:rPr>
      </w:pPr>
      <w:r>
        <w:t>Срок гарантии качества на Товар равный сроку, установленного производителем Товара, определенного в руководстве (инструкции) по эксплуатации Товара или в соответствии с гарантийным талоном производителя. В случае, если производитель не установил срок гарантии качества Товара, то Поставщик предоставляет свои гарантийные обязательства сроком 1 (один) год с момента подписания уполномоченными представителями Сторон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40"/>
        <w:jc w:val="both"/>
      </w:pPr>
      <w:r>
        <w:rPr/>
        <w:t>электронного</w:t>
      </w:r>
      <w:r>
        <w:rPr>
          <w:spacing w:val="-10"/>
        </w:rPr>
        <w:t> </w:t>
      </w:r>
      <w:r>
        <w:rPr/>
        <w:t>структурированного</w:t>
      </w:r>
      <w:r>
        <w:rPr>
          <w:spacing w:val="-9"/>
        </w:rPr>
        <w:t> </w:t>
      </w:r>
      <w:r>
        <w:rPr/>
        <w:t>Документа</w:t>
      </w:r>
      <w:r>
        <w:rPr>
          <w:spacing w:val="-9"/>
        </w:rPr>
        <w:t> </w:t>
      </w:r>
      <w:r>
        <w:rPr/>
        <w:t>о</w:t>
      </w:r>
      <w:r>
        <w:rPr>
          <w:spacing w:val="-8"/>
        </w:rPr>
        <w:t> </w:t>
      </w:r>
      <w:r>
        <w:rPr/>
        <w:t>приемке.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9" w:lineRule="auto"/>
        <w:ind w:left="140" w:right="152"/>
        <w:jc w:val="both"/>
      </w:pPr>
      <w:r>
        <w:rPr/>
        <w:t>Гарантийные</w:t>
      </w:r>
      <w:r>
        <w:rPr>
          <w:spacing w:val="1"/>
        </w:rPr>
        <w:t> </w:t>
      </w:r>
      <w:r>
        <w:rPr/>
        <w:t>обязательства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распространяются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повреждения,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получены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 действия обстоятельств непреодолимой силы или возникшие вследствие неправильной</w:t>
      </w:r>
      <w:r>
        <w:rPr>
          <w:spacing w:val="1"/>
        </w:rPr>
        <w:t> </w:t>
      </w:r>
      <w:r>
        <w:rPr/>
        <w:t>эксплуатации</w:t>
      </w:r>
      <w:r>
        <w:rPr>
          <w:spacing w:val="-2"/>
        </w:rPr>
        <w:t> </w:t>
      </w:r>
      <w:r>
        <w:rPr/>
        <w:t>Товара.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0" w:val="left" w:leader="none"/>
        </w:tabs>
        <w:spacing w:line="249" w:lineRule="auto" w:before="0" w:after="0"/>
        <w:ind w:left="140" w:right="242" w:firstLine="0"/>
        <w:jc w:val="left"/>
        <w:rPr>
          <w:sz w:val="24"/>
        </w:rPr>
      </w:pPr>
      <w:r>
        <w:t>На результаты сопутствующих услуг по монтажу Товара устанавливается гарантийный срок 1 (один) год с момента подписания уполномоченными представителями Сторон Документа о приемке.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56" w:val="left" w:leader="none"/>
        </w:tabs>
        <w:spacing w:line="249" w:lineRule="auto" w:before="0" w:after="0"/>
        <w:ind w:left="140" w:right="140" w:firstLine="0"/>
        <w:jc w:val="left"/>
        <w:rPr>
          <w:sz w:val="24"/>
        </w:rPr>
      </w:pPr>
      <w:r>
        <w:rPr>
          <w:spacing w:val="11"/>
          <w:sz w:val="24"/>
        </w:rPr>
        <w:t>Гарантия</w:t>
      </w:r>
      <w:r>
        <w:rPr>
          <w:spacing w:val="66"/>
          <w:sz w:val="24"/>
        </w:rPr>
        <w:t> </w:t>
      </w:r>
      <w:r>
        <w:rPr>
          <w:spacing w:val="11"/>
          <w:sz w:val="24"/>
        </w:rPr>
        <w:t>качества</w:t>
      </w:r>
      <w:r>
        <w:rPr>
          <w:spacing w:val="67"/>
          <w:sz w:val="24"/>
        </w:rPr>
        <w:t> </w:t>
      </w:r>
      <w:r>
        <w:rPr>
          <w:spacing w:val="12"/>
          <w:sz w:val="24"/>
        </w:rPr>
        <w:t>подтверждается</w:t>
      </w:r>
      <w:r>
        <w:rPr>
          <w:spacing w:val="66"/>
          <w:sz w:val="24"/>
        </w:rPr>
        <w:t> </w:t>
      </w:r>
      <w:r>
        <w:rPr>
          <w:spacing w:val="11"/>
          <w:sz w:val="24"/>
        </w:rPr>
        <w:t>Поставщиком</w:t>
      </w:r>
      <w:r>
        <w:rPr>
          <w:spacing w:val="67"/>
          <w:sz w:val="24"/>
        </w:rPr>
        <w:t> </w:t>
      </w:r>
      <w:r>
        <w:rPr>
          <w:spacing w:val="10"/>
          <w:sz w:val="24"/>
        </w:rPr>
        <w:t>путем</w:t>
      </w:r>
      <w:r>
        <w:rPr>
          <w:spacing w:val="66"/>
          <w:sz w:val="24"/>
        </w:rPr>
        <w:t> </w:t>
      </w:r>
      <w:r>
        <w:rPr>
          <w:spacing w:val="10"/>
          <w:sz w:val="24"/>
        </w:rPr>
        <w:t>выдачи</w:t>
      </w:r>
      <w:r>
        <w:rPr>
          <w:spacing w:val="67"/>
          <w:sz w:val="24"/>
        </w:rPr>
        <w:t> </w:t>
      </w:r>
      <w:r>
        <w:rPr>
          <w:spacing w:val="11"/>
          <w:sz w:val="24"/>
        </w:rPr>
        <w:t>гарантийного</w:t>
      </w:r>
      <w:r>
        <w:rPr>
          <w:spacing w:val="66"/>
          <w:sz w:val="24"/>
        </w:rPr>
        <w:t> </w:t>
      </w:r>
      <w:r>
        <w:rPr>
          <w:spacing w:val="13"/>
          <w:sz w:val="24"/>
        </w:rPr>
        <w:t>талона</w:t>
      </w:r>
      <w:r>
        <w:rPr>
          <w:spacing w:val="-57"/>
          <w:sz w:val="24"/>
        </w:rPr>
        <w:t> </w:t>
      </w:r>
      <w:r>
        <w:rPr>
          <w:sz w:val="24"/>
        </w:rPr>
        <w:t>(сертификата)</w:t>
      </w:r>
      <w:r>
        <w:rPr>
          <w:spacing w:val="-1"/>
          <w:sz w:val="24"/>
        </w:rPr>
        <w:t> </w:t>
      </w:r>
      <w:r>
        <w:rPr>
          <w:sz w:val="24"/>
        </w:rPr>
        <w:t>поставленного</w:t>
      </w:r>
      <w:r>
        <w:rPr>
          <w:spacing w:val="-1"/>
          <w:sz w:val="24"/>
        </w:rPr>
        <w:t> </w:t>
      </w:r>
      <w:r>
        <w:rPr>
          <w:sz w:val="24"/>
        </w:rPr>
        <w:t>Товара.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41" w:val="left" w:leader="none"/>
        </w:tabs>
        <w:spacing w:line="249" w:lineRule="auto" w:before="0" w:after="0"/>
        <w:ind w:left="140" w:right="145" w:firstLine="0"/>
        <w:jc w:val="left"/>
        <w:rPr>
          <w:sz w:val="24"/>
        </w:rPr>
      </w:pPr>
      <w:r>
        <w:rPr>
          <w:spacing w:val="9"/>
          <w:sz w:val="24"/>
        </w:rPr>
        <w:t>Гарантийное</w:t>
      </w:r>
      <w:r>
        <w:rPr>
          <w:spacing w:val="10"/>
          <w:sz w:val="24"/>
        </w:rPr>
        <w:t> </w:t>
      </w:r>
      <w:r>
        <w:rPr>
          <w:spacing w:val="9"/>
          <w:sz w:val="24"/>
        </w:rPr>
        <w:t>обслуживание</w:t>
      </w:r>
      <w:r>
        <w:rPr>
          <w:spacing w:val="10"/>
          <w:sz w:val="24"/>
        </w:rPr>
        <w:t> </w:t>
      </w:r>
      <w:r>
        <w:rPr>
          <w:spacing w:val="9"/>
          <w:sz w:val="24"/>
        </w:rPr>
        <w:t>обеспечивается</w:t>
      </w:r>
      <w:r>
        <w:rPr>
          <w:spacing w:val="10"/>
          <w:sz w:val="24"/>
        </w:rPr>
        <w:t> </w:t>
      </w:r>
      <w:r>
        <w:rPr>
          <w:spacing w:val="9"/>
          <w:sz w:val="24"/>
        </w:rPr>
        <w:t>Поставщиком</w:t>
      </w:r>
      <w:r>
        <w:rPr>
          <w:spacing w:val="10"/>
          <w:sz w:val="24"/>
        </w:rPr>
        <w:t> </w:t>
      </w:r>
      <w:r>
        <w:rPr>
          <w:sz w:val="24"/>
        </w:rPr>
        <w:t>без</w:t>
      </w:r>
      <w:r>
        <w:rPr>
          <w:spacing w:val="1"/>
          <w:sz w:val="24"/>
        </w:rPr>
        <w:t> </w:t>
      </w:r>
      <w:r>
        <w:rPr>
          <w:sz w:val="24"/>
        </w:rPr>
        <w:t>дополнительных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расходов</w:t>
      </w:r>
      <w:r>
        <w:rPr>
          <w:spacing w:val="-57"/>
          <w:sz w:val="24"/>
        </w:rPr>
        <w:t> </w:t>
      </w:r>
      <w:r>
        <w:rPr>
          <w:sz w:val="24"/>
        </w:rPr>
        <w:t>Заказчика.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48" w:val="left" w:leader="none"/>
        </w:tabs>
        <w:spacing w:line="249" w:lineRule="auto" w:before="0" w:after="0"/>
        <w:ind w:left="140" w:right="146" w:firstLine="0"/>
        <w:jc w:val="both"/>
        <w:rPr>
          <w:sz w:val="24"/>
        </w:rPr>
      </w:pPr>
      <w:r>
        <w:t>Качество поставляемого Товара соответствует установленным в Российской Федерации государственным стандартам, техническим регламентам или техническим условиям производителей поставляемого Товара и требованиям Технического задания, в соответствии с актами, указанными в пунктах 6.1, 6.9 Технического задания.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5" w:val="left" w:leader="none"/>
        </w:tabs>
        <w:spacing w:line="240" w:lineRule="auto" w:before="1" w:after="0"/>
        <w:ind w:left="504" w:right="0" w:hanging="365"/>
        <w:jc w:val="left"/>
        <w:rPr>
          <w:sz w:val="24"/>
        </w:rPr>
      </w:pPr>
      <w:r>
        <w:rPr>
          <w:sz w:val="24"/>
        </w:rPr>
        <w:t>Поставщик</w:t>
      </w:r>
      <w:r>
        <w:rPr>
          <w:spacing w:val="10"/>
          <w:sz w:val="24"/>
        </w:rPr>
        <w:t> </w:t>
      </w:r>
      <w:r>
        <w:rPr>
          <w:sz w:val="24"/>
        </w:rPr>
        <w:t>приступает</w:t>
      </w:r>
      <w:r>
        <w:rPr>
          <w:spacing w:val="10"/>
          <w:sz w:val="24"/>
        </w:rPr>
        <w:t> </w:t>
      </w:r>
      <w:r>
        <w:rPr>
          <w:sz w:val="24"/>
        </w:rPr>
        <w:t>к</w:t>
      </w:r>
      <w:r>
        <w:rPr>
          <w:spacing w:val="10"/>
          <w:sz w:val="24"/>
        </w:rPr>
        <w:t> </w:t>
      </w:r>
      <w:r>
        <w:rPr>
          <w:sz w:val="24"/>
        </w:rPr>
        <w:t>ремонту</w:t>
      </w:r>
      <w:r>
        <w:rPr>
          <w:spacing w:val="10"/>
          <w:sz w:val="24"/>
        </w:rPr>
        <w:t> </w:t>
      </w:r>
      <w:r>
        <w:rPr>
          <w:sz w:val="24"/>
        </w:rPr>
        <w:t>и</w:t>
      </w:r>
      <w:r>
        <w:rPr>
          <w:spacing w:val="10"/>
          <w:sz w:val="24"/>
        </w:rPr>
        <w:t> </w:t>
      </w:r>
      <w:r>
        <w:rPr>
          <w:sz w:val="24"/>
        </w:rPr>
        <w:t>устранению</w:t>
      </w:r>
      <w:r>
        <w:rPr>
          <w:spacing w:val="10"/>
          <w:sz w:val="24"/>
        </w:rPr>
        <w:t> </w:t>
      </w:r>
      <w:r>
        <w:rPr>
          <w:sz w:val="24"/>
        </w:rPr>
        <w:t>недостатков,</w:t>
      </w:r>
      <w:r>
        <w:rPr>
          <w:spacing w:val="10"/>
          <w:sz w:val="24"/>
        </w:rPr>
        <w:t> </w:t>
      </w:r>
      <w:r>
        <w:rPr>
          <w:sz w:val="24"/>
        </w:rPr>
        <w:t>выявленных</w:t>
      </w:r>
      <w:r>
        <w:rPr>
          <w:spacing w:val="10"/>
          <w:sz w:val="24"/>
        </w:rPr>
        <w:t> </w:t>
      </w:r>
      <w:r>
        <w:rPr>
          <w:sz w:val="24"/>
        </w:rPr>
        <w:t>в</w:t>
      </w:r>
      <w:r>
        <w:rPr>
          <w:spacing w:val="10"/>
          <w:sz w:val="24"/>
        </w:rPr>
        <w:t> </w:t>
      </w:r>
      <w:r>
        <w:rPr>
          <w:sz w:val="24"/>
        </w:rPr>
        <w:t>гарантийный</w:t>
      </w:r>
      <w:r>
        <w:rPr>
          <w:spacing w:val="10"/>
          <w:sz w:val="24"/>
        </w:rPr>
        <w:t> </w:t>
      </w:r>
      <w:r>
        <w:rPr>
          <w:sz w:val="24"/>
        </w:rPr>
        <w:t>период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686" w:top="720" w:bottom="960" w:left="580" w:right="560"/>
        </w:sectPr>
      </w:pPr>
    </w:p>
    <w:p>
      <w:pPr>
        <w:pStyle w:val="BodyText"/>
        <w:spacing w:line="249" w:lineRule="auto" w:before="64"/>
        <w:ind w:left="140"/>
      </w:pPr>
      <w:r>
        <w:rPr/>
        <w:t>эксплуатации</w:t>
      </w:r>
      <w:r>
        <w:rPr>
          <w:spacing w:val="44"/>
        </w:rPr>
        <w:t> </w:t>
      </w:r>
      <w:r>
        <w:rPr/>
        <w:t>Товара,</w:t>
      </w:r>
      <w:r>
        <w:rPr>
          <w:spacing w:val="45"/>
        </w:rPr>
        <w:t> </w:t>
      </w:r>
      <w:r>
        <w:rPr/>
        <w:t>в</w:t>
      </w:r>
      <w:r>
        <w:rPr>
          <w:spacing w:val="45"/>
        </w:rPr>
        <w:t> </w:t>
      </w:r>
      <w:r>
        <w:rPr/>
        <w:t>течение</w:t>
      </w:r>
      <w:r>
        <w:rPr>
          <w:spacing w:val="46"/>
        </w:rPr>
        <w:t> </w:t>
      </w:r>
      <w:r>
        <w:rPr/>
        <w:t>24</w:t>
      </w:r>
      <w:r>
        <w:rPr>
          <w:spacing w:val="46"/>
        </w:rPr>
        <w:t> </w:t>
      </w:r>
      <w:r>
        <w:rPr/>
        <w:t>часов</w:t>
      </w:r>
      <w:r>
        <w:rPr>
          <w:spacing w:val="44"/>
        </w:rPr>
        <w:t> </w:t>
      </w:r>
      <w:r>
        <w:rPr/>
        <w:t>с</w:t>
      </w:r>
      <w:r>
        <w:rPr>
          <w:spacing w:val="45"/>
        </w:rPr>
        <w:t> </w:t>
      </w:r>
      <w:r>
        <w:rPr/>
        <w:t>момента</w:t>
      </w:r>
      <w:r>
        <w:rPr>
          <w:spacing w:val="45"/>
        </w:rPr>
        <w:t> </w:t>
      </w:r>
      <w:r>
        <w:rPr/>
        <w:t>поступления</w:t>
      </w:r>
      <w:r>
        <w:rPr>
          <w:spacing w:val="44"/>
        </w:rPr>
        <w:t> </w:t>
      </w:r>
      <w:r>
        <w:rPr/>
        <w:t>заявки</w:t>
      </w:r>
      <w:r>
        <w:rPr>
          <w:spacing w:val="46"/>
        </w:rPr>
        <w:t> </w:t>
      </w:r>
      <w:r>
        <w:rPr/>
        <w:t>от</w:t>
      </w:r>
      <w:r>
        <w:rPr>
          <w:spacing w:val="46"/>
        </w:rPr>
        <w:t> </w:t>
      </w:r>
      <w:r>
        <w:rPr/>
        <w:t>Заказчика</w:t>
      </w:r>
      <w:r>
        <w:rPr>
          <w:spacing w:val="45"/>
        </w:rPr>
        <w:t> </w:t>
      </w:r>
      <w:r>
        <w:rPr/>
        <w:t>в</w:t>
      </w:r>
      <w:r>
        <w:rPr>
          <w:spacing w:val="45"/>
        </w:rPr>
        <w:t> </w:t>
      </w:r>
      <w:r>
        <w:rPr/>
        <w:t>порядке,</w:t>
      </w:r>
      <w:r>
        <w:rPr>
          <w:spacing w:val="-57"/>
        </w:rPr>
        <w:t> </w:t>
      </w:r>
      <w:r>
        <w:rPr/>
        <w:t>установленном</w:t>
      </w:r>
      <w:r>
        <w:rPr>
          <w:spacing w:val="-1"/>
        </w:rPr>
        <w:t> </w:t>
      </w:r>
      <w:r>
        <w:rPr/>
        <w:t>настоящим</w:t>
      </w:r>
      <w:r>
        <w:rPr>
          <w:spacing w:val="-1"/>
        </w:rPr>
        <w:t> </w:t>
      </w:r>
      <w:r>
        <w:rPr/>
        <w:t>Техническим</w:t>
      </w:r>
      <w:r>
        <w:rPr>
          <w:spacing w:val="-2"/>
        </w:rPr>
        <w:t> </w:t>
      </w:r>
      <w:r>
        <w:rPr/>
        <w:t>заданием и</w:t>
      </w:r>
      <w:r>
        <w:rPr>
          <w:spacing w:val="-2"/>
        </w:rPr>
        <w:t> </w:t>
      </w:r>
      <w:r>
        <w:rPr/>
        <w:t>Контрактом.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20" w:right="0" w:hanging="180"/>
        <w:jc w:val="left"/>
        <w:rPr>
          <w:sz w:val="24"/>
        </w:rPr>
      </w:pPr>
      <w:r>
        <w:rPr>
          <w:sz w:val="24"/>
        </w:rPr>
        <w:t>Требования</w:t>
      </w:r>
      <w:r>
        <w:rPr>
          <w:spacing w:val="-6"/>
          <w:sz w:val="24"/>
        </w:rPr>
        <w:t> </w:t>
      </w:r>
      <w:r>
        <w:rPr>
          <w:sz w:val="24"/>
        </w:rPr>
        <w:t>к</w:t>
      </w:r>
      <w:r>
        <w:rPr>
          <w:spacing w:val="-6"/>
          <w:sz w:val="24"/>
        </w:rPr>
        <w:t> </w:t>
      </w:r>
      <w:r>
        <w:rPr>
          <w:sz w:val="24"/>
        </w:rPr>
        <w:t>безопасности</w:t>
      </w:r>
      <w:r>
        <w:rPr>
          <w:spacing w:val="-5"/>
          <w:sz w:val="24"/>
        </w:rPr>
        <w:t> </w:t>
      </w:r>
      <w:r>
        <w:rPr>
          <w:sz w:val="24"/>
        </w:rPr>
        <w:t>товаров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520" w:val="left" w:leader="none"/>
        </w:tabs>
        <w:spacing w:line="249" w:lineRule="auto" w:before="0" w:after="0"/>
        <w:ind w:left="140" w:right="149" w:firstLine="0"/>
        <w:jc w:val="both"/>
        <w:rPr>
          <w:sz w:val="24"/>
        </w:rPr>
      </w:pPr>
      <w:r>
        <w:t>Соответствие Товаров требованиям безопасности подлежит обязательному подтверждению в порядке, предусмотренном законодательством Российской Федерации, в соответствии с требованиями акта, указанного в пункте 6.3 Технического задания. Соответствие качества и безопасности Товара подтверждается следующими документами: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5"/>
        </w:numPr>
        <w:tabs>
          <w:tab w:pos="880" w:val="left" w:leader="none"/>
        </w:tabs>
        <w:spacing w:line="240" w:lineRule="auto" w:before="0" w:after="0"/>
        <w:ind w:left="879" w:right="0" w:hanging="140"/>
        <w:jc w:val="left"/>
        <w:rPr>
          <w:sz w:val="24"/>
        </w:rPr>
      </w:pPr>
      <w:r>
        <w:rPr>
          <w:sz w:val="24"/>
        </w:rPr>
        <w:t>сертификатом</w:t>
      </w:r>
      <w:r>
        <w:rPr>
          <w:spacing w:val="-8"/>
          <w:sz w:val="24"/>
        </w:rPr>
        <w:t> </w:t>
      </w:r>
      <w:r>
        <w:rPr>
          <w:sz w:val="24"/>
        </w:rPr>
        <w:t>(паспортом)</w:t>
      </w:r>
      <w:r>
        <w:rPr>
          <w:spacing w:val="-7"/>
          <w:sz w:val="24"/>
        </w:rPr>
        <w:t> </w:t>
      </w:r>
      <w:r>
        <w:rPr>
          <w:sz w:val="24"/>
        </w:rPr>
        <w:t>качества</w:t>
      </w:r>
      <w:r>
        <w:rPr>
          <w:spacing w:val="-8"/>
          <w:sz w:val="24"/>
        </w:rPr>
        <w:t> </w:t>
      </w:r>
      <w:r>
        <w:rPr>
          <w:sz w:val="24"/>
        </w:rPr>
        <w:t>производителя</w:t>
      </w:r>
      <w:r>
        <w:rPr>
          <w:spacing w:val="-8"/>
          <w:sz w:val="24"/>
        </w:rPr>
        <w:t> </w:t>
      </w:r>
      <w:r>
        <w:rPr>
          <w:sz w:val="24"/>
        </w:rPr>
        <w:t>Товара;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880" w:val="left" w:leader="none"/>
        </w:tabs>
        <w:spacing w:line="240" w:lineRule="auto" w:before="0" w:after="0"/>
        <w:ind w:left="879" w:right="0" w:hanging="140"/>
        <w:jc w:val="left"/>
        <w:rPr>
          <w:sz w:val="24"/>
        </w:rPr>
      </w:pPr>
      <w:r>
        <w:rPr>
          <w:sz w:val="24"/>
        </w:rPr>
        <w:t>сертификатом</w:t>
      </w:r>
      <w:r>
        <w:rPr>
          <w:spacing w:val="-10"/>
          <w:sz w:val="24"/>
        </w:rPr>
        <w:t> </w:t>
      </w:r>
      <w:r>
        <w:rPr>
          <w:sz w:val="24"/>
        </w:rPr>
        <w:t>пожарной</w:t>
      </w:r>
      <w:r>
        <w:rPr>
          <w:spacing w:val="-9"/>
          <w:sz w:val="24"/>
        </w:rPr>
        <w:t> </w:t>
      </w:r>
      <w:r>
        <w:rPr>
          <w:sz w:val="24"/>
        </w:rPr>
        <w:t>безопасности</w:t>
      </w:r>
      <w:r>
        <w:rPr>
          <w:spacing w:val="-9"/>
          <w:sz w:val="24"/>
        </w:rPr>
        <w:t> </w:t>
      </w:r>
      <w:r>
        <w:rPr>
          <w:sz w:val="24"/>
        </w:rPr>
        <w:t>(при</w:t>
      </w:r>
      <w:r>
        <w:rPr>
          <w:spacing w:val="-8"/>
          <w:sz w:val="24"/>
        </w:rPr>
        <w:t> </w:t>
      </w:r>
      <w:r>
        <w:rPr>
          <w:sz w:val="24"/>
        </w:rPr>
        <w:t>необходимости).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551" w:val="left" w:leader="none"/>
        </w:tabs>
        <w:spacing w:line="249" w:lineRule="auto" w:before="0" w:after="0"/>
        <w:ind w:left="140" w:right="145" w:firstLine="0"/>
        <w:jc w:val="both"/>
        <w:rPr>
          <w:sz w:val="24"/>
        </w:rPr>
      </w:pPr>
      <w:r>
        <w:t>Товар соответствует экологическим требованиям к качеству и техническим характеристикам в соответствии с актами, указанными в пунктах 6.1, 6.7, 6.9, 6.10 Технического задания.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49" w:lineRule="auto" w:before="0" w:after="0"/>
        <w:ind w:left="140" w:right="134" w:firstLine="0"/>
        <w:jc w:val="both"/>
        <w:rPr>
          <w:sz w:val="24"/>
        </w:rPr>
      </w:pPr>
      <w:r>
        <w:t>Упаковка Товара соответствует требованиям безопасности в соответствии с актами, указанным в пунктах 6.2, 6.11 Технического задания.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46" w:val="left" w:leader="none"/>
        </w:tabs>
        <w:spacing w:line="249" w:lineRule="auto" w:before="0" w:after="0"/>
        <w:ind w:left="140" w:right="146" w:firstLine="0"/>
        <w:jc w:val="both"/>
        <w:rPr>
          <w:sz w:val="24"/>
        </w:rPr>
      </w:pPr>
      <w:r>
        <w:t>Транспортирование и хранение Товара осуществляется Поставщиком с учетом требований по безопасности, предусмотренных эксплуатационной документацией.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29" w:val="left" w:leader="none"/>
        </w:tabs>
        <w:spacing w:line="249" w:lineRule="auto" w:before="1" w:after="0"/>
        <w:ind w:left="140" w:right="116" w:firstLine="0"/>
        <w:jc w:val="both"/>
        <w:rPr>
          <w:sz w:val="24"/>
        </w:rPr>
      </w:pPr>
      <w:r>
        <w:t>Услуги по сборке и монтажу Товара оказываются Поставщиком в соответствии с требованиями обеспечения охраны труда, техники безопасности и электробезопасности, санитарными правилами и нормами в соответствии с актами, указанным в пунктах 6.6, 6.8 Технического задания.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20" w:right="0" w:hanging="180"/>
        <w:jc w:val="left"/>
        <w:rPr>
          <w:sz w:val="24"/>
        </w:rPr>
      </w:pPr>
      <w:r>
        <w:rPr>
          <w:sz w:val="24"/>
        </w:rPr>
        <w:t>Требования</w:t>
      </w:r>
      <w:r>
        <w:rPr>
          <w:spacing w:val="-6"/>
          <w:sz w:val="24"/>
        </w:rPr>
        <w:t> </w:t>
      </w:r>
      <w:r>
        <w:rPr>
          <w:sz w:val="24"/>
        </w:rPr>
        <w:t>к</w:t>
      </w:r>
      <w:r>
        <w:rPr>
          <w:spacing w:val="-6"/>
          <w:sz w:val="24"/>
        </w:rPr>
        <w:t> </w:t>
      </w:r>
      <w:r>
        <w:rPr>
          <w:sz w:val="24"/>
        </w:rPr>
        <w:t>используемым</w:t>
      </w:r>
      <w:r>
        <w:rPr>
          <w:spacing w:val="-5"/>
          <w:sz w:val="24"/>
        </w:rPr>
        <w:t> </w:t>
      </w:r>
      <w:r>
        <w:rPr>
          <w:sz w:val="24"/>
        </w:rPr>
        <w:t>материалам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оборудованию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523" w:val="left" w:leader="none"/>
        </w:tabs>
        <w:spacing w:line="249" w:lineRule="auto" w:before="0" w:after="0"/>
        <w:ind w:left="140" w:right="124" w:firstLine="0"/>
        <w:jc w:val="both"/>
        <w:rPr>
          <w:sz w:val="24"/>
        </w:rPr>
      </w:pPr>
      <w:r>
        <w:t>Поставка Товара осуществляется Поставщиком в оригинальной заводской упаковке, обеспечивающей его сохранность при хранении, транспортировке и погрузочно-разгрузочных работах. Упаковка товара без посторонних запахов, механических повреждений и следов воздействия влаги и соответствовать требованиям акта, указанного в пункте 6.11 Технического задания.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0" w:val="left" w:leader="none"/>
        </w:tabs>
        <w:spacing w:line="249" w:lineRule="auto" w:before="0" w:after="0"/>
        <w:ind w:left="140" w:right="593" w:firstLine="0"/>
        <w:jc w:val="left"/>
        <w:rPr>
          <w:sz w:val="24"/>
        </w:rPr>
      </w:pPr>
      <w:r>
        <w:t>К каждой упаковке с Товаром прилагается опись с наименованием и количеством содержащегося в упаковке Товара.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1" w:val="left" w:leader="none"/>
        </w:tabs>
        <w:spacing w:line="249" w:lineRule="auto" w:before="0" w:after="0"/>
        <w:ind w:left="140" w:right="157" w:firstLine="0"/>
        <w:jc w:val="left"/>
        <w:rPr>
          <w:sz w:val="24"/>
        </w:rPr>
      </w:pPr>
      <w:r>
        <w:t>Информация о Товаре, в том числе маркировка на упаковке и на изделии, указана на русском языке или продублирована на русском языке.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49" w:lineRule="auto" w:before="1" w:after="0"/>
        <w:ind w:left="140" w:right="154" w:firstLine="0"/>
        <w:jc w:val="both"/>
        <w:rPr>
          <w:sz w:val="24"/>
        </w:rPr>
      </w:pPr>
      <w:r>
        <w:t>Упаковка и маркировка Товара соответствуют требованиям актов, предъявляемых к упаковке и маркировке данной продукции, а упаковка и маркировка импортного товара – международным стандартам упаковки, в соответствии с актами, указанными в пунктах 6.2, 6.11 Технического задания.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27" w:val="left" w:leader="none"/>
        </w:tabs>
        <w:spacing w:line="249" w:lineRule="auto" w:before="0" w:after="0"/>
        <w:ind w:left="140" w:right="148" w:firstLine="0"/>
        <w:jc w:val="left"/>
        <w:rPr>
          <w:sz w:val="24"/>
        </w:rPr>
      </w:pPr>
      <w:r>
        <w:t>Для обеспечения надлежащего качества оказания сопутствующих услуг, Поставщик обязуется обеспечить при их оказании применение материалов, изделий, конструкций и оборудования</w:t>
      </w:r>
    </w:p>
    <w:p>
      <w:pPr>
        <w:spacing w:after="0" w:line="249" w:lineRule="auto"/>
        <w:jc w:val="left"/>
        <w:rPr>
          <w:sz w:val="24"/>
        </w:rPr>
        <w:sectPr>
          <w:pgSz w:w="11900" w:h="16840"/>
          <w:pgMar w:header="0" w:footer="686" w:top="720" w:bottom="960" w:left="580" w:right="560"/>
        </w:sectPr>
      </w:pPr>
    </w:p>
    <w:p>
      <w:pPr>
        <w:pStyle w:val="BodyText"/>
        <w:spacing w:line="249" w:lineRule="auto" w:before="64"/>
        <w:ind w:left="140" w:right="154"/>
        <w:jc w:val="both"/>
      </w:pPr>
      <w:r>
        <w:t>безопасных для жизни, здоровья человека, окружающей среды, исключающих причинение вреда имуществу Заказчика. Все материалы, применяемые для оказания сопутствующих услуг, сопровождаются соответствующей документацией, подтверждающей качество материалов, и разрешены к использованию на территории Российской Федерации.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20" w:right="0" w:hanging="180"/>
        <w:jc w:val="both"/>
        <w:rPr>
          <w:sz w:val="24"/>
        </w:rPr>
      </w:pPr>
      <w:r>
        <w:rPr>
          <w:sz w:val="24"/>
        </w:rPr>
        <w:t>Перечень</w:t>
      </w:r>
      <w:r>
        <w:rPr>
          <w:spacing w:val="-8"/>
          <w:sz w:val="24"/>
        </w:rPr>
        <w:t> </w:t>
      </w:r>
      <w:r>
        <w:rPr>
          <w:sz w:val="24"/>
        </w:rPr>
        <w:t>нормативных</w:t>
      </w:r>
      <w:r>
        <w:rPr>
          <w:spacing w:val="-7"/>
          <w:sz w:val="24"/>
        </w:rPr>
        <w:t> </w:t>
      </w:r>
      <w:r>
        <w:rPr>
          <w:sz w:val="24"/>
        </w:rPr>
        <w:t>правовых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нормативных</w:t>
      </w:r>
      <w:r>
        <w:rPr>
          <w:spacing w:val="-8"/>
          <w:sz w:val="24"/>
        </w:rPr>
        <w:t> </w:t>
      </w:r>
      <w:r>
        <w:rPr>
          <w:sz w:val="24"/>
        </w:rPr>
        <w:t>технических</w:t>
      </w:r>
      <w:r>
        <w:rPr>
          <w:spacing w:val="-6"/>
          <w:sz w:val="24"/>
        </w:rPr>
        <w:t> </w:t>
      </w:r>
      <w:r>
        <w:rPr>
          <w:sz w:val="24"/>
        </w:rPr>
        <w:t>актов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514" w:val="left" w:leader="none"/>
        </w:tabs>
        <w:spacing w:line="249" w:lineRule="auto" w:before="0" w:after="0"/>
        <w:ind w:left="140" w:right="160" w:firstLine="0"/>
        <w:jc w:val="both"/>
        <w:rPr>
          <w:sz w:val="24"/>
        </w:rPr>
      </w:pPr>
      <w:r>
        <w:rPr>
          <w:sz w:val="24"/>
        </w:rPr>
        <w:t>Решение Комиссии Таможенного союза от 28.05.2010 N 299 "О применении санитарных мер в</w:t>
      </w:r>
      <w:r>
        <w:rPr>
          <w:spacing w:val="1"/>
          <w:sz w:val="24"/>
        </w:rPr>
        <w:t> </w:t>
      </w:r>
      <w:r>
        <w:rPr>
          <w:sz w:val="24"/>
        </w:rPr>
        <w:t>Евразийском</w:t>
      </w:r>
      <w:r>
        <w:rPr>
          <w:spacing w:val="-2"/>
          <w:sz w:val="24"/>
        </w:rPr>
        <w:t> </w:t>
      </w:r>
      <w:r>
        <w:rPr>
          <w:sz w:val="24"/>
        </w:rPr>
        <w:t>экономическом</w:t>
      </w:r>
      <w:r>
        <w:rPr>
          <w:spacing w:val="-1"/>
          <w:sz w:val="24"/>
        </w:rPr>
        <w:t> </w:t>
      </w:r>
      <w:r>
        <w:rPr>
          <w:sz w:val="24"/>
        </w:rPr>
        <w:t>союзе".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42" w:val="left" w:leader="none"/>
        </w:tabs>
        <w:spacing w:line="249" w:lineRule="auto" w:before="0" w:after="0"/>
        <w:ind w:left="140" w:right="148" w:firstLine="0"/>
        <w:jc w:val="both"/>
        <w:rPr>
          <w:sz w:val="24"/>
        </w:rPr>
      </w:pPr>
      <w:r>
        <w:rPr>
          <w:sz w:val="24"/>
        </w:rPr>
        <w:t>Решение</w:t>
      </w:r>
      <w:r>
        <w:rPr>
          <w:spacing w:val="1"/>
          <w:sz w:val="24"/>
        </w:rPr>
        <w:t> </w:t>
      </w:r>
      <w:r>
        <w:rPr>
          <w:sz w:val="24"/>
        </w:rPr>
        <w:t>Комиссии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Таможенного</w:t>
      </w:r>
      <w:r>
        <w:rPr>
          <w:spacing w:val="10"/>
          <w:sz w:val="24"/>
        </w:rPr>
        <w:t> </w:t>
      </w:r>
      <w:r>
        <w:rPr>
          <w:sz w:val="24"/>
        </w:rPr>
        <w:t>союза</w:t>
      </w:r>
      <w:r>
        <w:rPr>
          <w:spacing w:val="1"/>
          <w:sz w:val="24"/>
        </w:rPr>
        <w:t> </w:t>
      </w:r>
      <w:r>
        <w:rPr>
          <w:sz w:val="24"/>
        </w:rPr>
        <w:t>от</w:t>
      </w:r>
      <w:r>
        <w:rPr>
          <w:spacing w:val="1"/>
          <w:sz w:val="24"/>
        </w:rPr>
        <w:t> </w:t>
      </w:r>
      <w:r>
        <w:rPr>
          <w:sz w:val="24"/>
        </w:rPr>
        <w:t>16.08.2011</w:t>
      </w:r>
      <w:r>
        <w:rPr>
          <w:spacing w:val="1"/>
          <w:sz w:val="24"/>
        </w:rPr>
        <w:t> 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z w:val="24"/>
        </w:rPr>
        <w:t>769</w:t>
      </w:r>
      <w:r>
        <w:rPr>
          <w:spacing w:val="1"/>
          <w:sz w:val="24"/>
        </w:rPr>
        <w:t> </w:t>
      </w:r>
      <w:r>
        <w:rPr>
          <w:sz w:val="24"/>
        </w:rPr>
        <w:t>"О</w:t>
      </w:r>
      <w:r>
        <w:rPr>
          <w:spacing w:val="1"/>
          <w:sz w:val="24"/>
        </w:rPr>
        <w:t> </w:t>
      </w:r>
      <w:r>
        <w:rPr>
          <w:sz w:val="24"/>
        </w:rPr>
        <w:t>принятии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технического</w:t>
      </w:r>
      <w:r>
        <w:rPr>
          <w:spacing w:val="11"/>
          <w:sz w:val="24"/>
        </w:rPr>
        <w:t> </w:t>
      </w:r>
      <w:r>
        <w:rPr>
          <w:sz w:val="24"/>
        </w:rPr>
        <w:t>регламента</w:t>
      </w:r>
      <w:r>
        <w:rPr>
          <w:spacing w:val="-1"/>
          <w:sz w:val="24"/>
        </w:rPr>
        <w:t> </w:t>
      </w:r>
      <w:r>
        <w:rPr>
          <w:sz w:val="24"/>
        </w:rPr>
        <w:t>Таможенного</w:t>
      </w:r>
      <w:r>
        <w:rPr>
          <w:spacing w:val="-1"/>
          <w:sz w:val="24"/>
        </w:rPr>
        <w:t> </w:t>
      </w:r>
      <w:r>
        <w:rPr>
          <w:sz w:val="24"/>
        </w:rPr>
        <w:t>союза</w:t>
      </w:r>
      <w:r>
        <w:rPr>
          <w:spacing w:val="-1"/>
          <w:sz w:val="24"/>
        </w:rPr>
        <w:t> </w:t>
      </w:r>
      <w:r>
        <w:rPr>
          <w:sz w:val="24"/>
        </w:rPr>
        <w:t>"О</w:t>
      </w:r>
      <w:r>
        <w:rPr>
          <w:spacing w:val="-2"/>
          <w:sz w:val="24"/>
        </w:rPr>
        <w:t> </w:t>
      </w:r>
      <w:r>
        <w:rPr>
          <w:sz w:val="24"/>
        </w:rPr>
        <w:t>безопасности</w:t>
      </w:r>
      <w:r>
        <w:rPr>
          <w:spacing w:val="-1"/>
          <w:sz w:val="24"/>
        </w:rPr>
        <w:t> </w:t>
      </w:r>
      <w:r>
        <w:rPr>
          <w:sz w:val="24"/>
        </w:rPr>
        <w:t>упаковки".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0" w:val="left" w:leader="none"/>
        </w:tabs>
        <w:spacing w:line="240" w:lineRule="auto" w:before="0" w:after="0"/>
        <w:ind w:left="500" w:right="0" w:hanging="360"/>
        <w:jc w:val="both"/>
        <w:rPr>
          <w:sz w:val="24"/>
        </w:rPr>
      </w:pPr>
      <w:r>
        <w:rPr>
          <w:sz w:val="24"/>
        </w:rPr>
        <w:t>Федеральный</w:t>
      </w:r>
      <w:r>
        <w:rPr>
          <w:spacing w:val="-3"/>
          <w:sz w:val="24"/>
        </w:rPr>
        <w:t> </w:t>
      </w:r>
      <w:r>
        <w:rPr>
          <w:sz w:val="24"/>
        </w:rPr>
        <w:t>закон</w:t>
      </w:r>
      <w:r>
        <w:rPr>
          <w:spacing w:val="-1"/>
          <w:sz w:val="24"/>
        </w:rPr>
        <w:t> </w:t>
      </w:r>
      <w:r>
        <w:rPr>
          <w:sz w:val="24"/>
        </w:rPr>
        <w:t>от</w:t>
      </w:r>
      <w:r>
        <w:rPr>
          <w:spacing w:val="-1"/>
          <w:sz w:val="24"/>
        </w:rPr>
        <w:t> </w:t>
      </w:r>
      <w:r>
        <w:rPr>
          <w:sz w:val="24"/>
        </w:rPr>
        <w:t>27.12.2002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2"/>
          <w:sz w:val="24"/>
        </w:rPr>
        <w:t> </w:t>
      </w:r>
      <w:r>
        <w:rPr>
          <w:sz w:val="24"/>
        </w:rPr>
        <w:t>184-ФЗ</w:t>
      </w:r>
      <w:r>
        <w:rPr>
          <w:spacing w:val="-2"/>
          <w:sz w:val="24"/>
        </w:rPr>
        <w:t> </w:t>
      </w:r>
      <w:r>
        <w:rPr>
          <w:sz w:val="24"/>
        </w:rPr>
        <w:t>"О</w:t>
      </w:r>
      <w:r>
        <w:rPr>
          <w:spacing w:val="-2"/>
          <w:sz w:val="24"/>
        </w:rPr>
        <w:t> </w:t>
      </w:r>
      <w:r>
        <w:rPr>
          <w:sz w:val="24"/>
        </w:rPr>
        <w:t>техническом</w:t>
      </w:r>
      <w:r>
        <w:rPr>
          <w:spacing w:val="-1"/>
          <w:sz w:val="24"/>
        </w:rPr>
        <w:t> </w:t>
      </w:r>
      <w:r>
        <w:rPr>
          <w:sz w:val="24"/>
        </w:rPr>
        <w:t>регулировании".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503" w:val="left" w:leader="none"/>
        </w:tabs>
        <w:spacing w:line="249" w:lineRule="auto" w:before="0" w:after="0"/>
        <w:ind w:left="140" w:right="153" w:firstLine="0"/>
        <w:jc w:val="both"/>
        <w:rPr>
          <w:sz w:val="24"/>
        </w:rPr>
      </w:pPr>
      <w:r>
        <w:rPr>
          <w:sz w:val="24"/>
        </w:rPr>
        <w:t>"Инструкция о порядке приемки продукции производственно-технического назначения и товаров</w:t>
      </w:r>
      <w:r>
        <w:rPr>
          <w:spacing w:val="-57"/>
          <w:sz w:val="24"/>
        </w:rPr>
        <w:t> </w:t>
      </w:r>
      <w:r>
        <w:rPr>
          <w:sz w:val="24"/>
        </w:rPr>
        <w:t>народного потребления по количеству" (утв. постановлением Госарбитража СССР от 15.06.1965 N П-</w:t>
      </w:r>
      <w:r>
        <w:rPr>
          <w:spacing w:val="-57"/>
          <w:sz w:val="24"/>
        </w:rPr>
        <w:t> </w:t>
      </w:r>
      <w:r>
        <w:rPr>
          <w:sz w:val="24"/>
        </w:rPr>
        <w:t>6).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3" w:val="left" w:leader="none"/>
        </w:tabs>
        <w:spacing w:line="249" w:lineRule="auto" w:before="0" w:after="0"/>
        <w:ind w:left="140" w:right="153" w:firstLine="0"/>
        <w:jc w:val="both"/>
        <w:rPr>
          <w:sz w:val="24"/>
        </w:rPr>
      </w:pPr>
      <w:r>
        <w:rPr>
          <w:sz w:val="24"/>
        </w:rPr>
        <w:t>"Инструкция о порядке приемки продукции производственно-технического назначения и товаров</w:t>
      </w:r>
      <w:r>
        <w:rPr>
          <w:spacing w:val="-57"/>
          <w:sz w:val="24"/>
        </w:rPr>
        <w:t> </w:t>
      </w:r>
      <w:r>
        <w:rPr>
          <w:sz w:val="24"/>
        </w:rPr>
        <w:t>народного потребления по качеству" (утв. Постановлением Госарбитража СССР от 25.04.1966 N П-</w:t>
      </w:r>
      <w:r>
        <w:rPr>
          <w:spacing w:val="1"/>
          <w:sz w:val="24"/>
        </w:rPr>
        <w:t> </w:t>
      </w:r>
      <w:r>
        <w:rPr>
          <w:sz w:val="24"/>
        </w:rPr>
        <w:t>7).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27" w:val="left" w:leader="none"/>
        </w:tabs>
        <w:spacing w:line="249" w:lineRule="auto" w:before="0" w:after="0"/>
        <w:ind w:left="140" w:right="152" w:firstLine="0"/>
        <w:jc w:val="both"/>
        <w:rPr>
          <w:sz w:val="24"/>
        </w:rPr>
      </w:pPr>
      <w:r>
        <w:rPr>
          <w:sz w:val="24"/>
        </w:rPr>
        <w:t>"ГОСТ</w:t>
      </w:r>
      <w:r>
        <w:rPr>
          <w:spacing w:val="1"/>
          <w:sz w:val="24"/>
        </w:rPr>
        <w:t> </w:t>
      </w:r>
      <w:r>
        <w:rPr>
          <w:sz w:val="24"/>
        </w:rPr>
        <w:t>23887-79.</w:t>
      </w:r>
      <w:r>
        <w:rPr>
          <w:spacing w:val="1"/>
          <w:sz w:val="24"/>
        </w:rPr>
        <w:t> </w:t>
      </w:r>
      <w:r>
        <w:rPr>
          <w:sz w:val="24"/>
        </w:rPr>
        <w:t>Государственный</w:t>
      </w:r>
      <w:r>
        <w:rPr>
          <w:spacing w:val="1"/>
          <w:sz w:val="24"/>
        </w:rPr>
        <w:t> </w:t>
      </w:r>
      <w:r>
        <w:rPr>
          <w:sz w:val="24"/>
        </w:rPr>
        <w:t>стандарт</w:t>
      </w:r>
      <w:r>
        <w:rPr>
          <w:spacing w:val="1"/>
          <w:sz w:val="24"/>
        </w:rPr>
        <w:t> </w:t>
      </w:r>
      <w:r>
        <w:rPr>
          <w:sz w:val="24"/>
        </w:rPr>
        <w:t>Союза</w:t>
      </w:r>
      <w:r>
        <w:rPr>
          <w:spacing w:val="1"/>
          <w:sz w:val="24"/>
        </w:rPr>
        <w:t> </w:t>
      </w:r>
      <w:r>
        <w:rPr>
          <w:sz w:val="24"/>
        </w:rPr>
        <w:t>ССР.</w:t>
      </w:r>
      <w:r>
        <w:rPr>
          <w:spacing w:val="1"/>
          <w:sz w:val="24"/>
        </w:rPr>
        <w:t> </w:t>
      </w:r>
      <w:r>
        <w:rPr>
          <w:sz w:val="24"/>
        </w:rPr>
        <w:t>Сборка.</w:t>
      </w:r>
      <w:r>
        <w:rPr>
          <w:spacing w:val="1"/>
          <w:sz w:val="24"/>
        </w:rPr>
        <w:t> </w:t>
      </w:r>
      <w:r>
        <w:rPr>
          <w:sz w:val="24"/>
        </w:rPr>
        <w:t>Термины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определения"</w:t>
      </w:r>
      <w:r>
        <w:rPr>
          <w:spacing w:val="1"/>
          <w:sz w:val="24"/>
        </w:rPr>
        <w:t> </w:t>
      </w:r>
      <w:r>
        <w:rPr>
          <w:sz w:val="24"/>
        </w:rPr>
        <w:t>(введен</w:t>
      </w:r>
      <w:r>
        <w:rPr>
          <w:spacing w:val="-1"/>
          <w:sz w:val="24"/>
        </w:rPr>
        <w:t> </w:t>
      </w:r>
      <w:r>
        <w:rPr>
          <w:sz w:val="24"/>
        </w:rPr>
        <w:t>Постановлением</w:t>
      </w:r>
      <w:r>
        <w:rPr>
          <w:spacing w:val="-1"/>
          <w:sz w:val="24"/>
        </w:rPr>
        <w:t> </w:t>
      </w:r>
      <w:r>
        <w:rPr>
          <w:sz w:val="24"/>
        </w:rPr>
        <w:t>Госстандарта</w:t>
      </w:r>
      <w:r>
        <w:rPr>
          <w:spacing w:val="-2"/>
          <w:sz w:val="24"/>
        </w:rPr>
        <w:t> </w:t>
      </w:r>
      <w:r>
        <w:rPr>
          <w:sz w:val="24"/>
        </w:rPr>
        <w:t>СССР</w:t>
      </w:r>
      <w:r>
        <w:rPr>
          <w:spacing w:val="-1"/>
          <w:sz w:val="24"/>
        </w:rPr>
        <w:t> </w:t>
      </w:r>
      <w:r>
        <w:rPr>
          <w:sz w:val="24"/>
        </w:rPr>
        <w:t>от</w:t>
      </w:r>
      <w:r>
        <w:rPr>
          <w:spacing w:val="-1"/>
          <w:sz w:val="24"/>
        </w:rPr>
        <w:t> </w:t>
      </w:r>
      <w:r>
        <w:rPr>
          <w:sz w:val="24"/>
        </w:rPr>
        <w:t>14.11.1979 N</w:t>
      </w:r>
      <w:r>
        <w:rPr>
          <w:spacing w:val="-1"/>
          <w:sz w:val="24"/>
        </w:rPr>
        <w:t> </w:t>
      </w:r>
      <w:r>
        <w:rPr>
          <w:sz w:val="24"/>
        </w:rPr>
        <w:t>4339).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2" w:val="left" w:leader="none"/>
        </w:tabs>
        <w:spacing w:line="249" w:lineRule="auto" w:before="0" w:after="0"/>
        <w:ind w:left="140" w:right="153" w:firstLine="0"/>
        <w:jc w:val="both"/>
        <w:rPr>
          <w:sz w:val="24"/>
        </w:rPr>
      </w:pPr>
      <w:r>
        <w:rPr>
          <w:sz w:val="24"/>
        </w:rPr>
        <w:t>"ГОСТ Р 50810-95. Государственный стандарт Российской Федерации. Пожарная безопасность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текстильных материалов. </w:t>
      </w:r>
      <w:r>
        <w:rPr>
          <w:spacing w:val="9"/>
          <w:sz w:val="24"/>
        </w:rPr>
        <w:t>Ткани </w:t>
      </w:r>
      <w:r>
        <w:rPr>
          <w:spacing w:val="11"/>
          <w:sz w:val="24"/>
        </w:rPr>
        <w:t>декоративные. </w:t>
      </w:r>
      <w:r>
        <w:rPr>
          <w:spacing w:val="9"/>
          <w:sz w:val="24"/>
        </w:rPr>
        <w:t>Метод </w:t>
      </w:r>
      <w:r>
        <w:rPr>
          <w:spacing w:val="10"/>
          <w:sz w:val="24"/>
        </w:rPr>
        <w:t>испытания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pacing w:val="11"/>
          <w:sz w:val="24"/>
        </w:rPr>
        <w:t>воспламеняемость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классификация"</w:t>
      </w:r>
      <w:r>
        <w:rPr>
          <w:spacing w:val="-4"/>
          <w:sz w:val="24"/>
        </w:rPr>
        <w:t> </w:t>
      </w:r>
      <w:r>
        <w:rPr>
          <w:sz w:val="24"/>
        </w:rPr>
        <w:t>(утв.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введен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действие</w:t>
      </w:r>
      <w:r>
        <w:rPr>
          <w:spacing w:val="-4"/>
          <w:sz w:val="24"/>
        </w:rPr>
        <w:t> </w:t>
      </w:r>
      <w:r>
        <w:rPr>
          <w:sz w:val="24"/>
        </w:rPr>
        <w:t>Постановлением</w:t>
      </w:r>
      <w:r>
        <w:rPr>
          <w:spacing w:val="-4"/>
          <w:sz w:val="24"/>
        </w:rPr>
        <w:t> </w:t>
      </w:r>
      <w:r>
        <w:rPr>
          <w:sz w:val="24"/>
        </w:rPr>
        <w:t>Госстандарта</w:t>
      </w:r>
      <w:r>
        <w:rPr>
          <w:spacing w:val="-3"/>
          <w:sz w:val="24"/>
        </w:rPr>
        <w:t> </w:t>
      </w:r>
      <w:r>
        <w:rPr>
          <w:sz w:val="24"/>
        </w:rPr>
        <w:t>РФ</w:t>
      </w:r>
      <w:r>
        <w:rPr>
          <w:spacing w:val="-4"/>
          <w:sz w:val="24"/>
        </w:rPr>
        <w:t> </w:t>
      </w:r>
      <w:r>
        <w:rPr>
          <w:sz w:val="24"/>
        </w:rPr>
        <w:t>от</w:t>
      </w:r>
      <w:r>
        <w:rPr>
          <w:spacing w:val="-2"/>
          <w:sz w:val="24"/>
        </w:rPr>
        <w:t> </w:t>
      </w:r>
      <w:r>
        <w:rPr>
          <w:sz w:val="24"/>
        </w:rPr>
        <w:t>29.08.1995</w:t>
      </w:r>
      <w:r>
        <w:rPr>
          <w:spacing w:val="-3"/>
          <w:sz w:val="24"/>
        </w:rPr>
        <w:t> </w:t>
      </w:r>
      <w:r>
        <w:rPr>
          <w:sz w:val="24"/>
        </w:rPr>
        <w:t>N</w:t>
      </w:r>
      <w:r>
        <w:rPr>
          <w:spacing w:val="-4"/>
          <w:sz w:val="24"/>
        </w:rPr>
        <w:t> </w:t>
      </w:r>
      <w:r>
        <w:rPr>
          <w:sz w:val="24"/>
        </w:rPr>
        <w:t>454).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2" w:val="left" w:leader="none"/>
        </w:tabs>
        <w:spacing w:line="249" w:lineRule="auto" w:before="0" w:after="0"/>
        <w:ind w:left="140" w:right="133" w:firstLine="0"/>
        <w:jc w:val="both"/>
        <w:rPr>
          <w:sz w:val="24"/>
        </w:rPr>
      </w:pPr>
      <w:r>
        <w:rPr>
          <w:sz w:val="24"/>
        </w:rPr>
        <w:t>"ГОСТ 12.0.230-2007. Межгосударственный стандарт. Система стандартов безопасности труда.</w:t>
      </w:r>
      <w:r>
        <w:rPr>
          <w:spacing w:val="1"/>
          <w:sz w:val="24"/>
        </w:rPr>
        <w:t> </w:t>
      </w:r>
      <w:r>
        <w:rPr>
          <w:spacing w:val="12"/>
          <w:sz w:val="24"/>
        </w:rPr>
        <w:t>Системы </w:t>
      </w:r>
      <w:r>
        <w:rPr>
          <w:spacing w:val="13"/>
          <w:sz w:val="24"/>
        </w:rPr>
        <w:t>управления </w:t>
      </w:r>
      <w:r>
        <w:rPr>
          <w:spacing w:val="12"/>
          <w:sz w:val="24"/>
        </w:rPr>
        <w:t>охраной труда. Общие </w:t>
      </w:r>
      <w:r>
        <w:rPr>
          <w:spacing w:val="13"/>
          <w:sz w:val="24"/>
        </w:rPr>
        <w:t>требования" </w:t>
      </w:r>
      <w:r>
        <w:rPr>
          <w:spacing w:val="12"/>
          <w:sz w:val="24"/>
        </w:rPr>
        <w:t>(введен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pacing w:val="13"/>
          <w:sz w:val="24"/>
        </w:rPr>
        <w:t>действие </w:t>
      </w:r>
      <w:r>
        <w:rPr>
          <w:spacing w:val="15"/>
          <w:sz w:val="24"/>
        </w:rPr>
        <w:t>Приказом</w:t>
      </w:r>
      <w:r>
        <w:rPr>
          <w:spacing w:val="16"/>
          <w:sz w:val="24"/>
        </w:rPr>
        <w:t> </w:t>
      </w:r>
      <w:r>
        <w:rPr>
          <w:sz w:val="24"/>
        </w:rPr>
        <w:t>Ростехрегулирования</w:t>
      </w:r>
      <w:r>
        <w:rPr>
          <w:spacing w:val="-2"/>
          <w:sz w:val="24"/>
        </w:rPr>
        <w:t> </w:t>
      </w:r>
      <w:r>
        <w:rPr>
          <w:sz w:val="24"/>
        </w:rPr>
        <w:t>от 10.07.2007 N</w:t>
      </w:r>
      <w:r>
        <w:rPr>
          <w:spacing w:val="-1"/>
          <w:sz w:val="24"/>
        </w:rPr>
        <w:t> </w:t>
      </w:r>
      <w:r>
        <w:rPr>
          <w:sz w:val="24"/>
        </w:rPr>
        <w:t>169-ст).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0" w:val="left" w:leader="none"/>
        </w:tabs>
        <w:spacing w:line="249" w:lineRule="auto" w:before="1" w:after="0"/>
        <w:ind w:left="140" w:right="600" w:firstLine="0"/>
        <w:jc w:val="left"/>
        <w:rPr>
          <w:sz w:val="24"/>
        </w:rPr>
      </w:pPr>
      <w:r>
        <w:rPr>
          <w:sz w:val="24"/>
        </w:rPr>
        <w:t>"ГОСТ Р 54863-2011. Национальный стандарт Российской Федерации. Жалюзи и ставни.</w:t>
      </w:r>
      <w:r>
        <w:rPr>
          <w:spacing w:val="1"/>
          <w:sz w:val="24"/>
        </w:rPr>
        <w:t> </w:t>
      </w:r>
      <w:r>
        <w:rPr>
          <w:sz w:val="24"/>
        </w:rPr>
        <w:t>Определение</w:t>
      </w:r>
      <w:r>
        <w:rPr>
          <w:spacing w:val="-7"/>
          <w:sz w:val="24"/>
        </w:rPr>
        <w:t> </w:t>
      </w:r>
      <w:r>
        <w:rPr>
          <w:sz w:val="24"/>
        </w:rPr>
        <w:t>дополнительного</w:t>
      </w:r>
      <w:r>
        <w:rPr>
          <w:spacing w:val="-7"/>
          <w:sz w:val="24"/>
        </w:rPr>
        <w:t> </w:t>
      </w:r>
      <w:r>
        <w:rPr>
          <w:sz w:val="24"/>
        </w:rPr>
        <w:t>термического</w:t>
      </w:r>
      <w:r>
        <w:rPr>
          <w:spacing w:val="-6"/>
          <w:sz w:val="24"/>
        </w:rPr>
        <w:t> </w:t>
      </w:r>
      <w:r>
        <w:rPr>
          <w:sz w:val="24"/>
        </w:rPr>
        <w:t>сопротивления"</w:t>
      </w:r>
      <w:r>
        <w:rPr>
          <w:spacing w:val="-7"/>
          <w:sz w:val="24"/>
        </w:rPr>
        <w:t> </w:t>
      </w:r>
      <w:r>
        <w:rPr>
          <w:sz w:val="24"/>
        </w:rPr>
        <w:t>(утв.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введен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действие</w:t>
      </w:r>
      <w:r>
        <w:rPr>
          <w:spacing w:val="-7"/>
          <w:sz w:val="24"/>
        </w:rPr>
        <w:t> </w:t>
      </w:r>
      <w:r>
        <w:rPr>
          <w:sz w:val="24"/>
        </w:rPr>
        <w:t>Приказом</w:t>
      </w:r>
      <w:r>
        <w:rPr>
          <w:spacing w:val="-57"/>
          <w:sz w:val="24"/>
        </w:rPr>
        <w:t> </w:t>
      </w:r>
      <w:r>
        <w:rPr>
          <w:sz w:val="24"/>
        </w:rPr>
        <w:t>Росстандарта</w:t>
      </w:r>
      <w:r>
        <w:rPr>
          <w:spacing w:val="-2"/>
          <w:sz w:val="24"/>
        </w:rPr>
        <w:t> </w:t>
      </w:r>
      <w:r>
        <w:rPr>
          <w:sz w:val="24"/>
        </w:rPr>
        <w:t>от 15.12.2011 N</w:t>
      </w:r>
      <w:r>
        <w:rPr>
          <w:spacing w:val="-1"/>
          <w:sz w:val="24"/>
        </w:rPr>
        <w:t> </w:t>
      </w:r>
      <w:r>
        <w:rPr>
          <w:sz w:val="24"/>
        </w:rPr>
        <w:t>1568-ст).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620" w:val="left" w:leader="none"/>
        </w:tabs>
        <w:spacing w:line="249" w:lineRule="auto" w:before="0" w:after="0"/>
        <w:ind w:left="140" w:right="379" w:firstLine="0"/>
        <w:jc w:val="left"/>
        <w:rPr>
          <w:sz w:val="24"/>
        </w:rPr>
      </w:pPr>
      <w:r>
        <w:rPr>
          <w:sz w:val="24"/>
        </w:rPr>
        <w:t>"ГОСТ IEC 60335-2-97-2013. Межгосударственный стандарт. Безопасность бытовых и</w:t>
      </w:r>
      <w:r>
        <w:rPr>
          <w:spacing w:val="1"/>
          <w:sz w:val="24"/>
        </w:rPr>
        <w:t> </w:t>
      </w:r>
      <w:r>
        <w:rPr>
          <w:sz w:val="24"/>
        </w:rPr>
        <w:t>аналогичных</w:t>
      </w:r>
      <w:r>
        <w:rPr>
          <w:spacing w:val="-6"/>
          <w:sz w:val="24"/>
        </w:rPr>
        <w:t> </w:t>
      </w:r>
      <w:r>
        <w:rPr>
          <w:sz w:val="24"/>
        </w:rPr>
        <w:t>электрических</w:t>
      </w:r>
      <w:r>
        <w:rPr>
          <w:spacing w:val="-6"/>
          <w:sz w:val="24"/>
        </w:rPr>
        <w:t> </w:t>
      </w:r>
      <w:r>
        <w:rPr>
          <w:sz w:val="24"/>
        </w:rPr>
        <w:t>приборов.</w:t>
      </w:r>
      <w:r>
        <w:rPr>
          <w:spacing w:val="-5"/>
          <w:sz w:val="24"/>
        </w:rPr>
        <w:t> </w:t>
      </w:r>
      <w:r>
        <w:rPr>
          <w:sz w:val="24"/>
        </w:rPr>
        <w:t>Часть</w:t>
      </w:r>
      <w:r>
        <w:rPr>
          <w:spacing w:val="-6"/>
          <w:sz w:val="24"/>
        </w:rPr>
        <w:t> </w:t>
      </w:r>
      <w:r>
        <w:rPr>
          <w:sz w:val="24"/>
        </w:rPr>
        <w:t>2-97.</w:t>
      </w:r>
      <w:r>
        <w:rPr>
          <w:spacing w:val="-4"/>
          <w:sz w:val="24"/>
        </w:rPr>
        <w:t> </w:t>
      </w:r>
      <w:r>
        <w:rPr>
          <w:sz w:val="24"/>
        </w:rPr>
        <w:t>Частные</w:t>
      </w:r>
      <w:r>
        <w:rPr>
          <w:spacing w:val="-6"/>
          <w:sz w:val="24"/>
        </w:rPr>
        <w:t> </w:t>
      </w:r>
      <w:r>
        <w:rPr>
          <w:sz w:val="24"/>
        </w:rPr>
        <w:t>требования</w:t>
      </w:r>
      <w:r>
        <w:rPr>
          <w:spacing w:val="-4"/>
          <w:sz w:val="24"/>
        </w:rPr>
        <w:t> </w:t>
      </w:r>
      <w:r>
        <w:rPr>
          <w:sz w:val="24"/>
        </w:rPr>
        <w:t>к</w:t>
      </w:r>
      <w:r>
        <w:rPr>
          <w:spacing w:val="-6"/>
          <w:sz w:val="24"/>
        </w:rPr>
        <w:t> </w:t>
      </w:r>
      <w:r>
        <w:rPr>
          <w:sz w:val="24"/>
        </w:rPr>
        <w:t>приводам</w:t>
      </w:r>
      <w:r>
        <w:rPr>
          <w:spacing w:val="-5"/>
          <w:sz w:val="24"/>
        </w:rPr>
        <w:t> </w:t>
      </w:r>
      <w:r>
        <w:rPr>
          <w:sz w:val="24"/>
        </w:rPr>
        <w:t>для</w:t>
      </w:r>
      <w:r>
        <w:rPr>
          <w:spacing w:val="-6"/>
          <w:sz w:val="24"/>
        </w:rPr>
        <w:t> </w:t>
      </w:r>
      <w:r>
        <w:rPr>
          <w:sz w:val="24"/>
        </w:rPr>
        <w:t>открывания</w:t>
      </w:r>
      <w:r>
        <w:rPr>
          <w:spacing w:val="-57"/>
          <w:sz w:val="24"/>
        </w:rPr>
        <w:t> </w:t>
      </w:r>
      <w:r>
        <w:rPr>
          <w:sz w:val="24"/>
        </w:rPr>
        <w:t>рольставней, тентов и жалюзи и аналогичного оборудования" (введен в действие Приказом</w:t>
      </w:r>
      <w:r>
        <w:rPr>
          <w:spacing w:val="1"/>
          <w:sz w:val="24"/>
        </w:rPr>
        <w:t> </w:t>
      </w:r>
      <w:r>
        <w:rPr>
          <w:sz w:val="24"/>
        </w:rPr>
        <w:t>Росстандарта</w:t>
      </w:r>
      <w:r>
        <w:rPr>
          <w:spacing w:val="-2"/>
          <w:sz w:val="24"/>
        </w:rPr>
        <w:t> </w:t>
      </w:r>
      <w:r>
        <w:rPr>
          <w:sz w:val="24"/>
        </w:rPr>
        <w:t>от 24.09.2013 N</w:t>
      </w:r>
      <w:r>
        <w:rPr>
          <w:spacing w:val="-1"/>
          <w:sz w:val="24"/>
        </w:rPr>
        <w:t> </w:t>
      </w:r>
      <w:r>
        <w:rPr>
          <w:sz w:val="24"/>
        </w:rPr>
        <w:t>1088-ст).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624" w:val="left" w:leader="none"/>
        </w:tabs>
        <w:spacing w:line="249" w:lineRule="auto" w:before="0" w:after="0"/>
        <w:ind w:left="140" w:right="154" w:firstLine="0"/>
        <w:jc w:val="left"/>
        <w:rPr>
          <w:sz w:val="24"/>
        </w:rPr>
      </w:pPr>
      <w:r>
        <w:rPr>
          <w:sz w:val="24"/>
        </w:rPr>
        <w:t>"ГОСТ</w:t>
      </w:r>
      <w:r>
        <w:rPr>
          <w:spacing w:val="3"/>
          <w:sz w:val="24"/>
        </w:rPr>
        <w:t> </w:t>
      </w:r>
      <w:r>
        <w:rPr>
          <w:sz w:val="24"/>
        </w:rPr>
        <w:t>17527-2020.</w:t>
      </w:r>
      <w:r>
        <w:rPr>
          <w:spacing w:val="3"/>
          <w:sz w:val="24"/>
        </w:rPr>
        <w:t> </w:t>
      </w:r>
      <w:r>
        <w:rPr>
          <w:sz w:val="24"/>
        </w:rPr>
        <w:t>Межгосударственный</w:t>
      </w:r>
      <w:r>
        <w:rPr>
          <w:spacing w:val="3"/>
          <w:sz w:val="24"/>
        </w:rPr>
        <w:t> </w:t>
      </w:r>
      <w:r>
        <w:rPr>
          <w:sz w:val="24"/>
        </w:rPr>
        <w:t>стандарт.</w:t>
      </w:r>
      <w:r>
        <w:rPr>
          <w:spacing w:val="2"/>
          <w:sz w:val="24"/>
        </w:rPr>
        <w:t> </w:t>
      </w:r>
      <w:r>
        <w:rPr>
          <w:sz w:val="24"/>
        </w:rPr>
        <w:t>Упаковка.</w:t>
      </w:r>
      <w:r>
        <w:rPr>
          <w:spacing w:val="3"/>
          <w:sz w:val="24"/>
        </w:rPr>
        <w:t> </w:t>
      </w:r>
      <w:r>
        <w:rPr>
          <w:sz w:val="24"/>
        </w:rPr>
        <w:t>Термины</w:t>
      </w:r>
      <w:r>
        <w:rPr>
          <w:spacing w:val="2"/>
          <w:sz w:val="24"/>
        </w:rPr>
        <w:t> </w:t>
      </w:r>
      <w:r>
        <w:rPr>
          <w:sz w:val="24"/>
        </w:rPr>
        <w:t>и</w:t>
      </w:r>
      <w:r>
        <w:rPr>
          <w:spacing w:val="3"/>
          <w:sz w:val="24"/>
        </w:rPr>
        <w:t> </w:t>
      </w:r>
      <w:r>
        <w:rPr>
          <w:sz w:val="24"/>
        </w:rPr>
        <w:t>определения"</w:t>
      </w:r>
      <w:r>
        <w:rPr>
          <w:spacing w:val="3"/>
          <w:sz w:val="24"/>
        </w:rPr>
        <w:t> </w:t>
      </w:r>
      <w:r>
        <w:rPr>
          <w:sz w:val="24"/>
        </w:rPr>
        <w:t>(введен</w:t>
      </w:r>
      <w:r>
        <w:rPr>
          <w:spacing w:val="-57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действие</w:t>
      </w:r>
      <w:r>
        <w:rPr>
          <w:spacing w:val="-1"/>
          <w:sz w:val="24"/>
        </w:rPr>
        <w:t> </w:t>
      </w:r>
      <w:r>
        <w:rPr>
          <w:sz w:val="24"/>
        </w:rPr>
        <w:t>Приказом</w:t>
      </w:r>
      <w:r>
        <w:rPr>
          <w:spacing w:val="-1"/>
          <w:sz w:val="24"/>
        </w:rPr>
        <w:t> </w:t>
      </w:r>
      <w:r>
        <w:rPr>
          <w:sz w:val="24"/>
        </w:rPr>
        <w:t>Росстандарта</w:t>
      </w:r>
      <w:r>
        <w:rPr>
          <w:spacing w:val="-2"/>
          <w:sz w:val="24"/>
        </w:rPr>
        <w:t> </w:t>
      </w:r>
      <w:r>
        <w:rPr>
          <w:sz w:val="24"/>
        </w:rPr>
        <w:t>от 02.10.2020 N</w:t>
      </w:r>
      <w:r>
        <w:rPr>
          <w:spacing w:val="-2"/>
          <w:sz w:val="24"/>
        </w:rPr>
        <w:t> </w:t>
      </w:r>
      <w:r>
        <w:rPr>
          <w:sz w:val="24"/>
        </w:rPr>
        <w:t>737-ст).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BodyText"/>
        <w:ind w:left="6491"/>
      </w:pPr>
      <w:r>
        <w:rPr/>
        <w:t>Приложение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Техническому</w:t>
      </w:r>
      <w:r>
        <w:rPr>
          <w:spacing w:val="-4"/>
        </w:rPr>
        <w:t> </w:t>
      </w:r>
      <w:r>
        <w:rPr/>
        <w:t>заданию</w:t>
      </w:r>
    </w:p>
    <w:p>
      <w:pPr>
        <w:spacing w:after="0"/>
        <w:sectPr>
          <w:pgSz w:w="11900" w:h="16840"/>
          <w:pgMar w:header="0" w:footer="686" w:top="720" w:bottom="960" w:left="580" w:right="560"/>
        </w:sectPr>
      </w:pPr>
    </w:p>
    <w:p>
      <w:pPr>
        <w:pStyle w:val="BodyText"/>
        <w:spacing w:before="64"/>
        <w:ind w:left="33" w:right="49"/>
        <w:jc w:val="center"/>
      </w:pPr>
      <w:r>
        <w:rPr/>
        <w:t>Перечень</w:t>
      </w:r>
      <w:r>
        <w:rPr>
          <w:spacing w:val="-4"/>
        </w:rPr>
        <w:t> </w:t>
      </w:r>
      <w:r>
        <w:rPr/>
        <w:t>объектов</w:t>
      </w:r>
      <w:r>
        <w:rPr>
          <w:spacing w:val="-2"/>
        </w:rPr>
        <w:t> </w:t>
      </w:r>
      <w:r>
        <w:rPr/>
        <w:t>закупки</w:t>
      </w:r>
    </w:p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5"/>
        <w:gridCol w:w="5575"/>
        <w:gridCol w:w="1371"/>
        <w:gridCol w:w="1430"/>
      </w:tblGrid>
      <w:tr>
        <w:trPr>
          <w:trHeight w:val="3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before="2"/>
              <w:ind w:left="3442" w:right="3416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ТКАНИ</w:t>
            </w:r>
          </w:p>
        </w:tc>
      </w:tr>
      <w:tr>
        <w:trPr>
          <w:trHeight w:val="3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before="2"/>
              <w:ind w:left="3442" w:right="3415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1314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49" w:lineRule="auto" w:before="122"/>
              <w:ind w:left="74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местонахождение механизма управления жалюзи, будут определены дополнительно по каждому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 размеров.</w:t>
            </w:r>
          </w:p>
        </w:tc>
      </w:tr>
      <w:tr>
        <w:trPr>
          <w:trHeight w:val="921" w:hRule="atLeast"/>
        </w:trPr>
        <w:tc>
          <w:tcPr>
            <w:tcW w:w="2085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674" w:right="644"/>
              <w:jc w:val="center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1900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9"/>
              <w:ind w:left="108" w:right="75" w:hanging="1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  <w:tr>
        <w:trPr>
          <w:trHeight w:val="8940" w:hRule="atLeast"/>
        </w:trPr>
        <w:tc>
          <w:tcPr>
            <w:tcW w:w="2085" w:type="dxa"/>
          </w:tcPr>
          <w:p>
            <w:pPr>
              <w:pStyle w:val="TableParagraph"/>
              <w:spacing w:line="249" w:lineRule="auto" w:before="122"/>
              <w:ind w:left="74" w:right="204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улица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Таймырская,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22"/>
              <w:ind w:left="75" w:right="2134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  <w:p>
            <w:pPr>
              <w:pStyle w:val="TableParagraph"/>
              <w:spacing w:line="249" w:lineRule="auto" w:before="3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5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240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5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  <w:p>
            <w:pPr>
              <w:pStyle w:val="TableParagraph"/>
              <w:spacing w:line="249" w:lineRule="auto" w:before="4"/>
              <w:ind w:left="75" w:right="2446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5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ткани,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г/кв.м: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5" w:right="569"/>
              <w:jc w:val="both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Непрозрачная.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  <w:p>
            <w:pPr>
              <w:pStyle w:val="TableParagraph"/>
              <w:spacing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5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170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2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23,00</w:t>
            </w:r>
          </w:p>
          <w:p>
            <w:pPr>
              <w:pStyle w:val="TableParagraph"/>
              <w:spacing w:before="1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22"/>
              <w:ind w:left="74" w:right="32"/>
              <w:rPr>
                <w:sz w:val="24"/>
              </w:rPr>
            </w:pPr>
            <w:r>
              <w:rPr>
                <w:sz w:val="24"/>
              </w:rPr>
              <w:t>c 1-го по 20-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  <w:tr>
        <w:trPr>
          <w:trHeight w:val="3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before="2"/>
              <w:ind w:left="3442" w:right="3415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1314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49" w:lineRule="auto" w:before="122"/>
              <w:ind w:left="74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местонахождение механизма управления жалюзи, будут определены дополнительно по каждому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 размеров.</w:t>
            </w:r>
          </w:p>
        </w:tc>
      </w:tr>
      <w:tr>
        <w:trPr>
          <w:trHeight w:val="324" w:hRule="atLeast"/>
        </w:trPr>
        <w:tc>
          <w:tcPr>
            <w:tcW w:w="2085" w:type="dxa"/>
          </w:tcPr>
          <w:p>
            <w:pPr>
              <w:pStyle w:val="TableParagraph"/>
              <w:spacing w:before="9"/>
              <w:ind w:left="674" w:right="644"/>
              <w:jc w:val="center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9"/>
              <w:ind w:left="1900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before="9"/>
              <w:ind w:left="346"/>
              <w:rPr>
                <w:sz w:val="24"/>
              </w:rPr>
            </w:pPr>
            <w:r>
              <w:rPr>
                <w:sz w:val="24"/>
              </w:rPr>
              <w:t>Объем</w:t>
            </w:r>
          </w:p>
        </w:tc>
        <w:tc>
          <w:tcPr>
            <w:tcW w:w="1430" w:type="dxa"/>
          </w:tcPr>
          <w:p>
            <w:pPr>
              <w:pStyle w:val="TableParagraph"/>
              <w:spacing w:before="9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0" w:footer="686" w:top="720" w:bottom="960" w:left="580" w:right="560"/>
        </w:sect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5"/>
        <w:gridCol w:w="5575"/>
        <w:gridCol w:w="1371"/>
        <w:gridCol w:w="1430"/>
      </w:tblGrid>
      <w:tr>
        <w:trPr>
          <w:trHeight w:val="633" w:hRule="atLeast"/>
        </w:trPr>
        <w:tc>
          <w:tcPr>
            <w:tcW w:w="2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7"/>
              <w:ind w:left="108" w:right="67" w:firstLine="93"/>
              <w:rPr>
                <w:sz w:val="24"/>
              </w:rPr>
            </w:pP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940" w:hRule="atLeast"/>
        </w:trPr>
        <w:tc>
          <w:tcPr>
            <w:tcW w:w="2085" w:type="dxa"/>
          </w:tcPr>
          <w:p>
            <w:pPr>
              <w:pStyle w:val="TableParagraph"/>
              <w:spacing w:line="249" w:lineRule="auto" w:before="119"/>
              <w:ind w:left="74" w:right="185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улица Шкулёва,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4,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19"/>
              <w:ind w:left="75" w:right="2134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  <w:p>
            <w:pPr>
              <w:pStyle w:val="TableParagraph"/>
              <w:spacing w:line="249" w:lineRule="auto" w:before="3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5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240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5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  <w:p>
            <w:pPr>
              <w:pStyle w:val="TableParagraph"/>
              <w:spacing w:line="249" w:lineRule="auto" w:before="4"/>
              <w:ind w:left="75" w:right="2446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5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ткани,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г/кв.м: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5" w:right="569"/>
              <w:jc w:val="both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Непрозрачная.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  <w:p>
            <w:pPr>
              <w:pStyle w:val="TableParagraph"/>
              <w:spacing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5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19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49,00</w:t>
            </w:r>
          </w:p>
          <w:p>
            <w:pPr>
              <w:pStyle w:val="TableParagraph"/>
              <w:spacing w:before="1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19"/>
              <w:ind w:left="74" w:right="32"/>
              <w:rPr>
                <w:sz w:val="24"/>
              </w:rPr>
            </w:pPr>
            <w:r>
              <w:rPr>
                <w:sz w:val="24"/>
              </w:rPr>
              <w:t>c 1-го по 20-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  <w:tr>
        <w:trPr>
          <w:trHeight w:val="3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76" w:lineRule="exact"/>
              <w:ind w:left="3442" w:right="3415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1314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49" w:lineRule="auto" w:before="119"/>
              <w:ind w:left="74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местонахождение механизма управления жалюзи, будут определены дополнительно по каждому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 размеров.</w:t>
            </w:r>
          </w:p>
        </w:tc>
      </w:tr>
      <w:tr>
        <w:trPr>
          <w:trHeight w:val="921" w:hRule="atLeast"/>
        </w:trPr>
        <w:tc>
          <w:tcPr>
            <w:tcW w:w="2085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695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900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7"/>
              <w:ind w:left="108" w:right="75" w:hanging="1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  <w:tr>
        <w:trPr>
          <w:trHeight w:val="2359" w:hRule="atLeast"/>
        </w:trPr>
        <w:tc>
          <w:tcPr>
            <w:tcW w:w="2085" w:type="dxa"/>
          </w:tcPr>
          <w:p>
            <w:pPr>
              <w:pStyle w:val="TableParagraph"/>
              <w:spacing w:line="249" w:lineRule="auto" w:before="119"/>
              <w:ind w:left="74" w:right="164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улица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Соколиной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9-я,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3А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19"/>
              <w:ind w:left="75" w:right="2134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19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52,00</w:t>
            </w:r>
          </w:p>
          <w:p>
            <w:pPr>
              <w:pStyle w:val="TableParagraph"/>
              <w:spacing w:before="1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19"/>
              <w:ind w:left="74" w:right="32"/>
              <w:rPr>
                <w:sz w:val="24"/>
              </w:rPr>
            </w:pPr>
            <w:r>
              <w:rPr>
                <w:sz w:val="24"/>
              </w:rPr>
              <w:t>c 1-го по 20-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</w:tbl>
    <w:p>
      <w:pPr>
        <w:spacing w:after="0" w:line="249" w:lineRule="auto"/>
        <w:rPr>
          <w:sz w:val="24"/>
        </w:rPr>
        <w:sectPr>
          <w:pgSz w:w="11900" w:h="16840"/>
          <w:pgMar w:header="0" w:footer="686" w:top="700" w:bottom="880" w:left="580" w:right="560"/>
        </w:sectPr>
      </w:pPr>
    </w:p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5575"/>
        <w:gridCol w:w="1371"/>
        <w:gridCol w:w="1430"/>
      </w:tblGrid>
      <w:tr>
        <w:trPr>
          <w:trHeight w:val="6931" w:hRule="atLeast"/>
        </w:trPr>
        <w:tc>
          <w:tcPr>
            <w:tcW w:w="2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27"/>
              <w:ind w:left="74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4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240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4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  <w:p>
            <w:pPr>
              <w:pStyle w:val="TableParagraph"/>
              <w:spacing w:line="249" w:lineRule="auto" w:before="4"/>
              <w:ind w:left="74" w:right="2447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4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 ткани, г/кв.м: Больше или равно 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4" w:right="570"/>
              <w:jc w:val="both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Непрозрачная.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4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  <w:p>
            <w:pPr>
              <w:pStyle w:val="TableParagraph"/>
              <w:spacing w:before="2"/>
              <w:ind w:left="74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4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4" w:right="405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8" w:hRule="atLeast"/>
        </w:trPr>
        <w:tc>
          <w:tcPr>
            <w:tcW w:w="10469" w:type="dxa"/>
            <w:gridSpan w:val="4"/>
          </w:tcPr>
          <w:p>
            <w:pPr>
              <w:pStyle w:val="TableParagraph"/>
              <w:spacing w:line="276" w:lineRule="exact"/>
              <w:ind w:left="4311" w:right="4277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1314" w:hRule="atLeast"/>
        </w:trPr>
        <w:tc>
          <w:tcPr>
            <w:tcW w:w="10469" w:type="dxa"/>
            <w:gridSpan w:val="4"/>
          </w:tcPr>
          <w:p>
            <w:pPr>
              <w:pStyle w:val="TableParagraph"/>
              <w:spacing w:line="249" w:lineRule="auto" w:before="119"/>
              <w:ind w:left="82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местонахождение механизма управления жалюзи, будут определены дополнительно по каждому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 размеров.</w:t>
            </w:r>
          </w:p>
        </w:tc>
      </w:tr>
      <w:tr>
        <w:trPr>
          <w:trHeight w:val="921" w:hRule="atLeast"/>
        </w:trPr>
        <w:tc>
          <w:tcPr>
            <w:tcW w:w="2093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899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7"/>
              <w:ind w:left="107" w:right="76" w:hanging="1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  <w:tr>
        <w:trPr>
          <w:trHeight w:val="5031" w:hRule="atLeast"/>
        </w:trPr>
        <w:tc>
          <w:tcPr>
            <w:tcW w:w="2093" w:type="dxa"/>
          </w:tcPr>
          <w:p>
            <w:pPr>
              <w:pStyle w:val="TableParagraph"/>
              <w:spacing w:line="249" w:lineRule="auto" w:before="119"/>
              <w:ind w:left="82" w:right="65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переулок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Подколокольный,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19"/>
              <w:ind w:left="74" w:right="2135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4" w:right="598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4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  <w:p>
            <w:pPr>
              <w:pStyle w:val="TableParagraph"/>
              <w:spacing w:line="249" w:lineRule="auto" w:before="3"/>
              <w:ind w:left="74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4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190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4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19"/>
              <w:ind w:left="239" w:right="210"/>
              <w:jc w:val="center"/>
              <w:rPr>
                <w:sz w:val="24"/>
              </w:rPr>
            </w:pPr>
            <w:r>
              <w:rPr>
                <w:sz w:val="24"/>
              </w:rPr>
              <w:t>7,00</w:t>
            </w:r>
          </w:p>
          <w:p>
            <w:pPr>
              <w:pStyle w:val="TableParagraph"/>
              <w:spacing w:before="12"/>
              <w:ind w:left="239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19"/>
              <w:ind w:left="74" w:right="49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1-го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</w:tbl>
    <w:p>
      <w:pPr>
        <w:spacing w:after="0" w:line="249" w:lineRule="auto"/>
        <w:rPr>
          <w:sz w:val="24"/>
        </w:rPr>
        <w:sectPr>
          <w:pgSz w:w="11900" w:h="16840"/>
          <w:pgMar w:header="0" w:footer="686" w:top="700" w:bottom="880" w:left="580" w:right="560"/>
        </w:sectPr>
      </w:pPr>
    </w:p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5575"/>
        <w:gridCol w:w="1371"/>
        <w:gridCol w:w="1430"/>
      </w:tblGrid>
      <w:tr>
        <w:trPr>
          <w:trHeight w:val="4339" w:hRule="atLeast"/>
        </w:trPr>
        <w:tc>
          <w:tcPr>
            <w:tcW w:w="2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27"/>
              <w:ind w:left="74" w:right="2453"/>
              <w:jc w:val="both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4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 ткани, г/кв.м: Больше или равно 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4" w:right="570"/>
              <w:jc w:val="both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Непрозрачная.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4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  <w:p>
            <w:pPr>
              <w:pStyle w:val="TableParagraph"/>
              <w:spacing w:before="2"/>
              <w:ind w:left="74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4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160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4" w:right="405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8" w:hRule="atLeast"/>
        </w:trPr>
        <w:tc>
          <w:tcPr>
            <w:tcW w:w="10469" w:type="dxa"/>
            <w:gridSpan w:val="4"/>
          </w:tcPr>
          <w:p>
            <w:pPr>
              <w:pStyle w:val="TableParagraph"/>
              <w:spacing w:line="276" w:lineRule="exact"/>
              <w:ind w:left="4311" w:right="4277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1314" w:hRule="atLeast"/>
        </w:trPr>
        <w:tc>
          <w:tcPr>
            <w:tcW w:w="10469" w:type="dxa"/>
            <w:gridSpan w:val="4"/>
          </w:tcPr>
          <w:p>
            <w:pPr>
              <w:pStyle w:val="TableParagraph"/>
              <w:spacing w:line="249" w:lineRule="auto" w:before="119"/>
              <w:ind w:left="82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местонахождение механизма управления жалюзи, будут определены дополнительно по каждому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 размеров.</w:t>
            </w:r>
          </w:p>
        </w:tc>
      </w:tr>
      <w:tr>
        <w:trPr>
          <w:trHeight w:val="921" w:hRule="atLeast"/>
        </w:trPr>
        <w:tc>
          <w:tcPr>
            <w:tcW w:w="2093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899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7"/>
              <w:ind w:left="107" w:right="76" w:hanging="1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  <w:tr>
        <w:trPr>
          <w:trHeight w:val="7623" w:hRule="atLeast"/>
        </w:trPr>
        <w:tc>
          <w:tcPr>
            <w:tcW w:w="2093" w:type="dxa"/>
          </w:tcPr>
          <w:p>
            <w:pPr>
              <w:pStyle w:val="TableParagraph"/>
              <w:spacing w:line="249" w:lineRule="auto" w:before="119"/>
              <w:ind w:left="82" w:right="65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переулок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Подколокольный,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19"/>
              <w:ind w:left="74" w:right="2135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4" w:right="598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4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  <w:p>
            <w:pPr>
              <w:pStyle w:val="TableParagraph"/>
              <w:spacing w:line="249" w:lineRule="auto" w:before="3"/>
              <w:ind w:left="74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4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190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4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  <w:p>
            <w:pPr>
              <w:pStyle w:val="TableParagraph"/>
              <w:spacing w:line="249" w:lineRule="auto" w:before="4"/>
              <w:ind w:left="74" w:right="2447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4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 ткани, г/кв.м: Больше или равно 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4" w:right="570"/>
              <w:jc w:val="both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Непрозрачная.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4" w:right="138"/>
              <w:jc w:val="both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19"/>
              <w:ind w:left="239" w:right="210"/>
              <w:jc w:val="center"/>
              <w:rPr>
                <w:sz w:val="24"/>
              </w:rPr>
            </w:pPr>
            <w:r>
              <w:rPr>
                <w:sz w:val="24"/>
              </w:rPr>
              <w:t>3,00</w:t>
            </w:r>
          </w:p>
          <w:p>
            <w:pPr>
              <w:pStyle w:val="TableParagraph"/>
              <w:spacing w:before="12"/>
              <w:ind w:left="239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19"/>
              <w:ind w:left="74" w:right="49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1-го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</w:tbl>
    <w:p>
      <w:pPr>
        <w:spacing w:after="0" w:line="249" w:lineRule="auto"/>
        <w:rPr>
          <w:sz w:val="24"/>
        </w:rPr>
        <w:sectPr>
          <w:pgSz w:w="11900" w:h="16840"/>
          <w:pgMar w:header="0" w:footer="686" w:top="700" w:bottom="880" w:left="580" w:right="560"/>
        </w:sect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5"/>
        <w:gridCol w:w="5575"/>
        <w:gridCol w:w="1371"/>
        <w:gridCol w:w="1430"/>
      </w:tblGrid>
      <w:tr>
        <w:trPr>
          <w:trHeight w:val="1747" w:hRule="atLeast"/>
        </w:trPr>
        <w:tc>
          <w:tcPr>
            <w:tcW w:w="2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75" w:type="dxa"/>
          </w:tcPr>
          <w:p>
            <w:pPr>
              <w:pStyle w:val="TableParagraph"/>
              <w:spacing w:before="127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5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175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76" w:lineRule="exact"/>
              <w:ind w:left="3442" w:right="3415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1314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49" w:lineRule="auto" w:before="119"/>
              <w:ind w:left="74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местонахождение механизма управления жалюзи, будут определены дополнительно по каждому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 размеров.</w:t>
            </w:r>
          </w:p>
        </w:tc>
      </w:tr>
      <w:tr>
        <w:trPr>
          <w:trHeight w:val="921" w:hRule="atLeast"/>
        </w:trPr>
        <w:tc>
          <w:tcPr>
            <w:tcW w:w="2085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695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900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7"/>
              <w:ind w:left="108" w:right="75" w:hanging="1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  <w:tr>
        <w:trPr>
          <w:trHeight w:val="8940" w:hRule="atLeast"/>
        </w:trPr>
        <w:tc>
          <w:tcPr>
            <w:tcW w:w="2085" w:type="dxa"/>
          </w:tcPr>
          <w:p>
            <w:pPr>
              <w:pStyle w:val="TableParagraph"/>
              <w:spacing w:line="249" w:lineRule="auto" w:before="119"/>
              <w:ind w:left="74" w:right="65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переулок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Подколокольный,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19"/>
              <w:ind w:left="75" w:right="2134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  <w:p>
            <w:pPr>
              <w:pStyle w:val="TableParagraph"/>
              <w:spacing w:line="249" w:lineRule="auto" w:before="3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5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190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5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  <w:p>
            <w:pPr>
              <w:pStyle w:val="TableParagraph"/>
              <w:spacing w:line="249" w:lineRule="auto" w:before="4"/>
              <w:ind w:left="75" w:right="2446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5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ткани,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г/кв.м: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5" w:right="597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Прозрачная.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  <w:p>
            <w:pPr>
              <w:pStyle w:val="TableParagraph"/>
              <w:spacing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5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19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1,00</w:t>
            </w:r>
          </w:p>
          <w:p>
            <w:pPr>
              <w:pStyle w:val="TableParagraph"/>
              <w:spacing w:before="1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19"/>
              <w:ind w:left="74" w:right="32"/>
              <w:rPr>
                <w:sz w:val="24"/>
              </w:rPr>
            </w:pPr>
            <w:r>
              <w:rPr>
                <w:sz w:val="24"/>
              </w:rPr>
              <w:t>c 1-го по 20-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  <w:tr>
        <w:trPr>
          <w:trHeight w:val="3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76" w:lineRule="exact"/>
              <w:ind w:left="3442" w:right="3415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876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49" w:lineRule="auto" w:before="119"/>
              <w:ind w:left="74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</w:tbl>
    <w:p>
      <w:pPr>
        <w:spacing w:after="0" w:line="249" w:lineRule="auto"/>
        <w:rPr>
          <w:sz w:val="24"/>
        </w:rPr>
        <w:sectPr>
          <w:pgSz w:w="11900" w:h="16840"/>
          <w:pgMar w:header="0" w:footer="686" w:top="700" w:bottom="880" w:left="580" w:right="560"/>
        </w:sect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5"/>
        <w:gridCol w:w="5575"/>
        <w:gridCol w:w="1371"/>
        <w:gridCol w:w="1430"/>
      </w:tblGrid>
      <w:tr>
        <w:trPr>
          <w:trHeight w:val="7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49" w:lineRule="auto" w:before="122"/>
              <w:ind w:left="74"/>
              <w:rPr>
                <w:sz w:val="24"/>
              </w:rPr>
            </w:pPr>
            <w:r>
              <w:rPr>
                <w:sz w:val="24"/>
              </w:rPr>
              <w:t>местонахождение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жалюзи,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будут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определены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дополнительно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каждому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размеров.</w:t>
            </w:r>
          </w:p>
        </w:tc>
      </w:tr>
      <w:tr>
        <w:trPr>
          <w:trHeight w:val="921" w:hRule="atLeast"/>
        </w:trPr>
        <w:tc>
          <w:tcPr>
            <w:tcW w:w="2085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695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1900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9"/>
              <w:ind w:left="108" w:right="75" w:hanging="1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  <w:tr>
        <w:trPr>
          <w:trHeight w:val="8940" w:hRule="atLeast"/>
        </w:trPr>
        <w:tc>
          <w:tcPr>
            <w:tcW w:w="2085" w:type="dxa"/>
          </w:tcPr>
          <w:p>
            <w:pPr>
              <w:pStyle w:val="TableParagraph"/>
              <w:spacing w:line="249" w:lineRule="auto" w:before="122"/>
              <w:ind w:left="74" w:right="65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переулок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Подколокольный,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22"/>
              <w:ind w:left="75" w:right="2134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  <w:p>
            <w:pPr>
              <w:pStyle w:val="TableParagraph"/>
              <w:spacing w:line="249" w:lineRule="auto" w:before="3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5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140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5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  <w:p>
            <w:pPr>
              <w:pStyle w:val="TableParagraph"/>
              <w:spacing w:line="249" w:lineRule="auto" w:before="4"/>
              <w:ind w:left="75" w:right="2446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5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ткани,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г/кв.м: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5" w:right="569"/>
              <w:jc w:val="both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Непрозрачная.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  <w:p>
            <w:pPr>
              <w:pStyle w:val="TableParagraph"/>
              <w:spacing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5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170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2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4,00</w:t>
            </w:r>
          </w:p>
          <w:p>
            <w:pPr>
              <w:pStyle w:val="TableParagraph"/>
              <w:spacing w:before="1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22"/>
              <w:ind w:left="74" w:right="32"/>
              <w:rPr>
                <w:sz w:val="24"/>
              </w:rPr>
            </w:pPr>
            <w:r>
              <w:rPr>
                <w:sz w:val="24"/>
              </w:rPr>
              <w:t>c 1-го по 20-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</w:tbl>
    <w:p>
      <w:pPr>
        <w:pStyle w:val="BodyText"/>
        <w:rPr>
          <w:sz w:val="19"/>
        </w:rPr>
      </w:pPr>
    </w:p>
    <w:p>
      <w:pPr>
        <w:pStyle w:val="BodyText"/>
        <w:spacing w:before="90"/>
        <w:ind w:left="6491"/>
      </w:pPr>
      <w:r>
        <w:rPr/>
        <w:t>Приложение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Техническому</w:t>
      </w:r>
      <w:r>
        <w:rPr>
          <w:spacing w:val="-4"/>
        </w:rPr>
        <w:t> </w:t>
      </w:r>
      <w:r>
        <w:rPr/>
        <w:t>заданию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33" w:right="51"/>
        <w:jc w:val="center"/>
      </w:pPr>
      <w:r>
        <w:rPr/>
        <w:t>Перечень</w:t>
      </w:r>
      <w:r>
        <w:rPr>
          <w:spacing w:val="-9"/>
        </w:rPr>
        <w:t> </w:t>
      </w:r>
      <w:r>
        <w:rPr/>
        <w:t>поставляемого</w:t>
      </w:r>
      <w:r>
        <w:rPr>
          <w:spacing w:val="-8"/>
        </w:rPr>
        <w:t> </w:t>
      </w:r>
      <w:r>
        <w:rPr/>
        <w:t>Товара</w:t>
      </w: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"/>
        <w:gridCol w:w="1920"/>
        <w:gridCol w:w="1951"/>
        <w:gridCol w:w="1389"/>
        <w:gridCol w:w="1061"/>
        <w:gridCol w:w="920"/>
        <w:gridCol w:w="1357"/>
        <w:gridCol w:w="1357"/>
      </w:tblGrid>
      <w:tr>
        <w:trPr>
          <w:trHeight w:val="2522" w:hRule="atLeast"/>
        </w:trPr>
        <w:tc>
          <w:tcPr>
            <w:tcW w:w="49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spacing w:line="249" w:lineRule="auto"/>
              <w:ind w:left="88" w:right="37" w:firstLine="47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1920" w:type="dxa"/>
          </w:tcPr>
          <w:p>
            <w:pPr>
              <w:pStyle w:val="TableParagraph"/>
              <w:spacing w:line="226" w:lineRule="exact"/>
              <w:ind w:left="191" w:right="159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>
            <w:pPr>
              <w:pStyle w:val="TableParagraph"/>
              <w:spacing w:line="249" w:lineRule="auto" w:before="12"/>
              <w:ind w:left="146" w:right="113" w:hanging="2"/>
              <w:jc w:val="center"/>
              <w:rPr>
                <w:sz w:val="24"/>
              </w:rPr>
            </w:pPr>
            <w:r>
              <w:rPr>
                <w:sz w:val="24"/>
              </w:rPr>
              <w:t>Товара (в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соответствии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Приложением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49" w:lineRule="auto" w:before="3"/>
              <w:ind w:left="225" w:right="192" w:firstLine="1"/>
              <w:jc w:val="center"/>
              <w:rPr>
                <w:sz w:val="24"/>
              </w:rPr>
            </w:pPr>
            <w:r>
              <w:rPr>
                <w:sz w:val="24"/>
              </w:rPr>
              <w:t>«Перечень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закупки» к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Техническому</w:t>
            </w:r>
          </w:p>
          <w:p>
            <w:pPr>
              <w:pStyle w:val="TableParagraph"/>
              <w:spacing w:line="248" w:lineRule="exact" w:before="4"/>
              <w:ind w:left="190" w:right="159"/>
              <w:jc w:val="center"/>
              <w:rPr>
                <w:sz w:val="24"/>
              </w:rPr>
            </w:pPr>
            <w:r>
              <w:rPr>
                <w:sz w:val="24"/>
              </w:rPr>
              <w:t>заданию)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spacing w:line="249" w:lineRule="auto"/>
              <w:ind w:left="620" w:right="104" w:hanging="477"/>
              <w:rPr>
                <w:sz w:val="24"/>
              </w:rPr>
            </w:pPr>
            <w:r>
              <w:rPr>
                <w:spacing w:val="-1"/>
                <w:sz w:val="24"/>
              </w:rPr>
              <w:t>Характеристики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Товара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49" w:lineRule="auto" w:before="212"/>
              <w:ind w:left="77" w:right="42" w:hanging="2"/>
              <w:jc w:val="center"/>
              <w:rPr>
                <w:sz w:val="24"/>
              </w:rPr>
            </w:pPr>
            <w:r>
              <w:rPr>
                <w:sz w:val="24"/>
              </w:rPr>
              <w:t>Страна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происхожде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Товара</w:t>
            </w:r>
          </w:p>
        </w:tc>
        <w:tc>
          <w:tcPr>
            <w:tcW w:w="106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1"/>
              <w:ind w:left="193"/>
              <w:rPr>
                <w:sz w:val="24"/>
              </w:rPr>
            </w:pPr>
            <w:r>
              <w:rPr>
                <w:sz w:val="24"/>
              </w:rPr>
              <w:t>Объем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49" w:lineRule="auto" w:before="212"/>
              <w:ind w:left="18" w:right="-29"/>
              <w:jc w:val="center"/>
              <w:rPr>
                <w:sz w:val="24"/>
              </w:rPr>
            </w:pPr>
            <w:r>
              <w:rPr>
                <w:sz w:val="24"/>
              </w:rPr>
              <w:t>Единица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измерен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ия</w:t>
            </w:r>
          </w:p>
        </w:tc>
        <w:tc>
          <w:tcPr>
            <w:tcW w:w="1357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49" w:lineRule="auto"/>
              <w:ind w:left="42" w:right="1" w:hanging="1"/>
              <w:jc w:val="center"/>
              <w:rPr>
                <w:sz w:val="24"/>
              </w:rPr>
            </w:pPr>
            <w:r>
              <w:rPr>
                <w:sz w:val="24"/>
              </w:rPr>
              <w:t>Цена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единицу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Товара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учетом НДС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наличии),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руб.</w:t>
            </w:r>
          </w:p>
        </w:tc>
        <w:tc>
          <w:tcPr>
            <w:tcW w:w="1357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49" w:lineRule="auto"/>
              <w:ind w:left="157" w:right="116" w:firstLine="1"/>
              <w:jc w:val="center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стоимость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Товара,</w:t>
            </w:r>
          </w:p>
          <w:p>
            <w:pPr>
              <w:pStyle w:val="TableParagraph"/>
              <w:spacing w:line="249" w:lineRule="auto" w:before="3"/>
              <w:ind w:left="177" w:right="134"/>
              <w:jc w:val="center"/>
              <w:rPr>
                <w:sz w:val="24"/>
              </w:rPr>
            </w:pPr>
            <w:r>
              <w:rPr>
                <w:sz w:val="24"/>
              </w:rPr>
              <w:t>с учетом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НДС (при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наличии),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руб.</w:t>
            </w:r>
          </w:p>
        </w:tc>
      </w:tr>
    </w:tbl>
    <w:p>
      <w:pPr>
        <w:spacing w:after="0" w:line="249" w:lineRule="auto"/>
        <w:jc w:val="center"/>
        <w:rPr>
          <w:sz w:val="24"/>
        </w:rPr>
        <w:sectPr>
          <w:pgSz w:w="11900" w:h="16840"/>
          <w:pgMar w:header="0" w:footer="686" w:top="700" w:bottom="880" w:left="580" w:right="560"/>
        </w:sect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"/>
        <w:gridCol w:w="3871"/>
        <w:gridCol w:w="1389"/>
        <w:gridCol w:w="1061"/>
        <w:gridCol w:w="920"/>
        <w:gridCol w:w="1357"/>
        <w:gridCol w:w="1357"/>
      </w:tblGrid>
      <w:tr>
        <w:trPr>
          <w:trHeight w:val="277" w:hRule="atLeast"/>
        </w:trPr>
        <w:tc>
          <w:tcPr>
            <w:tcW w:w="49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1"/>
        <w:rPr>
          <w:sz w:val="17"/>
        </w:rPr>
      </w:pPr>
    </w:p>
    <w:p>
      <w:pPr>
        <w:pStyle w:val="BodyText"/>
        <w:spacing w:before="95"/>
        <w:ind w:left="140"/>
      </w:pPr>
      <w:r>
        <w:rPr/>
        <w:t>Перечень</w:t>
      </w:r>
      <w:r>
        <w:rPr>
          <w:spacing w:val="-8"/>
        </w:rPr>
        <w:t> </w:t>
      </w:r>
      <w:r>
        <w:rPr/>
        <w:t>поставляемого</w:t>
      </w:r>
      <w:r>
        <w:rPr>
          <w:spacing w:val="-7"/>
        </w:rPr>
        <w:t> </w:t>
      </w:r>
      <w:r>
        <w:rPr/>
        <w:t>Товара</w:t>
      </w:r>
      <w:r>
        <w:rPr>
          <w:spacing w:val="-7"/>
        </w:rPr>
        <w:t> </w:t>
      </w:r>
      <w:r>
        <w:rPr/>
        <w:t>составляется</w:t>
      </w:r>
      <w:r>
        <w:rPr>
          <w:spacing w:val="-8"/>
        </w:rPr>
        <w:t> </w:t>
      </w:r>
      <w:r>
        <w:rPr/>
        <w:t>Заказчиком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этапе</w:t>
      </w:r>
      <w:r>
        <w:rPr>
          <w:spacing w:val="-8"/>
        </w:rPr>
        <w:t> </w:t>
      </w:r>
      <w:r>
        <w:rPr/>
        <w:t>заключения</w:t>
      </w:r>
      <w:r>
        <w:rPr>
          <w:spacing w:val="-6"/>
        </w:rPr>
        <w:t> </w:t>
      </w:r>
      <w:r>
        <w:rPr/>
        <w:t>Контракта.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right="160"/>
        <w:jc w:val="right"/>
      </w:pPr>
      <w:r>
        <w:rPr/>
        <w:t>Приложение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Техническому</w:t>
      </w:r>
      <w:r>
        <w:rPr>
          <w:spacing w:val="-4"/>
        </w:rPr>
        <w:t> </w:t>
      </w:r>
      <w:r>
        <w:rPr/>
        <w:t>заданию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33" w:right="49"/>
        <w:jc w:val="center"/>
      </w:pPr>
      <w:r>
        <w:rPr/>
        <w:t>Форма</w:t>
      </w:r>
      <w:r>
        <w:rPr>
          <w:spacing w:val="-3"/>
        </w:rPr>
        <w:t> </w:t>
      </w:r>
      <w:r>
        <w:rPr/>
        <w:t>заявки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tabs>
          <w:tab w:pos="3131" w:val="left" w:leader="none"/>
        </w:tabs>
        <w:ind w:right="104"/>
        <w:jc w:val="right"/>
      </w:pPr>
      <w:r>
        <w:t xml:space="preserve">Кому: </w:t>
        <w:tab/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403pt;margin-top:14.181346pt;width:156pt;height:.1pt;mso-position-horizontal-relative:page;mso-position-vertical-relative:paragraph;z-index:-15728640;mso-wrap-distance-left:0;mso-wrap-distance-right:0" coordorigin="8060,284" coordsize="3120,0" path="m8060,284l11180,284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tabs>
          <w:tab w:pos="1467" w:val="left" w:leader="none"/>
        </w:tabs>
        <w:spacing w:before="90"/>
        <w:ind w:left="33"/>
        <w:jc w:val="center"/>
        <w:rPr>
          <w:b/>
        </w:rPr>
      </w:pPr>
      <w:r>
        <w:t xml:space="preserve">Заявка № </w:t>
        <w:tab/>
      </w:r>
    </w:p>
    <w:p>
      <w:pPr>
        <w:pStyle w:val="BodyText"/>
        <w:spacing w:before="12"/>
        <w:ind w:left="33" w:right="51"/>
        <w:jc w:val="center"/>
      </w:pPr>
      <w:r>
        <w:rPr/>
        <w:t>на</w:t>
      </w:r>
      <w:r>
        <w:rPr>
          <w:spacing w:val="-6"/>
        </w:rPr>
        <w:t> </w:t>
      </w:r>
      <w:r>
        <w:rPr/>
        <w:t>поставку</w:t>
      </w:r>
      <w:r>
        <w:rPr>
          <w:spacing w:val="-5"/>
        </w:rPr>
        <w:t> </w:t>
      </w:r>
      <w:r>
        <w:rPr/>
        <w:t>Товара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9" w:lineRule="auto"/>
        <w:ind w:left="140"/>
      </w:pPr>
      <w:r>
        <w:rPr/>
        <w:t>На</w:t>
      </w:r>
      <w:r>
        <w:rPr>
          <w:spacing w:val="1"/>
        </w:rPr>
        <w:t> </w:t>
      </w:r>
      <w:r>
        <w:rPr>
          <w:spacing w:val="9"/>
        </w:rPr>
        <w:t>основании</w:t>
      </w:r>
      <w:r>
        <w:rPr>
          <w:spacing w:val="10"/>
        </w:rPr>
        <w:t> </w:t>
      </w:r>
      <w:r>
        <w:rPr/>
        <w:t>Контракта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>
          <w:spacing w:val="9"/>
        </w:rPr>
        <w:t>______</w:t>
      </w:r>
      <w:r>
        <w:rPr>
          <w:spacing w:val="10"/>
        </w:rPr>
        <w:t> </w:t>
      </w:r>
      <w:r>
        <w:rPr/>
        <w:t>от</w:t>
      </w:r>
      <w:r>
        <w:rPr>
          <w:spacing w:val="1"/>
        </w:rPr>
        <w:t> </w:t>
      </w:r>
      <w:r>
        <w:rPr>
          <w:spacing w:val="10"/>
        </w:rPr>
        <w:t>«___»____20__</w:t>
      </w:r>
      <w:r>
        <w:rPr>
          <w:spacing w:val="11"/>
        </w:rPr>
        <w:t> </w:t>
      </w:r>
      <w:r>
        <w:rPr/>
        <w:t>г</w:t>
      </w:r>
      <w:r>
        <w:rPr>
          <w:spacing w:val="1"/>
        </w:rPr>
        <w:t> </w:t>
      </w:r>
      <w:r>
        <w:rPr/>
        <w:t>просим</w:t>
      </w:r>
      <w:r>
        <w:rPr>
          <w:spacing w:val="1"/>
        </w:rPr>
        <w:t> </w:t>
      </w:r>
      <w:r>
        <w:rPr/>
        <w:t>Вас</w:t>
      </w:r>
      <w:r>
        <w:rPr>
          <w:spacing w:val="1"/>
        </w:rPr>
        <w:t> </w:t>
      </w:r>
      <w:r>
        <w:rPr>
          <w:spacing w:val="10"/>
        </w:rPr>
        <w:t>осуществить</w:t>
      </w:r>
      <w:r>
        <w:rPr>
          <w:spacing w:val="11"/>
        </w:rPr>
        <w:t> </w:t>
      </w:r>
      <w:r>
        <w:rPr>
          <w:spacing w:val="10"/>
        </w:rPr>
        <w:t>поставку</w:t>
      </w:r>
      <w:r>
        <w:rPr>
          <w:spacing w:val="-57"/>
        </w:rPr>
        <w:t> </w:t>
      </w:r>
      <w:r>
        <w:rPr/>
        <w:t>следующего</w:t>
      </w:r>
      <w:r>
        <w:rPr>
          <w:spacing w:val="-2"/>
        </w:rPr>
        <w:t> </w:t>
      </w:r>
      <w:r>
        <w:rPr/>
        <w:t>товара:</w:t>
      </w:r>
    </w:p>
    <w:p>
      <w:pPr>
        <w:pStyle w:val="BodyText"/>
        <w:spacing w:before="7" w:after="1"/>
        <w:rPr>
          <w:sz w:val="20"/>
        </w:r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900"/>
        <w:gridCol w:w="2008"/>
        <w:gridCol w:w="803"/>
        <w:gridCol w:w="1266"/>
        <w:gridCol w:w="1127"/>
        <w:gridCol w:w="1668"/>
        <w:gridCol w:w="1127"/>
      </w:tblGrid>
      <w:tr>
        <w:trPr>
          <w:trHeight w:val="2529" w:hRule="atLeast"/>
        </w:trPr>
        <w:tc>
          <w:tcPr>
            <w:tcW w:w="55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line="249" w:lineRule="auto"/>
              <w:ind w:left="116" w:right="66" w:firstLine="47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1900" w:type="dxa"/>
          </w:tcPr>
          <w:p>
            <w:pPr>
              <w:pStyle w:val="TableParagraph"/>
              <w:spacing w:line="226" w:lineRule="exact"/>
              <w:ind w:left="181" w:right="15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>
            <w:pPr>
              <w:pStyle w:val="TableParagraph"/>
              <w:spacing w:before="12"/>
              <w:ind w:left="179" w:right="150"/>
              <w:jc w:val="center"/>
              <w:rPr>
                <w:sz w:val="24"/>
              </w:rPr>
            </w:pPr>
            <w:r>
              <w:rPr>
                <w:sz w:val="24"/>
              </w:rPr>
              <w:t>Товара</w:t>
            </w:r>
          </w:p>
          <w:p>
            <w:pPr>
              <w:pStyle w:val="TableParagraph"/>
              <w:spacing w:line="249" w:lineRule="auto" w:before="12"/>
              <w:ind w:left="226" w:right="33" w:hanging="165"/>
              <w:rPr>
                <w:sz w:val="24"/>
              </w:rPr>
            </w:pP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Приложением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 «Перечень</w:t>
            </w:r>
          </w:p>
          <w:p>
            <w:pPr>
              <w:pStyle w:val="TableParagraph"/>
              <w:spacing w:line="249" w:lineRule="auto" w:before="3"/>
              <w:ind w:left="181" w:right="14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поставляемого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Товара» 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Техническому</w:t>
            </w:r>
          </w:p>
          <w:p>
            <w:pPr>
              <w:pStyle w:val="TableParagraph"/>
              <w:spacing w:line="256" w:lineRule="exact" w:before="3"/>
              <w:ind w:left="181" w:right="150"/>
              <w:jc w:val="center"/>
              <w:rPr>
                <w:sz w:val="24"/>
              </w:rPr>
            </w:pPr>
            <w:r>
              <w:rPr>
                <w:sz w:val="24"/>
              </w:rPr>
              <w:t>заданию)</w:t>
            </w:r>
          </w:p>
        </w:tc>
        <w:tc>
          <w:tcPr>
            <w:tcW w:w="2008" w:type="dxa"/>
          </w:tcPr>
          <w:p>
            <w:pPr>
              <w:pStyle w:val="TableParagraph"/>
              <w:spacing w:line="249" w:lineRule="auto" w:before="94"/>
              <w:ind w:left="116" w:right="86" w:firstLine="55"/>
              <w:jc w:val="both"/>
              <w:rPr>
                <w:sz w:val="24"/>
              </w:rPr>
            </w:pPr>
            <w:r>
              <w:rPr>
                <w:sz w:val="24"/>
              </w:rPr>
              <w:t>Характеристики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Приложением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49" w:lineRule="auto" w:before="3"/>
              <w:ind w:left="252" w:right="217"/>
              <w:jc w:val="center"/>
              <w:rPr>
                <w:sz w:val="24"/>
              </w:rPr>
            </w:pPr>
            <w:r>
              <w:rPr>
                <w:sz w:val="24"/>
              </w:rPr>
              <w:t>«Перечень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поставляемого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Товара» 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Техническому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заданию)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5"/>
              <w:ind w:left="64"/>
              <w:rPr>
                <w:sz w:val="24"/>
              </w:rPr>
            </w:pPr>
            <w:r>
              <w:rPr>
                <w:sz w:val="24"/>
              </w:rPr>
              <w:t>Объем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line="249" w:lineRule="auto"/>
              <w:ind w:left="97" w:right="52" w:firstLine="93"/>
              <w:rPr>
                <w:sz w:val="24"/>
              </w:rPr>
            </w:pPr>
            <w:r>
              <w:rPr>
                <w:sz w:val="24"/>
              </w:rPr>
              <w:t>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49" w:lineRule="auto" w:before="216"/>
              <w:ind w:left="104" w:right="66" w:hanging="1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поставки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Товара</w:t>
            </w:r>
          </w:p>
        </w:tc>
        <w:tc>
          <w:tcPr>
            <w:tcW w:w="166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line="249" w:lineRule="auto"/>
              <w:ind w:left="398" w:right="43" w:hanging="310"/>
              <w:rPr>
                <w:sz w:val="24"/>
              </w:rPr>
            </w:pPr>
            <w:r>
              <w:rPr>
                <w:spacing w:val="-1"/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адресата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49" w:lineRule="auto" w:before="216"/>
              <w:ind w:left="105" w:right="64" w:hanging="2"/>
              <w:jc w:val="center"/>
              <w:rPr>
                <w:sz w:val="24"/>
              </w:rPr>
            </w:pPr>
            <w:r>
              <w:rPr>
                <w:sz w:val="24"/>
              </w:rPr>
              <w:t>Срок/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Дата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поставки</w:t>
            </w:r>
          </w:p>
        </w:tc>
      </w:tr>
      <w:tr>
        <w:trPr>
          <w:trHeight w:val="218" w:hRule="atLeast"/>
        </w:trPr>
        <w:tc>
          <w:tcPr>
            <w:tcW w:w="5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0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686" w:top="700" w:bottom="960" w:left="580" w:right="560"/>
        </w:sectPr>
      </w:pPr>
    </w:p>
    <w:p>
      <w:pPr>
        <w:pStyle w:val="BodyText"/>
        <w:tabs>
          <w:tab w:pos="1908" w:val="left" w:leader="none"/>
        </w:tabs>
        <w:spacing w:line="158" w:lineRule="auto" w:before="117"/>
        <w:ind w:left="354"/>
      </w:pPr>
      <w:r>
        <w:rPr/>
        <w:pict>
          <v:line style="position:absolute;mso-position-horizontal-relative:page;mso-position-vertical-relative:paragraph;z-index:15729664" from="37.779999pt,7.10809pt" to="97.780002pt,7.10809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132.479996pt,7.10809pt" to="384.480008pt,7.10809pt" stroked="true" strokeweight=".48pt" strokecolor="#000000">
            <v:stroke dashstyle="solid"/>
            <w10:wrap type="none"/>
          </v:line>
        </w:pict>
      </w:r>
      <w:r>
        <w:rPr>
          <w:position w:val="-13"/>
        </w:rPr>
        <w:t>подпись</w:t>
        <w:tab/>
      </w:r>
      <w:r>
        <w:rPr/>
        <w:t>инициалы,</w:t>
      </w:r>
      <w:r>
        <w:rPr>
          <w:spacing w:val="-7"/>
        </w:rPr>
        <w:t> </w:t>
      </w:r>
      <w:r>
        <w:rPr/>
        <w:t>фамилия</w:t>
      </w:r>
      <w:r>
        <w:rPr>
          <w:spacing w:val="-6"/>
        </w:rPr>
        <w:t> </w:t>
      </w:r>
      <w:r>
        <w:rPr/>
        <w:t>ответственного</w:t>
      </w:r>
      <w:r>
        <w:rPr>
          <w:spacing w:val="-5"/>
        </w:rPr>
        <w:t> </w:t>
      </w:r>
      <w:r>
        <w:rPr/>
        <w:t>лица</w:t>
      </w:r>
      <w:r>
        <w:rPr>
          <w:spacing w:val="-7"/>
        </w:rPr>
        <w:t> </w:t>
      </w:r>
      <w:r>
        <w:rPr/>
        <w:t>Заказчика,</w:t>
      </w:r>
    </w:p>
    <w:p>
      <w:pPr>
        <w:pStyle w:val="BodyText"/>
        <w:spacing w:line="211" w:lineRule="exact"/>
        <w:ind w:left="4169"/>
      </w:pPr>
      <w:r>
        <w:rPr/>
        <w:t>телефон</w:t>
      </w:r>
    </w:p>
    <w:p>
      <w:pPr>
        <w:pStyle w:val="BodyText"/>
        <w:spacing w:before="1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53"/>
        <w:rPr>
          <w:sz w:val="2"/>
        </w:rPr>
      </w:pPr>
      <w:r>
        <w:rPr>
          <w:sz w:val="2"/>
        </w:rPr>
        <w:pict>
          <v:group style="width:90pt;height:.5pt;mso-position-horizontal-relative:char;mso-position-vertical-relative:line" coordorigin="0,0" coordsize="1800,10">
            <v:line style="position:absolute" from="0,5" to="180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6"/>
        <w:ind w:left="354"/>
      </w:pPr>
      <w:r>
        <w:rPr/>
        <w:t>Дата/</w:t>
      </w:r>
      <w:r>
        <w:rPr>
          <w:spacing w:val="-5"/>
        </w:rPr>
        <w:t> </w:t>
      </w:r>
      <w:r>
        <w:rPr/>
        <w:t>время</w:t>
      </w:r>
    </w:p>
    <w:p>
      <w:pPr>
        <w:spacing w:after="0"/>
        <w:sectPr>
          <w:type w:val="continuous"/>
          <w:pgSz w:w="11900" w:h="16840"/>
          <w:pgMar w:top="720" w:bottom="880" w:left="580" w:right="560"/>
          <w:cols w:num="2" w:equalWidth="0">
            <w:col w:w="7309" w:space="1173"/>
            <w:col w:w="22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1813" w:val="left" w:leader="none"/>
          <w:tab w:pos="8833" w:val="left" w:leader="none"/>
        </w:tabs>
        <w:spacing w:before="90"/>
        <w:ind w:left="356"/>
      </w:pPr>
      <w:r>
        <w:rPr/>
        <w:pict>
          <v:line style="position:absolute;mso-position-horizontal-relative:page;mso-position-vertical-relative:paragraph;z-index:-16193024" from="37.880001pt,7.145122pt" to="97.880004pt,7.145122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2512" from="132.360001pt,7.145122pt" to="384.360013pt,7.145122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2000" from="455.890015pt,7.145122pt" to="545.890019pt,7.145122pt" stroked="true" strokeweight=".48pt" strokecolor="#000000">
            <v:stroke dashstyle="solid"/>
            <w10:wrap type="none"/>
          </v:line>
        </w:pict>
      </w:r>
      <w:r>
        <w:rPr/>
        <w:t>подпись</w:t>
        <w:tab/>
        <w:t>инициалы,</w:t>
      </w:r>
      <w:r>
        <w:rPr>
          <w:spacing w:val="-6"/>
        </w:rPr>
        <w:t> </w:t>
      </w:r>
      <w:r>
        <w:rPr/>
        <w:t>фамилия</w:t>
      </w:r>
      <w:r>
        <w:rPr>
          <w:spacing w:val="-5"/>
        </w:rPr>
        <w:t> </w:t>
      </w:r>
      <w:r>
        <w:rPr/>
        <w:t>ответственного</w:t>
      </w:r>
      <w:r>
        <w:rPr>
          <w:spacing w:val="-4"/>
        </w:rPr>
        <w:t> </w:t>
      </w:r>
      <w:r>
        <w:rPr/>
        <w:t>лица</w:t>
      </w:r>
      <w:r>
        <w:rPr>
          <w:spacing w:val="-5"/>
        </w:rPr>
        <w:t> </w:t>
      </w:r>
      <w:r>
        <w:rPr/>
        <w:t>Поставщика</w:t>
        <w:tab/>
        <w:t>Дата/</w:t>
      </w:r>
      <w:r>
        <w:rPr>
          <w:spacing w:val="-5"/>
        </w:rPr>
        <w:t> </w:t>
      </w:r>
      <w:r>
        <w:rPr/>
        <w:t>время</w:t>
      </w:r>
    </w:p>
    <w:sectPr>
      <w:type w:val="continuous"/>
      <w:pgSz w:w="11900" w:h="16840"/>
      <w:pgMar w:top="720" w:bottom="88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pt;margin-top:792.697754pt;width:17pt;height:14.2pt;mso-position-horizontal-relative:page;mso-position-vertical-relative:page;z-index:-1619507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3"/>
      <w:numFmt w:val="decimal"/>
      <w:lvlText w:val="%1"/>
      <w:lvlJc w:val="left"/>
      <w:pPr>
        <w:ind w:left="320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37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-"/>
      <w:lvlJc w:val="left"/>
      <w:pPr>
        <w:ind w:left="879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1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50" w:hanging="1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85" w:hanging="1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20" w:hanging="1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5" w:hanging="1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90" w:hanging="14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4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2" w:hanging="1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4" w:hanging="1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6" w:hanging="1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8" w:hanging="1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50" w:hanging="1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2" w:hanging="1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4" w:hanging="1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6" w:hanging="14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40" w:hanging="489"/>
        <w:jc w:val="left"/>
      </w:pPr>
      <w:rPr>
        <w:rFonts w:hint="default"/>
        <w:lang w:val="ru-RU" w:eastAsia="en-US" w:bidi="ar-SA"/>
      </w:rPr>
    </w:lvl>
    <w:lvl w:ilvl="1">
      <w:start w:val="28"/>
      <w:numFmt w:val="decimal"/>
      <w:lvlText w:val="%1.%2"/>
      <w:lvlJc w:val="left"/>
      <w:pPr>
        <w:ind w:left="140" w:hanging="489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●"/>
      <w:lvlJc w:val="left"/>
      <w:pPr>
        <w:ind w:left="1195" w:hanging="155"/>
      </w:pPr>
      <w:rPr>
        <w:rFonts w:hint="default" w:ascii="MS UI Gothic" w:hAnsi="MS UI Gothic" w:eastAsia="MS UI Gothic" w:cs="MS UI Gothic"/>
        <w:w w:val="100"/>
        <w:position w:val="3"/>
        <w:sz w:val="9"/>
        <w:szCs w:val="9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4" w:hanging="1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6" w:hanging="1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8" w:hanging="1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1" w:hanging="1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3" w:hanging="1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5" w:hanging="15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00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●"/>
      <w:lvlJc w:val="left"/>
      <w:pPr>
        <w:ind w:left="1195" w:hanging="155"/>
      </w:pPr>
      <w:rPr>
        <w:rFonts w:hint="default" w:ascii="MS UI Gothic" w:hAnsi="MS UI Gothic" w:eastAsia="MS UI Gothic" w:cs="MS UI Gothic"/>
        <w:w w:val="100"/>
        <w:position w:val="3"/>
        <w:sz w:val="9"/>
        <w:szCs w:val="9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4" w:hanging="1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6" w:hanging="1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8" w:hanging="1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1" w:hanging="1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3" w:hanging="1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5" w:hanging="15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0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●"/>
      <w:lvlJc w:val="left"/>
      <w:pPr>
        <w:ind w:left="140" w:hanging="155"/>
      </w:pPr>
      <w:rPr>
        <w:rFonts w:hint="default" w:ascii="MS UI Gothic" w:hAnsi="MS UI Gothic" w:eastAsia="MS UI Gothic" w:cs="MS UI Gothic"/>
        <w:w w:val="100"/>
        <w:position w:val="3"/>
        <w:sz w:val="9"/>
        <w:szCs w:val="9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80" w:hanging="1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0" w:hanging="1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0" w:hanging="1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00" w:hanging="1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0" w:hanging="1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80" w:hanging="155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4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2023-03-30T12:08:44Z</dcterms:created>
  <dcterms:modified xsi:type="dcterms:W3CDTF">2023-03-30T12:08:44Z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LastSaved">
    <vt:filetime>2023-03-30T00:00:00Z</vt:filetime>
  </property>
</Properties>
</file>