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4556" w14:textId="77777777" w:rsidR="00124276" w:rsidRDefault="00124276" w:rsidP="00124276">
      <w:pPr>
        <w:pStyle w:val="NormalWeb"/>
        <w:rPr>
          <w:color w:val="000000"/>
        </w:rPr>
      </w:pPr>
      <w:r>
        <w:rPr>
          <w:rStyle w:val="fadeinpfttw8"/>
          <w:color w:val="000000"/>
        </w:rPr>
        <w:t>Добро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пожаловать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знаковых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достопримечательностей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Лиссабона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Башне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Белен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или</w:t>
      </w:r>
      <w:r>
        <w:rPr>
          <w:rStyle w:val="apple-converted-space"/>
          <w:color w:val="000000"/>
        </w:rPr>
        <w:t> </w:t>
      </w:r>
      <w:r>
        <w:rPr>
          <w:rStyle w:val="fadeinpfttw8"/>
          <w:i/>
          <w:iCs/>
          <w:color w:val="000000"/>
        </w:rPr>
        <w:t>Torre</w:t>
      </w:r>
      <w:r>
        <w:rPr>
          <w:rStyle w:val="apple-converted-space"/>
          <w:i/>
          <w:iCs/>
          <w:color w:val="000000"/>
        </w:rPr>
        <w:t> </w:t>
      </w:r>
      <w:r>
        <w:rPr>
          <w:rStyle w:val="fadeinpfttw8"/>
          <w:i/>
          <w:iCs/>
          <w:color w:val="000000"/>
        </w:rPr>
        <w:t>de</w:t>
      </w:r>
      <w:r>
        <w:rPr>
          <w:rStyle w:val="apple-converted-space"/>
          <w:i/>
          <w:iCs/>
          <w:color w:val="000000"/>
        </w:rPr>
        <w:t> </w:t>
      </w:r>
      <w:r>
        <w:rPr>
          <w:rStyle w:val="fadeinpfttw8"/>
          <w:i/>
          <w:iCs/>
          <w:color w:val="000000"/>
        </w:rPr>
        <w:t>Belém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просто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эффектное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фоне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реки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настоящий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каменный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символ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эпохи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Великих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географических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открытий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напоминание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морском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могуществе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Португалии.</w:t>
      </w:r>
    </w:p>
    <w:p w14:paraId="150DD80D" w14:textId="77777777" w:rsidR="00124276" w:rsidRDefault="00124276" w:rsidP="00124276">
      <w:pPr>
        <w:pStyle w:val="NormalWeb"/>
        <w:rPr>
          <w:color w:val="000000"/>
        </w:rPr>
      </w:pPr>
      <w:r>
        <w:rPr>
          <w:rStyle w:val="fadeinpfttw8"/>
          <w:color w:val="000000"/>
        </w:rPr>
        <w:t>Построенная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1515–1521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годах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приказу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Мануэла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I,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башня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задумывалась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оборонительной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системы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столицы.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должна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охранять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вход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гавань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возможных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нападений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моря.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Архитектор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Франсишку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Арруда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спроектировал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башню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экзотическом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португальском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стиле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мануэлино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готика,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ренессанс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мавританские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мотивы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сливаются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единое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сказочное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целое.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обязательно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заметите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обилие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морских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символов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узлы,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канаты,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сферы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словно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говорит: "Это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страна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великих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мореплавателей".</w:t>
      </w:r>
    </w:p>
    <w:p w14:paraId="4F261C1A" w14:textId="1580FAB4" w:rsidR="00124276" w:rsidRDefault="00124276" w:rsidP="00124276">
      <w:pPr>
        <w:pStyle w:val="NormalWeb"/>
        <w:rPr>
          <w:color w:val="000000"/>
        </w:rPr>
      </w:pPr>
      <w:r>
        <w:rPr>
          <w:rStyle w:val="fadeinpfttw8"/>
          <w:color w:val="000000"/>
        </w:rPr>
        <w:t>Башня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возведена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островке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устье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реки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Тежу,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чуть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вдали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берега.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Сегодня,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из-за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изменения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русла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укрепления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набережной,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стоит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практически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суше.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Четырёхэтажное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украшено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каменными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балконами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дозорными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башенками,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периметру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нижней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террасы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ажурная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балюстрада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статуи.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Особенно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выделяется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статуя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Девы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Марии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Благополучных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Возвращений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приветствовала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корабли,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возвращавшиеся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дальних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плаваний.</w:t>
      </w:r>
    </w:p>
    <w:p w14:paraId="0410DFD3" w14:textId="2A2B91BF" w:rsidR="00124276" w:rsidRDefault="00124276" w:rsidP="00124276">
      <w:pPr>
        <w:pStyle w:val="NormalWeb"/>
        <w:rPr>
          <w:color w:val="000000"/>
        </w:rPr>
      </w:pPr>
      <w:r>
        <w:rPr>
          <w:rStyle w:val="fadeinpfttw8"/>
          <w:color w:val="000000"/>
        </w:rPr>
        <w:t>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удивительных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деталей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башни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скульптура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носорога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первое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Европе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изображение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животного,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выполненное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реальному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образцу.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1513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Португалии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подарили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настоящего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носорога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Индии,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настоящей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сенсацией.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Именно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носорог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вдохновил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Альбрехта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Дюрера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знаменитую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гравюру.</w:t>
      </w:r>
    </w:p>
    <w:p w14:paraId="166754FB" w14:textId="304E0CD7" w:rsidR="00124276" w:rsidRDefault="00124276" w:rsidP="00124276">
      <w:pPr>
        <w:pStyle w:val="NormalWeb"/>
        <w:rPr>
          <w:color w:val="000000"/>
        </w:rPr>
      </w:pP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первом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этаже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башни,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казематах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бастиона,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когда-то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располагались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16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пушек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найдёте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открытую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террасу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великолепным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видом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реку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отсюда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монарх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встречал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португальских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мореплавателей.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втором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этаже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обратите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внимание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венецианскую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аркаду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резными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розетками,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если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подниметесь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выше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верхней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галереи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откроется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поистине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захватывающая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панорама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устья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Тежу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района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Белен.</w:t>
      </w:r>
    </w:p>
    <w:p w14:paraId="1533E4EC" w14:textId="77777777" w:rsidR="00124276" w:rsidRDefault="00124276" w:rsidP="00124276">
      <w:pPr>
        <w:pStyle w:val="NormalWeb"/>
        <w:rPr>
          <w:color w:val="000000"/>
        </w:rPr>
      </w:pPr>
      <w:r>
        <w:rPr>
          <w:rStyle w:val="fadeinpfttw8"/>
          <w:color w:val="000000"/>
        </w:rPr>
        <w:t>Башня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Белен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включена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список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Всемирного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наследия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ЮНЕСКО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1983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году,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 2007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признана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одним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семи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чудес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Португалии</w:t>
      </w:r>
      <w:r>
        <w:rPr>
          <w:rStyle w:val="fadeinpfttw8"/>
          <w:color w:val="000000"/>
        </w:rPr>
        <w:t>.</w:t>
      </w:r>
    </w:p>
    <w:p w14:paraId="70F16D1A" w14:textId="77777777" w:rsidR="00295407" w:rsidRDefault="00295407"/>
    <w:sectPr w:rsidR="0029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76"/>
    <w:rsid w:val="00124276"/>
    <w:rsid w:val="0029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61481"/>
  <w15:chartTrackingRefBased/>
  <w15:docId w15:val="{3968E720-630D-384D-8CD3-C4ED669B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2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124276"/>
  </w:style>
  <w:style w:type="character" w:customStyle="1" w:styleId="apple-converted-space">
    <w:name w:val="apple-converted-space"/>
    <w:basedOn w:val="DefaultParagraphFont"/>
    <w:rsid w:val="0012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2025-05-10T12:02:00Z</dcterms:created>
  <dcterms:modified xsi:type="dcterms:W3CDTF">2025-05-10T12:03:00Z</dcterms:modified>
</cp:coreProperties>
</file>