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BED" w:rsidRPr="001F1905" w:rsidRDefault="00656584" w:rsidP="001F1905">
      <w:pPr>
        <w:pStyle w:val="a3"/>
        <w:shd w:val="clear" w:color="auto" w:fill="FFFFFF"/>
        <w:spacing w:before="0" w:beforeAutospacing="0" w:after="0" w:afterAutospacing="0"/>
        <w:ind w:firstLine="567"/>
      </w:pPr>
      <w:r w:rsidRPr="001F1905">
        <w:t>Х</w:t>
      </w:r>
      <w:r w:rsidR="00466D7D" w:rsidRPr="001F1905">
        <w:t>отелось бы</w:t>
      </w:r>
      <w:r w:rsidR="00621465" w:rsidRPr="001F1905">
        <w:t xml:space="preserve"> расс</w:t>
      </w:r>
      <w:r w:rsidR="00466D7D" w:rsidRPr="001F1905">
        <w:t>к</w:t>
      </w:r>
      <w:r w:rsidR="00621465" w:rsidRPr="001F1905">
        <w:t>азать о п</w:t>
      </w:r>
      <w:r w:rsidR="00E015C4" w:rsidRPr="001F1905">
        <w:t>ротокол</w:t>
      </w:r>
      <w:r w:rsidR="00621465" w:rsidRPr="001F1905">
        <w:t>е</w:t>
      </w:r>
      <w:r w:rsidR="00E015C4" w:rsidRPr="001F1905">
        <w:t> </w:t>
      </w:r>
      <w:proofErr w:type="spellStart"/>
      <w:r w:rsidR="00E015C4" w:rsidRPr="001F1905">
        <w:rPr>
          <w:rStyle w:val="a4"/>
        </w:rPr>
        <w:t>CoAP</w:t>
      </w:r>
      <w:proofErr w:type="spellEnd"/>
      <w:r w:rsidR="00621465" w:rsidRPr="001F1905">
        <w:t xml:space="preserve">. Это сокращение от </w:t>
      </w:r>
      <w:proofErr w:type="spellStart"/>
      <w:r w:rsidR="00E015C4" w:rsidRPr="001F1905">
        <w:t>Constrained</w:t>
      </w:r>
      <w:proofErr w:type="spellEnd"/>
      <w:r w:rsidR="00E015C4" w:rsidRPr="001F1905">
        <w:t xml:space="preserve"> </w:t>
      </w:r>
      <w:proofErr w:type="spellStart"/>
      <w:r w:rsidR="00E015C4" w:rsidRPr="001F1905">
        <w:t>Application</w:t>
      </w:r>
      <w:proofErr w:type="spellEnd"/>
      <w:r w:rsidR="00E015C4" w:rsidRPr="001F1905">
        <w:t xml:space="preserve"> </w:t>
      </w:r>
      <w:proofErr w:type="spellStart"/>
      <w:r w:rsidR="00E015C4" w:rsidRPr="001F1905">
        <w:t>Protocol</w:t>
      </w:r>
      <w:proofErr w:type="spellEnd"/>
      <w:r w:rsidR="00E015C4" w:rsidRPr="001F1905">
        <w:t>,</w:t>
      </w:r>
      <w:r w:rsidR="00621465" w:rsidRPr="001F1905">
        <w:t xml:space="preserve"> что в переводе значит Ограниченный протокол приложений. </w:t>
      </w:r>
      <w:r w:rsidR="00466D7D" w:rsidRPr="001F1905">
        <w:t>Данный</w:t>
      </w:r>
      <w:r w:rsidR="00E015C4" w:rsidRPr="001F1905">
        <w:t xml:space="preserve"> протокол</w:t>
      </w:r>
      <w:r w:rsidR="00466D7D" w:rsidRPr="001F1905">
        <w:t xml:space="preserve"> используют при</w:t>
      </w:r>
      <w:r w:rsidR="00E015C4" w:rsidRPr="001F1905">
        <w:t xml:space="preserve"> передачи данных через Интернет, </w:t>
      </w:r>
      <w:r w:rsidR="00621465" w:rsidRPr="001F1905">
        <w:t xml:space="preserve">он </w:t>
      </w:r>
      <w:r w:rsidR="00E015C4" w:rsidRPr="001F1905">
        <w:t>работа</w:t>
      </w:r>
      <w:r w:rsidR="00621465" w:rsidRPr="001F1905">
        <w:t xml:space="preserve">ет </w:t>
      </w:r>
      <w:r w:rsidR="00E015C4" w:rsidRPr="001F1905">
        <w:t xml:space="preserve">на прикладном уровне и </w:t>
      </w:r>
      <w:r w:rsidR="00466D7D" w:rsidRPr="001F1905">
        <w:t>требуется</w:t>
      </w:r>
      <w:r w:rsidR="00621465" w:rsidRPr="001F1905">
        <w:t xml:space="preserve"> там, где сильно ограничены ресурсы </w:t>
      </w:r>
      <w:r w:rsidR="0055783E" w:rsidRPr="001F1905">
        <w:t>и</w:t>
      </w:r>
      <w:r w:rsidR="00466D7D" w:rsidRPr="001F1905">
        <w:t xml:space="preserve"> используемого</w:t>
      </w:r>
      <w:r w:rsidR="00621465" w:rsidRPr="001F1905">
        <w:t xml:space="preserve"> устройства, и сети. </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9C1BED" w:rsidRPr="001F1905" w:rsidRDefault="00621465" w:rsidP="001F1905">
      <w:pPr>
        <w:pStyle w:val="a3"/>
        <w:shd w:val="clear" w:color="auto" w:fill="FFFFFF"/>
        <w:spacing w:before="0" w:beforeAutospacing="0" w:after="0" w:afterAutospacing="0"/>
        <w:ind w:firstLine="567"/>
        <w:rPr>
          <w:shd w:val="clear" w:color="auto" w:fill="FFFFFF"/>
        </w:rPr>
      </w:pPr>
      <w:r w:rsidRPr="001F1905">
        <w:t xml:space="preserve">Он работает с </w:t>
      </w:r>
      <w:r w:rsidR="00E015C4" w:rsidRPr="001F1905">
        <w:t>Интернет</w:t>
      </w:r>
      <w:r w:rsidRPr="001F1905">
        <w:t>ом</w:t>
      </w:r>
      <w:r w:rsidR="00E015C4" w:rsidRPr="001F1905">
        <w:t xml:space="preserve"> Вещей.</w:t>
      </w:r>
      <w:r w:rsidR="00EE2F4A" w:rsidRPr="001F1905">
        <w:t xml:space="preserve"> </w:t>
      </w:r>
      <w:r w:rsidR="00EE2F4A" w:rsidRPr="001F1905">
        <w:rPr>
          <w:shd w:val="clear" w:color="auto" w:fill="FFFFFF"/>
        </w:rPr>
        <w:t xml:space="preserve"> Интернет вещей это </w:t>
      </w:r>
      <w:r w:rsidRPr="001F1905">
        <w:rPr>
          <w:shd w:val="clear" w:color="auto" w:fill="FFFFFF"/>
        </w:rPr>
        <w:t xml:space="preserve">такая </w:t>
      </w:r>
      <w:r w:rsidR="00EE2F4A" w:rsidRPr="001F1905">
        <w:rPr>
          <w:shd w:val="clear" w:color="auto" w:fill="FFFFFF"/>
        </w:rPr>
        <w:t xml:space="preserve">единая сеть, </w:t>
      </w:r>
      <w:r w:rsidRPr="001F1905">
        <w:rPr>
          <w:shd w:val="clear" w:color="auto" w:fill="FFFFFF"/>
        </w:rPr>
        <w:t>которая объединяет</w:t>
      </w:r>
      <w:r w:rsidR="00EE2F4A" w:rsidRPr="001F1905">
        <w:rPr>
          <w:shd w:val="clear" w:color="auto" w:fill="FFFFFF"/>
        </w:rPr>
        <w:t xml:space="preserve"> окружающие нас объекты реального мира и виртуальные объекты. </w:t>
      </w:r>
      <w:r w:rsidR="00466D7D" w:rsidRPr="001F1905">
        <w:rPr>
          <w:shd w:val="clear" w:color="auto" w:fill="FFFFFF"/>
        </w:rPr>
        <w:t xml:space="preserve">На самом </w:t>
      </w:r>
      <w:r w:rsidR="009C1BED" w:rsidRPr="001F1905">
        <w:rPr>
          <w:shd w:val="clear" w:color="auto" w:fill="FFFFFF"/>
        </w:rPr>
        <w:t>деле, люди стремятся сделать всё</w:t>
      </w:r>
      <w:r w:rsidR="00466D7D" w:rsidRPr="001F1905">
        <w:rPr>
          <w:shd w:val="clear" w:color="auto" w:fill="FFFFFF"/>
        </w:rPr>
        <w:t xml:space="preserve"> «умным», именно при помощи Интернета Вещей. Но многие путают понятие автома</w:t>
      </w:r>
      <w:r w:rsidR="00EE005D" w:rsidRPr="001F1905">
        <w:rPr>
          <w:shd w:val="clear" w:color="auto" w:fill="FFFFFF"/>
        </w:rPr>
        <w:t>тизации с</w:t>
      </w:r>
      <w:r w:rsidR="00466D7D" w:rsidRPr="001F1905">
        <w:rPr>
          <w:shd w:val="clear" w:color="auto" w:fill="FFFFFF"/>
        </w:rPr>
        <w:t xml:space="preserve"> реально Умным прибором. По-настоящему Умным считается то, что само знает когда и зачем оно должно выполнять работу, без команды человека.</w:t>
      </w:r>
      <w:r w:rsidR="00EE005D" w:rsidRPr="001F1905">
        <w:rPr>
          <w:shd w:val="clear" w:color="auto" w:fill="FFFFFF"/>
        </w:rPr>
        <w:t xml:space="preserve"> Требуется только результат. Человек не должен переживать, как это должно происходить.</w:t>
      </w:r>
      <w:r w:rsidR="00B0135C" w:rsidRPr="001F1905">
        <w:rPr>
          <w:shd w:val="clear" w:color="auto" w:fill="FFFFFF"/>
        </w:rPr>
        <w:t xml:space="preserve"> Например, при пробуждении человека утром, чайник сам начинает кипятить воду, а плита разогревать завтрак, с учетом того, что это может произойти в любое время.</w:t>
      </w:r>
    </w:p>
    <w:p w:rsidR="001F1905" w:rsidRPr="001F1905" w:rsidRDefault="001F1905" w:rsidP="001F1905">
      <w:pPr>
        <w:pStyle w:val="a3"/>
        <w:shd w:val="clear" w:color="auto" w:fill="FFFFFF"/>
        <w:spacing w:before="0" w:beforeAutospacing="0" w:after="0" w:afterAutospacing="0"/>
        <w:ind w:firstLine="567"/>
        <w:rPr>
          <w:shd w:val="clear" w:color="auto" w:fill="FFFFFF"/>
        </w:rPr>
      </w:pPr>
      <w:r w:rsidRPr="001F1905">
        <w:rPr>
          <w:shd w:val="clear" w:color="auto" w:fill="FFFFFF"/>
        </w:rPr>
        <w:t>СЛАЙД</w:t>
      </w:r>
    </w:p>
    <w:p w:rsidR="00623757" w:rsidRPr="001F1905" w:rsidRDefault="00466D7D" w:rsidP="001F1905">
      <w:pPr>
        <w:pStyle w:val="a3"/>
        <w:shd w:val="clear" w:color="auto" w:fill="FFFFFF"/>
        <w:spacing w:before="0" w:beforeAutospacing="0" w:after="0" w:afterAutospacing="0"/>
        <w:ind w:firstLine="567"/>
      </w:pPr>
      <w:r w:rsidRPr="001F1905">
        <w:t xml:space="preserve">Данный протокол разработан специально для того, чтобы напрямую связать электронные интеллектуальные устройства с приложениями. </w:t>
      </w:r>
      <w:r w:rsidR="00EE005D" w:rsidRPr="001F1905">
        <w:t>По сути, он контролирует различные датчики и приборы.</w:t>
      </w:r>
      <w:r w:rsidR="009C1BED" w:rsidRPr="001F1905">
        <w:t xml:space="preserve"> Например, электрические лампы, которые включаются, когда замечают звук или движение. Это наиболее простая разработка с использованием датчиков</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7F1C09" w:rsidRPr="001F1905" w:rsidRDefault="00EE2F4A" w:rsidP="001F1905">
      <w:pPr>
        <w:pStyle w:val="a3"/>
        <w:shd w:val="clear" w:color="auto" w:fill="FFFFFF"/>
        <w:spacing w:before="0" w:beforeAutospacing="0" w:after="0" w:afterAutospacing="0"/>
        <w:ind w:firstLine="567"/>
      </w:pPr>
      <w:r w:rsidRPr="001F1905">
        <w:rPr>
          <w:rStyle w:val="a4"/>
        </w:rPr>
        <w:t>Безопасность</w:t>
      </w:r>
      <w:r w:rsidRPr="001F1905">
        <w:t xml:space="preserve">. </w:t>
      </w:r>
      <w:r w:rsidR="00623757" w:rsidRPr="001F1905">
        <w:t>Интернет Вещей</w:t>
      </w:r>
      <w:r w:rsidR="00B0135C" w:rsidRPr="001F1905">
        <w:t xml:space="preserve"> был бы никому не нужен,</w:t>
      </w:r>
      <w:r w:rsidRPr="001F1905">
        <w:t xml:space="preserve"> если бы </w:t>
      </w:r>
      <w:r w:rsidR="0055783E" w:rsidRPr="001F1905">
        <w:t>он не имел достойную защиту</w:t>
      </w:r>
      <w:r w:rsidR="00623757" w:rsidRPr="001F1905">
        <w:t xml:space="preserve"> от </w:t>
      </w:r>
      <w:r w:rsidR="00B0135C" w:rsidRPr="001F1905">
        <w:t>взлома и вмешательства</w:t>
      </w:r>
      <w:r w:rsidR="00623757" w:rsidRPr="001F1905">
        <w:t>. А эта проблема действительно существует</w:t>
      </w:r>
      <w:r w:rsidR="006466E4" w:rsidRPr="001F1905">
        <w:t>, поскольку работа происходит в локальных сетях</w:t>
      </w:r>
      <w:r w:rsidR="00623757" w:rsidRPr="001F1905">
        <w:t xml:space="preserve">. Но протокол </w:t>
      </w:r>
      <w:proofErr w:type="spellStart"/>
      <w:r w:rsidR="00623757" w:rsidRPr="001F1905">
        <w:t>CoAP</w:t>
      </w:r>
      <w:proofErr w:type="spellEnd"/>
      <w:r w:rsidRPr="001F1905">
        <w:t xml:space="preserve"> </w:t>
      </w:r>
      <w:r w:rsidR="006466E4" w:rsidRPr="001F1905">
        <w:t>на самом деле</w:t>
      </w:r>
      <w:r w:rsidRPr="001F1905">
        <w:t xml:space="preserve"> обеспечивает </w:t>
      </w:r>
      <w:r w:rsidR="0055783E" w:rsidRPr="001F1905">
        <w:t>надежную</w:t>
      </w:r>
      <w:r w:rsidRPr="001F1905">
        <w:t xml:space="preserve"> защиту. </w:t>
      </w:r>
      <w:r w:rsidR="0055783E" w:rsidRPr="001F1905">
        <w:t>И имеет мощные алгоритмы шифрования, которые способны работать в данной системе</w:t>
      </w:r>
      <w:r w:rsidRPr="001F1905">
        <w:t>.</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656584" w:rsidRPr="001F1905" w:rsidRDefault="00656584" w:rsidP="001F1905">
      <w:pPr>
        <w:pStyle w:val="a3"/>
        <w:shd w:val="clear" w:color="auto" w:fill="FFFFFF"/>
        <w:spacing w:before="0" w:beforeAutospacing="0" w:after="0" w:afterAutospacing="0"/>
        <w:ind w:firstLine="567"/>
      </w:pPr>
      <w:r w:rsidRPr="001F1905">
        <w:t>О внутреннем устройстве протокола.</w:t>
      </w:r>
    </w:p>
    <w:p w:rsidR="00656584" w:rsidRPr="001F1905" w:rsidRDefault="005718AD" w:rsidP="001F1905">
      <w:pPr>
        <w:pStyle w:val="a3"/>
        <w:shd w:val="clear" w:color="auto" w:fill="FFFFFF"/>
        <w:spacing w:before="0" w:beforeAutospacing="0" w:after="0" w:afterAutospacing="0"/>
        <w:ind w:firstLine="567"/>
      </w:pPr>
      <w:proofErr w:type="gramStart"/>
      <w:r w:rsidRPr="001F1905">
        <w:rPr>
          <w:lang w:val="en-US"/>
        </w:rPr>
        <w:t>URI</w:t>
      </w:r>
      <w:r w:rsidRPr="001F1905">
        <w:t xml:space="preserve">  -</w:t>
      </w:r>
      <w:proofErr w:type="gramEnd"/>
      <w:r w:rsidRPr="001F1905">
        <w:t xml:space="preserve"> это символьная строка, которая позволяет идентифицировать какой-либо ресурс. В данном протоколе она делится на: компоненты хоста, порта, пути и запроса, при этом использует значения, которые даны по умолчанию, для повышения эффективности.</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5718AD" w:rsidRPr="001F1905" w:rsidRDefault="005718AD" w:rsidP="001F1905">
      <w:pPr>
        <w:pStyle w:val="a3"/>
        <w:shd w:val="clear" w:color="auto" w:fill="FFFFFF"/>
        <w:spacing w:before="0" w:beforeAutospacing="0" w:after="0" w:afterAutospacing="0"/>
        <w:ind w:firstLine="567"/>
      </w:pPr>
      <w:proofErr w:type="spellStart"/>
      <w:proofErr w:type="gramStart"/>
      <w:r w:rsidRPr="001F1905">
        <w:rPr>
          <w:lang w:val="en-US"/>
        </w:rPr>
        <w:t>CoAP</w:t>
      </w:r>
      <w:proofErr w:type="spellEnd"/>
      <w:r w:rsidRPr="001F1905">
        <w:t xml:space="preserve"> имеет две основные функции: обнаружение ресурсов и защищенное обнаружение.</w:t>
      </w:r>
      <w:proofErr w:type="gramEnd"/>
      <w:r w:rsidRPr="001F1905">
        <w:t xml:space="preserve"> Первому соответствует порт с номером 5683, второму – 5684.</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4129C3" w:rsidRPr="001F1905" w:rsidRDefault="004129C3" w:rsidP="001F1905">
      <w:pPr>
        <w:pStyle w:val="a3"/>
        <w:shd w:val="clear" w:color="auto" w:fill="FFFFFF"/>
        <w:spacing w:before="0" w:beforeAutospacing="0" w:after="0" w:afterAutospacing="0"/>
        <w:ind w:firstLine="567"/>
      </w:pPr>
      <w:r w:rsidRPr="001F1905">
        <w:rPr>
          <w:rStyle w:val="a4"/>
        </w:rPr>
        <w:t>Модель REST</w:t>
      </w:r>
      <w:r w:rsidRPr="001F1905">
        <w:t xml:space="preserve">. Протоколы HTTP и </w:t>
      </w:r>
      <w:proofErr w:type="spellStart"/>
      <w:r w:rsidRPr="001F1905">
        <w:t>CoAP</w:t>
      </w:r>
      <w:proofErr w:type="spellEnd"/>
      <w:r w:rsidRPr="001F1905">
        <w:t xml:space="preserve"> подчиняется особо популярной модели REST. </w:t>
      </w:r>
      <w:r w:rsidRPr="001F1905">
        <w:rPr>
          <w:b/>
          <w:bCs/>
          <w:shd w:val="clear" w:color="auto" w:fill="FFFFFF"/>
        </w:rPr>
        <w:t>REST</w:t>
      </w:r>
      <w:r w:rsidRPr="001F1905">
        <w:rPr>
          <w:shd w:val="clear" w:color="auto" w:fill="FFFFFF"/>
        </w:rPr>
        <w:t xml:space="preserve"> это стиль взаимодействия компонентов </w:t>
      </w:r>
      <w:proofErr w:type="spellStart"/>
      <w:r w:rsidRPr="001F1905">
        <w:rPr>
          <w:shd w:val="clear" w:color="auto" w:fill="FFFFFF"/>
        </w:rPr>
        <w:t>веб-приложения</w:t>
      </w:r>
      <w:proofErr w:type="spellEnd"/>
      <w:r w:rsidRPr="001F1905">
        <w:rPr>
          <w:shd w:val="clear" w:color="auto" w:fill="FFFFFF"/>
        </w:rPr>
        <w:t xml:space="preserve"> в сети</w:t>
      </w:r>
      <w:r w:rsidRPr="001F1905">
        <w:rPr>
          <w:color w:val="222222"/>
          <w:shd w:val="clear" w:color="auto" w:fill="FFFFFF"/>
        </w:rPr>
        <w:t xml:space="preserve">. </w:t>
      </w:r>
      <w:r w:rsidRPr="001F1905">
        <w:rPr>
          <w:shd w:val="clear" w:color="auto" w:fill="FFFFFF"/>
        </w:rPr>
        <w:t>Выглядит это так: с</w:t>
      </w:r>
      <w:r w:rsidRPr="001F1905">
        <w:t>ерверы хранят данные по адресам URL, и клиент может обращаться к ним стандартными методами, такими как GET – получение ресурса, PUT – обновление ресурса, POST – создание ресурса и DELETE – удалении ресурса.</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4129C3" w:rsidRPr="001F1905" w:rsidRDefault="004129C3" w:rsidP="001F1905">
      <w:pPr>
        <w:pStyle w:val="a3"/>
        <w:shd w:val="clear" w:color="auto" w:fill="FFFFFF"/>
        <w:spacing w:before="0" w:beforeAutospacing="0" w:after="0" w:afterAutospacing="0"/>
        <w:ind w:firstLine="567"/>
      </w:pPr>
      <w:r w:rsidRPr="001F1905">
        <w:t xml:space="preserve">Многие коды ответов аналогичны кодам </w:t>
      </w:r>
      <w:r w:rsidRPr="001F1905">
        <w:rPr>
          <w:lang w:val="en-US"/>
        </w:rPr>
        <w:t>HTTP</w:t>
      </w:r>
      <w:r w:rsidRPr="001F1905">
        <w:t>. 2.хх говорит об успешном проведении запроса, 4.хх говорит о том, что клиент совершил какую-либо ошибку, 5.хх говорит о том, что ошибка произошла на сервере.</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4129C3" w:rsidRPr="001F1905" w:rsidRDefault="004129C3" w:rsidP="001F1905">
      <w:pPr>
        <w:pStyle w:val="a3"/>
        <w:shd w:val="clear" w:color="auto" w:fill="FFFFFF"/>
        <w:spacing w:before="0" w:beforeAutospacing="0" w:after="0" w:afterAutospacing="0"/>
        <w:ind w:firstLine="567"/>
      </w:pPr>
      <w:r w:rsidRPr="001F1905">
        <w:t xml:space="preserve">Для передачи данных </w:t>
      </w:r>
      <w:proofErr w:type="spellStart"/>
      <w:r w:rsidRPr="001F1905">
        <w:rPr>
          <w:lang w:val="en-US"/>
        </w:rPr>
        <w:t>CoAP</w:t>
      </w:r>
      <w:proofErr w:type="spellEnd"/>
      <w:r w:rsidRPr="001F1905">
        <w:t xml:space="preserve"> использует запросы и ответы. Для этого он использует простой, двоичный и базовый форматы заголовков. При чем, после самого заголовка могут идти дополнительные данные(опции) в формате «Тип-Длина-Значение».</w:t>
      </w:r>
    </w:p>
    <w:p w:rsidR="00384698" w:rsidRPr="001F1905" w:rsidRDefault="00384698" w:rsidP="001F1905">
      <w:pPr>
        <w:pStyle w:val="a3"/>
        <w:shd w:val="clear" w:color="auto" w:fill="FFFFFF"/>
        <w:spacing w:before="0" w:beforeAutospacing="0" w:after="0" w:afterAutospacing="0"/>
        <w:ind w:firstLine="567"/>
      </w:pPr>
      <w:r w:rsidRPr="001F1905">
        <w:t>Поля заголовка:</w:t>
      </w:r>
    </w:p>
    <w:p w:rsidR="00384698" w:rsidRPr="001F1905" w:rsidRDefault="00384698" w:rsidP="001F1905">
      <w:pPr>
        <w:pStyle w:val="a3"/>
        <w:numPr>
          <w:ilvl w:val="0"/>
          <w:numId w:val="3"/>
        </w:numPr>
        <w:shd w:val="clear" w:color="auto" w:fill="FFFFFF"/>
        <w:spacing w:before="0" w:beforeAutospacing="0" w:after="0" w:afterAutospacing="0"/>
        <w:ind w:left="0" w:firstLine="567"/>
        <w:rPr>
          <w:lang w:val="en-US"/>
        </w:rPr>
      </w:pPr>
      <w:r w:rsidRPr="001F1905">
        <w:t xml:space="preserve">Версия – номер версии </w:t>
      </w:r>
      <w:proofErr w:type="spellStart"/>
      <w:r w:rsidRPr="001F1905">
        <w:rPr>
          <w:lang w:val="en-US"/>
        </w:rPr>
        <w:t>CoAP</w:t>
      </w:r>
      <w:proofErr w:type="spellEnd"/>
    </w:p>
    <w:p w:rsidR="00384698" w:rsidRPr="001F1905" w:rsidRDefault="00384698" w:rsidP="001F1905">
      <w:pPr>
        <w:pStyle w:val="a3"/>
        <w:numPr>
          <w:ilvl w:val="0"/>
          <w:numId w:val="3"/>
        </w:numPr>
        <w:shd w:val="clear" w:color="auto" w:fill="FFFFFF"/>
        <w:spacing w:before="0" w:beforeAutospacing="0" w:after="0" w:afterAutospacing="0"/>
        <w:ind w:left="0" w:firstLine="567"/>
      </w:pPr>
      <w:r w:rsidRPr="001F1905">
        <w:t>Тип – указывает тип сообщения (0 – подтверждаемый, 1 – неподтверждаемый, 2 – признан, 3 - сброс)</w:t>
      </w:r>
    </w:p>
    <w:p w:rsidR="00384698" w:rsidRPr="001F1905" w:rsidRDefault="00384698" w:rsidP="001F1905">
      <w:pPr>
        <w:pStyle w:val="a3"/>
        <w:numPr>
          <w:ilvl w:val="0"/>
          <w:numId w:val="3"/>
        </w:numPr>
        <w:shd w:val="clear" w:color="auto" w:fill="FFFFFF"/>
        <w:spacing w:before="0" w:beforeAutospacing="0" w:after="0" w:afterAutospacing="0"/>
        <w:ind w:left="0" w:firstLine="567"/>
      </w:pPr>
      <w:r w:rsidRPr="001F1905">
        <w:t xml:space="preserve">Длина </w:t>
      </w:r>
      <w:proofErr w:type="spellStart"/>
      <w:r w:rsidRPr="001F1905">
        <w:t>токена</w:t>
      </w:r>
      <w:proofErr w:type="spellEnd"/>
    </w:p>
    <w:p w:rsidR="00384698" w:rsidRPr="001F1905" w:rsidRDefault="001F669D" w:rsidP="001F1905">
      <w:pPr>
        <w:pStyle w:val="a3"/>
        <w:numPr>
          <w:ilvl w:val="0"/>
          <w:numId w:val="3"/>
        </w:numPr>
        <w:shd w:val="clear" w:color="auto" w:fill="FFFFFF"/>
        <w:spacing w:before="0" w:beforeAutospacing="0" w:after="0" w:afterAutospacing="0"/>
        <w:ind w:left="0" w:firstLine="567"/>
      </w:pPr>
      <w:r w:rsidRPr="001F1905">
        <w:t>Код</w:t>
      </w:r>
    </w:p>
    <w:p w:rsidR="001F669D" w:rsidRPr="001F1905" w:rsidRDefault="001F669D" w:rsidP="001F1905">
      <w:pPr>
        <w:pStyle w:val="a3"/>
        <w:numPr>
          <w:ilvl w:val="0"/>
          <w:numId w:val="3"/>
        </w:numPr>
        <w:shd w:val="clear" w:color="auto" w:fill="FFFFFF"/>
        <w:spacing w:before="0" w:beforeAutospacing="0" w:after="0" w:afterAutospacing="0"/>
        <w:ind w:left="0" w:firstLine="567"/>
      </w:pPr>
      <w:r w:rsidRPr="001F1905">
        <w:t>Идентификатор сообщения – требуется для избегания дублирования сообщений и подтверждения соответствия типа</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FC7A42" w:rsidRPr="001F1905" w:rsidRDefault="00FC7A42" w:rsidP="001F1905">
      <w:pPr>
        <w:pStyle w:val="a3"/>
        <w:shd w:val="clear" w:color="auto" w:fill="FFFFFF"/>
        <w:spacing w:before="0" w:beforeAutospacing="0" w:after="0" w:afterAutospacing="0"/>
        <w:ind w:firstLine="567"/>
      </w:pPr>
      <w:proofErr w:type="spellStart"/>
      <w:proofErr w:type="gramStart"/>
      <w:r w:rsidRPr="001F1905">
        <w:rPr>
          <w:lang w:val="en-US"/>
        </w:rPr>
        <w:t>CoAP</w:t>
      </w:r>
      <w:proofErr w:type="spellEnd"/>
      <w:r w:rsidRPr="001F1905">
        <w:t xml:space="preserve"> может интегрировать различные форматы данных.</w:t>
      </w:r>
      <w:proofErr w:type="gramEnd"/>
      <w:r w:rsidRPr="001F1905">
        <w:t xml:space="preserve"> Например, </w:t>
      </w:r>
      <w:r w:rsidRPr="001F1905">
        <w:rPr>
          <w:lang w:val="en-US"/>
        </w:rPr>
        <w:t>CBOR</w:t>
      </w:r>
      <w:r w:rsidRPr="001F1905">
        <w:t xml:space="preserve">, </w:t>
      </w:r>
      <w:r w:rsidRPr="001F1905">
        <w:rPr>
          <w:lang w:val="en-US"/>
        </w:rPr>
        <w:t>JSON</w:t>
      </w:r>
      <w:r w:rsidRPr="001F1905">
        <w:t xml:space="preserve">, </w:t>
      </w:r>
      <w:r w:rsidRPr="001F1905">
        <w:rPr>
          <w:lang w:val="en-US"/>
        </w:rPr>
        <w:t>XML</w:t>
      </w:r>
      <w:r w:rsidRPr="001F1905">
        <w:t>.</w:t>
      </w:r>
    </w:p>
    <w:p w:rsidR="001F1905" w:rsidRPr="001F1905" w:rsidRDefault="001F1905" w:rsidP="001F1905">
      <w:pPr>
        <w:pStyle w:val="a3"/>
        <w:shd w:val="clear" w:color="auto" w:fill="FFFFFF"/>
        <w:spacing w:before="0" w:beforeAutospacing="0" w:after="0" w:afterAutospacing="0"/>
        <w:ind w:firstLine="567"/>
      </w:pPr>
      <w:r w:rsidRPr="001F1905">
        <w:lastRenderedPageBreak/>
        <w:t>СЛАЙД</w:t>
      </w:r>
    </w:p>
    <w:p w:rsidR="00384698" w:rsidRPr="001F1905" w:rsidRDefault="00384698" w:rsidP="001F1905">
      <w:pPr>
        <w:spacing w:after="0" w:line="240" w:lineRule="auto"/>
        <w:ind w:firstLine="567"/>
        <w:rPr>
          <w:rFonts w:ascii="Times New Roman" w:hAnsi="Times New Roman" w:cs="Times New Roman"/>
          <w:sz w:val="24"/>
          <w:szCs w:val="24"/>
        </w:rPr>
      </w:pPr>
      <w:r w:rsidRPr="001F1905">
        <w:rPr>
          <w:rFonts w:ascii="Times New Roman" w:hAnsi="Times New Roman" w:cs="Times New Roman"/>
          <w:sz w:val="24"/>
          <w:szCs w:val="24"/>
        </w:rPr>
        <w:t xml:space="preserve">Протокол </w:t>
      </w:r>
      <w:proofErr w:type="spellStart"/>
      <w:r w:rsidRPr="001F1905">
        <w:rPr>
          <w:rFonts w:ascii="Times New Roman" w:hAnsi="Times New Roman" w:cs="Times New Roman"/>
          <w:sz w:val="24"/>
          <w:szCs w:val="24"/>
          <w:lang w:val="en-US"/>
        </w:rPr>
        <w:t>CoAP</w:t>
      </w:r>
      <w:proofErr w:type="spellEnd"/>
      <w:r w:rsidRPr="001F1905">
        <w:rPr>
          <w:rFonts w:ascii="Times New Roman" w:hAnsi="Times New Roman" w:cs="Times New Roman"/>
          <w:sz w:val="24"/>
          <w:szCs w:val="24"/>
        </w:rPr>
        <w:t xml:space="preserve"> работает на двух уровнях:</w:t>
      </w:r>
    </w:p>
    <w:p w:rsidR="00384698" w:rsidRPr="001F1905" w:rsidRDefault="00384698" w:rsidP="001F1905">
      <w:pPr>
        <w:spacing w:after="0" w:line="240" w:lineRule="auto"/>
        <w:ind w:firstLine="567"/>
        <w:rPr>
          <w:rFonts w:ascii="Times New Roman" w:hAnsi="Times New Roman" w:cs="Times New Roman"/>
          <w:sz w:val="24"/>
          <w:szCs w:val="24"/>
        </w:rPr>
      </w:pPr>
      <w:r w:rsidRPr="001F1905">
        <w:rPr>
          <w:rFonts w:ascii="Times New Roman" w:hAnsi="Times New Roman" w:cs="Times New Roman"/>
          <w:sz w:val="24"/>
          <w:szCs w:val="24"/>
          <w:lang w:val="en-US"/>
        </w:rPr>
        <w:t>Request</w:t>
      </w:r>
      <w:r w:rsidRPr="001F1905">
        <w:rPr>
          <w:rFonts w:ascii="Times New Roman" w:hAnsi="Times New Roman" w:cs="Times New Roman"/>
          <w:sz w:val="24"/>
          <w:szCs w:val="24"/>
        </w:rPr>
        <w:t>/</w:t>
      </w:r>
      <w:r w:rsidRPr="001F1905">
        <w:rPr>
          <w:rFonts w:ascii="Times New Roman" w:hAnsi="Times New Roman" w:cs="Times New Roman"/>
          <w:sz w:val="24"/>
          <w:szCs w:val="24"/>
          <w:lang w:val="en-US"/>
        </w:rPr>
        <w:t>Responses</w:t>
      </w:r>
      <w:r w:rsidRPr="001F1905">
        <w:rPr>
          <w:rFonts w:ascii="Times New Roman" w:hAnsi="Times New Roman" w:cs="Times New Roman"/>
          <w:sz w:val="24"/>
          <w:szCs w:val="24"/>
        </w:rPr>
        <w:t xml:space="preserve"> – этот уровень работает по модели «клиент/сервер» и управляет ресурсами и передачей</w:t>
      </w:r>
    </w:p>
    <w:p w:rsidR="00384698" w:rsidRPr="001F1905" w:rsidRDefault="008D029E" w:rsidP="001F1905">
      <w:pPr>
        <w:spacing w:after="0" w:line="240" w:lineRule="auto"/>
        <w:ind w:firstLine="567"/>
        <w:rPr>
          <w:rFonts w:ascii="Times New Roman" w:hAnsi="Times New Roman" w:cs="Times New Roman"/>
          <w:sz w:val="24"/>
          <w:szCs w:val="24"/>
        </w:rPr>
      </w:pPr>
      <w:proofErr w:type="gramStart"/>
      <w:r w:rsidRPr="001F1905">
        <w:rPr>
          <w:rFonts w:ascii="Times New Roman" w:hAnsi="Times New Roman" w:cs="Times New Roman"/>
          <w:sz w:val="24"/>
          <w:szCs w:val="24"/>
          <w:lang w:val="en-US"/>
        </w:rPr>
        <w:t>Messa</w:t>
      </w:r>
      <w:r w:rsidR="00384698" w:rsidRPr="001F1905">
        <w:rPr>
          <w:rFonts w:ascii="Times New Roman" w:hAnsi="Times New Roman" w:cs="Times New Roman"/>
          <w:sz w:val="24"/>
          <w:szCs w:val="24"/>
          <w:lang w:val="en-US"/>
        </w:rPr>
        <w:t>ges</w:t>
      </w:r>
      <w:r w:rsidR="00384698" w:rsidRPr="001F1905">
        <w:rPr>
          <w:rFonts w:ascii="Times New Roman" w:hAnsi="Times New Roman" w:cs="Times New Roman"/>
          <w:sz w:val="24"/>
          <w:szCs w:val="24"/>
        </w:rPr>
        <w:t xml:space="preserve"> – организовывает обмен сообщений между конечными точками.</w:t>
      </w:r>
      <w:proofErr w:type="gramEnd"/>
    </w:p>
    <w:p w:rsidR="001F1905" w:rsidRPr="001F1905" w:rsidRDefault="001F1905" w:rsidP="001F1905">
      <w:pPr>
        <w:pStyle w:val="a3"/>
        <w:shd w:val="clear" w:color="auto" w:fill="FFFFFF"/>
        <w:spacing w:before="0" w:beforeAutospacing="0" w:after="0" w:afterAutospacing="0"/>
        <w:ind w:firstLine="567"/>
      </w:pPr>
      <w:r w:rsidRPr="001F1905">
        <w:t>СЛАЙД</w:t>
      </w:r>
    </w:p>
    <w:p w:rsidR="001F669D" w:rsidRPr="001F1905" w:rsidRDefault="001F669D" w:rsidP="001F1905">
      <w:pPr>
        <w:pStyle w:val="a3"/>
        <w:shd w:val="clear" w:color="auto" w:fill="FFFFFF"/>
        <w:spacing w:before="0" w:beforeAutospacing="0" w:after="0" w:afterAutospacing="0"/>
        <w:ind w:firstLine="567"/>
        <w:rPr>
          <w:shd w:val="clear" w:color="auto" w:fill="FFFFFF"/>
        </w:rPr>
      </w:pPr>
      <w:proofErr w:type="spellStart"/>
      <w:r w:rsidRPr="001F1905">
        <w:t>CoAP</w:t>
      </w:r>
      <w:proofErr w:type="spellEnd"/>
      <w:r w:rsidRPr="001F1905">
        <w:t xml:space="preserve"> разработан на основе протокола HTTP,  и представляет его двоичную  версию.</w:t>
      </w:r>
      <w:r w:rsidRPr="001F1905">
        <w:rPr>
          <w:spacing w:val="21"/>
        </w:rPr>
        <w:t xml:space="preserve"> Но</w:t>
      </w:r>
      <w:r w:rsidRPr="001F1905">
        <w:t xml:space="preserve">, в отличие от протокола HTTP, который использует транспортный протокол ТСР для обмена данными, а </w:t>
      </w:r>
      <w:proofErr w:type="spellStart"/>
      <w:r w:rsidRPr="001F1905">
        <w:t>CoAP</w:t>
      </w:r>
      <w:proofErr w:type="spellEnd"/>
      <w:r w:rsidRPr="001F1905">
        <w:t xml:space="preserve"> транспортируется через UDP, что позволяет ему работать гораздо быстрее. </w:t>
      </w:r>
      <w:r w:rsidRPr="001F1905">
        <w:rPr>
          <w:lang w:val="en-US"/>
        </w:rPr>
        <w:t>TCP</w:t>
      </w:r>
      <w:r w:rsidRPr="001F1905">
        <w:t xml:space="preserve"> это т</w:t>
      </w:r>
      <w:r w:rsidRPr="001F1905">
        <w:rPr>
          <w:shd w:val="clear" w:color="auto" w:fill="FFFFFF"/>
        </w:rPr>
        <w:t>ранспортный протокол передачи данных в сетях TCP/IP</w:t>
      </w:r>
      <w:proofErr w:type="gramStart"/>
      <w:r w:rsidRPr="001F1905">
        <w:rPr>
          <w:shd w:val="clear" w:color="auto" w:fill="FFFFFF"/>
        </w:rPr>
        <w:t>,  который</w:t>
      </w:r>
      <w:proofErr w:type="gramEnd"/>
      <w:r w:rsidRPr="001F1905">
        <w:rPr>
          <w:shd w:val="clear" w:color="auto" w:fill="FFFFFF"/>
        </w:rPr>
        <w:t xml:space="preserve"> сперва устанавливает соединение с сетью, а после чего передает данные и ждет отклика об успешной доставке этих данных, за счет чего отличается особой надежностью. </w:t>
      </w:r>
      <w:proofErr w:type="gramStart"/>
      <w:r w:rsidRPr="001F1905">
        <w:rPr>
          <w:lang w:val="en-US"/>
        </w:rPr>
        <w:t>UDP</w:t>
      </w:r>
      <w:r w:rsidRPr="001F1905">
        <w:t xml:space="preserve"> это </w:t>
      </w:r>
      <w:r w:rsidRPr="001F1905">
        <w:rPr>
          <w:shd w:val="clear" w:color="auto" w:fill="FFFFFF"/>
        </w:rPr>
        <w:t>транспортный протокол, который может передавать сообщения, не требуя при этом установки соединения с сетью, за счет чего некоторые данные могут быть утеряны.</w:t>
      </w:r>
      <w:proofErr w:type="gramEnd"/>
    </w:p>
    <w:p w:rsidR="002F7A23" w:rsidRPr="001F1905" w:rsidRDefault="002F7A23" w:rsidP="001F1905">
      <w:pPr>
        <w:pStyle w:val="a3"/>
        <w:shd w:val="clear" w:color="auto" w:fill="FFFFFF"/>
        <w:spacing w:before="0" w:beforeAutospacing="0" w:after="0" w:afterAutospacing="0"/>
        <w:ind w:firstLine="567"/>
      </w:pPr>
      <w:r w:rsidRPr="001F1905">
        <w:t>Однако, при использовании протокола UDP для передачи данных, мы можем передавать сообщения небольших размеров, которые не делятся на части, или делятся совсем незначительно. Многие сервера работают так, что им вообще не нужно сохранять свое состояние.</w:t>
      </w:r>
    </w:p>
    <w:p w:rsidR="008D029E" w:rsidRPr="001F1905" w:rsidRDefault="008D029E" w:rsidP="001F1905">
      <w:pPr>
        <w:pStyle w:val="a3"/>
        <w:shd w:val="clear" w:color="auto" w:fill="FFFFFF"/>
        <w:spacing w:before="0" w:beforeAutospacing="0" w:after="0" w:afterAutospacing="0"/>
        <w:ind w:firstLine="567"/>
      </w:pPr>
      <w:r w:rsidRPr="001F1905">
        <w:t xml:space="preserve">Так как протокол HTTP и протокол </w:t>
      </w:r>
      <w:proofErr w:type="spellStart"/>
      <w:r w:rsidRPr="001F1905">
        <w:t>CoAP</w:t>
      </w:r>
      <w:proofErr w:type="spellEnd"/>
      <w:r w:rsidRPr="001F1905">
        <w:t xml:space="preserve"> используют одну модель REST, то они могут быть просто соединены друг с другом при помощи специальных </w:t>
      </w:r>
      <w:r w:rsidRPr="001F1905">
        <w:rPr>
          <w:lang w:val="en-US"/>
        </w:rPr>
        <w:t>proxy</w:t>
      </w:r>
      <w:r w:rsidRPr="001F1905">
        <w:t>.</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1B7462" w:rsidRPr="001F1905" w:rsidRDefault="001B7462" w:rsidP="001F1905">
      <w:pPr>
        <w:pStyle w:val="a3"/>
        <w:shd w:val="clear" w:color="auto" w:fill="FFFFFF"/>
        <w:spacing w:before="0" w:beforeAutospacing="0" w:after="0" w:afterAutospacing="0"/>
        <w:ind w:firstLine="567"/>
      </w:pPr>
      <w:r w:rsidRPr="001F1905">
        <w:t xml:space="preserve">При передачи данных </w:t>
      </w:r>
      <w:proofErr w:type="spellStart"/>
      <w:r w:rsidRPr="001F1905">
        <w:rPr>
          <w:lang w:val="en-US"/>
        </w:rPr>
        <w:t>CoAP</w:t>
      </w:r>
      <w:proofErr w:type="spellEnd"/>
      <w:r w:rsidRPr="001F1905">
        <w:t xml:space="preserve"> может использовать «Подтверждающие» сообщения. Суть в том, что после отправки сообщения, при успешной его отправке, возвращается одно подтверждающее сообщение.</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C57866" w:rsidRPr="001F1905" w:rsidRDefault="00C57866" w:rsidP="001F1905">
      <w:pPr>
        <w:pStyle w:val="a3"/>
        <w:shd w:val="clear" w:color="auto" w:fill="FFFFFF"/>
        <w:spacing w:before="0" w:beforeAutospacing="0" w:after="0" w:afterAutospacing="0"/>
        <w:ind w:firstLine="567"/>
        <w:rPr>
          <w:shd w:val="clear" w:color="auto" w:fill="FFFFFF"/>
        </w:rPr>
      </w:pPr>
      <w:r w:rsidRPr="001F1905">
        <w:rPr>
          <w:shd w:val="clear" w:color="auto" w:fill="FFFFFF"/>
        </w:rPr>
        <w:t>Пример работы:</w:t>
      </w:r>
    </w:p>
    <w:p w:rsidR="00C57866" w:rsidRPr="001F1905" w:rsidRDefault="00C57866" w:rsidP="001F1905">
      <w:pPr>
        <w:pStyle w:val="a3"/>
        <w:shd w:val="clear" w:color="auto" w:fill="FFFFFF"/>
        <w:spacing w:before="0" w:beforeAutospacing="0" w:after="0" w:afterAutospacing="0"/>
        <w:ind w:firstLine="567"/>
        <w:rPr>
          <w:shd w:val="clear" w:color="auto" w:fill="FFFFFF"/>
        </w:rPr>
      </w:pPr>
      <w:r w:rsidRPr="001F1905">
        <w:rPr>
          <w:shd w:val="clear" w:color="auto" w:fill="FFFFFF"/>
        </w:rPr>
        <w:t>Сперва выполняется поиск доступных ресурсов</w:t>
      </w:r>
      <w:r w:rsidR="00105DDE" w:rsidRPr="001F1905">
        <w:rPr>
          <w:shd w:val="clear" w:color="auto" w:fill="FFFFFF"/>
        </w:rPr>
        <w:t xml:space="preserve"> и попытка</w:t>
      </w:r>
      <w:r w:rsidRPr="001F1905">
        <w:rPr>
          <w:shd w:val="clear" w:color="auto" w:fill="FFFFFF"/>
        </w:rPr>
        <w:t xml:space="preserve"> подключиться к ним. И</w:t>
      </w:r>
      <w:r w:rsidR="00105DDE" w:rsidRPr="001F1905">
        <w:rPr>
          <w:shd w:val="clear" w:color="auto" w:fill="FFFFFF"/>
        </w:rPr>
        <w:t>, после успешного подключения,</w:t>
      </w:r>
      <w:r w:rsidRPr="001F1905">
        <w:rPr>
          <w:shd w:val="clear" w:color="auto" w:fill="FFFFFF"/>
        </w:rPr>
        <w:t xml:space="preserve"> можно пробовать отправлять запросы при помощи методов </w:t>
      </w:r>
      <w:r w:rsidRPr="001F1905">
        <w:rPr>
          <w:shd w:val="clear" w:color="auto" w:fill="FFFFFF"/>
          <w:lang w:val="en-US"/>
        </w:rPr>
        <w:t>GET</w:t>
      </w:r>
      <w:r w:rsidRPr="001F1905">
        <w:rPr>
          <w:shd w:val="clear" w:color="auto" w:fill="FFFFFF"/>
        </w:rPr>
        <w:t xml:space="preserve">, </w:t>
      </w:r>
      <w:r w:rsidRPr="001F1905">
        <w:rPr>
          <w:shd w:val="clear" w:color="auto" w:fill="FFFFFF"/>
          <w:lang w:val="en-US"/>
        </w:rPr>
        <w:t>POST</w:t>
      </w:r>
      <w:r w:rsidRPr="001F1905">
        <w:rPr>
          <w:shd w:val="clear" w:color="auto" w:fill="FFFFFF"/>
        </w:rPr>
        <w:t xml:space="preserve">, </w:t>
      </w:r>
      <w:r w:rsidRPr="001F1905">
        <w:rPr>
          <w:shd w:val="clear" w:color="auto" w:fill="FFFFFF"/>
          <w:lang w:val="en-US"/>
        </w:rPr>
        <w:t>PUT</w:t>
      </w:r>
      <w:r w:rsidRPr="001F1905">
        <w:rPr>
          <w:shd w:val="clear" w:color="auto" w:fill="FFFFFF"/>
        </w:rPr>
        <w:t xml:space="preserve">, </w:t>
      </w:r>
      <w:r w:rsidRPr="001F1905">
        <w:rPr>
          <w:shd w:val="clear" w:color="auto" w:fill="FFFFFF"/>
          <w:lang w:val="en-US"/>
        </w:rPr>
        <w:t>DELETE</w:t>
      </w:r>
      <w:r w:rsidRPr="001F1905">
        <w:rPr>
          <w:shd w:val="clear" w:color="auto" w:fill="FFFFFF"/>
        </w:rPr>
        <w:t>.</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1B7462" w:rsidRPr="001F1905" w:rsidRDefault="001B7462" w:rsidP="001F1905">
      <w:pPr>
        <w:pStyle w:val="a3"/>
        <w:shd w:val="clear" w:color="auto" w:fill="FFFFFF"/>
        <w:spacing w:before="0" w:beforeAutospacing="0" w:after="0" w:afterAutospacing="0"/>
        <w:ind w:firstLine="567"/>
        <w:rPr>
          <w:shd w:val="clear" w:color="auto" w:fill="FFFFFF"/>
        </w:rPr>
      </w:pPr>
      <w:r w:rsidRPr="001F1905">
        <w:rPr>
          <w:shd w:val="clear" w:color="auto" w:fill="FFFFFF"/>
          <w:lang w:val="en-US"/>
        </w:rPr>
        <w:t>GET</w:t>
      </w:r>
      <w:r w:rsidRPr="001F1905">
        <w:rPr>
          <w:shd w:val="clear" w:color="auto" w:fill="FFFFFF"/>
        </w:rPr>
        <w:t xml:space="preserve"> з</w:t>
      </w:r>
      <w:r w:rsidR="004D200E" w:rsidRPr="001F1905">
        <w:rPr>
          <w:shd w:val="clear" w:color="auto" w:fill="FFFFFF"/>
        </w:rPr>
        <w:t>апрос завершился с кодом 2</w:t>
      </w:r>
      <w:proofErr w:type="gramStart"/>
      <w:r w:rsidR="004D200E" w:rsidRPr="001F1905">
        <w:rPr>
          <w:shd w:val="clear" w:color="auto" w:fill="FFFFFF"/>
        </w:rPr>
        <w:t>,05</w:t>
      </w:r>
      <w:proofErr w:type="gramEnd"/>
      <w:r w:rsidR="004D200E" w:rsidRPr="001F1905">
        <w:rPr>
          <w:shd w:val="clear" w:color="auto" w:fill="FFFFFF"/>
        </w:rPr>
        <w:t xml:space="preserve">, т.е. показал нам содержание </w:t>
      </w:r>
      <w:r w:rsidR="00C074BC" w:rsidRPr="001F1905">
        <w:rPr>
          <w:shd w:val="clear" w:color="auto" w:fill="FFFFFF"/>
        </w:rPr>
        <w:t>ресурса, к которому мы обращаемся</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4D200E" w:rsidRPr="001F1905" w:rsidRDefault="004D200E" w:rsidP="001F1905">
      <w:pPr>
        <w:pStyle w:val="a3"/>
        <w:shd w:val="clear" w:color="auto" w:fill="FFFFFF"/>
        <w:spacing w:before="0" w:beforeAutospacing="0" w:after="0" w:afterAutospacing="0"/>
        <w:ind w:firstLine="567"/>
        <w:rPr>
          <w:shd w:val="clear" w:color="auto" w:fill="FFFFFF"/>
        </w:rPr>
      </w:pPr>
      <w:r w:rsidRPr="001F1905">
        <w:rPr>
          <w:shd w:val="clear" w:color="auto" w:fill="FFFFFF"/>
          <w:lang w:val="en-US"/>
        </w:rPr>
        <w:t>POST</w:t>
      </w:r>
      <w:r w:rsidRPr="001F1905">
        <w:rPr>
          <w:shd w:val="clear" w:color="auto" w:fill="FFFFFF"/>
        </w:rPr>
        <w:t xml:space="preserve"> запрос завершился с кодом 4</w:t>
      </w:r>
      <w:proofErr w:type="gramStart"/>
      <w:r w:rsidRPr="001F1905">
        <w:rPr>
          <w:shd w:val="clear" w:color="auto" w:fill="FFFFFF"/>
        </w:rPr>
        <w:t>,05</w:t>
      </w:r>
      <w:proofErr w:type="gramEnd"/>
      <w:r w:rsidRPr="001F1905">
        <w:rPr>
          <w:shd w:val="clear" w:color="auto" w:fill="FFFFFF"/>
        </w:rPr>
        <w:t>, что значит, что метод не разрешен</w:t>
      </w:r>
    </w:p>
    <w:p w:rsidR="001F1905" w:rsidRPr="001F1905" w:rsidRDefault="001F1905" w:rsidP="001F1905">
      <w:pPr>
        <w:pStyle w:val="a3"/>
        <w:shd w:val="clear" w:color="auto" w:fill="FFFFFF"/>
        <w:spacing w:before="0" w:beforeAutospacing="0" w:after="0" w:afterAutospacing="0"/>
        <w:ind w:firstLine="567"/>
      </w:pPr>
      <w:r w:rsidRPr="001F1905">
        <w:t>СЛАЙД</w:t>
      </w:r>
    </w:p>
    <w:p w:rsidR="004D200E" w:rsidRPr="001F1905" w:rsidRDefault="004D200E" w:rsidP="001F1905">
      <w:pPr>
        <w:pStyle w:val="a3"/>
        <w:shd w:val="clear" w:color="auto" w:fill="FFFFFF"/>
        <w:spacing w:before="0" w:beforeAutospacing="0" w:after="0" w:afterAutospacing="0"/>
        <w:ind w:firstLine="567"/>
        <w:rPr>
          <w:shd w:val="clear" w:color="auto" w:fill="FFFFFF"/>
        </w:rPr>
      </w:pPr>
      <w:r w:rsidRPr="001F1905">
        <w:rPr>
          <w:shd w:val="clear" w:color="auto" w:fill="FFFFFF"/>
          <w:lang w:val="en-US"/>
        </w:rPr>
        <w:t>DELETE</w:t>
      </w:r>
      <w:r w:rsidRPr="001F1905">
        <w:rPr>
          <w:shd w:val="clear" w:color="auto" w:fill="FFFFFF"/>
        </w:rPr>
        <w:t xml:space="preserve"> запрос завершился с кодом 2</w:t>
      </w:r>
      <w:proofErr w:type="gramStart"/>
      <w:r w:rsidRPr="001F1905">
        <w:rPr>
          <w:shd w:val="clear" w:color="auto" w:fill="FFFFFF"/>
        </w:rPr>
        <w:t>,02</w:t>
      </w:r>
      <w:proofErr w:type="gramEnd"/>
      <w:r w:rsidRPr="001F1905">
        <w:rPr>
          <w:shd w:val="clear" w:color="auto" w:fill="FFFFFF"/>
        </w:rPr>
        <w:t>, что говорит об успешном удалении ресурса</w:t>
      </w:r>
    </w:p>
    <w:p w:rsidR="00C57866" w:rsidRPr="001F1905" w:rsidRDefault="00C57866" w:rsidP="001F1905">
      <w:pPr>
        <w:pStyle w:val="a3"/>
        <w:shd w:val="clear" w:color="auto" w:fill="FFFFFF"/>
        <w:spacing w:before="0" w:beforeAutospacing="0" w:after="0" w:afterAutospacing="0"/>
        <w:ind w:firstLine="567"/>
      </w:pPr>
    </w:p>
    <w:p w:rsidR="004129C3" w:rsidRPr="001F1905" w:rsidRDefault="004129C3" w:rsidP="001F1905">
      <w:pPr>
        <w:pStyle w:val="a3"/>
        <w:shd w:val="clear" w:color="auto" w:fill="FFFFFF"/>
        <w:spacing w:before="0" w:beforeAutospacing="0" w:after="0" w:afterAutospacing="0"/>
        <w:ind w:firstLine="567"/>
      </w:pPr>
    </w:p>
    <w:sectPr w:rsidR="004129C3" w:rsidRPr="001F1905" w:rsidSect="001F1905">
      <w:pgSz w:w="11906" w:h="16838"/>
      <w:pgMar w:top="680" w:right="680" w:bottom="964" w:left="68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7B8C"/>
    <w:multiLevelType w:val="hybridMultilevel"/>
    <w:tmpl w:val="1B8C3ED2"/>
    <w:lvl w:ilvl="0" w:tplc="920201B4">
      <w:start w:val="1"/>
      <w:numFmt w:val="decimal"/>
      <w:lvlText w:val="%1"/>
      <w:lvlJc w:val="left"/>
      <w:pPr>
        <w:ind w:left="2110" w:hanging="218"/>
        <w:jc w:val="right"/>
      </w:pPr>
      <w:rPr>
        <w:rFonts w:ascii="Tahoma" w:eastAsia="Tahoma" w:hAnsi="Tahoma" w:cs="Tahoma" w:hint="default"/>
        <w:b/>
        <w:bCs/>
        <w:w w:val="101"/>
        <w:sz w:val="23"/>
        <w:szCs w:val="23"/>
      </w:rPr>
    </w:lvl>
    <w:lvl w:ilvl="1" w:tplc="D0224432">
      <w:numFmt w:val="none"/>
      <w:lvlText w:val=""/>
      <w:lvlJc w:val="left"/>
      <w:pPr>
        <w:tabs>
          <w:tab w:val="num" w:pos="360"/>
        </w:tabs>
      </w:pPr>
    </w:lvl>
    <w:lvl w:ilvl="2" w:tplc="ADD0A0C6">
      <w:numFmt w:val="bullet"/>
      <w:lvlText w:val="•"/>
      <w:lvlJc w:val="left"/>
      <w:pPr>
        <w:ind w:left="4822" w:hanging="440"/>
      </w:pPr>
      <w:rPr>
        <w:rFonts w:hint="default"/>
      </w:rPr>
    </w:lvl>
    <w:lvl w:ilvl="3" w:tplc="6BF03078">
      <w:numFmt w:val="bullet"/>
      <w:lvlText w:val="•"/>
      <w:lvlJc w:val="left"/>
      <w:pPr>
        <w:ind w:left="5565" w:hanging="440"/>
      </w:pPr>
      <w:rPr>
        <w:rFonts w:hint="default"/>
      </w:rPr>
    </w:lvl>
    <w:lvl w:ilvl="4" w:tplc="E1787C26">
      <w:numFmt w:val="bullet"/>
      <w:lvlText w:val="•"/>
      <w:lvlJc w:val="left"/>
      <w:pPr>
        <w:ind w:left="6308" w:hanging="440"/>
      </w:pPr>
      <w:rPr>
        <w:rFonts w:hint="default"/>
      </w:rPr>
    </w:lvl>
    <w:lvl w:ilvl="5" w:tplc="1ABAA3F2">
      <w:numFmt w:val="bullet"/>
      <w:lvlText w:val="•"/>
      <w:lvlJc w:val="left"/>
      <w:pPr>
        <w:ind w:left="7050" w:hanging="440"/>
      </w:pPr>
      <w:rPr>
        <w:rFonts w:hint="default"/>
      </w:rPr>
    </w:lvl>
    <w:lvl w:ilvl="6" w:tplc="248EA5C2">
      <w:numFmt w:val="bullet"/>
      <w:lvlText w:val="•"/>
      <w:lvlJc w:val="left"/>
      <w:pPr>
        <w:ind w:left="7793" w:hanging="440"/>
      </w:pPr>
      <w:rPr>
        <w:rFonts w:hint="default"/>
      </w:rPr>
    </w:lvl>
    <w:lvl w:ilvl="7" w:tplc="9312941E">
      <w:numFmt w:val="bullet"/>
      <w:lvlText w:val="•"/>
      <w:lvlJc w:val="left"/>
      <w:pPr>
        <w:ind w:left="8536" w:hanging="440"/>
      </w:pPr>
      <w:rPr>
        <w:rFonts w:hint="default"/>
      </w:rPr>
    </w:lvl>
    <w:lvl w:ilvl="8" w:tplc="DC6CA9BC">
      <w:numFmt w:val="bullet"/>
      <w:lvlText w:val="•"/>
      <w:lvlJc w:val="left"/>
      <w:pPr>
        <w:ind w:left="9278" w:hanging="440"/>
      </w:pPr>
      <w:rPr>
        <w:rFonts w:hint="default"/>
      </w:rPr>
    </w:lvl>
  </w:abstractNum>
  <w:abstractNum w:abstractNumId="1">
    <w:nsid w:val="0D093923"/>
    <w:multiLevelType w:val="hybridMultilevel"/>
    <w:tmpl w:val="757A5F34"/>
    <w:lvl w:ilvl="0" w:tplc="E804708E">
      <w:numFmt w:val="bullet"/>
      <w:lvlText w:val=""/>
      <w:lvlJc w:val="left"/>
      <w:pPr>
        <w:ind w:left="239" w:hanging="275"/>
      </w:pPr>
      <w:rPr>
        <w:rFonts w:ascii="Symbol" w:eastAsia="Symbol" w:hAnsi="Symbol" w:cs="Symbol" w:hint="default"/>
        <w:w w:val="101"/>
        <w:sz w:val="23"/>
        <w:szCs w:val="23"/>
      </w:rPr>
    </w:lvl>
    <w:lvl w:ilvl="1" w:tplc="6C6A9AAE">
      <w:numFmt w:val="bullet"/>
      <w:lvlText w:val="•"/>
      <w:lvlJc w:val="left"/>
      <w:pPr>
        <w:ind w:left="1292" w:hanging="275"/>
      </w:pPr>
      <w:rPr>
        <w:rFonts w:hint="default"/>
      </w:rPr>
    </w:lvl>
    <w:lvl w:ilvl="2" w:tplc="76646D02">
      <w:numFmt w:val="bullet"/>
      <w:lvlText w:val="•"/>
      <w:lvlJc w:val="left"/>
      <w:pPr>
        <w:ind w:left="2344" w:hanging="275"/>
      </w:pPr>
      <w:rPr>
        <w:rFonts w:hint="default"/>
      </w:rPr>
    </w:lvl>
    <w:lvl w:ilvl="3" w:tplc="6CA8E242">
      <w:numFmt w:val="bullet"/>
      <w:lvlText w:val="•"/>
      <w:lvlJc w:val="left"/>
      <w:pPr>
        <w:ind w:left="3397" w:hanging="275"/>
      </w:pPr>
      <w:rPr>
        <w:rFonts w:hint="default"/>
      </w:rPr>
    </w:lvl>
    <w:lvl w:ilvl="4" w:tplc="908A6690">
      <w:numFmt w:val="bullet"/>
      <w:lvlText w:val="•"/>
      <w:lvlJc w:val="left"/>
      <w:pPr>
        <w:ind w:left="4449" w:hanging="275"/>
      </w:pPr>
      <w:rPr>
        <w:rFonts w:hint="default"/>
      </w:rPr>
    </w:lvl>
    <w:lvl w:ilvl="5" w:tplc="3E2A512A">
      <w:numFmt w:val="bullet"/>
      <w:lvlText w:val="•"/>
      <w:lvlJc w:val="left"/>
      <w:pPr>
        <w:ind w:left="5502" w:hanging="275"/>
      </w:pPr>
      <w:rPr>
        <w:rFonts w:hint="default"/>
      </w:rPr>
    </w:lvl>
    <w:lvl w:ilvl="6" w:tplc="252E9776">
      <w:numFmt w:val="bullet"/>
      <w:lvlText w:val="•"/>
      <w:lvlJc w:val="left"/>
      <w:pPr>
        <w:ind w:left="6554" w:hanging="275"/>
      </w:pPr>
      <w:rPr>
        <w:rFonts w:hint="default"/>
      </w:rPr>
    </w:lvl>
    <w:lvl w:ilvl="7" w:tplc="064AA6DA">
      <w:numFmt w:val="bullet"/>
      <w:lvlText w:val="•"/>
      <w:lvlJc w:val="left"/>
      <w:pPr>
        <w:ind w:left="7607" w:hanging="275"/>
      </w:pPr>
      <w:rPr>
        <w:rFonts w:hint="default"/>
      </w:rPr>
    </w:lvl>
    <w:lvl w:ilvl="8" w:tplc="A78404B6">
      <w:numFmt w:val="bullet"/>
      <w:lvlText w:val="•"/>
      <w:lvlJc w:val="left"/>
      <w:pPr>
        <w:ind w:left="8659" w:hanging="275"/>
      </w:pPr>
      <w:rPr>
        <w:rFonts w:hint="default"/>
      </w:rPr>
    </w:lvl>
  </w:abstractNum>
  <w:abstractNum w:abstractNumId="2">
    <w:nsid w:val="5C9E5D7E"/>
    <w:multiLevelType w:val="hybridMultilevel"/>
    <w:tmpl w:val="F2A43A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2A204B5"/>
    <w:multiLevelType w:val="hybridMultilevel"/>
    <w:tmpl w:val="8408CC4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7F1C09"/>
    <w:rsid w:val="000C693B"/>
    <w:rsid w:val="00105DDE"/>
    <w:rsid w:val="00156360"/>
    <w:rsid w:val="001B7462"/>
    <w:rsid w:val="001F1905"/>
    <w:rsid w:val="001F669D"/>
    <w:rsid w:val="002F7A23"/>
    <w:rsid w:val="00363E40"/>
    <w:rsid w:val="00370A96"/>
    <w:rsid w:val="00384698"/>
    <w:rsid w:val="004044E0"/>
    <w:rsid w:val="004129C3"/>
    <w:rsid w:val="00444B83"/>
    <w:rsid w:val="00466D7D"/>
    <w:rsid w:val="004D200E"/>
    <w:rsid w:val="0055783E"/>
    <w:rsid w:val="005718AD"/>
    <w:rsid w:val="005B532A"/>
    <w:rsid w:val="00621465"/>
    <w:rsid w:val="00623757"/>
    <w:rsid w:val="006466E4"/>
    <w:rsid w:val="00656584"/>
    <w:rsid w:val="007F1C09"/>
    <w:rsid w:val="00831BA4"/>
    <w:rsid w:val="008D029E"/>
    <w:rsid w:val="008E7CAE"/>
    <w:rsid w:val="00905A3F"/>
    <w:rsid w:val="00927F42"/>
    <w:rsid w:val="009C1BED"/>
    <w:rsid w:val="00B0135C"/>
    <w:rsid w:val="00C03125"/>
    <w:rsid w:val="00C074BC"/>
    <w:rsid w:val="00C174EB"/>
    <w:rsid w:val="00C57866"/>
    <w:rsid w:val="00E015C4"/>
    <w:rsid w:val="00E326F8"/>
    <w:rsid w:val="00E44BF5"/>
    <w:rsid w:val="00E700BF"/>
    <w:rsid w:val="00EE005D"/>
    <w:rsid w:val="00EE2F4A"/>
    <w:rsid w:val="00F262DA"/>
    <w:rsid w:val="00F730BA"/>
    <w:rsid w:val="00FC7A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F4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1C0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F1C09"/>
    <w:rPr>
      <w:b/>
      <w:bCs/>
    </w:rPr>
  </w:style>
  <w:style w:type="paragraph" w:customStyle="1" w:styleId="Heading2">
    <w:name w:val="Heading 2"/>
    <w:basedOn w:val="a"/>
    <w:uiPriority w:val="1"/>
    <w:qFormat/>
    <w:rsid w:val="008E7CAE"/>
    <w:pPr>
      <w:widowControl w:val="0"/>
      <w:autoSpaceDE w:val="0"/>
      <w:autoSpaceDN w:val="0"/>
      <w:spacing w:after="0" w:line="240" w:lineRule="auto"/>
      <w:ind w:left="2893" w:hanging="440"/>
      <w:outlineLvl w:val="2"/>
    </w:pPr>
    <w:rPr>
      <w:rFonts w:ascii="Tahoma" w:eastAsia="Tahoma" w:hAnsi="Tahoma" w:cs="Tahoma"/>
      <w:b/>
      <w:bCs/>
      <w:sz w:val="23"/>
      <w:szCs w:val="23"/>
      <w:lang w:val="en-US" w:eastAsia="en-US"/>
    </w:rPr>
  </w:style>
  <w:style w:type="paragraph" w:styleId="a5">
    <w:name w:val="Body Text"/>
    <w:basedOn w:val="a"/>
    <w:link w:val="a6"/>
    <w:uiPriority w:val="1"/>
    <w:qFormat/>
    <w:rsid w:val="008E7CAE"/>
    <w:pPr>
      <w:widowControl w:val="0"/>
      <w:autoSpaceDE w:val="0"/>
      <w:autoSpaceDN w:val="0"/>
      <w:spacing w:after="0" w:line="240" w:lineRule="auto"/>
    </w:pPr>
    <w:rPr>
      <w:rFonts w:ascii="Tahoma" w:eastAsia="Tahoma" w:hAnsi="Tahoma" w:cs="Tahoma"/>
      <w:sz w:val="23"/>
      <w:szCs w:val="23"/>
      <w:lang w:val="en-US" w:eastAsia="en-US"/>
    </w:rPr>
  </w:style>
  <w:style w:type="character" w:customStyle="1" w:styleId="a6">
    <w:name w:val="Основной текст Знак"/>
    <w:basedOn w:val="a0"/>
    <w:link w:val="a5"/>
    <w:uiPriority w:val="1"/>
    <w:rsid w:val="008E7CAE"/>
    <w:rPr>
      <w:rFonts w:ascii="Tahoma" w:eastAsia="Tahoma" w:hAnsi="Tahoma" w:cs="Tahoma"/>
      <w:sz w:val="23"/>
      <w:szCs w:val="23"/>
      <w:lang w:val="en-US" w:eastAsia="en-US"/>
    </w:rPr>
  </w:style>
  <w:style w:type="paragraph" w:customStyle="1" w:styleId="Heading1">
    <w:name w:val="Heading 1"/>
    <w:basedOn w:val="a"/>
    <w:uiPriority w:val="1"/>
    <w:qFormat/>
    <w:rsid w:val="008E7CAE"/>
    <w:pPr>
      <w:widowControl w:val="0"/>
      <w:autoSpaceDE w:val="0"/>
      <w:autoSpaceDN w:val="0"/>
      <w:spacing w:before="109" w:after="0" w:line="240" w:lineRule="auto"/>
      <w:ind w:left="791"/>
      <w:outlineLvl w:val="1"/>
    </w:pPr>
    <w:rPr>
      <w:rFonts w:ascii="Tahoma" w:eastAsia="Tahoma" w:hAnsi="Tahoma" w:cs="Tahoma"/>
      <w:i/>
      <w:sz w:val="24"/>
      <w:szCs w:val="24"/>
      <w:lang w:val="en-US" w:eastAsia="en-US"/>
    </w:rPr>
  </w:style>
  <w:style w:type="paragraph" w:styleId="a7">
    <w:name w:val="List Paragraph"/>
    <w:basedOn w:val="a"/>
    <w:uiPriority w:val="1"/>
    <w:qFormat/>
    <w:rsid w:val="008E7CAE"/>
    <w:pPr>
      <w:widowControl w:val="0"/>
      <w:autoSpaceDE w:val="0"/>
      <w:autoSpaceDN w:val="0"/>
      <w:spacing w:after="0" w:line="240" w:lineRule="auto"/>
      <w:ind w:left="240" w:firstLine="552"/>
    </w:pPr>
    <w:rPr>
      <w:rFonts w:ascii="Tahoma" w:eastAsia="Tahoma" w:hAnsi="Tahoma" w:cs="Tahoma"/>
      <w:lang w:val="en-US" w:eastAsia="en-US"/>
    </w:rPr>
  </w:style>
  <w:style w:type="character" w:styleId="a8">
    <w:name w:val="Emphasis"/>
    <w:basedOn w:val="a0"/>
    <w:uiPriority w:val="20"/>
    <w:qFormat/>
    <w:rsid w:val="00384698"/>
    <w:rPr>
      <w:i/>
      <w:iCs/>
    </w:rPr>
  </w:style>
  <w:style w:type="paragraph" w:styleId="HTML">
    <w:name w:val="HTML Preformatted"/>
    <w:basedOn w:val="a"/>
    <w:link w:val="HTML0"/>
    <w:uiPriority w:val="99"/>
    <w:semiHidden/>
    <w:unhideWhenUsed/>
    <w:rsid w:val="00384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84698"/>
    <w:rPr>
      <w:rFonts w:ascii="Courier New" w:eastAsia="Times New Roman" w:hAnsi="Courier New" w:cs="Courier New"/>
      <w:sz w:val="20"/>
      <w:szCs w:val="20"/>
    </w:rPr>
  </w:style>
  <w:style w:type="character" w:styleId="HTML1">
    <w:name w:val="HTML Code"/>
    <w:basedOn w:val="a0"/>
    <w:uiPriority w:val="99"/>
    <w:semiHidden/>
    <w:unhideWhenUsed/>
    <w:rsid w:val="00384698"/>
    <w:rPr>
      <w:rFonts w:ascii="Courier New" w:eastAsia="Times New Roman" w:hAnsi="Courier New" w:cs="Courier New"/>
      <w:sz w:val="20"/>
      <w:szCs w:val="20"/>
    </w:rPr>
  </w:style>
  <w:style w:type="paragraph" w:styleId="a9">
    <w:name w:val="Balloon Text"/>
    <w:basedOn w:val="a"/>
    <w:link w:val="aa"/>
    <w:uiPriority w:val="99"/>
    <w:semiHidden/>
    <w:unhideWhenUsed/>
    <w:rsid w:val="00C5786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578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9725">
      <w:bodyDiv w:val="1"/>
      <w:marLeft w:val="0"/>
      <w:marRight w:val="0"/>
      <w:marTop w:val="0"/>
      <w:marBottom w:val="0"/>
      <w:divBdr>
        <w:top w:val="none" w:sz="0" w:space="0" w:color="auto"/>
        <w:left w:val="none" w:sz="0" w:space="0" w:color="auto"/>
        <w:bottom w:val="none" w:sz="0" w:space="0" w:color="auto"/>
        <w:right w:val="none" w:sz="0" w:space="0" w:color="auto"/>
      </w:divBdr>
    </w:div>
    <w:div w:id="5533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2</Pages>
  <Words>778</Words>
  <Characters>4438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dc:creator>
  <cp:keywords/>
  <dc:description/>
  <cp:lastModifiedBy>Алена</cp:lastModifiedBy>
  <cp:revision>19</cp:revision>
  <cp:lastPrinted>2017-10-28T08:12:00Z</cp:lastPrinted>
  <dcterms:created xsi:type="dcterms:W3CDTF">2017-10-22T13:43:00Z</dcterms:created>
  <dcterms:modified xsi:type="dcterms:W3CDTF">2017-10-28T08:13:00Z</dcterms:modified>
</cp:coreProperties>
</file>