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DC0F" w14:textId="27A92E4C" w:rsidR="00983F18" w:rsidRPr="00983F18" w:rsidRDefault="00983F18">
      <w:pPr>
        <w:rPr>
          <w:rFonts w:ascii="Times New Roman" w:hAnsi="Times New Roman" w:cs="Times New Roman"/>
          <w:sz w:val="28"/>
          <w:szCs w:val="28"/>
        </w:rPr>
      </w:pPr>
      <w:r w:rsidRPr="00983F18">
        <w:rPr>
          <w:rFonts w:ascii="Times New Roman" w:hAnsi="Times New Roman" w:cs="Times New Roman"/>
          <w:sz w:val="28"/>
          <w:szCs w:val="28"/>
        </w:rPr>
        <w:t>Благодаря техник</w:t>
      </w:r>
      <w:r w:rsidR="001353E9">
        <w:rPr>
          <w:rFonts w:ascii="Times New Roman" w:hAnsi="Times New Roman" w:cs="Times New Roman"/>
          <w:sz w:val="28"/>
          <w:szCs w:val="28"/>
        </w:rPr>
        <w:t>е</w:t>
      </w:r>
      <w:r w:rsidRPr="00983F18">
        <w:rPr>
          <w:rFonts w:ascii="Times New Roman" w:hAnsi="Times New Roman" w:cs="Times New Roman"/>
          <w:sz w:val="28"/>
          <w:szCs w:val="28"/>
        </w:rPr>
        <w:t xml:space="preserve"> </w:t>
      </w:r>
      <w:r w:rsidRPr="00983F1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83F1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Класс эквивалентности</w:t>
      </w:r>
      <w:r w:rsidRPr="00983F1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»</w:t>
      </w:r>
      <w:r w:rsidRPr="00983F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сформирован слудущий тест-кейс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 котором вводятся числовые значения не превышаюшие установленные ограничения. Также здесь используется техника </w:t>
      </w:r>
      <w:r w:rsidRPr="00983F18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«Анализ граничных значений».</w:t>
      </w:r>
    </w:p>
    <w:p w14:paraId="12F635B5" w14:textId="271922D0" w:rsidR="00DB593D" w:rsidRDefault="00983F18">
      <w:pPr>
        <w:rPr>
          <w:rFonts w:ascii="Times New Roman" w:hAnsi="Times New Roman" w:cs="Times New Roman"/>
          <w:sz w:val="28"/>
          <w:szCs w:val="28"/>
        </w:rPr>
      </w:pPr>
      <w:r w:rsidRPr="00983F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71E10" wp14:editId="0E376472">
            <wp:extent cx="6067777" cy="14522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14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6DD" w14:textId="24B9696F" w:rsidR="00804E34" w:rsidRDefault="00804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тест-кейса на проверку полей с вводом текстовых значений объеденены в один по </w:t>
      </w:r>
      <w:r w:rsidRPr="00804E34">
        <w:rPr>
          <w:rFonts w:ascii="Times New Roman" w:hAnsi="Times New Roman" w:cs="Times New Roman"/>
          <w:b/>
          <w:bCs/>
          <w:sz w:val="28"/>
          <w:szCs w:val="28"/>
        </w:rPr>
        <w:t>«Классу эквивалентности».</w:t>
      </w:r>
    </w:p>
    <w:p w14:paraId="7779F095" w14:textId="64D72852" w:rsidR="00804E34" w:rsidRDefault="00804E34">
      <w:pPr>
        <w:rPr>
          <w:rFonts w:ascii="Times New Roman" w:hAnsi="Times New Roman" w:cs="Times New Roman"/>
          <w:sz w:val="28"/>
          <w:szCs w:val="28"/>
        </w:rPr>
      </w:pPr>
      <w:r w:rsidRPr="00804E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2CEC5" wp14:editId="50C816A2">
            <wp:extent cx="6016780" cy="15011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967" cy="15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2DAF" w14:textId="603AA33A" w:rsidR="00983F18" w:rsidRDefault="00983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техники </w:t>
      </w:r>
      <w:r w:rsidR="001353E9" w:rsidRPr="001353E9">
        <w:rPr>
          <w:rFonts w:ascii="Times New Roman" w:hAnsi="Times New Roman" w:cs="Times New Roman"/>
          <w:b/>
          <w:bCs/>
          <w:sz w:val="28"/>
          <w:szCs w:val="28"/>
        </w:rPr>
        <w:t>«Класс эквивалентности»</w:t>
      </w:r>
      <w:r w:rsidR="001353E9">
        <w:rPr>
          <w:rFonts w:ascii="Times New Roman" w:hAnsi="Times New Roman" w:cs="Times New Roman"/>
          <w:sz w:val="28"/>
          <w:szCs w:val="28"/>
        </w:rPr>
        <w:t xml:space="preserve"> объединяем следующие тест-кейсы в один (так как все выбранные поля должны принимать только числовые значения).</w:t>
      </w:r>
    </w:p>
    <w:p w14:paraId="7D04F8D9" w14:textId="087BBDDA" w:rsidR="001353E9" w:rsidRPr="00804E34" w:rsidRDefault="001353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04E34">
        <w:rPr>
          <w:rFonts w:ascii="Times New Roman" w:hAnsi="Times New Roman" w:cs="Times New Roman"/>
          <w:sz w:val="28"/>
          <w:szCs w:val="28"/>
          <w:u w:val="single"/>
        </w:rPr>
        <w:t>Было:</w:t>
      </w:r>
    </w:p>
    <w:p w14:paraId="0E2EFE02" w14:textId="23B57B49" w:rsidR="001353E9" w:rsidRDefault="001353E9">
      <w:pPr>
        <w:rPr>
          <w:rFonts w:ascii="Times New Roman" w:hAnsi="Times New Roman" w:cs="Times New Roman"/>
          <w:sz w:val="28"/>
          <w:szCs w:val="28"/>
        </w:rPr>
      </w:pPr>
      <w:r w:rsidRPr="001353E9">
        <w:drawing>
          <wp:inline distT="0" distB="0" distL="0" distR="0" wp14:anchorId="0DB33C42" wp14:editId="7F0374CF">
            <wp:extent cx="6192654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06" cy="13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6BCD" w14:textId="72B2F0BD" w:rsidR="001353E9" w:rsidRDefault="001353E9">
      <w:pPr>
        <w:rPr>
          <w:rFonts w:ascii="Times New Roman" w:hAnsi="Times New Roman" w:cs="Times New Roman"/>
          <w:sz w:val="28"/>
          <w:szCs w:val="28"/>
        </w:rPr>
      </w:pPr>
      <w:r w:rsidRPr="001353E9">
        <w:drawing>
          <wp:inline distT="0" distB="0" distL="0" distR="0" wp14:anchorId="4ABD8921" wp14:editId="1FFC74C6">
            <wp:extent cx="6192654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45" cy="13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6AE2" w14:textId="7C5D72C1" w:rsidR="001353E9" w:rsidRDefault="001353E9">
      <w:pPr>
        <w:rPr>
          <w:rFonts w:ascii="Times New Roman" w:hAnsi="Times New Roman" w:cs="Times New Roman"/>
          <w:sz w:val="28"/>
          <w:szCs w:val="28"/>
        </w:rPr>
      </w:pPr>
      <w:r w:rsidRPr="001353E9">
        <w:lastRenderedPageBreak/>
        <w:drawing>
          <wp:inline distT="0" distB="0" distL="0" distR="0" wp14:anchorId="44A7060E" wp14:editId="6A1E8D70">
            <wp:extent cx="6201080" cy="1493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22" cy="14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6275" w14:textId="2B6FB17E" w:rsidR="001353E9" w:rsidRDefault="001353E9">
      <w:pPr>
        <w:rPr>
          <w:rFonts w:ascii="Times New Roman" w:hAnsi="Times New Roman" w:cs="Times New Roman"/>
          <w:sz w:val="28"/>
          <w:szCs w:val="28"/>
        </w:rPr>
      </w:pPr>
      <w:r w:rsidRPr="001353E9">
        <w:drawing>
          <wp:inline distT="0" distB="0" distL="0" distR="0" wp14:anchorId="548CCA92" wp14:editId="3CE66239">
            <wp:extent cx="6053493" cy="13258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826" cy="13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0889" w14:textId="4494E14E" w:rsidR="001353E9" w:rsidRPr="00804E34" w:rsidRDefault="001353E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04E34">
        <w:rPr>
          <w:rFonts w:ascii="Times New Roman" w:hAnsi="Times New Roman" w:cs="Times New Roman"/>
          <w:sz w:val="28"/>
          <w:szCs w:val="28"/>
          <w:u w:val="single"/>
        </w:rPr>
        <w:t>Стало:</w:t>
      </w:r>
    </w:p>
    <w:tbl>
      <w:tblPr>
        <w:tblW w:w="9399" w:type="dxa"/>
        <w:tblInd w:w="-5" w:type="dxa"/>
        <w:tblLook w:val="04A0" w:firstRow="1" w:lastRow="0" w:firstColumn="1" w:lastColumn="0" w:noHBand="0" w:noVBand="1"/>
      </w:tblPr>
      <w:tblGrid>
        <w:gridCol w:w="449"/>
        <w:gridCol w:w="962"/>
        <w:gridCol w:w="986"/>
        <w:gridCol w:w="1184"/>
        <w:gridCol w:w="1769"/>
        <w:gridCol w:w="1769"/>
        <w:gridCol w:w="1295"/>
        <w:gridCol w:w="1125"/>
      </w:tblGrid>
      <w:tr w:rsidR="001353E9" w:rsidRPr="001353E9" w14:paraId="23CE1F0E" w14:textId="77777777" w:rsidTr="001353E9">
        <w:trPr>
          <w:trHeight w:val="4053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129670" w14:textId="77777777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А-28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2209D3" w14:textId="77777777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DFB3E6" w14:textId="77777777" w:rsidR="001353E9" w:rsidRPr="001353E9" w:rsidRDefault="001353E9" w:rsidP="00135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2.3.1.3.6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1056D01" w14:textId="77777777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"Паспорт"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3368CC" w14:textId="574CE3EA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ерия», «Номер», «Код подразделения», «Снилс»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7748451B" w14:textId="14C04DBE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Проверка пол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ей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ерия», «Номер», «Код подразделения», «Снилс»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Предусловия: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1. Зайти в личный кабинет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Шаги: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1. Нажать на ссылку "Паспорт"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Ввести валидные данные в пол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ерия», «Номер», «Код подразделения», «Снилс»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A9010CD" w14:textId="176ADFB5" w:rsidR="001353E9" w:rsidRPr="001353E9" w:rsidRDefault="001353E9" w:rsidP="0013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принима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</w:t>
            </w:r>
            <w:r w:rsidRPr="001353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 данные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E142D7" w14:textId="77777777" w:rsidR="001353E9" w:rsidRPr="001353E9" w:rsidRDefault="001353E9" w:rsidP="00135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353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Passed</w:t>
            </w:r>
          </w:p>
        </w:tc>
      </w:tr>
    </w:tbl>
    <w:p w14:paraId="1E944322" w14:textId="7A14D314" w:rsidR="001353E9" w:rsidRDefault="001353E9">
      <w:pPr>
        <w:rPr>
          <w:rFonts w:ascii="Times New Roman" w:hAnsi="Times New Roman" w:cs="Times New Roman"/>
          <w:sz w:val="28"/>
          <w:szCs w:val="28"/>
        </w:rPr>
      </w:pPr>
    </w:p>
    <w:p w14:paraId="0BF2AC8A" w14:textId="5CCC29DC" w:rsidR="001353E9" w:rsidRDefault="0013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техники </w:t>
      </w:r>
      <w:r w:rsidRPr="001353E9">
        <w:rPr>
          <w:rFonts w:ascii="Times New Roman" w:hAnsi="Times New Roman" w:cs="Times New Roman"/>
          <w:b/>
          <w:bCs/>
          <w:sz w:val="28"/>
          <w:szCs w:val="28"/>
        </w:rPr>
        <w:t>«П</w:t>
      </w:r>
      <w:r w:rsidR="00804E34">
        <w:rPr>
          <w:rFonts w:ascii="Times New Roman" w:hAnsi="Times New Roman" w:cs="Times New Roman"/>
          <w:b/>
          <w:bCs/>
          <w:sz w:val="28"/>
          <w:szCs w:val="28"/>
        </w:rPr>
        <w:t>ричина/следствие</w:t>
      </w:r>
      <w:r w:rsidRPr="001353E9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следующий тест-кейс (кнопка «Крестик» закрывет форму):</w:t>
      </w:r>
    </w:p>
    <w:p w14:paraId="63CE6770" w14:textId="2F1FFAA6" w:rsidR="001353E9" w:rsidRPr="00983F18" w:rsidRDefault="001353E9">
      <w:pPr>
        <w:rPr>
          <w:rFonts w:ascii="Times New Roman" w:hAnsi="Times New Roman" w:cs="Times New Roman"/>
          <w:sz w:val="28"/>
          <w:szCs w:val="28"/>
        </w:rPr>
      </w:pPr>
      <w:r w:rsidRPr="001353E9">
        <w:drawing>
          <wp:inline distT="0" distB="0" distL="0" distR="0" wp14:anchorId="0ABF4EB1" wp14:editId="3E2EF791">
            <wp:extent cx="6088284" cy="1333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42" cy="133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3E9" w:rsidRPr="0098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5"/>
    <w:rsid w:val="001353E9"/>
    <w:rsid w:val="007613C5"/>
    <w:rsid w:val="00804E34"/>
    <w:rsid w:val="00983F18"/>
    <w:rsid w:val="00D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BFC4"/>
  <w15:chartTrackingRefBased/>
  <w15:docId w15:val="{9C94C41E-4704-465E-A055-5ECFFCC3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2022-08-08T12:56:00Z</dcterms:created>
  <dcterms:modified xsi:type="dcterms:W3CDTF">2022-08-08T13:56:00Z</dcterms:modified>
</cp:coreProperties>
</file>