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5F" w:rsidRDefault="00226864" w:rsidP="00226864">
      <w:pPr>
        <w:pStyle w:val="1"/>
        <w:jc w:val="right"/>
      </w:pPr>
      <w:proofErr w:type="spellStart"/>
      <w:r>
        <w:t>Литвишкина</w:t>
      </w:r>
      <w:proofErr w:type="spellEnd"/>
      <w:r>
        <w:t xml:space="preserve"> Алена Витальевна</w:t>
      </w:r>
    </w:p>
    <w:p w:rsidR="00226864" w:rsidRDefault="00226864" w:rsidP="00226864">
      <w:pPr>
        <w:jc w:val="right"/>
      </w:pPr>
    </w:p>
    <w:p w:rsidR="00226864" w:rsidRPr="00FF30B3" w:rsidRDefault="00226864" w:rsidP="00226864">
      <w:pPr>
        <w:jc w:val="right"/>
        <w:rPr>
          <w:color w:val="404040" w:themeColor="text1" w:themeTint="BF"/>
        </w:rPr>
      </w:pPr>
      <w:r w:rsidRPr="00FF30B3">
        <w:rPr>
          <w:color w:val="404040" w:themeColor="text1" w:themeTint="BF"/>
        </w:rPr>
        <w:t xml:space="preserve">Россия, Москва, ул. Старая </w:t>
      </w:r>
      <w:proofErr w:type="spellStart"/>
      <w:r w:rsidRPr="00FF30B3">
        <w:rPr>
          <w:color w:val="404040" w:themeColor="text1" w:themeTint="BF"/>
        </w:rPr>
        <w:t>Басманная</w:t>
      </w:r>
      <w:proofErr w:type="spellEnd"/>
      <w:r w:rsidRPr="00FF30B3">
        <w:rPr>
          <w:color w:val="404040" w:themeColor="text1" w:themeTint="BF"/>
        </w:rPr>
        <w:t>, 21/4</w:t>
      </w:r>
    </w:p>
    <w:p w:rsidR="00226864" w:rsidRPr="00FF30B3" w:rsidRDefault="00226864" w:rsidP="00226864">
      <w:pPr>
        <w:jc w:val="right"/>
        <w:rPr>
          <w:color w:val="404040" w:themeColor="text1" w:themeTint="BF"/>
        </w:rPr>
      </w:pPr>
      <w:r w:rsidRPr="00FF30B3">
        <w:rPr>
          <w:color w:val="404040" w:themeColor="text1" w:themeTint="BF"/>
        </w:rPr>
        <w:t>+7 (979) 482-83-44</w:t>
      </w:r>
    </w:p>
    <w:p w:rsidR="00226864" w:rsidRDefault="00226864" w:rsidP="00226864">
      <w:pPr>
        <w:jc w:val="right"/>
      </w:pPr>
      <w:hyperlink r:id="rId5" w:history="1">
        <w:r w:rsidRPr="00D07CA1">
          <w:rPr>
            <w:rStyle w:val="a3"/>
            <w:lang w:val="en-US"/>
          </w:rPr>
          <w:t>avlitvishkina</w:t>
        </w:r>
        <w:r w:rsidRPr="00226864">
          <w:rPr>
            <w:rStyle w:val="a3"/>
          </w:rPr>
          <w:t>@</w:t>
        </w:r>
        <w:r w:rsidRPr="00D07CA1">
          <w:rPr>
            <w:rStyle w:val="a3"/>
            <w:lang w:val="en-US"/>
          </w:rPr>
          <w:t>edu</w:t>
        </w:r>
        <w:r w:rsidRPr="00226864">
          <w:rPr>
            <w:rStyle w:val="a3"/>
          </w:rPr>
          <w:t>.</w:t>
        </w:r>
        <w:r w:rsidRPr="00D07CA1">
          <w:rPr>
            <w:rStyle w:val="a3"/>
            <w:lang w:val="en-US"/>
          </w:rPr>
          <w:t>hse</w:t>
        </w:r>
        <w:r w:rsidRPr="00226864">
          <w:rPr>
            <w:rStyle w:val="a3"/>
          </w:rPr>
          <w:t>.</w:t>
        </w:r>
        <w:proofErr w:type="spellStart"/>
        <w:r w:rsidRPr="00D07CA1">
          <w:rPr>
            <w:rStyle w:val="a3"/>
            <w:lang w:val="en-US"/>
          </w:rPr>
          <w:t>ru</w:t>
        </w:r>
        <w:proofErr w:type="spellEnd"/>
      </w:hyperlink>
    </w:p>
    <w:p w:rsidR="00226864" w:rsidRDefault="00226864" w:rsidP="00226864">
      <w:pPr>
        <w:pStyle w:val="2"/>
      </w:pPr>
      <w:r>
        <w:t>Личные качества</w:t>
      </w:r>
    </w:p>
    <w:p w:rsidR="00FF30B3" w:rsidRPr="00FF30B3" w:rsidRDefault="00FF30B3" w:rsidP="00FF30B3"/>
    <w:tbl>
      <w:tblPr>
        <w:tblStyle w:val="-6"/>
        <w:tblW w:w="0" w:type="auto"/>
        <w:tblLook w:val="04A0"/>
      </w:tblPr>
      <w:tblGrid>
        <w:gridCol w:w="9962"/>
      </w:tblGrid>
      <w:tr w:rsidR="00FF30B3" w:rsidTr="00FF30B3">
        <w:trPr>
          <w:cnfStyle w:val="100000000000"/>
        </w:trPr>
        <w:tc>
          <w:tcPr>
            <w:cnfStyle w:val="001000000000"/>
            <w:tcW w:w="9962" w:type="dxa"/>
          </w:tcPr>
          <w:p w:rsidR="00FF30B3" w:rsidRDefault="00FF30B3" w:rsidP="00FF30B3">
            <w:r>
              <w:tab/>
            </w:r>
          </w:p>
          <w:p w:rsidR="00FF30B3" w:rsidRPr="00FF30B3" w:rsidRDefault="00FF30B3" w:rsidP="00FF30B3">
            <w:pPr>
              <w:pStyle w:val="a4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proofErr w:type="spellStart"/>
            <w:r w:rsidRPr="00FF30B3">
              <w:rPr>
                <w:color w:val="404040" w:themeColor="text1" w:themeTint="BF"/>
              </w:rPr>
              <w:t>Стрессоустойчивость</w:t>
            </w:r>
            <w:proofErr w:type="spellEnd"/>
          </w:p>
          <w:p w:rsidR="00FF30B3" w:rsidRPr="00FF30B3" w:rsidRDefault="00FF30B3" w:rsidP="00FF30B3">
            <w:pPr>
              <w:pStyle w:val="a4"/>
              <w:numPr>
                <w:ilvl w:val="0"/>
                <w:numId w:val="3"/>
              </w:numPr>
              <w:rPr>
                <w:b w:val="0"/>
                <w:color w:val="404040" w:themeColor="text1" w:themeTint="BF"/>
              </w:rPr>
            </w:pPr>
            <w:r w:rsidRPr="00FF30B3">
              <w:rPr>
                <w:b w:val="0"/>
                <w:color w:val="404040" w:themeColor="text1" w:themeTint="BF"/>
              </w:rPr>
              <w:t>Невозмутимость</w:t>
            </w:r>
          </w:p>
          <w:p w:rsidR="00FF30B3" w:rsidRPr="00FF30B3" w:rsidRDefault="00FF30B3" w:rsidP="00FF30B3">
            <w:pPr>
              <w:pStyle w:val="a4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 w:rsidRPr="00FF30B3">
              <w:rPr>
                <w:color w:val="404040" w:themeColor="text1" w:themeTint="BF"/>
              </w:rPr>
              <w:t>Любовь к самообразованию</w:t>
            </w:r>
          </w:p>
          <w:p w:rsidR="00FF30B3" w:rsidRPr="00FF30B3" w:rsidRDefault="00FF30B3" w:rsidP="00FF30B3">
            <w:pPr>
              <w:pStyle w:val="a4"/>
              <w:numPr>
                <w:ilvl w:val="0"/>
                <w:numId w:val="3"/>
              </w:numPr>
              <w:rPr>
                <w:b w:val="0"/>
                <w:color w:val="404040" w:themeColor="text1" w:themeTint="BF"/>
              </w:rPr>
            </w:pPr>
            <w:r w:rsidRPr="00FF30B3">
              <w:rPr>
                <w:b w:val="0"/>
                <w:color w:val="404040" w:themeColor="text1" w:themeTint="BF"/>
              </w:rPr>
              <w:t>Желание развиваться в личном и профессиональном плане</w:t>
            </w:r>
          </w:p>
          <w:p w:rsidR="00FF30B3" w:rsidRDefault="00FF30B3" w:rsidP="00226864"/>
        </w:tc>
      </w:tr>
    </w:tbl>
    <w:p w:rsidR="00226864" w:rsidRDefault="00226864" w:rsidP="00226864">
      <w:pPr>
        <w:pStyle w:val="2"/>
      </w:pPr>
      <w:r>
        <w:t>Образование</w:t>
      </w:r>
    </w:p>
    <w:p w:rsidR="00226864" w:rsidRDefault="00226864"/>
    <w:tbl>
      <w:tblPr>
        <w:tblStyle w:val="-6"/>
        <w:tblW w:w="0" w:type="auto"/>
        <w:tblLook w:val="04A0"/>
      </w:tblPr>
      <w:tblGrid>
        <w:gridCol w:w="2518"/>
        <w:gridCol w:w="7444"/>
      </w:tblGrid>
      <w:tr w:rsidR="00AC05C4" w:rsidTr="00FF30B3">
        <w:trPr>
          <w:cnfStyle w:val="100000000000"/>
        </w:trPr>
        <w:tc>
          <w:tcPr>
            <w:cnfStyle w:val="001000000000"/>
            <w:tcW w:w="2518" w:type="dxa"/>
          </w:tcPr>
          <w:p w:rsidR="00AC05C4" w:rsidRDefault="00FF30B3">
            <w:r>
              <w:t>2006-2010</w:t>
            </w:r>
          </w:p>
        </w:tc>
        <w:tc>
          <w:tcPr>
            <w:tcW w:w="7444" w:type="dxa"/>
          </w:tcPr>
          <w:p w:rsidR="00AC05C4" w:rsidRPr="00FF30B3" w:rsidRDefault="00FF30B3">
            <w:pPr>
              <w:cnfStyle w:val="100000000000"/>
              <w:rPr>
                <w:b w:val="0"/>
              </w:rPr>
            </w:pPr>
            <w:r w:rsidRPr="00FF30B3">
              <w:rPr>
                <w:b w:val="0"/>
              </w:rPr>
              <w:t>НОУ СОШ «Творчество»</w:t>
            </w:r>
          </w:p>
        </w:tc>
      </w:tr>
      <w:tr w:rsidR="00AC05C4" w:rsidTr="00FF30B3">
        <w:trPr>
          <w:cnfStyle w:val="000000100000"/>
        </w:trPr>
        <w:tc>
          <w:tcPr>
            <w:cnfStyle w:val="001000000000"/>
            <w:tcW w:w="2518" w:type="dxa"/>
          </w:tcPr>
          <w:p w:rsidR="00AC05C4" w:rsidRDefault="00FF30B3">
            <w:r>
              <w:t>2010-2017</w:t>
            </w:r>
          </w:p>
        </w:tc>
        <w:tc>
          <w:tcPr>
            <w:tcW w:w="7444" w:type="dxa"/>
          </w:tcPr>
          <w:p w:rsidR="00AC05C4" w:rsidRDefault="00FF30B3">
            <w:pPr>
              <w:cnfStyle w:val="000000100000"/>
            </w:pPr>
            <w:r>
              <w:t>МАОУ СМТЛ (углубленное изучение технических предметов)</w:t>
            </w:r>
          </w:p>
        </w:tc>
      </w:tr>
      <w:tr w:rsidR="00AC05C4" w:rsidTr="00FF30B3">
        <w:tc>
          <w:tcPr>
            <w:cnfStyle w:val="001000000000"/>
            <w:tcW w:w="2518" w:type="dxa"/>
          </w:tcPr>
          <w:p w:rsidR="00AC05C4" w:rsidRDefault="00FF30B3">
            <w:r>
              <w:t>2017-…</w:t>
            </w:r>
          </w:p>
        </w:tc>
        <w:tc>
          <w:tcPr>
            <w:tcW w:w="7444" w:type="dxa"/>
          </w:tcPr>
          <w:p w:rsidR="00AC05C4" w:rsidRPr="00FF30B3" w:rsidRDefault="00FF30B3">
            <w:pPr>
              <w:cnfStyle w:val="000000000000"/>
            </w:pPr>
            <w:r>
              <w:t>НИУ ВШЭ (факультет «филология»)</w:t>
            </w:r>
          </w:p>
        </w:tc>
      </w:tr>
    </w:tbl>
    <w:p w:rsidR="00226864" w:rsidRDefault="00226864" w:rsidP="00226864">
      <w:pPr>
        <w:pStyle w:val="2"/>
      </w:pPr>
      <w:r>
        <w:t>Опыт работы</w:t>
      </w:r>
    </w:p>
    <w:p w:rsidR="00226864" w:rsidRPr="00FF30B3" w:rsidRDefault="00226864">
      <w:pPr>
        <w:rPr>
          <w:color w:val="404040" w:themeColor="text1" w:themeTint="BF"/>
        </w:rPr>
      </w:pPr>
    </w:p>
    <w:tbl>
      <w:tblPr>
        <w:tblStyle w:val="-6"/>
        <w:tblW w:w="0" w:type="auto"/>
        <w:tblLook w:val="04A0"/>
      </w:tblPr>
      <w:tblGrid>
        <w:gridCol w:w="1668"/>
        <w:gridCol w:w="8294"/>
      </w:tblGrid>
      <w:tr w:rsidR="00FF30B3" w:rsidRPr="00FF30B3" w:rsidTr="00FF30B3">
        <w:trPr>
          <w:cnfStyle w:val="100000000000"/>
        </w:trPr>
        <w:tc>
          <w:tcPr>
            <w:cnfStyle w:val="001000000000"/>
            <w:tcW w:w="1668" w:type="dxa"/>
          </w:tcPr>
          <w:p w:rsidR="002E645C" w:rsidRDefault="002E645C">
            <w:pPr>
              <w:rPr>
                <w:color w:val="404040" w:themeColor="text1" w:themeTint="BF"/>
              </w:rPr>
            </w:pPr>
          </w:p>
          <w:p w:rsidR="00FF30B3" w:rsidRPr="00FF30B3" w:rsidRDefault="00FF30B3">
            <w:pPr>
              <w:rPr>
                <w:color w:val="404040" w:themeColor="text1" w:themeTint="BF"/>
              </w:rPr>
            </w:pPr>
            <w:r w:rsidRPr="00FF30B3">
              <w:rPr>
                <w:color w:val="404040" w:themeColor="text1" w:themeTint="BF"/>
              </w:rPr>
              <w:t>2017-…</w:t>
            </w:r>
          </w:p>
        </w:tc>
        <w:tc>
          <w:tcPr>
            <w:tcW w:w="8294" w:type="dxa"/>
          </w:tcPr>
          <w:p w:rsidR="002E645C" w:rsidRDefault="002E645C">
            <w:pPr>
              <w:cnfStyle w:val="100000000000"/>
              <w:rPr>
                <w:color w:val="404040" w:themeColor="text1" w:themeTint="BF"/>
              </w:rPr>
            </w:pPr>
          </w:p>
          <w:p w:rsidR="00FF30B3" w:rsidRPr="007C0A76" w:rsidRDefault="00FF30B3">
            <w:pPr>
              <w:cnfStyle w:val="100000000000"/>
              <w:rPr>
                <w:color w:val="404040" w:themeColor="text1" w:themeTint="BF"/>
              </w:rPr>
            </w:pPr>
            <w:r w:rsidRPr="007C0A76">
              <w:rPr>
                <w:color w:val="404040" w:themeColor="text1" w:themeTint="BF"/>
              </w:rPr>
              <w:t xml:space="preserve">Интернет-издательство </w:t>
            </w:r>
            <w:r w:rsidRPr="007C0A76">
              <w:rPr>
                <w:color w:val="404040" w:themeColor="text1" w:themeTint="BF"/>
                <w:lang w:val="en-US"/>
              </w:rPr>
              <w:t>HSE</w:t>
            </w:r>
            <w:r w:rsidRPr="007C0A76">
              <w:rPr>
                <w:color w:val="404040" w:themeColor="text1" w:themeTint="BF"/>
              </w:rPr>
              <w:t xml:space="preserve"> </w:t>
            </w:r>
            <w:r w:rsidRPr="007C0A76">
              <w:rPr>
                <w:color w:val="404040" w:themeColor="text1" w:themeTint="BF"/>
                <w:lang w:val="en-US"/>
              </w:rPr>
              <w:t>PRESS</w:t>
            </w:r>
          </w:p>
          <w:p w:rsidR="00FF30B3" w:rsidRPr="007C0A76" w:rsidRDefault="007C0A76">
            <w:pPr>
              <w:cnfStyle w:val="100000000000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 xml:space="preserve">  </w:t>
            </w:r>
            <w:r w:rsidR="00FF30B3" w:rsidRPr="007C0A76">
              <w:rPr>
                <w:b w:val="0"/>
                <w:color w:val="404040" w:themeColor="text1" w:themeTint="BF"/>
              </w:rPr>
              <w:t xml:space="preserve">Должность: </w:t>
            </w:r>
            <w:r w:rsidR="00FF30B3" w:rsidRPr="007C0A76">
              <w:rPr>
                <w:i/>
                <w:color w:val="404040" w:themeColor="text1" w:themeTint="BF"/>
              </w:rPr>
              <w:t>корректор</w:t>
            </w:r>
          </w:p>
          <w:p w:rsidR="00FF30B3" w:rsidRPr="007C0A76" w:rsidRDefault="00FF30B3" w:rsidP="00FF30B3">
            <w:pPr>
              <w:pStyle w:val="a4"/>
              <w:numPr>
                <w:ilvl w:val="0"/>
                <w:numId w:val="4"/>
              </w:numPr>
              <w:cnfStyle w:val="100000000000"/>
              <w:rPr>
                <w:b w:val="0"/>
                <w:color w:val="404040" w:themeColor="text1" w:themeTint="BF"/>
              </w:rPr>
            </w:pPr>
            <w:r w:rsidRPr="007C0A76">
              <w:rPr>
                <w:b w:val="0"/>
                <w:color w:val="404040" w:themeColor="text1" w:themeTint="BF"/>
              </w:rPr>
              <w:t>Стилевая правка текста;</w:t>
            </w:r>
          </w:p>
          <w:p w:rsidR="00FF30B3" w:rsidRPr="007C0A76" w:rsidRDefault="00FF30B3" w:rsidP="007C0A76">
            <w:pPr>
              <w:pStyle w:val="a4"/>
              <w:numPr>
                <w:ilvl w:val="0"/>
                <w:numId w:val="4"/>
              </w:numPr>
              <w:cnfStyle w:val="100000000000"/>
              <w:rPr>
                <w:b w:val="0"/>
                <w:color w:val="404040" w:themeColor="text1" w:themeTint="BF"/>
              </w:rPr>
            </w:pPr>
            <w:r w:rsidRPr="007C0A76">
              <w:rPr>
                <w:b w:val="0"/>
                <w:color w:val="404040" w:themeColor="text1" w:themeTint="BF"/>
              </w:rPr>
              <w:t>Выявление орфографических, грамматических, пунктуационных и речевых ошибок</w:t>
            </w:r>
            <w:r w:rsidR="007C0A76">
              <w:rPr>
                <w:b w:val="0"/>
                <w:color w:val="404040" w:themeColor="text1" w:themeTint="BF"/>
              </w:rPr>
              <w:t>.</w:t>
            </w:r>
          </w:p>
          <w:p w:rsidR="00FF30B3" w:rsidRPr="007C0A76" w:rsidRDefault="007C0A76">
            <w:pPr>
              <w:cnfStyle w:val="100000000000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 xml:space="preserve">  </w:t>
            </w:r>
            <w:r w:rsidR="00FF30B3" w:rsidRPr="007C0A76">
              <w:rPr>
                <w:b w:val="0"/>
                <w:color w:val="404040" w:themeColor="text1" w:themeTint="BF"/>
              </w:rPr>
              <w:t xml:space="preserve">Должность: </w:t>
            </w:r>
            <w:r w:rsidR="00FF30B3" w:rsidRPr="007C0A76">
              <w:rPr>
                <w:i/>
                <w:color w:val="404040" w:themeColor="text1" w:themeTint="BF"/>
              </w:rPr>
              <w:t>выпускающий редактор</w:t>
            </w:r>
          </w:p>
          <w:p w:rsidR="00FF30B3" w:rsidRDefault="007C0A76" w:rsidP="007C0A76">
            <w:pPr>
              <w:pStyle w:val="a4"/>
              <w:numPr>
                <w:ilvl w:val="0"/>
                <w:numId w:val="5"/>
              </w:numPr>
              <w:cnfStyle w:val="100000000000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Оформление и в</w:t>
            </w:r>
            <w:r w:rsidRPr="007C0A76">
              <w:rPr>
                <w:b w:val="0"/>
                <w:color w:val="404040" w:themeColor="text1" w:themeTint="BF"/>
              </w:rPr>
              <w:t xml:space="preserve">ерстка </w:t>
            </w:r>
            <w:r>
              <w:rPr>
                <w:b w:val="0"/>
                <w:color w:val="404040" w:themeColor="text1" w:themeTint="BF"/>
              </w:rPr>
              <w:t>статьи;</w:t>
            </w:r>
          </w:p>
          <w:p w:rsidR="007C0A76" w:rsidRDefault="007C0A76" w:rsidP="007C0A76">
            <w:pPr>
              <w:pStyle w:val="a4"/>
              <w:numPr>
                <w:ilvl w:val="0"/>
                <w:numId w:val="5"/>
              </w:numPr>
              <w:cnfStyle w:val="100000000000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Подбор иллюстративного материала;</w:t>
            </w:r>
          </w:p>
          <w:p w:rsidR="007C0A76" w:rsidRPr="007C0A76" w:rsidRDefault="007C0A76" w:rsidP="007C0A76">
            <w:pPr>
              <w:pStyle w:val="a4"/>
              <w:numPr>
                <w:ilvl w:val="0"/>
                <w:numId w:val="5"/>
              </w:numPr>
              <w:cnfStyle w:val="100000000000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Сопровождение статьи «подводкой»</w:t>
            </w:r>
            <w:r w:rsidR="002E645C">
              <w:rPr>
                <w:b w:val="0"/>
                <w:color w:val="404040" w:themeColor="text1" w:themeTint="BF"/>
              </w:rPr>
              <w:t xml:space="preserve"> (кратким завлекающим</w:t>
            </w:r>
            <w:r>
              <w:rPr>
                <w:b w:val="0"/>
                <w:color w:val="404040" w:themeColor="text1" w:themeTint="BF"/>
              </w:rPr>
              <w:t xml:space="preserve"> описание</w:t>
            </w:r>
            <w:r w:rsidR="002E645C">
              <w:rPr>
                <w:b w:val="0"/>
                <w:color w:val="404040" w:themeColor="text1" w:themeTint="BF"/>
              </w:rPr>
              <w:t>м</w:t>
            </w:r>
            <w:r>
              <w:rPr>
                <w:b w:val="0"/>
                <w:color w:val="404040" w:themeColor="text1" w:themeTint="BF"/>
              </w:rPr>
              <w:t>).</w:t>
            </w:r>
          </w:p>
          <w:p w:rsidR="00FF30B3" w:rsidRPr="007C0A76" w:rsidRDefault="00FF30B3">
            <w:pPr>
              <w:cnfStyle w:val="100000000000"/>
              <w:rPr>
                <w:b w:val="0"/>
                <w:color w:val="404040" w:themeColor="text1" w:themeTint="BF"/>
              </w:rPr>
            </w:pPr>
          </w:p>
        </w:tc>
      </w:tr>
    </w:tbl>
    <w:p w:rsidR="00AC05C4" w:rsidRDefault="00AC05C4" w:rsidP="00AC05C4">
      <w:pPr>
        <w:pStyle w:val="2"/>
      </w:pPr>
      <w:r>
        <w:t>Профессиональные навыки</w:t>
      </w:r>
    </w:p>
    <w:p w:rsidR="00226864" w:rsidRDefault="00226864"/>
    <w:tbl>
      <w:tblPr>
        <w:tblStyle w:val="-6"/>
        <w:tblW w:w="0" w:type="auto"/>
        <w:tblLook w:val="04A0"/>
      </w:tblPr>
      <w:tblGrid>
        <w:gridCol w:w="9962"/>
      </w:tblGrid>
      <w:tr w:rsidR="007C0A76" w:rsidRPr="007C0A76" w:rsidTr="007C0A76">
        <w:trPr>
          <w:cnfStyle w:val="100000000000"/>
        </w:trPr>
        <w:tc>
          <w:tcPr>
            <w:cnfStyle w:val="001000000000"/>
            <w:tcW w:w="9962" w:type="dxa"/>
          </w:tcPr>
          <w:p w:rsidR="002E645C" w:rsidRPr="002E645C" w:rsidRDefault="002E645C" w:rsidP="002E645C">
            <w:pPr>
              <w:pStyle w:val="a4"/>
              <w:rPr>
                <w:b w:val="0"/>
                <w:color w:val="404040" w:themeColor="text1" w:themeTint="BF"/>
                <w:lang w:val="en-US"/>
              </w:rPr>
            </w:pPr>
          </w:p>
          <w:p w:rsidR="007C0A76" w:rsidRPr="007C0A76" w:rsidRDefault="007C0A76" w:rsidP="007C0A76">
            <w:pPr>
              <w:pStyle w:val="a4"/>
              <w:numPr>
                <w:ilvl w:val="0"/>
                <w:numId w:val="5"/>
              </w:numPr>
              <w:rPr>
                <w:b w:val="0"/>
                <w:color w:val="404040" w:themeColor="text1" w:themeTint="BF"/>
                <w:lang w:val="en-US"/>
              </w:rPr>
            </w:pPr>
            <w:r w:rsidRPr="007C0A76">
              <w:rPr>
                <w:b w:val="0"/>
                <w:color w:val="404040" w:themeColor="text1" w:themeTint="BF"/>
              </w:rPr>
              <w:t>Навык</w:t>
            </w:r>
            <w:r w:rsidRPr="007C0A76">
              <w:rPr>
                <w:b w:val="0"/>
                <w:color w:val="404040" w:themeColor="text1" w:themeTint="BF"/>
                <w:lang w:val="en-US"/>
              </w:rPr>
              <w:t xml:space="preserve"> </w:t>
            </w:r>
            <w:r w:rsidRPr="007C0A76">
              <w:rPr>
                <w:b w:val="0"/>
                <w:color w:val="404040" w:themeColor="text1" w:themeTint="BF"/>
              </w:rPr>
              <w:t>работы</w:t>
            </w:r>
            <w:r w:rsidRPr="007C0A76">
              <w:rPr>
                <w:b w:val="0"/>
                <w:color w:val="404040" w:themeColor="text1" w:themeTint="BF"/>
                <w:lang w:val="en-US"/>
              </w:rPr>
              <w:t xml:space="preserve"> </w:t>
            </w:r>
            <w:r w:rsidRPr="007C0A76">
              <w:rPr>
                <w:b w:val="0"/>
                <w:color w:val="404040" w:themeColor="text1" w:themeTint="BF"/>
              </w:rPr>
              <w:t>в</w:t>
            </w:r>
            <w:r w:rsidRPr="007C0A76">
              <w:rPr>
                <w:b w:val="0"/>
                <w:color w:val="404040" w:themeColor="text1" w:themeTint="BF"/>
                <w:lang w:val="en-US"/>
              </w:rPr>
              <w:t xml:space="preserve"> </w:t>
            </w:r>
            <w:r w:rsidR="005C54C4">
              <w:rPr>
                <w:b w:val="0"/>
                <w:color w:val="404040" w:themeColor="text1" w:themeTint="BF"/>
                <w:lang w:val="en-US"/>
              </w:rPr>
              <w:t>Goo</w:t>
            </w:r>
            <w:r w:rsidRPr="007C0A76">
              <w:rPr>
                <w:b w:val="0"/>
                <w:color w:val="404040" w:themeColor="text1" w:themeTint="BF"/>
                <w:lang w:val="en-US"/>
              </w:rPr>
              <w:t>gle Docs, Microsoft Word, Microsoft Excel, Microsoft PowerPoint, Adobe Photoshop.</w:t>
            </w:r>
          </w:p>
          <w:p w:rsidR="007C0A76" w:rsidRPr="002E645C" w:rsidRDefault="007C0A76" w:rsidP="007C0A76">
            <w:pPr>
              <w:pStyle w:val="a4"/>
              <w:numPr>
                <w:ilvl w:val="0"/>
                <w:numId w:val="5"/>
              </w:numPr>
              <w:rPr>
                <w:color w:val="404040" w:themeColor="text1" w:themeTint="BF"/>
              </w:rPr>
            </w:pPr>
            <w:r w:rsidRPr="002E645C">
              <w:rPr>
                <w:color w:val="404040" w:themeColor="text1" w:themeTint="BF"/>
              </w:rPr>
              <w:t>Корректирование и редактирование текстов;</w:t>
            </w:r>
            <w:r w:rsidR="002E645C" w:rsidRPr="002E645C">
              <w:rPr>
                <w:color w:val="404040" w:themeColor="text1" w:themeTint="BF"/>
              </w:rPr>
              <w:t xml:space="preserve"> оформление и верстка статей; работа с сайтом.</w:t>
            </w:r>
          </w:p>
          <w:p w:rsidR="007C0A76" w:rsidRDefault="007C0A76" w:rsidP="002E645C">
            <w:pPr>
              <w:pStyle w:val="a4"/>
              <w:numPr>
                <w:ilvl w:val="0"/>
                <w:numId w:val="5"/>
              </w:numPr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Разработка дизайнерского концепта для сайта, его реализация.</w:t>
            </w:r>
          </w:p>
          <w:p w:rsidR="002E645C" w:rsidRPr="002E645C" w:rsidRDefault="002E645C" w:rsidP="002E645C">
            <w:pPr>
              <w:pStyle w:val="a4"/>
              <w:rPr>
                <w:b w:val="0"/>
                <w:color w:val="404040" w:themeColor="text1" w:themeTint="BF"/>
              </w:rPr>
            </w:pPr>
          </w:p>
        </w:tc>
      </w:tr>
    </w:tbl>
    <w:p w:rsidR="002E645C" w:rsidRDefault="00AC05C4" w:rsidP="002E645C">
      <w:pPr>
        <w:pStyle w:val="2"/>
      </w:pPr>
      <w:r>
        <w:t>Знание языков</w:t>
      </w:r>
    </w:p>
    <w:p w:rsidR="002E645C" w:rsidRPr="002E645C" w:rsidRDefault="002E645C" w:rsidP="002E645C"/>
    <w:tbl>
      <w:tblPr>
        <w:tblStyle w:val="-6"/>
        <w:tblW w:w="0" w:type="auto"/>
        <w:tblLook w:val="04A0"/>
      </w:tblPr>
      <w:tblGrid>
        <w:gridCol w:w="2660"/>
        <w:gridCol w:w="7308"/>
      </w:tblGrid>
      <w:tr w:rsidR="002E645C" w:rsidTr="00AA2BE6">
        <w:trPr>
          <w:cnfStyle w:val="100000000000"/>
        </w:trPr>
        <w:tc>
          <w:tcPr>
            <w:cnfStyle w:val="001000000000"/>
            <w:tcW w:w="2660" w:type="dxa"/>
          </w:tcPr>
          <w:p w:rsidR="002E645C" w:rsidRDefault="002E645C">
            <w:r>
              <w:t>Русский</w:t>
            </w:r>
          </w:p>
        </w:tc>
        <w:tc>
          <w:tcPr>
            <w:tcW w:w="7308" w:type="dxa"/>
          </w:tcPr>
          <w:p w:rsidR="002E645C" w:rsidRPr="002E645C" w:rsidRDefault="002E645C" w:rsidP="00AA2BE6">
            <w:pPr>
              <w:jc w:val="left"/>
              <w:cnfStyle w:val="100000000000"/>
              <w:rPr>
                <w:b w:val="0"/>
              </w:rPr>
            </w:pPr>
            <w:r w:rsidRPr="002E645C">
              <w:rPr>
                <w:b w:val="0"/>
              </w:rPr>
              <w:t>Родной язык</w:t>
            </w:r>
          </w:p>
        </w:tc>
      </w:tr>
      <w:tr w:rsidR="002E645C" w:rsidTr="00AA2BE6">
        <w:trPr>
          <w:cnfStyle w:val="000000100000"/>
        </w:trPr>
        <w:tc>
          <w:tcPr>
            <w:cnfStyle w:val="001000000000"/>
            <w:tcW w:w="2660" w:type="dxa"/>
          </w:tcPr>
          <w:p w:rsidR="002E645C" w:rsidRDefault="002E645C">
            <w:r>
              <w:t>Английский</w:t>
            </w:r>
          </w:p>
        </w:tc>
        <w:tc>
          <w:tcPr>
            <w:tcW w:w="7308" w:type="dxa"/>
          </w:tcPr>
          <w:p w:rsidR="002E645C" w:rsidRDefault="002E645C" w:rsidP="00AA2BE6">
            <w:pPr>
              <w:jc w:val="left"/>
              <w:cnfStyle w:val="000000100000"/>
            </w:pPr>
            <w:r>
              <w:t>Продвинутый уровень</w:t>
            </w:r>
          </w:p>
        </w:tc>
      </w:tr>
      <w:tr w:rsidR="002E645C" w:rsidTr="00AA2BE6">
        <w:tc>
          <w:tcPr>
            <w:cnfStyle w:val="001000000000"/>
            <w:tcW w:w="2660" w:type="dxa"/>
          </w:tcPr>
          <w:p w:rsidR="002E645C" w:rsidRDefault="002E645C">
            <w:r>
              <w:t>Немецкий</w:t>
            </w:r>
          </w:p>
        </w:tc>
        <w:tc>
          <w:tcPr>
            <w:tcW w:w="7308" w:type="dxa"/>
          </w:tcPr>
          <w:p w:rsidR="002E645C" w:rsidRDefault="002E645C" w:rsidP="00AA2BE6">
            <w:pPr>
              <w:jc w:val="left"/>
              <w:cnfStyle w:val="000000000000"/>
            </w:pPr>
            <w:r>
              <w:t>Начальный уровень</w:t>
            </w:r>
          </w:p>
        </w:tc>
      </w:tr>
      <w:tr w:rsidR="002E645C" w:rsidTr="00AA2BE6">
        <w:trPr>
          <w:cnfStyle w:val="000000100000"/>
        </w:trPr>
        <w:tc>
          <w:tcPr>
            <w:cnfStyle w:val="001000000000"/>
            <w:tcW w:w="2660" w:type="dxa"/>
          </w:tcPr>
          <w:p w:rsidR="002E645C" w:rsidRDefault="002E645C">
            <w:r>
              <w:t>Итальянский</w:t>
            </w:r>
          </w:p>
        </w:tc>
        <w:tc>
          <w:tcPr>
            <w:tcW w:w="7308" w:type="dxa"/>
          </w:tcPr>
          <w:p w:rsidR="002E645C" w:rsidRDefault="002E645C" w:rsidP="00AA2BE6">
            <w:pPr>
              <w:jc w:val="left"/>
              <w:cnfStyle w:val="000000100000"/>
            </w:pPr>
            <w:r>
              <w:t>Начальный уровень</w:t>
            </w:r>
          </w:p>
        </w:tc>
      </w:tr>
      <w:tr w:rsidR="002E645C" w:rsidTr="00AA2BE6">
        <w:tc>
          <w:tcPr>
            <w:cnfStyle w:val="001000000000"/>
            <w:tcW w:w="2660" w:type="dxa"/>
          </w:tcPr>
          <w:p w:rsidR="002E645C" w:rsidRDefault="002E645C">
            <w:r>
              <w:t>Китайский</w:t>
            </w:r>
          </w:p>
        </w:tc>
        <w:tc>
          <w:tcPr>
            <w:tcW w:w="7308" w:type="dxa"/>
          </w:tcPr>
          <w:p w:rsidR="002E645C" w:rsidRDefault="002E645C" w:rsidP="00AA2BE6">
            <w:pPr>
              <w:jc w:val="left"/>
              <w:cnfStyle w:val="000000000000"/>
            </w:pPr>
            <w:r>
              <w:t>Начальный уровень</w:t>
            </w:r>
          </w:p>
        </w:tc>
      </w:tr>
    </w:tbl>
    <w:p w:rsidR="00226864" w:rsidRPr="00D37152" w:rsidRDefault="00226864" w:rsidP="002E645C">
      <w:pPr>
        <w:rPr>
          <w:lang w:val="en-US"/>
        </w:rPr>
      </w:pPr>
    </w:p>
    <w:sectPr w:rsidR="00226864" w:rsidRPr="00D37152" w:rsidSect="00D37152">
      <w:pgSz w:w="11906" w:h="16838"/>
      <w:pgMar w:top="340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7611D"/>
    <w:multiLevelType w:val="hybridMultilevel"/>
    <w:tmpl w:val="D5CED7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87B23"/>
    <w:multiLevelType w:val="hybridMultilevel"/>
    <w:tmpl w:val="5C44FF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04E63"/>
    <w:multiLevelType w:val="hybridMultilevel"/>
    <w:tmpl w:val="75A851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C5BEF"/>
    <w:multiLevelType w:val="hybridMultilevel"/>
    <w:tmpl w:val="30D6E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A5367"/>
    <w:multiLevelType w:val="hybridMultilevel"/>
    <w:tmpl w:val="ACF4A0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26864"/>
    <w:rsid w:val="00226864"/>
    <w:rsid w:val="002E645C"/>
    <w:rsid w:val="00306F5F"/>
    <w:rsid w:val="005C54C4"/>
    <w:rsid w:val="007C0A76"/>
    <w:rsid w:val="00AA2BE6"/>
    <w:rsid w:val="00AC05C4"/>
    <w:rsid w:val="00CA79B7"/>
    <w:rsid w:val="00D37152"/>
    <w:rsid w:val="00FF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F5F"/>
  </w:style>
  <w:style w:type="paragraph" w:styleId="1">
    <w:name w:val="heading 1"/>
    <w:basedOn w:val="a"/>
    <w:next w:val="a"/>
    <w:link w:val="10"/>
    <w:uiPriority w:val="9"/>
    <w:qFormat/>
    <w:rsid w:val="00226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86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26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26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226864"/>
    <w:pPr>
      <w:ind w:left="720"/>
      <w:contextualSpacing/>
    </w:pPr>
  </w:style>
  <w:style w:type="table" w:styleId="a5">
    <w:name w:val="Table Grid"/>
    <w:basedOn w:val="a1"/>
    <w:uiPriority w:val="59"/>
    <w:rsid w:val="00AC0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C05C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">
    <w:name w:val="Light Shading Accent 1"/>
    <w:basedOn w:val="a1"/>
    <w:uiPriority w:val="60"/>
    <w:rsid w:val="00AC05C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a6">
    <w:name w:val="Light Shading"/>
    <w:basedOn w:val="a1"/>
    <w:uiPriority w:val="60"/>
    <w:rsid w:val="00AC05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AC05C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C05C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0">
    <w:name w:val="Light List Accent 1"/>
    <w:basedOn w:val="a1"/>
    <w:uiPriority w:val="61"/>
    <w:rsid w:val="00AC05C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F30B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Shading Accent 6"/>
    <w:basedOn w:val="a1"/>
    <w:uiPriority w:val="60"/>
    <w:rsid w:val="00FF30B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Grid Accent 6"/>
    <w:basedOn w:val="a1"/>
    <w:uiPriority w:val="62"/>
    <w:rsid w:val="002E645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litvishkina@edu.hs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cp:lastPrinted>2018-02-01T18:59:00Z</cp:lastPrinted>
  <dcterms:created xsi:type="dcterms:W3CDTF">2018-02-01T17:59:00Z</dcterms:created>
  <dcterms:modified xsi:type="dcterms:W3CDTF">2018-02-01T19:01:00Z</dcterms:modified>
</cp:coreProperties>
</file>