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F4BC" w14:textId="5631628B" w:rsidR="00B52DD1" w:rsidRPr="004B57A9" w:rsidRDefault="00B52DD1" w:rsidP="006A298C">
      <w:pPr>
        <w:spacing w:after="334" w:line="265" w:lineRule="auto"/>
        <w:ind w:left="1152" w:right="793"/>
        <w:jc w:val="center"/>
        <w:rPr>
          <w:rFonts w:eastAsia="Times New Roman" w:cs="Times New Roman"/>
          <w:b/>
          <w:szCs w:val="24"/>
        </w:rPr>
      </w:pPr>
      <w:r w:rsidRPr="004B57A9">
        <w:rPr>
          <w:rFonts w:eastAsia="Times New Roman" w:cs="Times New Roman"/>
          <w:b/>
          <w:szCs w:val="24"/>
        </w:rPr>
        <w:t xml:space="preserve">CHAPTER </w:t>
      </w:r>
      <w:r w:rsidR="000647E6">
        <w:rPr>
          <w:rFonts w:eastAsia="Times New Roman" w:cs="Times New Roman"/>
          <w:b/>
          <w:szCs w:val="24"/>
        </w:rPr>
        <w:t>5</w:t>
      </w:r>
    </w:p>
    <w:p w14:paraId="1BC5283F" w14:textId="4D2A5D23" w:rsidR="006A298C" w:rsidRPr="004B57A9" w:rsidRDefault="006A298C" w:rsidP="006A298C">
      <w:pPr>
        <w:spacing w:after="334" w:line="265" w:lineRule="auto"/>
        <w:ind w:left="1152" w:right="793"/>
        <w:jc w:val="center"/>
        <w:rPr>
          <w:szCs w:val="24"/>
        </w:rPr>
      </w:pPr>
      <w:r w:rsidRPr="004B57A9">
        <w:rPr>
          <w:rFonts w:eastAsia="Times New Roman" w:cs="Times New Roman"/>
          <w:b/>
          <w:szCs w:val="24"/>
        </w:rPr>
        <w:t xml:space="preserve">CONCLUSION </w:t>
      </w:r>
    </w:p>
    <w:p w14:paraId="75A5B7D3" w14:textId="5BBAB8F4" w:rsidR="006A298C" w:rsidRDefault="001E5107" w:rsidP="00F81C30">
      <w:pPr>
        <w:pStyle w:val="Heading2"/>
        <w:tabs>
          <w:tab w:val="center" w:pos="1350"/>
          <w:tab w:val="center" w:pos="2880"/>
        </w:tabs>
        <w:ind w:left="0" w:firstLine="0"/>
      </w:pPr>
      <w:r>
        <w:t>5</w:t>
      </w:r>
      <w:r w:rsidR="006A298C">
        <w:t>.1</w:t>
      </w:r>
      <w:r w:rsidR="006A298C">
        <w:rPr>
          <w:rFonts w:ascii="Arial" w:eastAsia="Arial" w:hAnsi="Arial" w:cs="Arial"/>
        </w:rPr>
        <w:t xml:space="preserve"> </w:t>
      </w:r>
      <w:r w:rsidR="006A298C">
        <w:t xml:space="preserve">INTRODUCTION </w:t>
      </w:r>
    </w:p>
    <w:p w14:paraId="57A1D43D" w14:textId="7FC3E3AC" w:rsidR="006A298C" w:rsidRDefault="006A298C" w:rsidP="00F81C30">
      <w:pPr>
        <w:spacing w:after="0"/>
      </w:pPr>
      <w:r>
        <w:rPr>
          <w:rFonts w:eastAsia="Times New Roman" w:cs="Times New Roman"/>
          <w:b/>
          <w:sz w:val="26"/>
        </w:rPr>
        <w:t xml:space="preserve"> </w:t>
      </w:r>
    </w:p>
    <w:p w14:paraId="32363F78" w14:textId="70A5BBDF" w:rsidR="00EA6BC1" w:rsidRPr="004B57A9" w:rsidRDefault="00EA6BC1" w:rsidP="00EA6BC1">
      <w:pPr>
        <w:rPr>
          <w:b/>
        </w:rPr>
      </w:pPr>
      <w:r w:rsidRPr="00EA6BC1">
        <w:t>This chapter would conclude the overall process of the project. The idea of LifeGuardian: A Smart Bracelet for Elderly. This project focuses on taking pre-active steps into monitoring health through the use of a health monitoring bracelet, and its technical aspects. Therefore, this chapter would discuss the achievement, the constraints, and the improvement of the project in order to produce a greater outcome.</w:t>
      </w:r>
    </w:p>
    <w:p w14:paraId="06B72C47" w14:textId="2D036FC5" w:rsidR="006A298C" w:rsidRDefault="006A298C" w:rsidP="004B57A9">
      <w:pPr>
        <w:pStyle w:val="Heading2"/>
        <w:tabs>
          <w:tab w:val="center" w:pos="1350"/>
          <w:tab w:val="center" w:pos="3430"/>
        </w:tabs>
        <w:ind w:left="0" w:firstLine="0"/>
      </w:pPr>
      <w:r>
        <w:rPr>
          <w:rFonts w:ascii="Calibri" w:eastAsia="Calibri" w:hAnsi="Calibri" w:cs="Calibri"/>
          <w:b w:val="0"/>
          <w:sz w:val="22"/>
        </w:rPr>
        <w:tab/>
      </w:r>
      <w:r w:rsidR="00DB26FD">
        <w:t>5</w:t>
      </w:r>
      <w:r>
        <w:t>.2</w:t>
      </w:r>
      <w:r w:rsidR="00FA73C7">
        <w:rPr>
          <w:rFonts w:ascii="Arial" w:eastAsia="Arial" w:hAnsi="Arial" w:cs="Arial"/>
        </w:rPr>
        <w:t xml:space="preserve"> </w:t>
      </w:r>
      <w:r>
        <w:t xml:space="preserve">PROJECT ACHIEVEMENT </w:t>
      </w:r>
    </w:p>
    <w:p w14:paraId="1C018A8C" w14:textId="77777777" w:rsidR="004B57A9" w:rsidRPr="004B57A9" w:rsidRDefault="004B57A9" w:rsidP="004B57A9">
      <w:pPr>
        <w:ind w:firstLine="720"/>
        <w:rPr>
          <w:lang w:eastAsia="en-MY"/>
        </w:rPr>
      </w:pPr>
    </w:p>
    <w:p w14:paraId="3D9E5D30" w14:textId="71DED861" w:rsidR="006A298C" w:rsidRDefault="006A298C" w:rsidP="004B57A9">
      <w:r>
        <w:t xml:space="preserve">After all the hard work to develop this project, the project finally achieves the goals of the objective stated earlier in this report. </w:t>
      </w:r>
    </w:p>
    <w:p w14:paraId="7F69DA6B" w14:textId="0855E141" w:rsidR="006A298C" w:rsidRDefault="006A298C" w:rsidP="00FA73C7">
      <w:pPr>
        <w:spacing w:after="43" w:line="267" w:lineRule="auto"/>
        <w:ind w:right="765"/>
      </w:pPr>
      <w:r>
        <w:rPr>
          <w:rFonts w:eastAsia="Times New Roman" w:cs="Times New Roman"/>
          <w:b/>
        </w:rPr>
        <w:t xml:space="preserve">Objective 1: </w:t>
      </w:r>
      <w:r w:rsidR="003C67D3" w:rsidRPr="003C67D3">
        <w:rPr>
          <w:rFonts w:eastAsia="Times New Roman" w:cs="Times New Roman"/>
          <w:b/>
        </w:rPr>
        <w:t>Develop a compact and wearable bracelet that will provide users an all-in-one device that can measure and track vital signs in real-time.</w:t>
      </w:r>
    </w:p>
    <w:p w14:paraId="1AED2EDD" w14:textId="77777777" w:rsidR="006A298C" w:rsidRDefault="006A298C" w:rsidP="00FA73C7">
      <w:pPr>
        <w:spacing w:after="0"/>
      </w:pPr>
      <w:r>
        <w:rPr>
          <w:rFonts w:eastAsia="Times New Roman" w:cs="Times New Roman"/>
          <w:b/>
          <w:sz w:val="27"/>
        </w:rPr>
        <w:t xml:space="preserve"> </w:t>
      </w:r>
    </w:p>
    <w:p w14:paraId="008341EE" w14:textId="77777777" w:rsidR="003062D4" w:rsidRDefault="003062D4" w:rsidP="00FA73C7">
      <w:pPr>
        <w:spacing w:after="0"/>
      </w:pPr>
      <w:r w:rsidRPr="003062D4">
        <w:t>The development of a compact and wearable bracelet that measures and tracks vital signs in real-time is an ambitious objective with immense potential. This all-in-one device will revolutionize health monitoring by offering portability, convenience, and comprehensive data analysis. By empowering individuals with real-time vital sign feedback, it can facilitate early detection of health issues, promote a proactive approach to well-being, and ultimately contribute to improved health outcomes.</w:t>
      </w:r>
    </w:p>
    <w:p w14:paraId="5A0C899D" w14:textId="0E84321D" w:rsidR="006A298C" w:rsidRDefault="006A298C" w:rsidP="00FA73C7">
      <w:pPr>
        <w:spacing w:after="0"/>
      </w:pPr>
      <w:r>
        <w:rPr>
          <w:sz w:val="27"/>
        </w:rPr>
        <w:t xml:space="preserve"> </w:t>
      </w:r>
    </w:p>
    <w:p w14:paraId="2E0829EC" w14:textId="27244947" w:rsidR="006A298C" w:rsidRDefault="006A298C" w:rsidP="00FA73C7">
      <w:pPr>
        <w:spacing w:after="42" w:line="267" w:lineRule="auto"/>
        <w:ind w:right="765"/>
      </w:pPr>
      <w:r>
        <w:rPr>
          <w:rFonts w:eastAsia="Times New Roman" w:cs="Times New Roman"/>
          <w:b/>
        </w:rPr>
        <w:t xml:space="preserve">Objective 2: </w:t>
      </w:r>
      <w:r w:rsidR="003C67D3" w:rsidRPr="003C67D3">
        <w:rPr>
          <w:rFonts w:eastAsia="Times New Roman" w:cs="Times New Roman"/>
          <w:b/>
        </w:rPr>
        <w:t>Design a bracelet that can sync with mobile devices, allowing users to view their health data, and receive alerts and notifications.</w:t>
      </w:r>
    </w:p>
    <w:p w14:paraId="0A3D0D11" w14:textId="77777777" w:rsidR="006A298C" w:rsidRDefault="006A298C" w:rsidP="00FA73C7">
      <w:pPr>
        <w:spacing w:after="0"/>
      </w:pPr>
      <w:r>
        <w:rPr>
          <w:rFonts w:eastAsia="Times New Roman" w:cs="Times New Roman"/>
          <w:b/>
          <w:sz w:val="27"/>
        </w:rPr>
        <w:t xml:space="preserve"> </w:t>
      </w:r>
    </w:p>
    <w:p w14:paraId="393BCF82" w14:textId="77777777" w:rsidR="0008185F" w:rsidRDefault="0008185F" w:rsidP="00F81C30">
      <w:pPr>
        <w:spacing w:after="0"/>
      </w:pPr>
      <w:r w:rsidRPr="0008185F">
        <w:t>the objective of designing a bracelet that can sync with mobile devices is to create a revolutionary wearable device that empowers users to monitor their health data, receive timely alerts and notifications, and make informed decisions regarding their well-being. By seamlessly integrating with mobile devices, this bracelet ensures optimal connectivity, enabling users to effortlessly access their health metrics, set personalized goals, and stay motivated. With its functional yet stylish design, this bracelet will become an essential companion for individuals striving to lead healthier and more balanced lives.</w:t>
      </w:r>
    </w:p>
    <w:p w14:paraId="03A5E3EE" w14:textId="31A244F2" w:rsidR="006A298C" w:rsidRDefault="006A298C" w:rsidP="00F81C30">
      <w:pPr>
        <w:spacing w:after="0"/>
      </w:pPr>
      <w:r>
        <w:rPr>
          <w:sz w:val="27"/>
        </w:rPr>
        <w:lastRenderedPageBreak/>
        <w:t xml:space="preserve"> </w:t>
      </w:r>
    </w:p>
    <w:p w14:paraId="69F36D0B" w14:textId="77777777" w:rsidR="00A82080" w:rsidRDefault="006A298C" w:rsidP="00921EC4">
      <w:pPr>
        <w:spacing w:after="37" w:line="267" w:lineRule="auto"/>
        <w:ind w:right="765"/>
        <w:rPr>
          <w:rFonts w:eastAsia="Times New Roman" w:cs="Times New Roman"/>
          <w:b/>
        </w:rPr>
      </w:pPr>
      <w:r>
        <w:rPr>
          <w:rFonts w:eastAsia="Times New Roman" w:cs="Times New Roman"/>
          <w:b/>
        </w:rPr>
        <w:t xml:space="preserve">Objective 3: </w:t>
      </w:r>
      <w:r w:rsidR="00921EC4" w:rsidRPr="00921EC4">
        <w:rPr>
          <w:rFonts w:eastAsia="Times New Roman" w:cs="Times New Roman"/>
          <w:b/>
        </w:rPr>
        <w:t>To provide real-time health data and improve user outcomes by ensuring that users have access to accurate and up-to-date health data through a mobile application.</w:t>
      </w:r>
    </w:p>
    <w:p w14:paraId="5A89A253" w14:textId="77D60E67" w:rsidR="006A298C" w:rsidRDefault="006A298C" w:rsidP="00921EC4">
      <w:pPr>
        <w:spacing w:after="37" w:line="267" w:lineRule="auto"/>
        <w:ind w:right="765"/>
      </w:pPr>
      <w:r>
        <w:rPr>
          <w:rFonts w:eastAsia="Times New Roman" w:cs="Times New Roman"/>
          <w:b/>
          <w:sz w:val="31"/>
        </w:rPr>
        <w:t xml:space="preserve"> </w:t>
      </w:r>
    </w:p>
    <w:p w14:paraId="25107A51" w14:textId="77777777" w:rsidR="00FE420D" w:rsidRDefault="003B55D9" w:rsidP="00FE420D">
      <w:pPr>
        <w:spacing w:after="38"/>
      </w:pPr>
      <w:r w:rsidRPr="003B55D9">
        <w:t>The objective of providing real-time health data through a mobile application is a commendable endeavor that holds immense potential to transform healthcare delivery. Empowering individuals, facilitating early interventions, personalizing healthcare, promoting collaboration, and contributing to research are key outcomes that can be achieved by ensuring users have access to accurate and up-to-date health data. By harnessing the power of technology and data, this objective paves the way for a healthier future where individuals are empowered to make informed decisions and improve their overall well-being.</w:t>
      </w:r>
    </w:p>
    <w:p w14:paraId="716784A2" w14:textId="77777777" w:rsidR="00FE420D" w:rsidRDefault="00FE420D" w:rsidP="00FE420D">
      <w:pPr>
        <w:spacing w:after="38"/>
      </w:pPr>
    </w:p>
    <w:p w14:paraId="4F1DFFCF" w14:textId="646FD49E" w:rsidR="00FE420D" w:rsidRDefault="00FE420D" w:rsidP="00FE420D">
      <w:pPr>
        <w:pStyle w:val="Heading2"/>
        <w:ind w:left="10"/>
        <w:rPr>
          <w:rFonts w:eastAsiaTheme="minorHAnsi"/>
          <w:lang w:val="en-US"/>
        </w:rPr>
      </w:pPr>
      <w:r>
        <w:rPr>
          <w:rFonts w:eastAsiaTheme="minorHAnsi"/>
          <w:lang w:val="en-US"/>
        </w:rPr>
        <w:t xml:space="preserve">5.3 </w:t>
      </w:r>
      <w:r w:rsidRPr="00FE420D">
        <w:rPr>
          <w:rFonts w:eastAsiaTheme="minorHAnsi"/>
          <w:lang w:val="en-US"/>
        </w:rPr>
        <w:t xml:space="preserve">VALUE ADDED / COMMERCIALIZATION </w:t>
      </w:r>
    </w:p>
    <w:p w14:paraId="013497AD" w14:textId="77777777" w:rsidR="00FE420D" w:rsidRPr="00FE420D" w:rsidRDefault="00FE420D" w:rsidP="00FE420D">
      <w:pPr>
        <w:rPr>
          <w:lang w:val="en-US" w:eastAsia="en-MY"/>
        </w:rPr>
      </w:pPr>
    </w:p>
    <w:p w14:paraId="4CEB8A81" w14:textId="77777777" w:rsidR="00FE420D" w:rsidRPr="00FE420D" w:rsidRDefault="00FE420D" w:rsidP="00FE420D">
      <w:pPr>
        <w:numPr>
          <w:ilvl w:val="0"/>
          <w:numId w:val="3"/>
        </w:numPr>
        <w:tabs>
          <w:tab w:val="left" w:pos="720"/>
        </w:tabs>
        <w:spacing w:after="0"/>
      </w:pPr>
      <w:r w:rsidRPr="00FE420D">
        <w:rPr>
          <w:lang w:val="en-US"/>
        </w:rPr>
        <w:t>Real-time health monitoring: Utilizing a heart rate sensor for accurate and precise monitoring of the wearer's heartbeat.</w:t>
      </w:r>
    </w:p>
    <w:p w14:paraId="032D5CB2" w14:textId="77777777" w:rsidR="00FE420D" w:rsidRPr="00FE420D" w:rsidRDefault="00FE420D" w:rsidP="00FE420D">
      <w:pPr>
        <w:numPr>
          <w:ilvl w:val="0"/>
          <w:numId w:val="3"/>
        </w:numPr>
        <w:tabs>
          <w:tab w:val="left" w:pos="720"/>
        </w:tabs>
        <w:spacing w:after="0"/>
      </w:pPr>
      <w:r w:rsidRPr="00FE420D">
        <w:rPr>
          <w:lang w:val="en-US"/>
        </w:rPr>
        <w:t>Fall detection: Capable of identifying and detecting instances when the wearer experiences a fall.</w:t>
      </w:r>
    </w:p>
    <w:p w14:paraId="7E49C65E" w14:textId="77777777" w:rsidR="00FE420D" w:rsidRPr="00FE420D" w:rsidRDefault="00FE420D" w:rsidP="00FE420D">
      <w:pPr>
        <w:numPr>
          <w:ilvl w:val="0"/>
          <w:numId w:val="3"/>
        </w:numPr>
        <w:tabs>
          <w:tab w:val="left" w:pos="720"/>
        </w:tabs>
        <w:spacing w:after="0"/>
      </w:pPr>
      <w:r w:rsidRPr="00FE420D">
        <w:rPr>
          <w:lang w:val="en-US"/>
        </w:rPr>
        <w:t>Emergency button: Sending instant notifications to the connected mobile phone upon activation of the emergency button on the bracelet.</w:t>
      </w:r>
    </w:p>
    <w:p w14:paraId="6F4BFCB5" w14:textId="77777777" w:rsidR="00FE420D" w:rsidRPr="00FE420D" w:rsidRDefault="00FE420D" w:rsidP="00FE420D">
      <w:pPr>
        <w:spacing w:after="0"/>
      </w:pPr>
      <w:r w:rsidRPr="00FE420D">
        <w:t> </w:t>
      </w:r>
    </w:p>
    <w:p w14:paraId="4FC7C244" w14:textId="512AA690" w:rsidR="003B55D9" w:rsidRDefault="003B55D9" w:rsidP="00FE420D">
      <w:pPr>
        <w:spacing w:after="0"/>
      </w:pPr>
    </w:p>
    <w:p w14:paraId="6EF9A3E9" w14:textId="42499047" w:rsidR="006A298C" w:rsidRDefault="00DB26FD" w:rsidP="00F81C30">
      <w:pPr>
        <w:pStyle w:val="Heading2"/>
        <w:tabs>
          <w:tab w:val="center" w:pos="1350"/>
          <w:tab w:val="center" w:pos="2734"/>
        </w:tabs>
        <w:ind w:left="0" w:firstLine="0"/>
      </w:pPr>
      <w:r>
        <w:t>5</w:t>
      </w:r>
      <w:r w:rsidR="006A298C">
        <w:t>.</w:t>
      </w:r>
      <w:r w:rsidR="00FE420D">
        <w:t xml:space="preserve">4 </w:t>
      </w:r>
      <w:r w:rsidR="006A298C">
        <w:t xml:space="preserve">CONCLUSION </w:t>
      </w:r>
    </w:p>
    <w:p w14:paraId="7A120D2A" w14:textId="77777777" w:rsidR="006A298C" w:rsidRDefault="006A298C" w:rsidP="00F81C30">
      <w:pPr>
        <w:spacing w:after="134"/>
      </w:pPr>
      <w:r>
        <w:rPr>
          <w:rFonts w:eastAsia="Times New Roman" w:cs="Times New Roman"/>
          <w:b/>
          <w:sz w:val="26"/>
        </w:rPr>
        <w:t xml:space="preserve"> </w:t>
      </w:r>
    </w:p>
    <w:p w14:paraId="691A0DCD" w14:textId="441B21D8" w:rsidR="0043122E" w:rsidRDefault="00725531" w:rsidP="00F81C30">
      <w:r w:rsidRPr="00725531">
        <w:t>In summary, the LifeGuardian smart bracelet is a valuable tool that promotes the safety, well-being, and independence of elderly individuals.</w:t>
      </w:r>
      <w:r w:rsidR="00B50A65" w:rsidRPr="00B50A65">
        <w:t xml:space="preserve"> </w:t>
      </w:r>
      <w:r w:rsidR="00B50A65" w:rsidRPr="00B50A65">
        <w:t>This advanced wearable device incorporates various features and functionalities to ensure the safety and well-being of older adults.</w:t>
      </w:r>
    </w:p>
    <w:sectPr w:rsidR="0043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578F"/>
    <w:multiLevelType w:val="hybridMultilevel"/>
    <w:tmpl w:val="7EDA1604"/>
    <w:lvl w:ilvl="0" w:tplc="1CE2551E">
      <w:start w:val="1"/>
      <w:numFmt w:val="lowerRoman"/>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B8BC5A">
      <w:start w:val="1"/>
      <w:numFmt w:val="lowerLetter"/>
      <w:lvlText w:val="%2"/>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B8AA9C">
      <w:start w:val="1"/>
      <w:numFmt w:val="lowerRoman"/>
      <w:lvlText w:val="%3"/>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EC81C8">
      <w:start w:val="1"/>
      <w:numFmt w:val="decimal"/>
      <w:lvlText w:val="%4"/>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184F30">
      <w:start w:val="1"/>
      <w:numFmt w:val="lowerLetter"/>
      <w:lvlText w:val="%5"/>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0EDE8">
      <w:start w:val="1"/>
      <w:numFmt w:val="lowerRoman"/>
      <w:lvlText w:val="%6"/>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D63A02">
      <w:start w:val="1"/>
      <w:numFmt w:val="decimal"/>
      <w:lvlText w:val="%7"/>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6B696">
      <w:start w:val="1"/>
      <w:numFmt w:val="lowerLetter"/>
      <w:lvlText w:val="%8"/>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27016">
      <w:start w:val="1"/>
      <w:numFmt w:val="lowerRoman"/>
      <w:lvlText w:val="%9"/>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641C2A"/>
    <w:multiLevelType w:val="hybridMultilevel"/>
    <w:tmpl w:val="82AA4C3A"/>
    <w:lvl w:ilvl="0" w:tplc="4409000F">
      <w:start w:val="1"/>
      <w:numFmt w:val="decimal"/>
      <w:lvlText w:val="%1."/>
      <w:lvlJc w:val="left"/>
      <w:pPr>
        <w:tabs>
          <w:tab w:val="num" w:pos="720"/>
        </w:tabs>
        <w:ind w:left="720" w:hanging="360"/>
      </w:pPr>
      <w:rPr>
        <w:rFonts w:hint="default"/>
      </w:rPr>
    </w:lvl>
    <w:lvl w:ilvl="1" w:tplc="93C6AC8C" w:tentative="1">
      <w:start w:val="1"/>
      <w:numFmt w:val="bullet"/>
      <w:lvlText w:val="•"/>
      <w:lvlJc w:val="left"/>
      <w:pPr>
        <w:tabs>
          <w:tab w:val="num" w:pos="1440"/>
        </w:tabs>
        <w:ind w:left="1440" w:hanging="360"/>
      </w:pPr>
      <w:rPr>
        <w:rFonts w:ascii="Arial" w:hAnsi="Arial" w:hint="default"/>
      </w:rPr>
    </w:lvl>
    <w:lvl w:ilvl="2" w:tplc="F4FAD846" w:tentative="1">
      <w:start w:val="1"/>
      <w:numFmt w:val="bullet"/>
      <w:lvlText w:val="•"/>
      <w:lvlJc w:val="left"/>
      <w:pPr>
        <w:tabs>
          <w:tab w:val="num" w:pos="2160"/>
        </w:tabs>
        <w:ind w:left="2160" w:hanging="360"/>
      </w:pPr>
      <w:rPr>
        <w:rFonts w:ascii="Arial" w:hAnsi="Arial" w:hint="default"/>
      </w:rPr>
    </w:lvl>
    <w:lvl w:ilvl="3" w:tplc="9C2850B0" w:tentative="1">
      <w:start w:val="1"/>
      <w:numFmt w:val="bullet"/>
      <w:lvlText w:val="•"/>
      <w:lvlJc w:val="left"/>
      <w:pPr>
        <w:tabs>
          <w:tab w:val="num" w:pos="2880"/>
        </w:tabs>
        <w:ind w:left="2880" w:hanging="360"/>
      </w:pPr>
      <w:rPr>
        <w:rFonts w:ascii="Arial" w:hAnsi="Arial" w:hint="default"/>
      </w:rPr>
    </w:lvl>
    <w:lvl w:ilvl="4" w:tplc="EA9C01D6" w:tentative="1">
      <w:start w:val="1"/>
      <w:numFmt w:val="bullet"/>
      <w:lvlText w:val="•"/>
      <w:lvlJc w:val="left"/>
      <w:pPr>
        <w:tabs>
          <w:tab w:val="num" w:pos="3600"/>
        </w:tabs>
        <w:ind w:left="3600" w:hanging="360"/>
      </w:pPr>
      <w:rPr>
        <w:rFonts w:ascii="Arial" w:hAnsi="Arial" w:hint="default"/>
      </w:rPr>
    </w:lvl>
    <w:lvl w:ilvl="5" w:tplc="A9B64660" w:tentative="1">
      <w:start w:val="1"/>
      <w:numFmt w:val="bullet"/>
      <w:lvlText w:val="•"/>
      <w:lvlJc w:val="left"/>
      <w:pPr>
        <w:tabs>
          <w:tab w:val="num" w:pos="4320"/>
        </w:tabs>
        <w:ind w:left="4320" w:hanging="360"/>
      </w:pPr>
      <w:rPr>
        <w:rFonts w:ascii="Arial" w:hAnsi="Arial" w:hint="default"/>
      </w:rPr>
    </w:lvl>
    <w:lvl w:ilvl="6" w:tplc="3092B9BC" w:tentative="1">
      <w:start w:val="1"/>
      <w:numFmt w:val="bullet"/>
      <w:lvlText w:val="•"/>
      <w:lvlJc w:val="left"/>
      <w:pPr>
        <w:tabs>
          <w:tab w:val="num" w:pos="5040"/>
        </w:tabs>
        <w:ind w:left="5040" w:hanging="360"/>
      </w:pPr>
      <w:rPr>
        <w:rFonts w:ascii="Arial" w:hAnsi="Arial" w:hint="default"/>
      </w:rPr>
    </w:lvl>
    <w:lvl w:ilvl="7" w:tplc="02D8939E" w:tentative="1">
      <w:start w:val="1"/>
      <w:numFmt w:val="bullet"/>
      <w:lvlText w:val="•"/>
      <w:lvlJc w:val="left"/>
      <w:pPr>
        <w:tabs>
          <w:tab w:val="num" w:pos="5760"/>
        </w:tabs>
        <w:ind w:left="5760" w:hanging="360"/>
      </w:pPr>
      <w:rPr>
        <w:rFonts w:ascii="Arial" w:hAnsi="Arial" w:hint="default"/>
      </w:rPr>
    </w:lvl>
    <w:lvl w:ilvl="8" w:tplc="AFD626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92029"/>
    <w:multiLevelType w:val="hybridMultilevel"/>
    <w:tmpl w:val="F722913C"/>
    <w:lvl w:ilvl="0" w:tplc="27843A64">
      <w:start w:val="1"/>
      <w:numFmt w:val="lowerRoman"/>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0A6B94">
      <w:start w:val="1"/>
      <w:numFmt w:val="lowerLetter"/>
      <w:lvlText w:val="%2"/>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C4A68">
      <w:start w:val="1"/>
      <w:numFmt w:val="lowerRoman"/>
      <w:lvlText w:val="%3"/>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F2D572">
      <w:start w:val="1"/>
      <w:numFmt w:val="decimal"/>
      <w:lvlText w:val="%4"/>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DCDC1A">
      <w:start w:val="1"/>
      <w:numFmt w:val="lowerLetter"/>
      <w:lvlText w:val="%5"/>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B504">
      <w:start w:val="1"/>
      <w:numFmt w:val="lowerRoman"/>
      <w:lvlText w:val="%6"/>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0A2FC6">
      <w:start w:val="1"/>
      <w:numFmt w:val="decimal"/>
      <w:lvlText w:val="%7"/>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8152E">
      <w:start w:val="1"/>
      <w:numFmt w:val="lowerLetter"/>
      <w:lvlText w:val="%8"/>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BA373C">
      <w:start w:val="1"/>
      <w:numFmt w:val="lowerRoman"/>
      <w:lvlText w:val="%9"/>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2629615">
    <w:abstractNumId w:val="2"/>
  </w:num>
  <w:num w:numId="2" w16cid:durableId="1819297924">
    <w:abstractNumId w:val="0"/>
  </w:num>
  <w:num w:numId="3" w16cid:durableId="99850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748"/>
    <w:rsid w:val="00031433"/>
    <w:rsid w:val="000647E6"/>
    <w:rsid w:val="0008185F"/>
    <w:rsid w:val="000D4B5F"/>
    <w:rsid w:val="00175831"/>
    <w:rsid w:val="001C5619"/>
    <w:rsid w:val="001E5107"/>
    <w:rsid w:val="002F5748"/>
    <w:rsid w:val="003062D4"/>
    <w:rsid w:val="003B55D9"/>
    <w:rsid w:val="003C67D3"/>
    <w:rsid w:val="0043122E"/>
    <w:rsid w:val="004B57A9"/>
    <w:rsid w:val="005621BD"/>
    <w:rsid w:val="00663465"/>
    <w:rsid w:val="006A298C"/>
    <w:rsid w:val="00725531"/>
    <w:rsid w:val="008270B3"/>
    <w:rsid w:val="00842659"/>
    <w:rsid w:val="00921EC4"/>
    <w:rsid w:val="00A75670"/>
    <w:rsid w:val="00A82080"/>
    <w:rsid w:val="00B50A65"/>
    <w:rsid w:val="00B52DD1"/>
    <w:rsid w:val="00D7278B"/>
    <w:rsid w:val="00DB26FD"/>
    <w:rsid w:val="00EA6BC1"/>
    <w:rsid w:val="00EF2756"/>
    <w:rsid w:val="00F81C30"/>
    <w:rsid w:val="00FA73C7"/>
    <w:rsid w:val="00FE420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1F61"/>
  <w15:docId w15:val="{11ED2F23-4C5B-4EBD-BED8-138C1EF4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52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A298C"/>
    <w:pPr>
      <w:keepNext/>
      <w:keepLines/>
      <w:spacing w:after="0" w:line="267" w:lineRule="auto"/>
      <w:ind w:left="1148" w:hanging="10"/>
      <w:outlineLvl w:val="1"/>
    </w:pPr>
    <w:rPr>
      <w:rFonts w:ascii="Times New Roman" w:eastAsia="Times New Roman" w:hAnsi="Times New Roman" w:cs="Times New Roman"/>
      <w:b/>
      <w:color w:val="000000"/>
      <w:sz w:val="24"/>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98C"/>
    <w:rPr>
      <w:rFonts w:ascii="Times New Roman" w:eastAsia="Times New Roman" w:hAnsi="Times New Roman" w:cs="Times New Roman"/>
      <w:b/>
      <w:color w:val="000000"/>
      <w:sz w:val="24"/>
      <w:lang w:eastAsia="en-MY"/>
    </w:rPr>
  </w:style>
  <w:style w:type="paragraph" w:styleId="NormalWeb">
    <w:name w:val="Normal (Web)"/>
    <w:basedOn w:val="Normal"/>
    <w:uiPriority w:val="99"/>
    <w:semiHidden/>
    <w:unhideWhenUsed/>
    <w:rsid w:val="00FE420D"/>
    <w:pPr>
      <w:spacing w:before="100" w:beforeAutospacing="1" w:after="100" w:afterAutospacing="1" w:line="240" w:lineRule="auto"/>
      <w:jc w:val="left"/>
    </w:pPr>
    <w:rPr>
      <w:rFonts w:eastAsia="Times New Roman" w:cs="Times New Roman"/>
      <w:kern w:val="0"/>
      <w:szCs w:val="24"/>
      <w:lang w:eastAsia="en-MY"/>
    </w:rPr>
  </w:style>
  <w:style w:type="character" w:customStyle="1" w:styleId="Heading1Char">
    <w:name w:val="Heading 1 Char"/>
    <w:basedOn w:val="DefaultParagraphFont"/>
    <w:link w:val="Heading1"/>
    <w:uiPriority w:val="9"/>
    <w:rsid w:val="00B52D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3934">
      <w:bodyDiv w:val="1"/>
      <w:marLeft w:val="0"/>
      <w:marRight w:val="0"/>
      <w:marTop w:val="0"/>
      <w:marBottom w:val="0"/>
      <w:divBdr>
        <w:top w:val="none" w:sz="0" w:space="0" w:color="auto"/>
        <w:left w:val="none" w:sz="0" w:space="0" w:color="auto"/>
        <w:bottom w:val="none" w:sz="0" w:space="0" w:color="auto"/>
        <w:right w:val="none" w:sz="0" w:space="0" w:color="auto"/>
      </w:divBdr>
      <w:divsChild>
        <w:div w:id="769202228">
          <w:marLeft w:val="547"/>
          <w:marRight w:val="0"/>
          <w:marTop w:val="0"/>
          <w:marBottom w:val="160"/>
          <w:divBdr>
            <w:top w:val="none" w:sz="0" w:space="0" w:color="auto"/>
            <w:left w:val="none" w:sz="0" w:space="0" w:color="auto"/>
            <w:bottom w:val="none" w:sz="0" w:space="0" w:color="auto"/>
            <w:right w:val="none" w:sz="0" w:space="0" w:color="auto"/>
          </w:divBdr>
        </w:div>
        <w:div w:id="21637180">
          <w:marLeft w:val="547"/>
          <w:marRight w:val="0"/>
          <w:marTop w:val="0"/>
          <w:marBottom w:val="160"/>
          <w:divBdr>
            <w:top w:val="none" w:sz="0" w:space="0" w:color="auto"/>
            <w:left w:val="none" w:sz="0" w:space="0" w:color="auto"/>
            <w:bottom w:val="none" w:sz="0" w:space="0" w:color="auto"/>
            <w:right w:val="none" w:sz="0" w:space="0" w:color="auto"/>
          </w:divBdr>
        </w:div>
        <w:div w:id="1872374472">
          <w:marLeft w:val="547"/>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2</cp:revision>
  <dcterms:created xsi:type="dcterms:W3CDTF">2023-07-08T16:18:00Z</dcterms:created>
  <dcterms:modified xsi:type="dcterms:W3CDTF">2023-07-09T08:50:00Z</dcterms:modified>
</cp:coreProperties>
</file>