
<file path=[Content_Types].xml><?xml version="1.0" encoding="utf-8"?>
<Types xmlns="http://schemas.openxmlformats.org/package/2006/content-types">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2F9" w:rsidRPr="00F1319F" w:rsidRDefault="00FC1747" w:rsidP="00A6422C">
      <w:r w:rsidRPr="00F1319F">
        <w:rPr>
          <w:noProof/>
          <w:lang w:eastAsia="fi-FI"/>
        </w:rPr>
        <w:drawing>
          <wp:inline distT="0" distB="0" distL="0" distR="0" wp14:anchorId="0CF6D379" wp14:editId="741B71CA">
            <wp:extent cx="2805011" cy="41760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00894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05011" cy="417600"/>
                    </a:xfrm>
                    <a:prstGeom prst="rect">
                      <a:avLst/>
                    </a:prstGeom>
                  </pic:spPr>
                </pic:pic>
              </a:graphicData>
            </a:graphic>
          </wp:inline>
        </w:drawing>
      </w:r>
    </w:p>
    <w:p w:rsidR="00FC1747" w:rsidRPr="00F1319F" w:rsidRDefault="00FC1747" w:rsidP="00D56CF3"/>
    <w:p w:rsidR="00FC1747" w:rsidRPr="00F1319F" w:rsidRDefault="00FC1747" w:rsidP="00D56CF3"/>
    <w:p w:rsidR="00FC1747" w:rsidRPr="00F1319F" w:rsidRDefault="00FC1747" w:rsidP="00D56CF3"/>
    <w:p w:rsidR="00FC1747" w:rsidRPr="00F1319F" w:rsidRDefault="00FC1747" w:rsidP="00D56CF3"/>
    <w:p w:rsidR="00FC1747" w:rsidRPr="00F1319F" w:rsidRDefault="00FC1747" w:rsidP="00D56CF3"/>
    <w:p w:rsidR="00F1319F" w:rsidRDefault="00F1319F" w:rsidP="00D56CF3">
      <w:bookmarkStart w:id="0" w:name="_GoBack"/>
      <w:bookmarkEnd w:id="0"/>
    </w:p>
    <w:p w:rsidR="00F1319F" w:rsidRDefault="00F1319F" w:rsidP="00D56CF3"/>
    <w:p w:rsidR="00F1319F" w:rsidRDefault="00F1319F" w:rsidP="00945998"/>
    <w:p w:rsidR="00F1319F" w:rsidRPr="00F1319F" w:rsidRDefault="00F1319F" w:rsidP="00945998">
      <w:pPr>
        <w:rPr>
          <w:rFonts w:cs="Times New Roman"/>
          <w:szCs w:val="24"/>
        </w:rPr>
      </w:pPr>
    </w:p>
    <w:p w:rsidR="00650033" w:rsidRPr="00F17687" w:rsidRDefault="00650033" w:rsidP="00F17687">
      <w:pPr>
        <w:pStyle w:val="Otsikko"/>
      </w:pPr>
      <w:r w:rsidRPr="00F17687">
        <w:t>TOIMI KUNTA</w:t>
      </w:r>
    </w:p>
    <w:p w:rsidR="00157280" w:rsidRPr="00F17687" w:rsidRDefault="00157280" w:rsidP="00F17687">
      <w:pPr>
        <w:pStyle w:val="Otsikko"/>
      </w:pPr>
      <w:r w:rsidRPr="00F17687">
        <w:t xml:space="preserve">Tampereen teknillisen yliopistoN </w:t>
      </w:r>
      <w:r w:rsidR="00FC1747" w:rsidRPr="00F17687">
        <w:t>O</w:t>
      </w:r>
      <w:r w:rsidR="003118CA" w:rsidRPr="00F17687">
        <w:t>pinnäyte</w:t>
      </w:r>
      <w:r w:rsidRPr="00F17687">
        <w:t>POHJA</w:t>
      </w:r>
      <w:r w:rsidR="003118CA" w:rsidRPr="00F17687">
        <w:t xml:space="preserve"> </w:t>
      </w:r>
    </w:p>
    <w:p w:rsidR="00FC1747" w:rsidRPr="00F17687" w:rsidRDefault="00FC1747" w:rsidP="00945998"/>
    <w:p w:rsidR="00945998" w:rsidRPr="00945998" w:rsidRDefault="00650033" w:rsidP="00945998">
      <w:pPr>
        <w:rPr>
          <w:rFonts w:cs="Times New Roman"/>
          <w:szCs w:val="24"/>
        </w:rPr>
      </w:pPr>
      <w:r>
        <w:rPr>
          <w:rFonts w:ascii="Arial" w:hAnsi="Arial" w:cs="Arial"/>
          <w:szCs w:val="24"/>
        </w:rPr>
        <w:t>Diplomityö</w:t>
      </w:r>
    </w:p>
    <w:p w:rsidR="00F1319F" w:rsidRDefault="00F1319F" w:rsidP="00D56CF3"/>
    <w:p w:rsidR="00F1319F" w:rsidRDefault="00F1319F" w:rsidP="00D56CF3"/>
    <w:p w:rsidR="00F1319F" w:rsidRDefault="00F1319F" w:rsidP="00BA4D12"/>
    <w:p w:rsidR="00BA4D12" w:rsidRDefault="00BA4D12" w:rsidP="00BA4D12"/>
    <w:p w:rsidR="00BA4D12" w:rsidRDefault="00BA4D12" w:rsidP="00BA4D12"/>
    <w:p w:rsidR="00BA4D12" w:rsidRDefault="00BA4D12" w:rsidP="00BA4D12"/>
    <w:tbl>
      <w:tblPr>
        <w:tblW w:w="8224" w:type="dxa"/>
        <w:tblInd w:w="4608" w:type="dxa"/>
        <w:tblLook w:val="01E0" w:firstRow="1" w:lastRow="1" w:firstColumn="1" w:lastColumn="1" w:noHBand="0" w:noVBand="0"/>
      </w:tblPr>
      <w:tblGrid>
        <w:gridCol w:w="4112"/>
        <w:gridCol w:w="4112"/>
      </w:tblGrid>
      <w:tr w:rsidR="00650033" w:rsidRPr="00D56CF3" w:rsidTr="00650033">
        <w:tc>
          <w:tcPr>
            <w:tcW w:w="4112" w:type="dxa"/>
          </w:tcPr>
          <w:p w:rsidR="005771D2" w:rsidRPr="005662C9" w:rsidRDefault="00650033" w:rsidP="005771D2">
            <w:pPr>
              <w:pStyle w:val="BibInfo"/>
            </w:pPr>
            <w:r w:rsidRPr="005771D2">
              <w:t>Tarkastaja: professori Vilma Välkky</w:t>
            </w:r>
            <w:r w:rsidR="005771D2" w:rsidRPr="005662C9">
              <w:t xml:space="preserve"> Tarkastaja ja aihe hyväksytty</w:t>
            </w:r>
          </w:p>
          <w:p w:rsidR="00650033" w:rsidRPr="005771D2" w:rsidRDefault="005771D2" w:rsidP="005771D2">
            <w:pPr>
              <w:pStyle w:val="BibInfo"/>
            </w:pPr>
            <w:r w:rsidRPr="005662C9">
              <w:t>Tieto- ja sähkötekniikan tiedekuntaneuvoston kokouksessa 5. maaliskuuta 2014</w:t>
            </w:r>
          </w:p>
        </w:tc>
        <w:tc>
          <w:tcPr>
            <w:tcW w:w="4112" w:type="dxa"/>
          </w:tcPr>
          <w:p w:rsidR="00650033" w:rsidRPr="005771D2" w:rsidRDefault="00650033" w:rsidP="00AD0263"/>
        </w:tc>
      </w:tr>
      <w:tr w:rsidR="00650033" w:rsidRPr="00D56CF3" w:rsidTr="00650033">
        <w:tc>
          <w:tcPr>
            <w:tcW w:w="4112" w:type="dxa"/>
          </w:tcPr>
          <w:p w:rsidR="00650033" w:rsidRPr="005662C9" w:rsidRDefault="00650033" w:rsidP="00AD0263"/>
        </w:tc>
        <w:tc>
          <w:tcPr>
            <w:tcW w:w="4112" w:type="dxa"/>
          </w:tcPr>
          <w:p w:rsidR="00650033" w:rsidRPr="005662C9" w:rsidRDefault="00650033" w:rsidP="00AD0263"/>
        </w:tc>
      </w:tr>
    </w:tbl>
    <w:p w:rsidR="0080211D" w:rsidRDefault="0080211D" w:rsidP="002F32A5">
      <w:pPr>
        <w:sectPr w:rsidR="0080211D" w:rsidSect="00E13B3C">
          <w:headerReference w:type="default" r:id="rId9"/>
          <w:type w:val="continuous"/>
          <w:pgSz w:w="11906" w:h="16838"/>
          <w:pgMar w:top="1418" w:right="1134" w:bottom="1418" w:left="2268" w:header="709" w:footer="709" w:gutter="0"/>
          <w:pgNumType w:fmt="lowerRoman"/>
          <w:cols w:space="708"/>
          <w:titlePg/>
          <w:docGrid w:linePitch="360"/>
        </w:sectPr>
      </w:pPr>
    </w:p>
    <w:p w:rsidR="00715F03" w:rsidRPr="002F32A5" w:rsidRDefault="00715F03" w:rsidP="002F32A5">
      <w:pPr>
        <w:pStyle w:val="Headingnonumber"/>
      </w:pPr>
      <w:r w:rsidRPr="00AE5DF5">
        <w:lastRenderedPageBreak/>
        <w:t>TIIV</w:t>
      </w:r>
      <w:r w:rsidRPr="00945998">
        <w:t>ISTELMÄ</w:t>
      </w:r>
    </w:p>
    <w:p w:rsidR="00EE55CF" w:rsidRDefault="00EE55CF" w:rsidP="00EE55CF">
      <w:pPr>
        <w:pStyle w:val="BibInfo"/>
      </w:pPr>
      <w:r>
        <w:rPr>
          <w:b/>
        </w:rPr>
        <w:t>TOIMI KUNTA</w:t>
      </w:r>
      <w:r>
        <w:t>: Tampereen teknillisen yliopiston opinnäytepohja</w:t>
      </w:r>
    </w:p>
    <w:p w:rsidR="00715F03" w:rsidRDefault="00715F03" w:rsidP="00945998">
      <w:pPr>
        <w:pStyle w:val="BibInfo"/>
      </w:pPr>
      <w:r>
        <w:t>T</w:t>
      </w:r>
      <w:r w:rsidR="00EE55CF">
        <w:t>ampereen teknillinen yliopisto</w:t>
      </w:r>
    </w:p>
    <w:p w:rsidR="00750BF0" w:rsidRDefault="00750BF0" w:rsidP="00945998">
      <w:pPr>
        <w:pStyle w:val="BibInfo"/>
      </w:pPr>
      <w:r>
        <w:t>Diplomityö</w:t>
      </w:r>
      <w:r w:rsidR="00477E57">
        <w:t xml:space="preserve">, </w:t>
      </w:r>
      <w:r w:rsidR="00BB5CD2">
        <w:t>XX</w:t>
      </w:r>
      <w:r w:rsidR="00DD465C">
        <w:t xml:space="preserve"> sivua, </w:t>
      </w:r>
      <w:r w:rsidR="00BB5CD2">
        <w:t>YY</w:t>
      </w:r>
      <w:r>
        <w:t xml:space="preserve"> liitesivua</w:t>
      </w:r>
    </w:p>
    <w:p w:rsidR="00750BF0" w:rsidRDefault="00655FE0" w:rsidP="00945998">
      <w:pPr>
        <w:pStyle w:val="BibInfo"/>
      </w:pPr>
      <w:r>
        <w:t>Ke</w:t>
      </w:r>
      <w:r w:rsidR="00750BF0">
        <w:t>s</w:t>
      </w:r>
      <w:r>
        <w:t>ä</w:t>
      </w:r>
      <w:r w:rsidR="00750BF0">
        <w:t>kuu 2014</w:t>
      </w:r>
    </w:p>
    <w:p w:rsidR="00EE55CF" w:rsidRDefault="00EE55CF" w:rsidP="00EE55CF">
      <w:pPr>
        <w:pStyle w:val="BibInfo"/>
      </w:pPr>
      <w:r>
        <w:t>Tietotekniikan diplomi-insinöörin tutkinto-ohjelma</w:t>
      </w:r>
    </w:p>
    <w:p w:rsidR="00750BF0" w:rsidRDefault="00750BF0" w:rsidP="00945998">
      <w:pPr>
        <w:pStyle w:val="BibInfo"/>
      </w:pPr>
      <w:r>
        <w:t>Pääaine: Ohjelmistotuotanto</w:t>
      </w:r>
    </w:p>
    <w:p w:rsidR="00750BF0" w:rsidRDefault="00750BF0" w:rsidP="00945998">
      <w:pPr>
        <w:pStyle w:val="BibInfo"/>
      </w:pPr>
      <w:r>
        <w:t>Tarkasta</w:t>
      </w:r>
      <w:r w:rsidR="002F6A9C">
        <w:t>ja</w:t>
      </w:r>
      <w:r>
        <w:t>: professori Vilma Välkky</w:t>
      </w:r>
    </w:p>
    <w:p w:rsidR="00EE55CF" w:rsidRDefault="00EE55CF" w:rsidP="00945998">
      <w:pPr>
        <w:pStyle w:val="BibInfo"/>
      </w:pPr>
    </w:p>
    <w:p w:rsidR="00750BF0" w:rsidRDefault="00750BF0" w:rsidP="00945998">
      <w:pPr>
        <w:pStyle w:val="BibInfo"/>
      </w:pPr>
      <w:r>
        <w:t>Avainsanat: opinnäytetyö,</w:t>
      </w:r>
      <w:r w:rsidR="00AB22FE">
        <w:t xml:space="preserve"> opinnäytteet,</w:t>
      </w:r>
      <w:r>
        <w:t xml:space="preserve"> </w:t>
      </w:r>
      <w:r w:rsidR="00655FE0">
        <w:t>pohja</w:t>
      </w:r>
      <w:r>
        <w:t>, rakenne, muotoilu</w:t>
      </w:r>
    </w:p>
    <w:p w:rsidR="00C83B2D" w:rsidRDefault="007F6539" w:rsidP="00D42BAA">
      <w:pPr>
        <w:pStyle w:val="Abstract"/>
      </w:pPr>
      <w:r w:rsidRPr="00D42BAA">
        <w:t>Tiivistelmä on suppea, 1 sivun mittainen itsenäinen esitys työstä</w:t>
      </w:r>
      <w:r w:rsidR="00655FE0" w:rsidRPr="00D42BAA">
        <w:t>: mikä oli ongelma, mitä tehtiin ja mitä saatiin tulokseksi. Kuvia, kaavioita ja taulukoita ei käytetä tiivistelmässä.</w:t>
      </w:r>
    </w:p>
    <w:p w:rsidR="007F6539" w:rsidRPr="00D42BAA" w:rsidRDefault="00C83B2D" w:rsidP="00D42BAA">
      <w:pPr>
        <w:pStyle w:val="Abstract"/>
      </w:pPr>
      <w:r>
        <w:t xml:space="preserve">Laita työn pääkielellä kirjoitettu tiivistelmä ensin ja käännös sen jälkeen. </w:t>
      </w:r>
      <w:r w:rsidR="00FA6FB2">
        <w:t>Suomenkieliselle kandidaatintyölle pitää olla myös englanninkielinen nimi arkistointia varten.</w:t>
      </w:r>
    </w:p>
    <w:p w:rsidR="00B94BED" w:rsidRPr="00D42BAA" w:rsidRDefault="00B94BED" w:rsidP="00D42BAA">
      <w:pPr>
        <w:pStyle w:val="Abstract"/>
      </w:pPr>
      <w:r w:rsidRPr="00D42BAA">
        <w:rPr>
          <w:highlight w:val="yellow"/>
        </w:rPr>
        <w:t>Tässä pohjassa tiivistelmää varten 2 omaa tekstityyppiä</w:t>
      </w:r>
      <w:r w:rsidR="00C51C8E" w:rsidRPr="00D42BAA">
        <w:rPr>
          <w:highlight w:val="yellow"/>
        </w:rPr>
        <w:t>:</w:t>
      </w:r>
      <w:r w:rsidRPr="00D42BAA">
        <w:rPr>
          <w:highlight w:val="yellow"/>
        </w:rPr>
        <w:t xml:space="preserve"> tunnistiedoille tyyli BibInfo ja tiivistelmätekstille </w:t>
      </w:r>
      <w:r w:rsidRPr="00213611">
        <w:rPr>
          <w:i/>
          <w:highlight w:val="yellow"/>
        </w:rPr>
        <w:t>Abstract</w:t>
      </w:r>
      <w:r w:rsidRPr="00D42BAA">
        <w:rPr>
          <w:highlight w:val="yellow"/>
        </w:rPr>
        <w:t>, jossa riviväli on 1.0.</w:t>
      </w:r>
      <w:r w:rsidR="00DD39E8" w:rsidRPr="00D42BAA">
        <w:rPr>
          <w:highlight w:val="yellow"/>
        </w:rPr>
        <w:t xml:space="preserve"> Otsikkotyyppi on </w:t>
      </w:r>
      <w:r w:rsidR="00DD39E8" w:rsidRPr="00213611">
        <w:rPr>
          <w:i/>
          <w:highlight w:val="yellow"/>
        </w:rPr>
        <w:t>Heading (no number)</w:t>
      </w:r>
      <w:r w:rsidR="00DD39E8" w:rsidRPr="00D42BAA">
        <w:rPr>
          <w:highlight w:val="yellow"/>
        </w:rPr>
        <w:t xml:space="preserve">, </w:t>
      </w:r>
      <w:r w:rsidR="00DD39E8" w:rsidRPr="00213611">
        <w:rPr>
          <w:highlight w:val="yellow"/>
        </w:rPr>
        <w:t>joka tekee automaattsesti sivunvaihdon (Page break before). Samaa otsikkotyyppiä käytetään mm. sisällysluettelossa</w:t>
      </w:r>
      <w:r w:rsidR="001B5BEB">
        <w:rPr>
          <w:highlight w:val="yellow"/>
        </w:rPr>
        <w:t>.</w:t>
      </w:r>
      <w:r w:rsidR="00DD39E8" w:rsidRPr="00213611">
        <w:rPr>
          <w:highlight w:val="yellow"/>
        </w:rPr>
        <w:t xml:space="preserve"> </w:t>
      </w:r>
      <w:r w:rsidR="001B5BEB">
        <w:rPr>
          <w:highlight w:val="yellow"/>
        </w:rPr>
        <w:t>L</w:t>
      </w:r>
      <w:r w:rsidR="00DD39E8" w:rsidRPr="00213611">
        <w:rPr>
          <w:highlight w:val="yellow"/>
        </w:rPr>
        <w:t>ähdeluettelossa</w:t>
      </w:r>
      <w:r w:rsidR="001B5BEB">
        <w:rPr>
          <w:highlight w:val="yellow"/>
        </w:rPr>
        <w:t xml:space="preserve"> on identtinen tyyppi hieman eri nimellä, jolloin se voidaan poimia sisällysluetteloon</w:t>
      </w:r>
      <w:r w:rsidR="00DD39E8" w:rsidRPr="00213611">
        <w:rPr>
          <w:highlight w:val="yellow"/>
        </w:rPr>
        <w:t>.</w:t>
      </w:r>
      <w:r w:rsidR="00213611">
        <w:rPr>
          <w:highlight w:val="yellow"/>
        </w:rPr>
        <w:t xml:space="preserve"> </w:t>
      </w:r>
      <w:r w:rsidR="00213611" w:rsidRPr="00213611">
        <w:rPr>
          <w:highlight w:val="yellow"/>
        </w:rPr>
        <w:t xml:space="preserve">Sivunumeroja varten etusivun lopussa pitää olla </w:t>
      </w:r>
      <w:r w:rsidR="00213611" w:rsidRPr="00213611">
        <w:rPr>
          <w:i/>
          <w:highlight w:val="yellow"/>
        </w:rPr>
        <w:t>Section Break</w:t>
      </w:r>
      <w:r w:rsidR="00213611" w:rsidRPr="00213611">
        <w:rPr>
          <w:highlight w:val="yellow"/>
        </w:rPr>
        <w:t xml:space="preserve"> ja tiivistelmän y</w:t>
      </w:r>
      <w:r w:rsidR="00213611">
        <w:rPr>
          <w:highlight w:val="yellow"/>
        </w:rPr>
        <w:t>läotsakkeen</w:t>
      </w:r>
      <w:r w:rsidR="00213611" w:rsidRPr="00213611">
        <w:rPr>
          <w:highlight w:val="yellow"/>
        </w:rPr>
        <w:t xml:space="preserve"> (header) asetus </w:t>
      </w:r>
      <w:r w:rsidR="00213611" w:rsidRPr="00213611">
        <w:rPr>
          <w:i/>
          <w:highlight w:val="yellow"/>
        </w:rPr>
        <w:t>Link to Previous</w:t>
      </w:r>
      <w:r w:rsidR="00213611" w:rsidRPr="00213611">
        <w:rPr>
          <w:highlight w:val="yellow"/>
        </w:rPr>
        <w:t xml:space="preserve"> pois päältä</w:t>
      </w:r>
      <w:r w:rsidR="00213611">
        <w:rPr>
          <w:highlight w:val="yellow"/>
        </w:rPr>
        <w:t xml:space="preserve">, ja lisäksi sivunumeron muotoilusta </w:t>
      </w:r>
      <w:r w:rsidR="00213611" w:rsidRPr="00213611">
        <w:rPr>
          <w:i/>
          <w:highlight w:val="yellow"/>
        </w:rPr>
        <w:t>Start at i</w:t>
      </w:r>
      <w:r w:rsidR="00213611">
        <w:rPr>
          <w:highlight w:val="yellow"/>
        </w:rPr>
        <w:t xml:space="preserve"> (eikä </w:t>
      </w:r>
      <w:r w:rsidR="00213611" w:rsidRPr="00213611">
        <w:rPr>
          <w:i/>
          <w:highlight w:val="yellow"/>
        </w:rPr>
        <w:t>Continue</w:t>
      </w:r>
      <w:r w:rsidR="00213611">
        <w:rPr>
          <w:highlight w:val="yellow"/>
        </w:rPr>
        <w:t>)</w:t>
      </w:r>
      <w:r w:rsidR="00213611" w:rsidRPr="00213611">
        <w:rPr>
          <w:highlight w:val="yellow"/>
        </w:rPr>
        <w:t>.</w:t>
      </w:r>
    </w:p>
    <w:p w:rsidR="00750BF0" w:rsidRPr="00334A6B" w:rsidRDefault="005D6AAC" w:rsidP="002F32A5">
      <w:pPr>
        <w:pStyle w:val="Headingnonumber"/>
        <w:rPr>
          <w:lang w:val="en-US"/>
        </w:rPr>
      </w:pPr>
      <w:r w:rsidRPr="00334A6B">
        <w:rPr>
          <w:lang w:val="en-US"/>
        </w:rPr>
        <w:lastRenderedPageBreak/>
        <w:t>ABSTRA</w:t>
      </w:r>
      <w:r w:rsidR="00750BF0" w:rsidRPr="00334A6B">
        <w:rPr>
          <w:lang w:val="en-US"/>
        </w:rPr>
        <w:t>CT</w:t>
      </w:r>
    </w:p>
    <w:p w:rsidR="00EE55CF" w:rsidRDefault="00EE55CF" w:rsidP="00EE55CF">
      <w:pPr>
        <w:pStyle w:val="BibInfo"/>
        <w:rPr>
          <w:lang w:val="en-US"/>
        </w:rPr>
      </w:pPr>
      <w:r>
        <w:rPr>
          <w:b/>
          <w:lang w:val="en-US"/>
        </w:rPr>
        <w:t>TOIMI KUNTA</w:t>
      </w:r>
      <w:r>
        <w:rPr>
          <w:lang w:val="en-US"/>
        </w:rPr>
        <w:t>: Thesis template of Tampere University of Technology</w:t>
      </w:r>
    </w:p>
    <w:p w:rsidR="00750BF0" w:rsidRPr="00334A6B" w:rsidRDefault="00A6531B" w:rsidP="00945998">
      <w:pPr>
        <w:pStyle w:val="BibInfo"/>
        <w:rPr>
          <w:lang w:val="en-US"/>
        </w:rPr>
      </w:pPr>
      <w:r w:rsidRPr="00334A6B">
        <w:rPr>
          <w:lang w:val="en-US"/>
        </w:rPr>
        <w:t>T</w:t>
      </w:r>
      <w:r w:rsidR="00EE55CF">
        <w:rPr>
          <w:lang w:val="en-US"/>
        </w:rPr>
        <w:t>ampere University of Technology</w:t>
      </w:r>
    </w:p>
    <w:p w:rsidR="00A6531B" w:rsidRDefault="00A6531B" w:rsidP="00945998">
      <w:pPr>
        <w:pStyle w:val="BibInfo"/>
        <w:rPr>
          <w:lang w:val="en-US"/>
        </w:rPr>
      </w:pPr>
      <w:r>
        <w:rPr>
          <w:lang w:val="en-US"/>
        </w:rPr>
        <w:t>Master of Science Thesis</w:t>
      </w:r>
      <w:r w:rsidR="00477E57">
        <w:rPr>
          <w:lang w:val="en-US"/>
        </w:rPr>
        <w:t xml:space="preserve">, </w:t>
      </w:r>
      <w:r w:rsidR="00655FE0">
        <w:rPr>
          <w:lang w:val="en-US"/>
        </w:rPr>
        <w:t>XX</w:t>
      </w:r>
      <w:r w:rsidR="00477E57">
        <w:rPr>
          <w:lang w:val="en-US"/>
        </w:rPr>
        <w:t xml:space="preserve"> pages, </w:t>
      </w:r>
      <w:r w:rsidR="00655FE0">
        <w:rPr>
          <w:lang w:val="en-US"/>
        </w:rPr>
        <w:t>YY</w:t>
      </w:r>
      <w:r>
        <w:rPr>
          <w:lang w:val="en-US"/>
        </w:rPr>
        <w:t xml:space="preserve"> Appendix pages</w:t>
      </w:r>
    </w:p>
    <w:p w:rsidR="00A6531B" w:rsidRDefault="00655FE0" w:rsidP="00945998">
      <w:pPr>
        <w:pStyle w:val="BibInfo"/>
        <w:rPr>
          <w:lang w:val="en-US"/>
        </w:rPr>
      </w:pPr>
      <w:r>
        <w:rPr>
          <w:lang w:val="en-US"/>
        </w:rPr>
        <w:t>June</w:t>
      </w:r>
      <w:r w:rsidR="00A6531B">
        <w:rPr>
          <w:lang w:val="en-US"/>
        </w:rPr>
        <w:t xml:space="preserve"> 2014</w:t>
      </w:r>
    </w:p>
    <w:p w:rsidR="00EE55CF" w:rsidRDefault="00EE55CF" w:rsidP="00EE55CF">
      <w:pPr>
        <w:pStyle w:val="BibInfo"/>
        <w:rPr>
          <w:lang w:val="en-US"/>
        </w:rPr>
      </w:pPr>
      <w:r w:rsidRPr="00A6531B">
        <w:rPr>
          <w:lang w:val="en-US"/>
        </w:rPr>
        <w:t>Master’</w:t>
      </w:r>
      <w:r>
        <w:rPr>
          <w:lang w:val="en-US"/>
        </w:rPr>
        <w:t>s Degree P</w:t>
      </w:r>
      <w:r w:rsidRPr="00A6531B">
        <w:rPr>
          <w:lang w:val="en-US"/>
        </w:rPr>
        <w:t>rogramme in I</w:t>
      </w:r>
      <w:r>
        <w:rPr>
          <w:lang w:val="en-US"/>
        </w:rPr>
        <w:t>nformation Technology</w:t>
      </w:r>
    </w:p>
    <w:p w:rsidR="00A6531B" w:rsidRDefault="00A6531B" w:rsidP="00945998">
      <w:pPr>
        <w:pStyle w:val="BibInfo"/>
        <w:rPr>
          <w:lang w:val="en-US"/>
        </w:rPr>
      </w:pPr>
      <w:r>
        <w:rPr>
          <w:lang w:val="en-US"/>
        </w:rPr>
        <w:t>Major: Software Engineering</w:t>
      </w:r>
    </w:p>
    <w:p w:rsidR="00A6531B" w:rsidRDefault="00A6531B" w:rsidP="00945998">
      <w:pPr>
        <w:pStyle w:val="BibInfo"/>
        <w:rPr>
          <w:lang w:val="en-US"/>
        </w:rPr>
      </w:pPr>
      <w:r>
        <w:rPr>
          <w:lang w:val="en-US"/>
        </w:rPr>
        <w:t>Examiner: Professor Vilma Välkky</w:t>
      </w:r>
    </w:p>
    <w:p w:rsidR="00EE55CF" w:rsidRDefault="00EE55CF" w:rsidP="00945998">
      <w:pPr>
        <w:pStyle w:val="BibInfo"/>
        <w:rPr>
          <w:lang w:val="en-US"/>
        </w:rPr>
      </w:pPr>
    </w:p>
    <w:p w:rsidR="00A6531B" w:rsidRDefault="00655FE0" w:rsidP="00945998">
      <w:pPr>
        <w:pStyle w:val="BibInfo"/>
        <w:rPr>
          <w:lang w:val="en-US"/>
        </w:rPr>
      </w:pPr>
      <w:r>
        <w:rPr>
          <w:lang w:val="en-US"/>
        </w:rPr>
        <w:t>Keywords: thesis, template</w:t>
      </w:r>
      <w:r w:rsidR="002D7C98">
        <w:rPr>
          <w:lang w:val="en-US"/>
        </w:rPr>
        <w:t xml:space="preserve"> th</w:t>
      </w:r>
      <w:r>
        <w:rPr>
          <w:lang w:val="en-US"/>
        </w:rPr>
        <w:t>esis structure, thesis layout</w:t>
      </w:r>
    </w:p>
    <w:p w:rsidR="002D7C98" w:rsidRDefault="002D7C98" w:rsidP="00D56CF3">
      <w:pPr>
        <w:rPr>
          <w:lang w:val="en-GB"/>
        </w:rPr>
      </w:pPr>
    </w:p>
    <w:p w:rsidR="00A6531B" w:rsidRDefault="007F6539" w:rsidP="00B94BED">
      <w:pPr>
        <w:pStyle w:val="Abstract"/>
        <w:rPr>
          <w:lang w:val="en-US"/>
        </w:rPr>
      </w:pPr>
      <w:r w:rsidRPr="00DD39E8">
        <w:rPr>
          <w:lang w:val="en-US"/>
        </w:rPr>
        <w:t xml:space="preserve">The </w:t>
      </w:r>
      <w:r w:rsidR="00655FE0" w:rsidRPr="00DD39E8">
        <w:rPr>
          <w:lang w:val="en-US"/>
        </w:rPr>
        <w:t xml:space="preserve">basics </w:t>
      </w:r>
      <w:r w:rsidRPr="00DD39E8">
        <w:rPr>
          <w:lang w:val="en-US"/>
        </w:rPr>
        <w:t>in English</w:t>
      </w:r>
      <w:r w:rsidR="00DD39E8" w:rsidRPr="00DD39E8">
        <w:rPr>
          <w:lang w:val="en-US"/>
        </w:rPr>
        <w:t xml:space="preserve"> in Master’s theses</w:t>
      </w:r>
      <w:r w:rsidR="00655FE0" w:rsidRPr="00DD39E8">
        <w:rPr>
          <w:lang w:val="en-US"/>
        </w:rPr>
        <w:t>.</w:t>
      </w:r>
    </w:p>
    <w:p w:rsidR="00F57D1C" w:rsidRPr="00A97A00" w:rsidRDefault="00F57D1C" w:rsidP="002F32A5">
      <w:pPr>
        <w:pStyle w:val="Headingnonumber"/>
      </w:pPr>
      <w:r w:rsidRPr="00FA17C0">
        <w:lastRenderedPageBreak/>
        <w:t>ALKUSANAT</w:t>
      </w:r>
    </w:p>
    <w:p w:rsidR="00914199" w:rsidRDefault="00F57D1C" w:rsidP="00D56CF3">
      <w:r>
        <w:t xml:space="preserve">Tämä </w:t>
      </w:r>
      <w:r w:rsidR="00C64C0C">
        <w:t>dokumentti</w:t>
      </w:r>
      <w:r w:rsidR="00157280">
        <w:t xml:space="preserve">pohja </w:t>
      </w:r>
      <w:r>
        <w:t xml:space="preserve">on laadittu </w:t>
      </w:r>
      <w:r w:rsidR="00971086" w:rsidRPr="00AA0C81">
        <w:t xml:space="preserve">TTY:n </w:t>
      </w:r>
      <w:r w:rsidR="00157280">
        <w:t>opinnäytetyöohje</w:t>
      </w:r>
      <w:r w:rsidRPr="00AA0C81">
        <w:t xml:space="preserve">en </w:t>
      </w:r>
      <w:r w:rsidR="00DD39E8">
        <w:t xml:space="preserve">vuoden 2014 version </w:t>
      </w:r>
      <w:r w:rsidR="00C64C0C">
        <w:t>mukaan edellistä pohjaa muokkaamalla.</w:t>
      </w:r>
      <w:r w:rsidR="009777EC">
        <w:t xml:space="preserve"> Työryhmä haluaa kiittää kaikkia ohjeen päivitykseen osallistuneita.</w:t>
      </w:r>
    </w:p>
    <w:p w:rsidR="00655FE0" w:rsidRDefault="009777EC" w:rsidP="00D56CF3">
      <w:r w:rsidRPr="009777EC">
        <w:t>Alkusanoissa esitetään opinnäytetyön tekemiseen liittyvät yleiset tiedo</w:t>
      </w:r>
      <w:r>
        <w:t xml:space="preserve">t. </w:t>
      </w:r>
      <w:r w:rsidRPr="009777EC">
        <w:t>Tapana on myös esittää kiitokset työn tekemiseen vaikuttaneille henkilöille ja yhteisöille.</w:t>
      </w:r>
      <w:r>
        <w:t xml:space="preserve"> </w:t>
      </w:r>
      <w:r w:rsidR="00655FE0">
        <w:t xml:space="preserve">Alkusanat eivät kuulu arvioinnin piriin, mutta niissä ei silti ole sopivaa moittia tai kritisoida ketään. Alkusanojen pituus on enintään 1 sivu. Alkusanojen lopussa on päivämäärä, </w:t>
      </w:r>
      <w:r w:rsidR="00655FE0" w:rsidRPr="00877CD9">
        <w:t>jonka jälkeen työhön ei ole enää tehty korjauksia.</w:t>
      </w:r>
    </w:p>
    <w:p w:rsidR="00945998" w:rsidRDefault="00945998" w:rsidP="00D56CF3"/>
    <w:p w:rsidR="00914199" w:rsidRDefault="00FA0AD0" w:rsidP="00D56CF3">
      <w:r>
        <w:t>Tampereella, 2</w:t>
      </w:r>
      <w:r w:rsidR="005D797F">
        <w:t>5</w:t>
      </w:r>
      <w:r w:rsidR="00914199">
        <w:t>.</w:t>
      </w:r>
      <w:r w:rsidR="00C64C0C">
        <w:t>8</w:t>
      </w:r>
      <w:r w:rsidR="00E47C26">
        <w:t>.</w:t>
      </w:r>
      <w:r w:rsidR="00914199">
        <w:t>2014</w:t>
      </w:r>
    </w:p>
    <w:p w:rsidR="00914199" w:rsidRDefault="00914199" w:rsidP="00D56CF3"/>
    <w:p w:rsidR="00F57D1C" w:rsidRDefault="00157280" w:rsidP="00D56CF3">
      <w:r>
        <w:t>T</w:t>
      </w:r>
      <w:r w:rsidR="004C1763">
        <w:t>oimi Kunta</w:t>
      </w:r>
    </w:p>
    <w:p w:rsidR="00F255F3" w:rsidRPr="00A5103E" w:rsidRDefault="00F255F3" w:rsidP="002F32A5">
      <w:pPr>
        <w:pStyle w:val="Headingnonumber"/>
      </w:pPr>
      <w:r w:rsidRPr="00A5103E">
        <w:lastRenderedPageBreak/>
        <w:t>SISÄLLYS</w:t>
      </w:r>
      <w:r w:rsidR="00A35E72" w:rsidRPr="00A5103E">
        <w:t>LUETTELO</w:t>
      </w:r>
    </w:p>
    <w:p w:rsidR="00402A31" w:rsidRDefault="00402A31">
      <w:pPr>
        <w:pStyle w:val="Sisluet1"/>
        <w:rPr>
          <w:rFonts w:asciiTheme="minorHAnsi" w:eastAsiaTheme="minorEastAsia" w:hAnsiTheme="minorHAnsi" w:cstheme="minorBidi"/>
          <w:caps w:val="0"/>
          <w:sz w:val="22"/>
          <w:lang w:val="en-US"/>
        </w:rPr>
      </w:pPr>
      <w:r>
        <w:rPr>
          <w:rFonts w:ascii="Arial" w:hAnsi="Arial" w:cs="Times New Roman"/>
          <w:caps w:val="0"/>
          <w:szCs w:val="24"/>
          <w:lang w:val="en-US"/>
        </w:rPr>
        <w:fldChar w:fldCharType="begin"/>
      </w:r>
      <w:r>
        <w:rPr>
          <w:rFonts w:ascii="Arial" w:hAnsi="Arial" w:cs="Times New Roman"/>
          <w:caps w:val="0"/>
          <w:szCs w:val="24"/>
          <w:lang w:val="en-US"/>
        </w:rPr>
        <w:instrText xml:space="preserve"> TOC \o "1-3" \h \z \t "Heading (no num bibl);1" </w:instrText>
      </w:r>
      <w:r>
        <w:rPr>
          <w:rFonts w:ascii="Arial" w:hAnsi="Arial" w:cs="Times New Roman"/>
          <w:caps w:val="0"/>
          <w:szCs w:val="24"/>
          <w:lang w:val="en-US"/>
        </w:rPr>
        <w:fldChar w:fldCharType="separate"/>
      </w:r>
      <w:hyperlink w:anchor="_Toc395536346" w:history="1">
        <w:r w:rsidRPr="00B07464">
          <w:rPr>
            <w:rStyle w:val="Hyperlinkki"/>
          </w:rPr>
          <w:t>1.</w:t>
        </w:r>
        <w:r>
          <w:rPr>
            <w:rFonts w:asciiTheme="minorHAnsi" w:eastAsiaTheme="minorEastAsia" w:hAnsiTheme="minorHAnsi" w:cstheme="minorBidi"/>
            <w:caps w:val="0"/>
            <w:sz w:val="22"/>
            <w:lang w:val="en-US"/>
          </w:rPr>
          <w:tab/>
        </w:r>
        <w:r w:rsidRPr="00B07464">
          <w:rPr>
            <w:rStyle w:val="Hyperlinkki"/>
          </w:rPr>
          <w:t>Johdanto</w:t>
        </w:r>
        <w:r>
          <w:rPr>
            <w:webHidden/>
          </w:rPr>
          <w:tab/>
        </w:r>
        <w:r>
          <w:rPr>
            <w:webHidden/>
          </w:rPr>
          <w:fldChar w:fldCharType="begin"/>
        </w:r>
        <w:r>
          <w:rPr>
            <w:webHidden/>
          </w:rPr>
          <w:instrText xml:space="preserve"> PAGEREF _Toc395536346 \h </w:instrText>
        </w:r>
        <w:r>
          <w:rPr>
            <w:webHidden/>
          </w:rPr>
        </w:r>
        <w:r>
          <w:rPr>
            <w:webHidden/>
          </w:rPr>
          <w:fldChar w:fldCharType="separate"/>
        </w:r>
        <w:r w:rsidR="00897A0C">
          <w:rPr>
            <w:webHidden/>
          </w:rPr>
          <w:t>1</w:t>
        </w:r>
        <w:r>
          <w:rPr>
            <w:webHidden/>
          </w:rPr>
          <w:fldChar w:fldCharType="end"/>
        </w:r>
      </w:hyperlink>
    </w:p>
    <w:p w:rsidR="00402A31" w:rsidRDefault="00BB19EE">
      <w:pPr>
        <w:pStyle w:val="Sisluet1"/>
        <w:rPr>
          <w:rFonts w:asciiTheme="minorHAnsi" w:eastAsiaTheme="minorEastAsia" w:hAnsiTheme="minorHAnsi" w:cstheme="minorBidi"/>
          <w:caps w:val="0"/>
          <w:sz w:val="22"/>
          <w:lang w:val="en-US"/>
        </w:rPr>
      </w:pPr>
      <w:hyperlink w:anchor="_Toc395536347" w:history="1">
        <w:r w:rsidR="00402A31" w:rsidRPr="00B07464">
          <w:rPr>
            <w:rStyle w:val="Hyperlinkki"/>
          </w:rPr>
          <w:t>2.</w:t>
        </w:r>
        <w:r w:rsidR="00402A31">
          <w:rPr>
            <w:rFonts w:asciiTheme="minorHAnsi" w:eastAsiaTheme="minorEastAsia" w:hAnsiTheme="minorHAnsi" w:cstheme="minorBidi"/>
            <w:caps w:val="0"/>
            <w:sz w:val="22"/>
            <w:lang w:val="en-US"/>
          </w:rPr>
          <w:tab/>
        </w:r>
        <w:r w:rsidR="00402A31" w:rsidRPr="00B07464">
          <w:rPr>
            <w:rStyle w:val="Hyperlinkki"/>
          </w:rPr>
          <w:t>Esitystyyli</w:t>
        </w:r>
        <w:r w:rsidR="00402A31">
          <w:rPr>
            <w:webHidden/>
          </w:rPr>
          <w:tab/>
        </w:r>
        <w:r w:rsidR="00402A31">
          <w:rPr>
            <w:webHidden/>
          </w:rPr>
          <w:fldChar w:fldCharType="begin"/>
        </w:r>
        <w:r w:rsidR="00402A31">
          <w:rPr>
            <w:webHidden/>
          </w:rPr>
          <w:instrText xml:space="preserve"> PAGEREF _Toc395536347 \h </w:instrText>
        </w:r>
        <w:r w:rsidR="00402A31">
          <w:rPr>
            <w:webHidden/>
          </w:rPr>
        </w:r>
        <w:r w:rsidR="00402A31">
          <w:rPr>
            <w:webHidden/>
          </w:rPr>
          <w:fldChar w:fldCharType="separate"/>
        </w:r>
        <w:r w:rsidR="00897A0C">
          <w:rPr>
            <w:webHidden/>
          </w:rPr>
          <w:t>2</w:t>
        </w:r>
        <w:r w:rsidR="00402A31">
          <w:rPr>
            <w:webHidden/>
          </w:rPr>
          <w:fldChar w:fldCharType="end"/>
        </w:r>
      </w:hyperlink>
    </w:p>
    <w:p w:rsidR="00402A31" w:rsidRDefault="00BB19EE">
      <w:pPr>
        <w:pStyle w:val="Sisluet2"/>
        <w:rPr>
          <w:rFonts w:asciiTheme="minorHAnsi" w:eastAsiaTheme="minorEastAsia" w:hAnsiTheme="minorHAnsi"/>
          <w:noProof/>
          <w:sz w:val="22"/>
          <w:lang w:val="en-US"/>
        </w:rPr>
      </w:pPr>
      <w:hyperlink w:anchor="_Toc395536348" w:history="1">
        <w:r w:rsidR="00402A31" w:rsidRPr="00B07464">
          <w:rPr>
            <w:rStyle w:val="Hyperlinkki"/>
            <w:noProof/>
          </w:rPr>
          <w:t>2.1</w:t>
        </w:r>
        <w:r w:rsidR="00402A31">
          <w:rPr>
            <w:rFonts w:asciiTheme="minorHAnsi" w:eastAsiaTheme="minorEastAsia" w:hAnsiTheme="minorHAnsi"/>
            <w:noProof/>
            <w:sz w:val="22"/>
            <w:lang w:val="en-US"/>
          </w:rPr>
          <w:tab/>
        </w:r>
        <w:r w:rsidR="00402A31" w:rsidRPr="00B07464">
          <w:rPr>
            <w:rStyle w:val="Hyperlinkki"/>
            <w:noProof/>
          </w:rPr>
          <w:t>Teksti</w:t>
        </w:r>
        <w:r w:rsidR="00402A31">
          <w:rPr>
            <w:noProof/>
            <w:webHidden/>
          </w:rPr>
          <w:tab/>
        </w:r>
        <w:r w:rsidR="00402A31">
          <w:rPr>
            <w:noProof/>
            <w:webHidden/>
          </w:rPr>
          <w:fldChar w:fldCharType="begin"/>
        </w:r>
        <w:r w:rsidR="00402A31">
          <w:rPr>
            <w:noProof/>
            <w:webHidden/>
          </w:rPr>
          <w:instrText xml:space="preserve"> PAGEREF _Toc395536348 \h </w:instrText>
        </w:r>
        <w:r w:rsidR="00402A31">
          <w:rPr>
            <w:noProof/>
            <w:webHidden/>
          </w:rPr>
        </w:r>
        <w:r w:rsidR="00402A31">
          <w:rPr>
            <w:noProof/>
            <w:webHidden/>
          </w:rPr>
          <w:fldChar w:fldCharType="separate"/>
        </w:r>
        <w:r w:rsidR="00897A0C">
          <w:rPr>
            <w:noProof/>
            <w:webHidden/>
          </w:rPr>
          <w:t>2</w:t>
        </w:r>
        <w:r w:rsidR="00402A31">
          <w:rPr>
            <w:noProof/>
            <w:webHidden/>
          </w:rPr>
          <w:fldChar w:fldCharType="end"/>
        </w:r>
      </w:hyperlink>
    </w:p>
    <w:p w:rsidR="00402A31" w:rsidRDefault="00BB19EE">
      <w:pPr>
        <w:pStyle w:val="Sisluet2"/>
        <w:rPr>
          <w:rFonts w:asciiTheme="minorHAnsi" w:eastAsiaTheme="minorEastAsia" w:hAnsiTheme="minorHAnsi"/>
          <w:noProof/>
          <w:sz w:val="22"/>
          <w:lang w:val="en-US"/>
        </w:rPr>
      </w:pPr>
      <w:hyperlink w:anchor="_Toc395536349" w:history="1">
        <w:r w:rsidR="00402A31" w:rsidRPr="00B07464">
          <w:rPr>
            <w:rStyle w:val="Hyperlinkki"/>
            <w:noProof/>
          </w:rPr>
          <w:t>2.2</w:t>
        </w:r>
        <w:r w:rsidR="00402A31">
          <w:rPr>
            <w:rFonts w:asciiTheme="minorHAnsi" w:eastAsiaTheme="minorEastAsia" w:hAnsiTheme="minorHAnsi"/>
            <w:noProof/>
            <w:sz w:val="22"/>
            <w:lang w:val="en-US"/>
          </w:rPr>
          <w:tab/>
        </w:r>
        <w:r w:rsidR="00402A31" w:rsidRPr="00B07464">
          <w:rPr>
            <w:rStyle w:val="Hyperlinkki"/>
            <w:noProof/>
          </w:rPr>
          <w:t>Kuvat</w:t>
        </w:r>
        <w:r w:rsidR="00402A31">
          <w:rPr>
            <w:noProof/>
            <w:webHidden/>
          </w:rPr>
          <w:tab/>
        </w:r>
        <w:r w:rsidR="00402A31">
          <w:rPr>
            <w:noProof/>
            <w:webHidden/>
          </w:rPr>
          <w:fldChar w:fldCharType="begin"/>
        </w:r>
        <w:r w:rsidR="00402A31">
          <w:rPr>
            <w:noProof/>
            <w:webHidden/>
          </w:rPr>
          <w:instrText xml:space="preserve"> PAGEREF _Toc395536349 \h </w:instrText>
        </w:r>
        <w:r w:rsidR="00402A31">
          <w:rPr>
            <w:noProof/>
            <w:webHidden/>
          </w:rPr>
        </w:r>
        <w:r w:rsidR="00402A31">
          <w:rPr>
            <w:noProof/>
            <w:webHidden/>
          </w:rPr>
          <w:fldChar w:fldCharType="separate"/>
        </w:r>
        <w:r w:rsidR="00897A0C">
          <w:rPr>
            <w:noProof/>
            <w:webHidden/>
          </w:rPr>
          <w:t>3</w:t>
        </w:r>
        <w:r w:rsidR="00402A31">
          <w:rPr>
            <w:noProof/>
            <w:webHidden/>
          </w:rPr>
          <w:fldChar w:fldCharType="end"/>
        </w:r>
      </w:hyperlink>
    </w:p>
    <w:p w:rsidR="00402A31" w:rsidRDefault="00BB19EE">
      <w:pPr>
        <w:pStyle w:val="Sisluet2"/>
        <w:rPr>
          <w:rFonts w:asciiTheme="minorHAnsi" w:eastAsiaTheme="minorEastAsia" w:hAnsiTheme="minorHAnsi"/>
          <w:noProof/>
          <w:sz w:val="22"/>
          <w:lang w:val="en-US"/>
        </w:rPr>
      </w:pPr>
      <w:hyperlink w:anchor="_Toc395536350" w:history="1">
        <w:r w:rsidR="00402A31" w:rsidRPr="00B07464">
          <w:rPr>
            <w:rStyle w:val="Hyperlinkki"/>
            <w:noProof/>
          </w:rPr>
          <w:t>2.3</w:t>
        </w:r>
        <w:r w:rsidR="00402A31">
          <w:rPr>
            <w:rFonts w:asciiTheme="minorHAnsi" w:eastAsiaTheme="minorEastAsia" w:hAnsiTheme="minorHAnsi"/>
            <w:noProof/>
            <w:sz w:val="22"/>
            <w:lang w:val="en-US"/>
          </w:rPr>
          <w:tab/>
        </w:r>
        <w:r w:rsidR="00402A31" w:rsidRPr="00B07464">
          <w:rPr>
            <w:rStyle w:val="Hyperlinkki"/>
            <w:noProof/>
          </w:rPr>
          <w:t>Taulukot</w:t>
        </w:r>
        <w:r w:rsidR="00402A31">
          <w:rPr>
            <w:noProof/>
            <w:webHidden/>
          </w:rPr>
          <w:tab/>
        </w:r>
        <w:r w:rsidR="00402A31">
          <w:rPr>
            <w:noProof/>
            <w:webHidden/>
          </w:rPr>
          <w:fldChar w:fldCharType="begin"/>
        </w:r>
        <w:r w:rsidR="00402A31">
          <w:rPr>
            <w:noProof/>
            <w:webHidden/>
          </w:rPr>
          <w:instrText xml:space="preserve"> PAGEREF _Toc395536350 \h </w:instrText>
        </w:r>
        <w:r w:rsidR="00402A31">
          <w:rPr>
            <w:noProof/>
            <w:webHidden/>
          </w:rPr>
        </w:r>
        <w:r w:rsidR="00402A31">
          <w:rPr>
            <w:noProof/>
            <w:webHidden/>
          </w:rPr>
          <w:fldChar w:fldCharType="separate"/>
        </w:r>
        <w:r w:rsidR="00897A0C">
          <w:rPr>
            <w:noProof/>
            <w:webHidden/>
          </w:rPr>
          <w:t>4</w:t>
        </w:r>
        <w:r w:rsidR="00402A31">
          <w:rPr>
            <w:noProof/>
            <w:webHidden/>
          </w:rPr>
          <w:fldChar w:fldCharType="end"/>
        </w:r>
      </w:hyperlink>
    </w:p>
    <w:p w:rsidR="00402A31" w:rsidRDefault="00BB19EE">
      <w:pPr>
        <w:pStyle w:val="Sisluet2"/>
        <w:rPr>
          <w:rFonts w:asciiTheme="minorHAnsi" w:eastAsiaTheme="minorEastAsia" w:hAnsiTheme="minorHAnsi"/>
          <w:noProof/>
          <w:sz w:val="22"/>
          <w:lang w:val="en-US"/>
        </w:rPr>
      </w:pPr>
      <w:hyperlink w:anchor="_Toc395536351" w:history="1">
        <w:r w:rsidR="00402A31" w:rsidRPr="00B07464">
          <w:rPr>
            <w:rStyle w:val="Hyperlinkki"/>
            <w:noProof/>
          </w:rPr>
          <w:t>2.4</w:t>
        </w:r>
        <w:r w:rsidR="00402A31">
          <w:rPr>
            <w:rFonts w:asciiTheme="minorHAnsi" w:eastAsiaTheme="minorEastAsia" w:hAnsiTheme="minorHAnsi"/>
            <w:noProof/>
            <w:sz w:val="22"/>
            <w:lang w:val="en-US"/>
          </w:rPr>
          <w:tab/>
        </w:r>
        <w:r w:rsidR="00402A31" w:rsidRPr="00B07464">
          <w:rPr>
            <w:rStyle w:val="Hyperlinkki"/>
            <w:noProof/>
          </w:rPr>
          <w:t>Matemaattiset</w:t>
        </w:r>
        <w:r w:rsidR="00402A31" w:rsidRPr="00B07464">
          <w:rPr>
            <w:rStyle w:val="Hyperlinkki"/>
            <w:noProof/>
            <w:lang w:eastAsia="fi-FI"/>
          </w:rPr>
          <w:t xml:space="preserve"> merkinnät</w:t>
        </w:r>
        <w:r w:rsidR="00402A31">
          <w:rPr>
            <w:noProof/>
            <w:webHidden/>
          </w:rPr>
          <w:tab/>
        </w:r>
        <w:r w:rsidR="00402A31">
          <w:rPr>
            <w:noProof/>
            <w:webHidden/>
          </w:rPr>
          <w:fldChar w:fldCharType="begin"/>
        </w:r>
        <w:r w:rsidR="00402A31">
          <w:rPr>
            <w:noProof/>
            <w:webHidden/>
          </w:rPr>
          <w:instrText xml:space="preserve"> PAGEREF _Toc395536351 \h </w:instrText>
        </w:r>
        <w:r w:rsidR="00402A31">
          <w:rPr>
            <w:noProof/>
            <w:webHidden/>
          </w:rPr>
        </w:r>
        <w:r w:rsidR="00402A31">
          <w:rPr>
            <w:noProof/>
            <w:webHidden/>
          </w:rPr>
          <w:fldChar w:fldCharType="separate"/>
        </w:r>
        <w:r w:rsidR="00897A0C">
          <w:rPr>
            <w:noProof/>
            <w:webHidden/>
          </w:rPr>
          <w:t>4</w:t>
        </w:r>
        <w:r w:rsidR="00402A31">
          <w:rPr>
            <w:noProof/>
            <w:webHidden/>
          </w:rPr>
          <w:fldChar w:fldCharType="end"/>
        </w:r>
      </w:hyperlink>
    </w:p>
    <w:p w:rsidR="00402A31" w:rsidRDefault="00BB19EE">
      <w:pPr>
        <w:pStyle w:val="Sisluet2"/>
        <w:rPr>
          <w:rFonts w:asciiTheme="minorHAnsi" w:eastAsiaTheme="minorEastAsia" w:hAnsiTheme="minorHAnsi"/>
          <w:noProof/>
          <w:sz w:val="22"/>
          <w:lang w:val="en-US"/>
        </w:rPr>
      </w:pPr>
      <w:hyperlink w:anchor="_Toc395536352" w:history="1">
        <w:r w:rsidR="00402A31" w:rsidRPr="00B07464">
          <w:rPr>
            <w:rStyle w:val="Hyperlinkki"/>
            <w:noProof/>
          </w:rPr>
          <w:t>2.5</w:t>
        </w:r>
        <w:r w:rsidR="00402A31">
          <w:rPr>
            <w:rFonts w:asciiTheme="minorHAnsi" w:eastAsiaTheme="minorEastAsia" w:hAnsiTheme="minorHAnsi"/>
            <w:noProof/>
            <w:sz w:val="22"/>
            <w:lang w:val="en-US"/>
          </w:rPr>
          <w:tab/>
        </w:r>
        <w:r w:rsidR="00402A31" w:rsidRPr="00B07464">
          <w:rPr>
            <w:rStyle w:val="Hyperlinkki"/>
            <w:noProof/>
          </w:rPr>
          <w:t>Ohjelmat ja algoritmit</w:t>
        </w:r>
        <w:r w:rsidR="00402A31">
          <w:rPr>
            <w:noProof/>
            <w:webHidden/>
          </w:rPr>
          <w:tab/>
        </w:r>
        <w:r w:rsidR="00402A31">
          <w:rPr>
            <w:noProof/>
            <w:webHidden/>
          </w:rPr>
          <w:fldChar w:fldCharType="begin"/>
        </w:r>
        <w:r w:rsidR="00402A31">
          <w:rPr>
            <w:noProof/>
            <w:webHidden/>
          </w:rPr>
          <w:instrText xml:space="preserve"> PAGEREF _Toc395536352 \h </w:instrText>
        </w:r>
        <w:r w:rsidR="00402A31">
          <w:rPr>
            <w:noProof/>
            <w:webHidden/>
          </w:rPr>
        </w:r>
        <w:r w:rsidR="00402A31">
          <w:rPr>
            <w:noProof/>
            <w:webHidden/>
          </w:rPr>
          <w:fldChar w:fldCharType="separate"/>
        </w:r>
        <w:r w:rsidR="00897A0C">
          <w:rPr>
            <w:noProof/>
            <w:webHidden/>
          </w:rPr>
          <w:t>6</w:t>
        </w:r>
        <w:r w:rsidR="00402A31">
          <w:rPr>
            <w:noProof/>
            <w:webHidden/>
          </w:rPr>
          <w:fldChar w:fldCharType="end"/>
        </w:r>
      </w:hyperlink>
    </w:p>
    <w:p w:rsidR="00402A31" w:rsidRDefault="00BB19EE">
      <w:pPr>
        <w:pStyle w:val="Sisluet1"/>
        <w:rPr>
          <w:rFonts w:asciiTheme="minorHAnsi" w:eastAsiaTheme="minorEastAsia" w:hAnsiTheme="minorHAnsi" w:cstheme="minorBidi"/>
          <w:caps w:val="0"/>
          <w:sz w:val="22"/>
          <w:lang w:val="en-US"/>
        </w:rPr>
      </w:pPr>
      <w:hyperlink w:anchor="_Toc395536353" w:history="1">
        <w:r w:rsidR="00402A31" w:rsidRPr="00B07464">
          <w:rPr>
            <w:rStyle w:val="Hyperlinkki"/>
          </w:rPr>
          <w:t>3.</w:t>
        </w:r>
        <w:r w:rsidR="00402A31">
          <w:rPr>
            <w:rFonts w:asciiTheme="minorHAnsi" w:eastAsiaTheme="minorEastAsia" w:hAnsiTheme="minorHAnsi" w:cstheme="minorBidi"/>
            <w:caps w:val="0"/>
            <w:sz w:val="22"/>
            <w:lang w:val="en-US"/>
          </w:rPr>
          <w:tab/>
        </w:r>
        <w:r w:rsidR="00402A31" w:rsidRPr="00B07464">
          <w:rPr>
            <w:rStyle w:val="Hyperlinkki"/>
          </w:rPr>
          <w:t>Viittaustekniikat</w:t>
        </w:r>
        <w:r w:rsidR="00402A31">
          <w:rPr>
            <w:webHidden/>
          </w:rPr>
          <w:tab/>
        </w:r>
        <w:r w:rsidR="00402A31">
          <w:rPr>
            <w:webHidden/>
          </w:rPr>
          <w:fldChar w:fldCharType="begin"/>
        </w:r>
        <w:r w:rsidR="00402A31">
          <w:rPr>
            <w:webHidden/>
          </w:rPr>
          <w:instrText xml:space="preserve"> PAGEREF _Toc395536353 \h </w:instrText>
        </w:r>
        <w:r w:rsidR="00402A31">
          <w:rPr>
            <w:webHidden/>
          </w:rPr>
        </w:r>
        <w:r w:rsidR="00402A31">
          <w:rPr>
            <w:webHidden/>
          </w:rPr>
          <w:fldChar w:fldCharType="separate"/>
        </w:r>
        <w:r w:rsidR="00897A0C">
          <w:rPr>
            <w:webHidden/>
          </w:rPr>
          <w:t>7</w:t>
        </w:r>
        <w:r w:rsidR="00402A31">
          <w:rPr>
            <w:webHidden/>
          </w:rPr>
          <w:fldChar w:fldCharType="end"/>
        </w:r>
      </w:hyperlink>
    </w:p>
    <w:p w:rsidR="00402A31" w:rsidRDefault="00BB19EE">
      <w:pPr>
        <w:pStyle w:val="Sisluet2"/>
        <w:rPr>
          <w:rFonts w:asciiTheme="minorHAnsi" w:eastAsiaTheme="minorEastAsia" w:hAnsiTheme="minorHAnsi"/>
          <w:noProof/>
          <w:sz w:val="22"/>
          <w:lang w:val="en-US"/>
        </w:rPr>
      </w:pPr>
      <w:hyperlink w:anchor="_Toc395536354" w:history="1">
        <w:r w:rsidR="00402A31" w:rsidRPr="00B07464">
          <w:rPr>
            <w:rStyle w:val="Hyperlinkki"/>
            <w:noProof/>
          </w:rPr>
          <w:t>3.1</w:t>
        </w:r>
        <w:r w:rsidR="00402A31">
          <w:rPr>
            <w:rFonts w:asciiTheme="minorHAnsi" w:eastAsiaTheme="minorEastAsia" w:hAnsiTheme="minorHAnsi"/>
            <w:noProof/>
            <w:sz w:val="22"/>
            <w:lang w:val="en-US"/>
          </w:rPr>
          <w:tab/>
        </w:r>
        <w:r w:rsidR="00402A31" w:rsidRPr="00B07464">
          <w:rPr>
            <w:rStyle w:val="Hyperlinkki"/>
            <w:noProof/>
          </w:rPr>
          <w:t>Lähdeviittaukset tekstissä</w:t>
        </w:r>
        <w:r w:rsidR="00402A31">
          <w:rPr>
            <w:noProof/>
            <w:webHidden/>
          </w:rPr>
          <w:tab/>
        </w:r>
        <w:r w:rsidR="00402A31">
          <w:rPr>
            <w:noProof/>
            <w:webHidden/>
          </w:rPr>
          <w:fldChar w:fldCharType="begin"/>
        </w:r>
        <w:r w:rsidR="00402A31">
          <w:rPr>
            <w:noProof/>
            <w:webHidden/>
          </w:rPr>
          <w:instrText xml:space="preserve"> PAGEREF _Toc395536354 \h </w:instrText>
        </w:r>
        <w:r w:rsidR="00402A31">
          <w:rPr>
            <w:noProof/>
            <w:webHidden/>
          </w:rPr>
        </w:r>
        <w:r w:rsidR="00402A31">
          <w:rPr>
            <w:noProof/>
            <w:webHidden/>
          </w:rPr>
          <w:fldChar w:fldCharType="separate"/>
        </w:r>
        <w:r w:rsidR="00897A0C">
          <w:rPr>
            <w:noProof/>
            <w:webHidden/>
          </w:rPr>
          <w:t>7</w:t>
        </w:r>
        <w:r w:rsidR="00402A31">
          <w:rPr>
            <w:noProof/>
            <w:webHidden/>
          </w:rPr>
          <w:fldChar w:fldCharType="end"/>
        </w:r>
      </w:hyperlink>
    </w:p>
    <w:p w:rsidR="00402A31" w:rsidRDefault="00BB19EE">
      <w:pPr>
        <w:pStyle w:val="Sisluet2"/>
        <w:rPr>
          <w:rFonts w:asciiTheme="minorHAnsi" w:eastAsiaTheme="minorEastAsia" w:hAnsiTheme="minorHAnsi"/>
          <w:noProof/>
          <w:sz w:val="22"/>
          <w:lang w:val="en-US"/>
        </w:rPr>
      </w:pPr>
      <w:hyperlink w:anchor="_Toc395536355" w:history="1">
        <w:r w:rsidR="00402A31" w:rsidRPr="00B07464">
          <w:rPr>
            <w:rStyle w:val="Hyperlinkki"/>
            <w:noProof/>
          </w:rPr>
          <w:t>3.2</w:t>
        </w:r>
        <w:r w:rsidR="00402A31">
          <w:rPr>
            <w:rFonts w:asciiTheme="minorHAnsi" w:eastAsiaTheme="minorEastAsia" w:hAnsiTheme="minorHAnsi"/>
            <w:noProof/>
            <w:sz w:val="22"/>
            <w:lang w:val="en-US"/>
          </w:rPr>
          <w:tab/>
        </w:r>
        <w:r w:rsidR="00402A31" w:rsidRPr="00B07464">
          <w:rPr>
            <w:rStyle w:val="Hyperlinkki"/>
            <w:noProof/>
          </w:rPr>
          <w:t>Lähdeluettelo</w:t>
        </w:r>
        <w:r w:rsidR="00402A31">
          <w:rPr>
            <w:noProof/>
            <w:webHidden/>
          </w:rPr>
          <w:tab/>
        </w:r>
        <w:r w:rsidR="00402A31">
          <w:rPr>
            <w:noProof/>
            <w:webHidden/>
          </w:rPr>
          <w:fldChar w:fldCharType="begin"/>
        </w:r>
        <w:r w:rsidR="00402A31">
          <w:rPr>
            <w:noProof/>
            <w:webHidden/>
          </w:rPr>
          <w:instrText xml:space="preserve"> PAGEREF _Toc395536355 \h </w:instrText>
        </w:r>
        <w:r w:rsidR="00402A31">
          <w:rPr>
            <w:noProof/>
            <w:webHidden/>
          </w:rPr>
        </w:r>
        <w:r w:rsidR="00402A31">
          <w:rPr>
            <w:noProof/>
            <w:webHidden/>
          </w:rPr>
          <w:fldChar w:fldCharType="separate"/>
        </w:r>
        <w:r w:rsidR="00897A0C">
          <w:rPr>
            <w:noProof/>
            <w:webHidden/>
          </w:rPr>
          <w:t>8</w:t>
        </w:r>
        <w:r w:rsidR="00402A31">
          <w:rPr>
            <w:noProof/>
            <w:webHidden/>
          </w:rPr>
          <w:fldChar w:fldCharType="end"/>
        </w:r>
      </w:hyperlink>
    </w:p>
    <w:p w:rsidR="00402A31" w:rsidRDefault="00BB19EE">
      <w:pPr>
        <w:pStyle w:val="Sisluet1"/>
        <w:rPr>
          <w:rFonts w:asciiTheme="minorHAnsi" w:eastAsiaTheme="minorEastAsia" w:hAnsiTheme="minorHAnsi" w:cstheme="minorBidi"/>
          <w:caps w:val="0"/>
          <w:sz w:val="22"/>
          <w:lang w:val="en-US"/>
        </w:rPr>
      </w:pPr>
      <w:hyperlink w:anchor="_Toc395536356" w:history="1">
        <w:r w:rsidR="00402A31" w:rsidRPr="00B07464">
          <w:rPr>
            <w:rStyle w:val="Hyperlinkki"/>
          </w:rPr>
          <w:t>4.</w:t>
        </w:r>
        <w:r w:rsidR="00402A31">
          <w:rPr>
            <w:rFonts w:asciiTheme="minorHAnsi" w:eastAsiaTheme="minorEastAsia" w:hAnsiTheme="minorHAnsi" w:cstheme="minorBidi"/>
            <w:caps w:val="0"/>
            <w:sz w:val="22"/>
            <w:lang w:val="en-US"/>
          </w:rPr>
          <w:tab/>
        </w:r>
        <w:r w:rsidR="00402A31" w:rsidRPr="00B07464">
          <w:rPr>
            <w:rStyle w:val="Hyperlinkki"/>
          </w:rPr>
          <w:t>Yhteenveto</w:t>
        </w:r>
        <w:r w:rsidR="00402A31">
          <w:rPr>
            <w:webHidden/>
          </w:rPr>
          <w:tab/>
        </w:r>
        <w:r w:rsidR="00402A31">
          <w:rPr>
            <w:webHidden/>
          </w:rPr>
          <w:fldChar w:fldCharType="begin"/>
        </w:r>
        <w:r w:rsidR="00402A31">
          <w:rPr>
            <w:webHidden/>
          </w:rPr>
          <w:instrText xml:space="preserve"> PAGEREF _Toc395536356 \h </w:instrText>
        </w:r>
        <w:r w:rsidR="00402A31">
          <w:rPr>
            <w:webHidden/>
          </w:rPr>
        </w:r>
        <w:r w:rsidR="00402A31">
          <w:rPr>
            <w:webHidden/>
          </w:rPr>
          <w:fldChar w:fldCharType="separate"/>
        </w:r>
        <w:r w:rsidR="00897A0C">
          <w:rPr>
            <w:webHidden/>
          </w:rPr>
          <w:t>9</w:t>
        </w:r>
        <w:r w:rsidR="00402A31">
          <w:rPr>
            <w:webHidden/>
          </w:rPr>
          <w:fldChar w:fldCharType="end"/>
        </w:r>
      </w:hyperlink>
    </w:p>
    <w:p w:rsidR="00402A31" w:rsidRDefault="00BB19EE">
      <w:pPr>
        <w:pStyle w:val="Sisluet1"/>
        <w:rPr>
          <w:rFonts w:asciiTheme="minorHAnsi" w:eastAsiaTheme="minorEastAsia" w:hAnsiTheme="minorHAnsi" w:cstheme="minorBidi"/>
          <w:caps w:val="0"/>
          <w:sz w:val="22"/>
          <w:lang w:val="en-US"/>
        </w:rPr>
      </w:pPr>
      <w:hyperlink w:anchor="_Toc395536357" w:history="1">
        <w:r w:rsidR="00402A31" w:rsidRPr="00B07464">
          <w:rPr>
            <w:rStyle w:val="Hyperlinkki"/>
          </w:rPr>
          <w:t>Lähteet</w:t>
        </w:r>
        <w:r w:rsidR="00402A31">
          <w:rPr>
            <w:webHidden/>
          </w:rPr>
          <w:tab/>
        </w:r>
        <w:r w:rsidR="00402A31">
          <w:rPr>
            <w:webHidden/>
          </w:rPr>
          <w:fldChar w:fldCharType="begin"/>
        </w:r>
        <w:r w:rsidR="00402A31">
          <w:rPr>
            <w:webHidden/>
          </w:rPr>
          <w:instrText xml:space="preserve"> PAGEREF _Toc395536357 \h </w:instrText>
        </w:r>
        <w:r w:rsidR="00402A31">
          <w:rPr>
            <w:webHidden/>
          </w:rPr>
        </w:r>
        <w:r w:rsidR="00402A31">
          <w:rPr>
            <w:webHidden/>
          </w:rPr>
          <w:fldChar w:fldCharType="separate"/>
        </w:r>
        <w:r w:rsidR="00897A0C">
          <w:rPr>
            <w:webHidden/>
          </w:rPr>
          <w:t>10</w:t>
        </w:r>
        <w:r w:rsidR="00402A31">
          <w:rPr>
            <w:webHidden/>
          </w:rPr>
          <w:fldChar w:fldCharType="end"/>
        </w:r>
      </w:hyperlink>
    </w:p>
    <w:p w:rsidR="00945998" w:rsidRDefault="00402A31" w:rsidP="00945998">
      <w:pPr>
        <w:rPr>
          <w:lang w:val="en-US"/>
        </w:rPr>
      </w:pPr>
      <w:r>
        <w:rPr>
          <w:rFonts w:ascii="Arial" w:hAnsi="Arial" w:cs="Times New Roman"/>
          <w:caps/>
          <w:noProof/>
          <w:szCs w:val="24"/>
          <w:lang w:val="en-US"/>
        </w:rPr>
        <w:fldChar w:fldCharType="end"/>
      </w:r>
    </w:p>
    <w:p w:rsidR="00AD0263" w:rsidRPr="007078F2" w:rsidRDefault="00163BC5" w:rsidP="007078F2">
      <w:r w:rsidRPr="007078F2">
        <w:t xml:space="preserve">LIITE </w:t>
      </w:r>
      <w:r w:rsidR="007078F2" w:rsidRPr="007078F2">
        <w:t>A</w:t>
      </w:r>
      <w:r w:rsidRPr="007078F2">
        <w:t xml:space="preserve">: </w:t>
      </w:r>
      <w:r w:rsidR="00AD0263" w:rsidRPr="007078F2">
        <w:t>MS WORDIN TEKSTITYYLIEN KÄYTTÖ</w:t>
      </w:r>
    </w:p>
    <w:p w:rsidR="00B95A8F" w:rsidRDefault="00B95A8F" w:rsidP="002F32A5">
      <w:pPr>
        <w:pStyle w:val="Headingnonumber"/>
      </w:pPr>
      <w:r w:rsidRPr="007C0D7D">
        <w:lastRenderedPageBreak/>
        <w:t>KUVALUETTELO</w:t>
      </w:r>
    </w:p>
    <w:p w:rsidR="006E7256" w:rsidRDefault="005771D2">
      <w:pPr>
        <w:pStyle w:val="Kuvaotsikkoluettelo"/>
        <w:tabs>
          <w:tab w:val="right" w:leader="dot" w:pos="8494"/>
        </w:tabs>
        <w:rPr>
          <w:rFonts w:asciiTheme="minorHAnsi" w:eastAsiaTheme="minorEastAsia" w:hAnsiTheme="minorHAnsi"/>
          <w:i w:val="0"/>
          <w:noProof/>
          <w:sz w:val="22"/>
          <w:lang w:val="en-US"/>
        </w:rPr>
      </w:pPr>
      <w:r>
        <w:rPr>
          <w:b/>
          <w:bCs/>
          <w:caps/>
        </w:rPr>
        <w:fldChar w:fldCharType="begin"/>
      </w:r>
      <w:r>
        <w:rPr>
          <w:b/>
          <w:bCs/>
          <w:caps/>
        </w:rPr>
        <w:instrText xml:space="preserve"> TOC \h \z \t "Figure caption" \c </w:instrText>
      </w:r>
      <w:r>
        <w:rPr>
          <w:b/>
          <w:bCs/>
          <w:caps/>
        </w:rPr>
        <w:fldChar w:fldCharType="separate"/>
      </w:r>
      <w:hyperlink w:anchor="_Toc395521902" w:history="1">
        <w:r w:rsidR="006E7256" w:rsidRPr="00E44C76">
          <w:rPr>
            <w:rStyle w:val="Hyperlinkki"/>
            <w:b/>
            <w:noProof/>
          </w:rPr>
          <w:t>Kuva 1.</w:t>
        </w:r>
        <w:r w:rsidR="006E7256">
          <w:rPr>
            <w:rFonts w:asciiTheme="minorHAnsi" w:eastAsiaTheme="minorEastAsia" w:hAnsiTheme="minorHAnsi"/>
            <w:i w:val="0"/>
            <w:noProof/>
            <w:sz w:val="22"/>
            <w:lang w:val="en-US"/>
          </w:rPr>
          <w:tab/>
        </w:r>
        <w:r w:rsidR="006E7256" w:rsidRPr="00E44C76">
          <w:rPr>
            <w:rStyle w:val="Hyperlinkki"/>
            <w:noProof/>
          </w:rPr>
          <w:t>Kuvaaja on hyvä muokata julkaisukelpoiseksi. Vasemmalla on esitetty muokkaamaton kuvaaja ja oikealla muokattu.</w:t>
        </w:r>
        <w:r w:rsidR="006E7256">
          <w:rPr>
            <w:noProof/>
            <w:webHidden/>
          </w:rPr>
          <w:tab/>
        </w:r>
        <w:r w:rsidR="006E7256">
          <w:rPr>
            <w:noProof/>
            <w:webHidden/>
          </w:rPr>
          <w:fldChar w:fldCharType="begin"/>
        </w:r>
        <w:r w:rsidR="006E7256">
          <w:rPr>
            <w:noProof/>
            <w:webHidden/>
          </w:rPr>
          <w:instrText xml:space="preserve"> PAGEREF _Toc395521902 \h </w:instrText>
        </w:r>
        <w:r w:rsidR="006E7256">
          <w:rPr>
            <w:noProof/>
            <w:webHidden/>
          </w:rPr>
        </w:r>
        <w:r w:rsidR="006E7256">
          <w:rPr>
            <w:noProof/>
            <w:webHidden/>
          </w:rPr>
          <w:fldChar w:fldCharType="separate"/>
        </w:r>
        <w:r w:rsidR="00897A0C">
          <w:rPr>
            <w:noProof/>
            <w:webHidden/>
          </w:rPr>
          <w:t>3</w:t>
        </w:r>
        <w:r w:rsidR="006E7256">
          <w:rPr>
            <w:noProof/>
            <w:webHidden/>
          </w:rPr>
          <w:fldChar w:fldCharType="end"/>
        </w:r>
      </w:hyperlink>
    </w:p>
    <w:p w:rsidR="006E7256" w:rsidRDefault="00BB19EE">
      <w:pPr>
        <w:pStyle w:val="Kuvaotsikkoluettelo"/>
        <w:tabs>
          <w:tab w:val="right" w:leader="dot" w:pos="8494"/>
        </w:tabs>
        <w:rPr>
          <w:rFonts w:asciiTheme="minorHAnsi" w:eastAsiaTheme="minorEastAsia" w:hAnsiTheme="minorHAnsi"/>
          <w:i w:val="0"/>
          <w:noProof/>
          <w:sz w:val="22"/>
          <w:lang w:val="en-US"/>
        </w:rPr>
      </w:pPr>
      <w:hyperlink w:anchor="_Toc395521903" w:history="1">
        <w:r w:rsidR="006E7256" w:rsidRPr="00E44C76">
          <w:rPr>
            <w:rStyle w:val="Hyperlinkki"/>
            <w:b/>
            <w:noProof/>
          </w:rPr>
          <w:t>Kuva 2.</w:t>
        </w:r>
        <w:r w:rsidR="006E7256">
          <w:rPr>
            <w:rFonts w:asciiTheme="minorHAnsi" w:eastAsiaTheme="minorEastAsia" w:hAnsiTheme="minorHAnsi"/>
            <w:i w:val="0"/>
            <w:noProof/>
            <w:sz w:val="22"/>
            <w:lang w:val="en-US"/>
          </w:rPr>
          <w:tab/>
        </w:r>
        <w:r w:rsidR="006E7256" w:rsidRPr="00E44C76">
          <w:rPr>
            <w:rStyle w:val="Hyperlinkki"/>
            <w:noProof/>
          </w:rPr>
          <w:t>Tyylit kirjoitusohjeen versioissa 11.3 ja 11.5</w:t>
        </w:r>
        <w:r w:rsidR="006E7256">
          <w:rPr>
            <w:noProof/>
            <w:webHidden/>
          </w:rPr>
          <w:tab/>
        </w:r>
        <w:r w:rsidR="006E7256">
          <w:rPr>
            <w:noProof/>
            <w:webHidden/>
          </w:rPr>
          <w:fldChar w:fldCharType="begin"/>
        </w:r>
        <w:r w:rsidR="006E7256">
          <w:rPr>
            <w:noProof/>
            <w:webHidden/>
          </w:rPr>
          <w:instrText xml:space="preserve"> PAGEREF _Toc395521903 \h </w:instrText>
        </w:r>
        <w:r w:rsidR="006E7256">
          <w:rPr>
            <w:noProof/>
            <w:webHidden/>
          </w:rPr>
        </w:r>
        <w:r w:rsidR="006E7256">
          <w:rPr>
            <w:noProof/>
            <w:webHidden/>
          </w:rPr>
          <w:fldChar w:fldCharType="separate"/>
        </w:r>
        <w:r w:rsidR="00897A0C">
          <w:rPr>
            <w:noProof/>
            <w:webHidden/>
          </w:rPr>
          <w:t>12</w:t>
        </w:r>
        <w:r w:rsidR="006E7256">
          <w:rPr>
            <w:noProof/>
            <w:webHidden/>
          </w:rPr>
          <w:fldChar w:fldCharType="end"/>
        </w:r>
      </w:hyperlink>
    </w:p>
    <w:p w:rsidR="00FA17C0" w:rsidRPr="00E31FA5" w:rsidRDefault="005771D2" w:rsidP="00E31FA5">
      <w:r>
        <w:rPr>
          <w:b/>
          <w:bCs/>
          <w:caps/>
        </w:rPr>
        <w:fldChar w:fldCharType="end"/>
      </w:r>
    </w:p>
    <w:p w:rsidR="00F7194D" w:rsidRPr="008F6F4D" w:rsidRDefault="008F6F4D" w:rsidP="00F7194D">
      <w:r w:rsidRPr="008F6F4D">
        <w:rPr>
          <w:highlight w:val="yellow"/>
        </w:rPr>
        <w:t xml:space="preserve">Tämä </w:t>
      </w:r>
      <w:r w:rsidR="00A72C5E">
        <w:rPr>
          <w:highlight w:val="yellow"/>
        </w:rPr>
        <w:t xml:space="preserve">luettelo </w:t>
      </w:r>
      <w:r w:rsidRPr="008F6F4D">
        <w:rPr>
          <w:highlight w:val="yellow"/>
        </w:rPr>
        <w:t xml:space="preserve">on vapaaehtoinen. Kuvaluettelo lisätään </w:t>
      </w:r>
      <w:r w:rsidRPr="008F6F4D">
        <w:rPr>
          <w:i/>
          <w:highlight w:val="yellow"/>
        </w:rPr>
        <w:t>References &gt; insert Table of Figures</w:t>
      </w:r>
      <w:r w:rsidRPr="008F6F4D">
        <w:rPr>
          <w:highlight w:val="yellow"/>
        </w:rPr>
        <w:t xml:space="preserve"> ja sieltä </w:t>
      </w:r>
      <w:r w:rsidRPr="008F6F4D">
        <w:rPr>
          <w:i/>
          <w:highlight w:val="yellow"/>
        </w:rPr>
        <w:t xml:space="preserve">Options… </w:t>
      </w:r>
      <w:r w:rsidRPr="00D56CF3">
        <w:rPr>
          <w:i/>
          <w:highlight w:val="yellow"/>
        </w:rPr>
        <w:t>&gt; Build table of figures based on &gt; Style</w:t>
      </w:r>
      <w:r w:rsidR="00E31FA5">
        <w:rPr>
          <w:i/>
          <w:highlight w:val="yellow"/>
        </w:rPr>
        <w:t>:</w:t>
      </w:r>
      <w:r w:rsidRPr="00D56CF3">
        <w:rPr>
          <w:i/>
          <w:highlight w:val="yellow"/>
        </w:rPr>
        <w:t>Figure Caption</w:t>
      </w:r>
      <w:r w:rsidRPr="00D56CF3">
        <w:rPr>
          <w:highlight w:val="yellow"/>
        </w:rPr>
        <w:t xml:space="preserve">. </w:t>
      </w:r>
      <w:r w:rsidRPr="008F6F4D">
        <w:rPr>
          <w:highlight w:val="yellow"/>
        </w:rPr>
        <w:t xml:space="preserve">Myös taulukkoluettelon saa samasta kohdasta, kun valitsee viimeisestä kohdasta tyylin </w:t>
      </w:r>
      <w:r w:rsidRPr="008F6F4D">
        <w:rPr>
          <w:i/>
          <w:highlight w:val="yellow"/>
        </w:rPr>
        <w:t>Table Caption</w:t>
      </w:r>
      <w:r w:rsidRPr="008F6F4D">
        <w:rPr>
          <w:highlight w:val="yellow"/>
        </w:rPr>
        <w:t>.</w:t>
      </w:r>
      <w:r w:rsidR="00F7194D" w:rsidRPr="008F6F4D">
        <w:t xml:space="preserve"> </w:t>
      </w:r>
    </w:p>
    <w:p w:rsidR="00F7194D" w:rsidRPr="008F6F4D" w:rsidRDefault="00F7194D" w:rsidP="00AE5DF5"/>
    <w:p w:rsidR="003B63A3" w:rsidRPr="002F32A5" w:rsidRDefault="00B95A8F" w:rsidP="002F32A5">
      <w:pPr>
        <w:pStyle w:val="Headingnonumber"/>
      </w:pPr>
      <w:r>
        <w:lastRenderedPageBreak/>
        <w:t>LYHENTEET JA</w:t>
      </w:r>
      <w:r w:rsidR="00DD6D7F">
        <w:t xml:space="preserve"> MERKINNÄ</w:t>
      </w:r>
      <w:r>
        <w:t>T</w:t>
      </w:r>
    </w:p>
    <w:p w:rsidR="00F53D8A" w:rsidRPr="00A6422C" w:rsidRDefault="007C4E1B" w:rsidP="00BA4D12">
      <w:pPr>
        <w:pStyle w:val="Symboldescription"/>
        <w:rPr>
          <w:lang w:val="fi-FI"/>
        </w:rPr>
      </w:pPr>
      <w:r w:rsidRPr="00A6422C">
        <w:rPr>
          <w:lang w:val="fi-FI"/>
        </w:rPr>
        <w:t xml:space="preserve">CC-lisenssi </w:t>
      </w:r>
      <w:r w:rsidRPr="00A6422C">
        <w:rPr>
          <w:lang w:val="fi-FI"/>
        </w:rPr>
        <w:tab/>
      </w:r>
      <w:r w:rsidR="00FC5666" w:rsidRPr="00A6422C">
        <w:rPr>
          <w:lang w:val="fi-FI"/>
        </w:rPr>
        <w:tab/>
      </w:r>
      <w:r w:rsidRPr="00A6422C">
        <w:rPr>
          <w:lang w:val="fi-FI"/>
        </w:rPr>
        <w:t xml:space="preserve">Creative Commons </w:t>
      </w:r>
      <w:r w:rsidR="00AF4085" w:rsidRPr="00A6422C">
        <w:rPr>
          <w:lang w:val="fi-FI"/>
        </w:rPr>
        <w:t>-</w:t>
      </w:r>
      <w:r w:rsidRPr="00A6422C">
        <w:rPr>
          <w:lang w:val="fi-FI"/>
        </w:rPr>
        <w:t>lisenssi</w:t>
      </w:r>
    </w:p>
    <w:p w:rsidR="001D754B" w:rsidRPr="00A6422C" w:rsidRDefault="001D754B" w:rsidP="00BA4D12">
      <w:pPr>
        <w:pStyle w:val="Symboldescription"/>
        <w:rPr>
          <w:lang w:val="fi-FI"/>
        </w:rPr>
      </w:pPr>
      <w:r w:rsidRPr="00A6422C">
        <w:rPr>
          <w:lang w:val="fi-FI"/>
        </w:rPr>
        <w:t>LaTeX</w:t>
      </w:r>
      <w:r w:rsidRPr="00A6422C">
        <w:rPr>
          <w:lang w:val="fi-FI"/>
        </w:rPr>
        <w:tab/>
      </w:r>
      <w:r w:rsidR="00EB1892" w:rsidRPr="00A6422C">
        <w:rPr>
          <w:lang w:val="fi-FI"/>
        </w:rPr>
        <w:tab/>
      </w:r>
      <w:r w:rsidRPr="00A6422C">
        <w:rPr>
          <w:lang w:val="fi-FI"/>
        </w:rPr>
        <w:t>ladontajärjestelmä tieteelliseen kirjoittamiseen</w:t>
      </w:r>
    </w:p>
    <w:p w:rsidR="000039A1" w:rsidRPr="00A6422C" w:rsidRDefault="000039A1" w:rsidP="00BA4D12">
      <w:pPr>
        <w:pStyle w:val="Symboldescription"/>
        <w:rPr>
          <w:lang w:val="fi-FI"/>
        </w:rPr>
      </w:pPr>
      <w:r w:rsidRPr="00A6422C">
        <w:rPr>
          <w:lang w:val="fi-FI"/>
        </w:rPr>
        <w:t xml:space="preserve">SI-järjestelmä </w:t>
      </w:r>
      <w:r w:rsidRPr="00A6422C">
        <w:rPr>
          <w:lang w:val="fi-FI"/>
        </w:rPr>
        <w:tab/>
        <w:t>ransk. Système international d’unités</w:t>
      </w:r>
      <w:r w:rsidR="006F0DCB" w:rsidRPr="00A6422C">
        <w:rPr>
          <w:lang w:val="fi-FI"/>
        </w:rPr>
        <w:t>, kansainvälinen mittayksikköjärjestelmä</w:t>
      </w:r>
      <w:r w:rsidRPr="00A6422C">
        <w:rPr>
          <w:lang w:val="fi-FI"/>
        </w:rPr>
        <w:t xml:space="preserve"> </w:t>
      </w:r>
    </w:p>
    <w:p w:rsidR="000039A1" w:rsidRPr="00BA4D12" w:rsidRDefault="000039A1" w:rsidP="00BA4D12">
      <w:pPr>
        <w:pStyle w:val="Symboldescription"/>
        <w:rPr>
          <w:lang w:val="fi-FI"/>
        </w:rPr>
      </w:pPr>
      <w:r w:rsidRPr="00BA4D12">
        <w:rPr>
          <w:lang w:val="fi-FI"/>
        </w:rPr>
        <w:t>TTY</w:t>
      </w:r>
      <w:r w:rsidRPr="00BA4D12">
        <w:rPr>
          <w:lang w:val="fi-FI"/>
        </w:rPr>
        <w:tab/>
      </w:r>
      <w:r w:rsidRPr="00BA4D12">
        <w:rPr>
          <w:lang w:val="fi-FI"/>
        </w:rPr>
        <w:tab/>
        <w:t>Tampereen teknillinen yliopisto</w:t>
      </w:r>
    </w:p>
    <w:p w:rsidR="008F6F4D" w:rsidRDefault="000039A1" w:rsidP="00AE57F3">
      <w:pPr>
        <w:pStyle w:val="Symboldescription"/>
      </w:pPr>
      <w:r w:rsidRPr="00CB6676">
        <w:t>URL</w:t>
      </w:r>
      <w:r w:rsidRPr="00CB6676">
        <w:tab/>
      </w:r>
      <w:r w:rsidRPr="00CB6676">
        <w:tab/>
        <w:t xml:space="preserve">engl. </w:t>
      </w:r>
      <w:r w:rsidRPr="00955863">
        <w:t>Uniform Resource Locator, verkkosivun osoite</w:t>
      </w:r>
    </w:p>
    <w:p w:rsidR="00AE57F3" w:rsidRPr="00E31FA5" w:rsidRDefault="00AE57F3" w:rsidP="00E31FA5">
      <w:pPr>
        <w:pStyle w:val="Symboldescription"/>
      </w:pPr>
    </w:p>
    <w:p w:rsidR="00BA4D12" w:rsidRPr="00A6422C" w:rsidRDefault="00BA4D12" w:rsidP="00BA4D12">
      <w:pPr>
        <w:pStyle w:val="Symboldescription"/>
        <w:rPr>
          <w:lang w:val="fi-FI"/>
        </w:rPr>
      </w:pPr>
      <w:r w:rsidRPr="00A6422C">
        <w:rPr>
          <w:i/>
          <w:lang w:val="fi-FI"/>
        </w:rPr>
        <w:t>a</w:t>
      </w:r>
      <w:r w:rsidRPr="00A6422C">
        <w:rPr>
          <w:lang w:val="fi-FI"/>
        </w:rPr>
        <w:tab/>
      </w:r>
      <w:r w:rsidRPr="00A6422C">
        <w:rPr>
          <w:lang w:val="fi-FI"/>
        </w:rPr>
        <w:tab/>
        <w:t>kiihtyvyys</w:t>
      </w:r>
    </w:p>
    <w:p w:rsidR="00BA4D12" w:rsidRPr="00A70C46" w:rsidRDefault="00BA4D12" w:rsidP="00BA4D12">
      <w:pPr>
        <w:pStyle w:val="Symboldescription"/>
        <w:rPr>
          <w:lang w:val="fi-FI"/>
        </w:rPr>
      </w:pPr>
      <w:r w:rsidRPr="00AE57F3">
        <w:rPr>
          <w:b/>
          <w:lang w:val="fi-FI"/>
        </w:rPr>
        <w:t>F</w:t>
      </w:r>
      <w:r w:rsidRPr="00AE57F3">
        <w:rPr>
          <w:i/>
          <w:lang w:val="fi-FI"/>
        </w:rPr>
        <w:tab/>
      </w:r>
      <w:r w:rsidRPr="00A70C46">
        <w:rPr>
          <w:lang w:val="fi-FI"/>
        </w:rPr>
        <w:t>voima</w:t>
      </w:r>
    </w:p>
    <w:p w:rsidR="00BA4D12" w:rsidRPr="00AE57F3" w:rsidRDefault="00BA4D12" w:rsidP="00AE57F3">
      <w:pPr>
        <w:pStyle w:val="Symboldescription"/>
        <w:rPr>
          <w:lang w:val="fi-FI"/>
        </w:rPr>
      </w:pPr>
      <w:r w:rsidRPr="00AE57F3">
        <w:rPr>
          <w:i/>
          <w:lang w:val="fi-FI"/>
        </w:rPr>
        <w:t>m</w:t>
      </w:r>
      <w:r w:rsidRPr="00AE57F3">
        <w:rPr>
          <w:i/>
          <w:lang w:val="fi-FI"/>
        </w:rPr>
        <w:tab/>
      </w:r>
      <w:r w:rsidRPr="00AE57F3">
        <w:rPr>
          <w:lang w:val="fi-FI"/>
        </w:rPr>
        <w:t>massa</w:t>
      </w:r>
    </w:p>
    <w:p w:rsidR="00AD0263" w:rsidRPr="00AD0263" w:rsidRDefault="008F6F4D" w:rsidP="008F6F4D">
      <w:pPr>
        <w:rPr>
          <w:i/>
        </w:rPr>
      </w:pPr>
      <w:r>
        <w:t xml:space="preserve">Työssä käytetyt lyhenteet ja merkinnät määritellään ja selitetään kootusti </w:t>
      </w:r>
      <w:r w:rsidRPr="00CD3F55">
        <w:t>aakkosjärjestyksessä</w:t>
      </w:r>
      <w:r>
        <w:t xml:space="preserve"> työn </w:t>
      </w:r>
      <w:r w:rsidRPr="00BA4D12">
        <w:t>alussa ja kun</w:t>
      </w:r>
      <w:r>
        <w:t xml:space="preserve"> n</w:t>
      </w:r>
      <w:r w:rsidRPr="00CD3F55">
        <w:t>e esiin</w:t>
      </w:r>
      <w:r>
        <w:t>tyvät</w:t>
      </w:r>
      <w:r w:rsidRPr="00CD3F55">
        <w:t xml:space="preserve"> </w:t>
      </w:r>
      <w:r>
        <w:t xml:space="preserve">tekstissä </w:t>
      </w:r>
      <w:r w:rsidRPr="00CD3F55">
        <w:t>ensimmäisen kerran</w:t>
      </w:r>
      <w:r>
        <w:t xml:space="preserve"> Lyhenteiden kanssa käytetään</w:t>
      </w:r>
      <w:r w:rsidRPr="00CD3F55">
        <w:t xml:space="preserve"> </w:t>
      </w:r>
      <w:r>
        <w:t>tällöin sulkeita.</w:t>
      </w:r>
      <w:r w:rsidR="00C51C8E">
        <w:t xml:space="preserve"> </w:t>
      </w:r>
      <w:r w:rsidR="00C51C8E" w:rsidRPr="00C51C8E">
        <w:rPr>
          <w:highlight w:val="yellow"/>
        </w:rPr>
        <w:t>Selitetekstin tyyli on</w:t>
      </w:r>
      <w:r w:rsidR="001A563E">
        <w:rPr>
          <w:highlight w:val="yellow"/>
        </w:rPr>
        <w:t xml:space="preserve"> tässä</w:t>
      </w:r>
      <w:r w:rsidR="00C51C8E" w:rsidRPr="00C51C8E">
        <w:rPr>
          <w:highlight w:val="yellow"/>
        </w:rPr>
        <w:t xml:space="preserve"> </w:t>
      </w:r>
      <w:r w:rsidR="00C51C8E" w:rsidRPr="00C51C8E">
        <w:rPr>
          <w:i/>
          <w:highlight w:val="yellow"/>
        </w:rPr>
        <w:t>Symbol description</w:t>
      </w:r>
      <w:r w:rsidR="00AD0263">
        <w:rPr>
          <w:highlight w:val="yellow"/>
        </w:rPr>
        <w:t xml:space="preserve">. Tämän sivun lopussa on </w:t>
      </w:r>
      <w:r w:rsidR="00AD0263" w:rsidRPr="00AD0263">
        <w:rPr>
          <w:i/>
          <w:highlight w:val="yellow"/>
        </w:rPr>
        <w:t>Section Break</w:t>
      </w:r>
      <w:r w:rsidR="00AD0263" w:rsidRPr="00AD0263">
        <w:rPr>
          <w:highlight w:val="yellow"/>
        </w:rPr>
        <w:t>, jotta sivunumerointi menee oikein.</w:t>
      </w:r>
      <w:r w:rsidR="00831C90" w:rsidRPr="00831C90">
        <w:rPr>
          <w:highlight w:val="yellow"/>
        </w:rPr>
        <w:t xml:space="preserve"> </w:t>
      </w:r>
      <w:r w:rsidR="00831C90">
        <w:rPr>
          <w:highlight w:val="yellow"/>
        </w:rPr>
        <w:t xml:space="preserve">Lisäksi johdannon </w:t>
      </w:r>
      <w:r w:rsidR="00831C90" w:rsidRPr="00213611">
        <w:rPr>
          <w:highlight w:val="yellow"/>
        </w:rPr>
        <w:t>y</w:t>
      </w:r>
      <w:r w:rsidR="00831C90">
        <w:rPr>
          <w:highlight w:val="yellow"/>
        </w:rPr>
        <w:t>läotsakkeen</w:t>
      </w:r>
      <w:r w:rsidR="00831C90" w:rsidRPr="00213611">
        <w:rPr>
          <w:highlight w:val="yellow"/>
        </w:rPr>
        <w:t xml:space="preserve"> (header) asetus </w:t>
      </w:r>
      <w:r w:rsidR="00831C90" w:rsidRPr="00213611">
        <w:rPr>
          <w:i/>
          <w:highlight w:val="yellow"/>
        </w:rPr>
        <w:t>Link to Previous</w:t>
      </w:r>
      <w:r w:rsidR="00831C90" w:rsidRPr="00213611">
        <w:rPr>
          <w:highlight w:val="yellow"/>
        </w:rPr>
        <w:t xml:space="preserve"> </w:t>
      </w:r>
      <w:r w:rsidR="00C64C0C">
        <w:rPr>
          <w:highlight w:val="yellow"/>
        </w:rPr>
        <w:t xml:space="preserve">on </w:t>
      </w:r>
      <w:r w:rsidR="00831C90" w:rsidRPr="00213611">
        <w:rPr>
          <w:highlight w:val="yellow"/>
        </w:rPr>
        <w:t>pois päältä</w:t>
      </w:r>
      <w:r w:rsidR="00831C90">
        <w:rPr>
          <w:highlight w:val="yellow"/>
        </w:rPr>
        <w:t xml:space="preserve">, ja lisäksi sivunumeron muotoilusta </w:t>
      </w:r>
      <w:r w:rsidR="00C64C0C">
        <w:rPr>
          <w:highlight w:val="yellow"/>
        </w:rPr>
        <w:t xml:space="preserve">on valittu </w:t>
      </w:r>
      <w:r w:rsidR="00831C90" w:rsidRPr="00213611">
        <w:rPr>
          <w:i/>
          <w:highlight w:val="yellow"/>
        </w:rPr>
        <w:t xml:space="preserve">Start at </w:t>
      </w:r>
      <w:r w:rsidR="00831C90">
        <w:rPr>
          <w:i/>
          <w:highlight w:val="yellow"/>
        </w:rPr>
        <w:t>1</w:t>
      </w:r>
      <w:r w:rsidR="00831C90">
        <w:rPr>
          <w:highlight w:val="yellow"/>
        </w:rPr>
        <w:t xml:space="preserve"> (eikä </w:t>
      </w:r>
      <w:r w:rsidR="00831C90" w:rsidRPr="00213611">
        <w:rPr>
          <w:i/>
          <w:highlight w:val="yellow"/>
        </w:rPr>
        <w:t>Continue</w:t>
      </w:r>
      <w:r w:rsidR="00831C90">
        <w:rPr>
          <w:highlight w:val="yellow"/>
        </w:rPr>
        <w:t>)</w:t>
      </w:r>
      <w:r w:rsidR="00831C90" w:rsidRPr="00213611">
        <w:rPr>
          <w:highlight w:val="yellow"/>
        </w:rPr>
        <w:t>.</w:t>
      </w:r>
    </w:p>
    <w:p w:rsidR="00BA4D12" w:rsidRDefault="00C51C8E" w:rsidP="008F6F4D">
      <w:r w:rsidRPr="00AD0263">
        <w:t>.</w:t>
      </w:r>
    </w:p>
    <w:p w:rsidR="00AD0263" w:rsidRDefault="00AD0263" w:rsidP="00AD0263">
      <w:pPr>
        <w:sectPr w:rsidR="00AD0263" w:rsidSect="00213611">
          <w:headerReference w:type="first" r:id="rId10"/>
          <w:pgSz w:w="11906" w:h="16838"/>
          <w:pgMar w:top="1418" w:right="1134" w:bottom="1418" w:left="2268" w:header="709" w:footer="709" w:gutter="0"/>
          <w:pgNumType w:fmt="lowerRoman" w:start="1"/>
          <w:cols w:space="708"/>
          <w:titlePg/>
          <w:docGrid w:linePitch="360"/>
        </w:sectPr>
      </w:pPr>
    </w:p>
    <w:p w:rsidR="000039A1" w:rsidRPr="00652B3A" w:rsidRDefault="000039A1" w:rsidP="00371F9F">
      <w:pPr>
        <w:pStyle w:val="Otsikko1"/>
      </w:pPr>
      <w:bookmarkStart w:id="1" w:name="_Toc395536346"/>
      <w:r w:rsidRPr="00652B3A">
        <w:lastRenderedPageBreak/>
        <w:t>Johdanto</w:t>
      </w:r>
      <w:bookmarkEnd w:id="1"/>
    </w:p>
    <w:p w:rsidR="007F6539" w:rsidRDefault="0066280B" w:rsidP="007F6539">
      <w:r>
        <w:t>Tämä mallipohja liittyy Tampereen teknil</w:t>
      </w:r>
      <w:r w:rsidR="00A70C46">
        <w:t>l</w:t>
      </w:r>
      <w:r>
        <w:t xml:space="preserve">isen yliopiston </w:t>
      </w:r>
      <w:r w:rsidR="00C928B2">
        <w:t xml:space="preserve">(TTY) </w:t>
      </w:r>
      <w:r>
        <w:t>opinnäytteen kirjoitu</w:t>
      </w:r>
      <w:r w:rsidR="00A70C46">
        <w:t>s</w:t>
      </w:r>
      <w:r>
        <w:t xml:space="preserve">ohjeeseen </w:t>
      </w:r>
      <w:r>
        <w:fldChar w:fldCharType="begin"/>
      </w:r>
      <w:r>
        <w:instrText xml:space="preserve"> REF _Ref391557919 \r \h </w:instrText>
      </w:r>
      <w:r>
        <w:fldChar w:fldCharType="separate"/>
      </w:r>
      <w:r w:rsidR="00897A0C">
        <w:t>[1]</w:t>
      </w:r>
      <w:r>
        <w:fldChar w:fldCharType="end"/>
      </w:r>
      <w:r>
        <w:t>.</w:t>
      </w:r>
      <w:r w:rsidR="004E0EFD">
        <w:t xml:space="preserve"> </w:t>
      </w:r>
      <w:r w:rsidR="007F6539">
        <w:rPr>
          <w:noProof/>
          <w:lang w:eastAsia="fi-FI"/>
        </w:rPr>
        <mc:AlternateContent>
          <mc:Choice Requires="wpi">
            <w:drawing>
              <wp:anchor distT="0" distB="0" distL="114300" distR="114300" simplePos="0" relativeHeight="253379584" behindDoc="0" locked="0" layoutInCell="1" allowOverlap="1" wp14:anchorId="163D22E4" wp14:editId="427030A9">
                <wp:simplePos x="0" y="0"/>
                <wp:positionH relativeFrom="column">
                  <wp:posOffset>-2214933</wp:posOffset>
                </wp:positionH>
                <wp:positionV relativeFrom="paragraph">
                  <wp:posOffset>683736</wp:posOffset>
                </wp:positionV>
                <wp:extent cx="15480" cy="31320"/>
                <wp:effectExtent l="19050" t="19050" r="22860" b="26035"/>
                <wp:wrapNone/>
                <wp:docPr id="1325" name="Ink 1325"/>
                <wp:cNvGraphicFramePr/>
                <a:graphic xmlns:a="http://schemas.openxmlformats.org/drawingml/2006/main">
                  <a:graphicData uri="http://schemas.microsoft.com/office/word/2010/wordprocessingInk">
                    <w14:contentPart bwMode="auto" r:id="rId11">
                      <w14:nvContentPartPr>
                        <w14:cNvContentPartPr/>
                      </w14:nvContentPartPr>
                      <w14:xfrm>
                        <a:off x="0" y="0"/>
                        <a:ext cx="15480" cy="31320"/>
                      </w14:xfrm>
                    </w14:contentPart>
                  </a:graphicData>
                </a:graphic>
              </wp:anchor>
            </w:drawing>
          </mc:Choice>
          <mc:Fallback>
            <w:pict>
              <v:shape w14:anchorId="2521DCB3" id="Ink 1325" o:spid="_x0000_s1026" type="#_x0000_t75" style="position:absolute;margin-left:-175.15pt;margin-top:53.1pt;width:2.15pt;height:3.4pt;z-index:253379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">
                <v:imagedata r:id="rId12" o:title=""/>
              </v:shape>
            </w:pict>
          </mc:Fallback>
        </mc:AlternateContent>
      </w:r>
      <w:r w:rsidR="00F63E56">
        <w:t xml:space="preserve">Opinnäyte tai raportti </w:t>
      </w:r>
      <w:r w:rsidR="007F6539" w:rsidRPr="00A97A00">
        <w:t>koostuu tyypillisesti seuraavista osista</w:t>
      </w:r>
      <w:r w:rsidR="007F6539">
        <w:t>:</w:t>
      </w:r>
    </w:p>
    <w:p w:rsidR="007F6539" w:rsidRDefault="007F6539" w:rsidP="007F6539">
      <w:pPr>
        <w:pStyle w:val="Listnobulletsornumbers"/>
      </w:pPr>
      <w:r>
        <w:t>Nimiölehti</w:t>
      </w:r>
    </w:p>
    <w:p w:rsidR="007F6539" w:rsidRDefault="007F6539" w:rsidP="007F6539">
      <w:pPr>
        <w:pStyle w:val="Listnobulletsornumbers"/>
      </w:pPr>
      <w:r>
        <w:t>Tiivistelmä</w:t>
      </w:r>
    </w:p>
    <w:p w:rsidR="007F6539" w:rsidRDefault="007F6539" w:rsidP="007F6539">
      <w:pPr>
        <w:pStyle w:val="Listnobulletsornumbers"/>
      </w:pPr>
      <w:r>
        <w:t>Abstract (englanninkielinen tiivistelmä)</w:t>
      </w:r>
    </w:p>
    <w:p w:rsidR="007F6539" w:rsidRDefault="007F6539" w:rsidP="007F6539">
      <w:pPr>
        <w:pStyle w:val="Listnobulletsornumbers"/>
      </w:pPr>
      <w:r>
        <w:t>Alkusanat</w:t>
      </w:r>
    </w:p>
    <w:p w:rsidR="007F6539" w:rsidRDefault="007F6539" w:rsidP="007F6539">
      <w:pPr>
        <w:pStyle w:val="Listnobulletsornumbers"/>
      </w:pPr>
      <w:r>
        <w:t>Sisällys</w:t>
      </w:r>
    </w:p>
    <w:p w:rsidR="007F6539" w:rsidRDefault="007F6539" w:rsidP="007F6539">
      <w:pPr>
        <w:pStyle w:val="Listnobulletsornumbers"/>
      </w:pPr>
      <w:r>
        <w:t>Lyhenteet ja merkinnät</w:t>
      </w:r>
    </w:p>
    <w:p w:rsidR="007F6539" w:rsidRDefault="007F6539" w:rsidP="007F6539">
      <w:pPr>
        <w:pStyle w:val="Listnobulletsornumbers"/>
      </w:pPr>
      <w:r>
        <w:t>1. Johdanto</w:t>
      </w:r>
    </w:p>
    <w:p w:rsidR="007F6539" w:rsidRDefault="007F6539" w:rsidP="007F6539">
      <w:pPr>
        <w:pStyle w:val="Listnobulletsornumbers"/>
      </w:pPr>
      <w:r>
        <w:t>2. Teoreettinen tausta, lähtökohdat tai</w:t>
      </w:r>
      <w:r w:rsidRPr="00A97A00">
        <w:t xml:space="preserve"> </w:t>
      </w:r>
      <w:r>
        <w:t>o</w:t>
      </w:r>
      <w:r w:rsidRPr="00A97A00">
        <w:t>ngelman asettelu</w:t>
      </w:r>
      <w:r>
        <w:t xml:space="preserve"> </w:t>
      </w:r>
    </w:p>
    <w:p w:rsidR="007F6539" w:rsidRDefault="007F6539" w:rsidP="007F6539">
      <w:pPr>
        <w:pStyle w:val="Listnobulletsornumbers"/>
      </w:pPr>
      <w:r>
        <w:t xml:space="preserve">3. Tutkimusmenetelmät ja aineisto </w:t>
      </w:r>
    </w:p>
    <w:p w:rsidR="007F6539" w:rsidRDefault="007F6539" w:rsidP="007F6539">
      <w:pPr>
        <w:pStyle w:val="Listnobulletsornumbers"/>
      </w:pPr>
      <w:r>
        <w:t>4. Tulokset ja niiden tarkastelu (mahdollisesti eri luvuissa)</w:t>
      </w:r>
    </w:p>
    <w:p w:rsidR="007F6539" w:rsidRDefault="007F6539" w:rsidP="007F6539">
      <w:pPr>
        <w:pStyle w:val="Listnobulletsornumbers"/>
      </w:pPr>
      <w:bookmarkStart w:id="2" w:name="_Ref117930627"/>
      <w:r>
        <w:t>5.</w:t>
      </w:r>
      <w:r w:rsidRPr="00A97A00">
        <w:t xml:space="preserve"> Yhteenveto </w:t>
      </w:r>
      <w:bookmarkEnd w:id="2"/>
      <w:r w:rsidRPr="00A97A00">
        <w:t xml:space="preserve">tai </w:t>
      </w:r>
      <w:r>
        <w:t>p</w:t>
      </w:r>
      <w:r w:rsidRPr="00A97A00">
        <w:t>äätelmät</w:t>
      </w:r>
    </w:p>
    <w:p w:rsidR="007F6539" w:rsidRDefault="007F6539" w:rsidP="007F6539">
      <w:pPr>
        <w:pStyle w:val="Listnobulletsornumbers"/>
      </w:pPr>
      <w:r>
        <w:rPr>
          <w:noProof/>
          <w:lang w:eastAsia="fi-FI"/>
        </w:rPr>
        <mc:AlternateContent>
          <mc:Choice Requires="wpi">
            <w:drawing>
              <wp:anchor distT="0" distB="0" distL="114300" distR="114300" simplePos="0" relativeHeight="253378560" behindDoc="0" locked="0" layoutInCell="1" allowOverlap="1" wp14:anchorId="6507A732" wp14:editId="71A62744">
                <wp:simplePos x="0" y="0"/>
                <wp:positionH relativeFrom="column">
                  <wp:posOffset>6786867</wp:posOffset>
                </wp:positionH>
                <wp:positionV relativeFrom="paragraph">
                  <wp:posOffset>121401</wp:posOffset>
                </wp:positionV>
                <wp:extent cx="3240" cy="2880"/>
                <wp:effectExtent l="38100" t="38100" r="34925" b="35560"/>
                <wp:wrapNone/>
                <wp:docPr id="1324" name="Ink 1324"/>
                <wp:cNvGraphicFramePr/>
                <a:graphic xmlns:a="http://schemas.openxmlformats.org/drawingml/2006/main">
                  <a:graphicData uri="http://schemas.microsoft.com/office/word/2010/wordprocessingInk">
                    <w14:contentPart bwMode="auto" r:id="rId13">
                      <w14:nvContentPartPr>
                        <w14:cNvContentPartPr/>
                      </w14:nvContentPartPr>
                      <w14:xfrm>
                        <a:off x="0" y="0"/>
                        <a:ext cx="3240" cy="2880"/>
                      </w14:xfrm>
                    </w14:contentPart>
                  </a:graphicData>
                </a:graphic>
              </wp:anchor>
            </w:drawing>
          </mc:Choice>
          <mc:Fallback>
            <w:pict>
              <v:shape w14:anchorId="7A75F04A" id="Ink 1324" o:spid="_x0000_s1026" type="#_x0000_t75" style="position:absolute;margin-left:533.8pt;margin-top:9.05pt;width:1.6pt;height:1.5pt;z-index:253378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">
                <v:imagedata r:id="rId14" o:title=""/>
              </v:shape>
            </w:pict>
          </mc:Fallback>
        </mc:AlternateContent>
      </w:r>
      <w:r>
        <w:t>Lähteet</w:t>
      </w:r>
    </w:p>
    <w:p w:rsidR="00F7194D" w:rsidRPr="00F7194D" w:rsidRDefault="007F6539" w:rsidP="00F7194D">
      <w:pPr>
        <w:pStyle w:val="Listnobulletsornumbers"/>
      </w:pPr>
      <w:r w:rsidRPr="00A97A00">
        <w:t>Liitteet (eivät pakollisia)</w:t>
      </w:r>
    </w:p>
    <w:p w:rsidR="009F5669" w:rsidRPr="008F6F4D" w:rsidRDefault="00D56CF3" w:rsidP="007F6539">
      <w:r>
        <w:t xml:space="preserve">Jokainen yllämainituista osista </w:t>
      </w:r>
      <w:r w:rsidRPr="00D25C7A">
        <w:t xml:space="preserve">aloitetaan </w:t>
      </w:r>
      <w:r>
        <w:t xml:space="preserve">uudelta sivulta. </w:t>
      </w:r>
      <w:r w:rsidR="00C928B2">
        <w:t>Osioiden 1–5</w:t>
      </w:r>
      <w:r w:rsidR="007F6539">
        <w:t xml:space="preserve"> nimet ovat tässä ainoastaan esimerkkejä</w:t>
      </w:r>
      <w:r>
        <w:t>. Käyt</w:t>
      </w:r>
      <w:r w:rsidR="00C928B2">
        <w:t>ä</w:t>
      </w:r>
      <w:r w:rsidR="007F6539">
        <w:t xml:space="preserve"> työs</w:t>
      </w:r>
      <w:r w:rsidR="00C928B2">
        <w:t>säsi</w:t>
      </w:r>
      <w:r w:rsidR="007F6539">
        <w:t xml:space="preserve"> paremmin </w:t>
      </w:r>
      <w:r w:rsidR="00C928B2">
        <w:t xml:space="preserve">sisältöä </w:t>
      </w:r>
      <w:r w:rsidR="007F6539">
        <w:t>kuvaavia nimityksiä.</w:t>
      </w:r>
      <w:r w:rsidR="00655FE0">
        <w:t xml:space="preserve"> </w:t>
      </w:r>
      <w:r w:rsidR="006D7972">
        <w:t>Nimiölehdelle tulee yliopiston logo</w:t>
      </w:r>
      <w:r w:rsidR="00C928B2">
        <w:t xml:space="preserve"> (leveys n. 8 cm)</w:t>
      </w:r>
      <w:r w:rsidR="006D7972" w:rsidRPr="00DE670D">
        <w:t>, tekijä, työn nimi</w:t>
      </w:r>
      <w:r w:rsidR="006D7972">
        <w:t xml:space="preserve"> ja</w:t>
      </w:r>
      <w:r w:rsidR="006D7972" w:rsidRPr="00DE670D">
        <w:t xml:space="preserve"> työn tyyppi (diplomi</w:t>
      </w:r>
      <w:r w:rsidR="006D7972">
        <w:noBreakHyphen/>
      </w:r>
      <w:r w:rsidR="006D7972" w:rsidRPr="00DE670D">
        <w:t>, kandidaatin</w:t>
      </w:r>
      <w:r w:rsidR="006D7972">
        <w:noBreakHyphen/>
      </w:r>
      <w:r w:rsidR="006D7972" w:rsidRPr="00DE670D">
        <w:t>, harjoitustyö). Lisäksi oikeaan alareunaan tulee tarkastajan nimi</w:t>
      </w:r>
      <w:r w:rsidR="006D7972">
        <w:t xml:space="preserve">. </w:t>
      </w:r>
      <w:r w:rsidR="009F5669" w:rsidRPr="00D25C7A">
        <w:t>Sisällysluettelo</w:t>
      </w:r>
      <w:r w:rsidR="009F5669">
        <w:t>on kootaan kaikki sitä seuraavat otsikot, erityisesti numeroidut</w:t>
      </w:r>
      <w:r w:rsidR="009F5669" w:rsidRPr="00D25C7A">
        <w:t xml:space="preserve">. </w:t>
      </w:r>
      <w:r w:rsidR="009F5669">
        <w:t xml:space="preserve">Aina siihen ei laiteta osia </w:t>
      </w:r>
      <w:r w:rsidR="009F5669" w:rsidRPr="00D620DC">
        <w:t>ennen</w:t>
      </w:r>
      <w:r w:rsidR="009F5669">
        <w:t xml:space="preserve"> sisällysluetteloa. </w:t>
      </w:r>
      <w:r w:rsidR="009F5669" w:rsidRPr="00D52C53">
        <w:rPr>
          <w:highlight w:val="yellow"/>
        </w:rPr>
        <w:t xml:space="preserve">MS Wordin automaattinen toiminto löytyy </w:t>
      </w:r>
      <w:r w:rsidR="009F5669" w:rsidRPr="00D52C53">
        <w:rPr>
          <w:i/>
          <w:highlight w:val="yellow"/>
        </w:rPr>
        <w:t>References &gt; Table of Contents</w:t>
      </w:r>
      <w:r w:rsidR="009F5669" w:rsidRPr="00D52C53">
        <w:rPr>
          <w:highlight w:val="yellow"/>
        </w:rPr>
        <w:t>.</w:t>
      </w:r>
    </w:p>
    <w:p w:rsidR="00D52C53" w:rsidRDefault="00655FE0" w:rsidP="007F6539">
      <w:r>
        <w:t xml:space="preserve">Johdannossa herätetään lukijan mielenkiinto, </w:t>
      </w:r>
      <w:r w:rsidRPr="00D840F5">
        <w:t>perehdytetään hänet tutkimuksen</w:t>
      </w:r>
      <w:r>
        <w:t xml:space="preserve"> aihepiiriin ja jäsennetään tutkimus. Seuraavaksi esitellään opinnäytetyö</w:t>
      </w:r>
      <w:r w:rsidR="00F63E56">
        <w:t>n</w:t>
      </w:r>
      <w:r>
        <w:t xml:space="preserve"> taustatiedot, jotka ovat </w:t>
      </w:r>
      <w:r w:rsidRPr="00932FAF">
        <w:t>välttämättömiä</w:t>
      </w:r>
      <w:r w:rsidRPr="005C5022">
        <w:t xml:space="preserve"> </w:t>
      </w:r>
      <w:r w:rsidRPr="009A2AEE">
        <w:t xml:space="preserve">työn </w:t>
      </w:r>
      <w:r w:rsidRPr="00932FAF">
        <w:t>ongelman</w:t>
      </w:r>
      <w:r>
        <w:t xml:space="preserve"> ymmärtämiselle. Toisinaan tässä kuvataan myös käytetyt menetelmät</w:t>
      </w:r>
      <w:r w:rsidR="009F5669">
        <w:t xml:space="preserve"> ja –</w:t>
      </w:r>
      <w:r>
        <w:t>aineisto</w:t>
      </w:r>
      <w:r w:rsidR="008F6F4D">
        <w:t xml:space="preserve"> eli</w:t>
      </w:r>
      <w:r>
        <w:t xml:space="preserve"> miten tutkimus on toteutettu. </w:t>
      </w:r>
    </w:p>
    <w:p w:rsidR="007F6539" w:rsidRDefault="00655FE0" w:rsidP="007F6539">
      <w:r>
        <w:t xml:space="preserve">Sen jälkeen esitellään työssä saavutetut tulokset, niiden </w:t>
      </w:r>
      <w:r w:rsidRPr="00FE6073">
        <w:t>merkitys</w:t>
      </w:r>
      <w:r>
        <w:t xml:space="preserve">, </w:t>
      </w:r>
      <w:r w:rsidRPr="00D719FB">
        <w:t>virhelähteet, poikkeamat oletetuista tuloksista ja tulosten luotettavuus.</w:t>
      </w:r>
      <w:r>
        <w:t xml:space="preserve"> </w:t>
      </w:r>
      <w:r w:rsidRPr="001D7EFC">
        <w:t>Yhteenveto on työn tärkein osio</w:t>
      </w:r>
      <w:r w:rsidRPr="00C90216">
        <w:t>.</w:t>
      </w:r>
      <w:r w:rsidRPr="00FE6073">
        <w:t xml:space="preserve"> </w:t>
      </w:r>
      <w:r>
        <w:t>Siin</w:t>
      </w:r>
      <w:r w:rsidRPr="00FE6073">
        <w:t>ä ei enää toisteta yksityiskohtaisen tarkkoja tuloksia, vaan päätulokset kootaan yhteen ja pohditaan niiden merkitystä.</w:t>
      </w:r>
      <w:r w:rsidR="006D7972">
        <w:t xml:space="preserve"> Lähdeluettelon antaa kuva</w:t>
      </w:r>
      <w:r w:rsidR="00F63E56">
        <w:t>n</w:t>
      </w:r>
      <w:r w:rsidR="006D7972">
        <w:t xml:space="preserve"> työn teoreettisesta ja empiirisestä pohjasta </w:t>
      </w:r>
      <w:r w:rsidR="006D7972" w:rsidRPr="00FE6073">
        <w:t>sekä toimi</w:t>
      </w:r>
      <w:r w:rsidR="00F63E56">
        <w:t>i</w:t>
      </w:r>
      <w:r w:rsidR="006D7972" w:rsidRPr="00FE6073">
        <w:t xml:space="preserve"> kirjallisuusluettelona. </w:t>
      </w:r>
      <w:r w:rsidR="00F63E56">
        <w:t xml:space="preserve">Siinä esitetään </w:t>
      </w:r>
      <w:r w:rsidR="006D7972" w:rsidRPr="00C90216">
        <w:t xml:space="preserve">kaikki </w:t>
      </w:r>
      <w:r w:rsidR="006D7972" w:rsidRPr="00EE180B">
        <w:t xml:space="preserve">tarvittavat tiedot </w:t>
      </w:r>
      <w:r w:rsidR="00F63E56">
        <w:t xml:space="preserve">kunkin </w:t>
      </w:r>
      <w:r w:rsidR="006D7972" w:rsidRPr="00EE180B">
        <w:t>julkaisun löytämiseksi</w:t>
      </w:r>
      <w:r w:rsidR="006D7972" w:rsidRPr="00FE6073">
        <w:t>.</w:t>
      </w:r>
    </w:p>
    <w:p w:rsidR="008F308C" w:rsidRDefault="008F308C" w:rsidP="007F6539">
      <w:r w:rsidRPr="008F308C">
        <w:t>Tämän pohjan luvussa 2 käsitellään esityyliin perussäännöt liittyen kuviin, taulukoihin ja matemaattisiin merkintöih</w:t>
      </w:r>
      <w:r>
        <w:t xml:space="preserve">in. Luvuissa 3 ja 4 esitellään </w:t>
      </w:r>
      <w:r w:rsidRPr="008F308C">
        <w:t>viittaustekniikat ja lyhyt yhteenveto</w:t>
      </w:r>
      <w:r>
        <w:t>.</w:t>
      </w:r>
      <w:r w:rsidRPr="008F308C">
        <w:t xml:space="preserve"> Liitt</w:t>
      </w:r>
      <w:r>
        <w:t>e</w:t>
      </w:r>
      <w:r w:rsidRPr="008F308C">
        <w:t>enä on pohjan tekijän huom</w:t>
      </w:r>
      <w:r>
        <w:t>i</w:t>
      </w:r>
      <w:r w:rsidRPr="008F308C">
        <w:t>oita MS Wordin tekstityyleistä.</w:t>
      </w:r>
    </w:p>
    <w:p w:rsidR="000039A1" w:rsidRPr="000039A1" w:rsidRDefault="000039A1" w:rsidP="00371F9F">
      <w:pPr>
        <w:pStyle w:val="Otsikko1"/>
      </w:pPr>
      <w:bookmarkStart w:id="3" w:name="_Toc395536347"/>
      <w:r>
        <w:lastRenderedPageBreak/>
        <w:t>Esitystyyli</w:t>
      </w:r>
      <w:bookmarkEnd w:id="3"/>
    </w:p>
    <w:p w:rsidR="00720301" w:rsidRDefault="00720301" w:rsidP="00720301">
      <w:bookmarkStart w:id="4" w:name="_Toc118865069"/>
      <w:bookmarkStart w:id="5" w:name="_Toc119224916"/>
      <w:r>
        <w:t xml:space="preserve">Tekstin </w:t>
      </w:r>
      <w:r w:rsidR="00D719FB">
        <w:t>sisällön</w:t>
      </w:r>
      <w:r w:rsidRPr="00720301">
        <w:t xml:space="preserve"> lisäksi esitystyyli vaikuttaa suuresti viestinnän onnistumiseen. Ulkoasu ja kirjoitustyyli antavat työstä ja kirjoi</w:t>
      </w:r>
      <w:r w:rsidR="00805FC1">
        <w:t>ttajasta kuvan, toivottavasti hyvän</w:t>
      </w:r>
      <w:r w:rsidRPr="00720301">
        <w:t>.</w:t>
      </w:r>
    </w:p>
    <w:p w:rsidR="00CF036A" w:rsidRDefault="00CF036A" w:rsidP="00762E4D">
      <w:pPr>
        <w:pStyle w:val="Otsikko2"/>
      </w:pPr>
      <w:bookmarkStart w:id="6" w:name="_Toc395536348"/>
      <w:r>
        <w:t>Teksti</w:t>
      </w:r>
      <w:bookmarkEnd w:id="6"/>
    </w:p>
    <w:p w:rsidR="00F50F41" w:rsidRDefault="00A40D2C" w:rsidP="00A40D2C">
      <w:r>
        <w:t>Opinnäytetyö kirjoitetaan yhdelle palstalle kokoa A4 (210 mm x 297 mm) oleville arkeille.</w:t>
      </w:r>
      <w:r w:rsidRPr="00A40D2C">
        <w:rPr>
          <w:noProof/>
        </w:rPr>
        <w:t xml:space="preserve"> </w:t>
      </w:r>
      <w:r>
        <w:rPr>
          <w:noProof/>
          <w:lang w:eastAsia="fi-FI"/>
        </w:rPr>
        <mc:AlternateContent>
          <mc:Choice Requires="wpi">
            <w:drawing>
              <wp:anchor distT="0" distB="0" distL="114300" distR="114300" simplePos="0" relativeHeight="253394944" behindDoc="0" locked="0" layoutInCell="1" allowOverlap="1" wp14:anchorId="0E3D5072" wp14:editId="6143D8BD">
                <wp:simplePos x="0" y="0"/>
                <wp:positionH relativeFrom="column">
                  <wp:posOffset>6831840</wp:posOffset>
                </wp:positionH>
                <wp:positionV relativeFrom="paragraph">
                  <wp:posOffset>351865</wp:posOffset>
                </wp:positionV>
                <wp:extent cx="92520" cy="158400"/>
                <wp:effectExtent l="19050" t="38100" r="22225" b="32385"/>
                <wp:wrapNone/>
                <wp:docPr id="2806" name="Ink 2806"/>
                <wp:cNvGraphicFramePr/>
                <a:graphic xmlns:a="http://schemas.openxmlformats.org/drawingml/2006/main">
                  <a:graphicData uri="http://schemas.microsoft.com/office/word/2010/wordprocessingInk">
                    <w14:contentPart bwMode="auto" r:id="rId15">
                      <w14:nvContentPartPr>
                        <w14:cNvContentPartPr/>
                      </w14:nvContentPartPr>
                      <w14:xfrm>
                        <a:off x="0" y="0"/>
                        <a:ext cx="92520" cy="158400"/>
                      </w14:xfrm>
                    </w14:contentPart>
                  </a:graphicData>
                </a:graphic>
              </wp:anchor>
            </w:drawing>
          </mc:Choice>
          <mc:Fallback>
            <w:pict>
              <v:shape w14:anchorId="1CFBD672" id="Ink 2806" o:spid="_x0000_s1026" type="#_x0000_t75" style="position:absolute;margin-left:537.8pt;margin-top:26.95pt;width:8.25pt;height:14pt;z-index:253394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">
                <v:imagedata r:id="rId16" o:title=""/>
              </v:shape>
            </w:pict>
          </mc:Fallback>
        </mc:AlternateContent>
      </w:r>
      <w:r>
        <w:rPr>
          <w:noProof/>
          <w:lang w:eastAsia="fi-FI"/>
        </w:rPr>
        <mc:AlternateContent>
          <mc:Choice Requires="wpi">
            <w:drawing>
              <wp:anchor distT="0" distB="0" distL="114300" distR="114300" simplePos="0" relativeHeight="253393920" behindDoc="0" locked="0" layoutInCell="1" allowOverlap="1" wp14:anchorId="02DEB4C3" wp14:editId="34C9581C">
                <wp:simplePos x="0" y="0"/>
                <wp:positionH relativeFrom="column">
                  <wp:posOffset>6845880</wp:posOffset>
                </wp:positionH>
                <wp:positionV relativeFrom="paragraph">
                  <wp:posOffset>468505</wp:posOffset>
                </wp:positionV>
                <wp:extent cx="4320" cy="55440"/>
                <wp:effectExtent l="19050" t="19050" r="34290" b="20955"/>
                <wp:wrapNone/>
                <wp:docPr id="2805" name="Ink 2805"/>
                <wp:cNvGraphicFramePr/>
                <a:graphic xmlns:a="http://schemas.openxmlformats.org/drawingml/2006/main">
                  <a:graphicData uri="http://schemas.microsoft.com/office/word/2010/wordprocessingInk">
                    <w14:contentPart bwMode="auto" r:id="rId17">
                      <w14:nvContentPartPr>
                        <w14:cNvContentPartPr/>
                      </w14:nvContentPartPr>
                      <w14:xfrm>
                        <a:off x="0" y="0"/>
                        <a:ext cx="4320" cy="55440"/>
                      </w14:xfrm>
                    </w14:contentPart>
                  </a:graphicData>
                </a:graphic>
              </wp:anchor>
            </w:drawing>
          </mc:Choice>
          <mc:Fallback>
            <w:pict>
              <v:shape w14:anchorId="2F482949" id="Ink 2805" o:spid="_x0000_s1026" type="#_x0000_t75" style="position:absolute;margin-left:538.4pt;margin-top:36.65pt;width:1.55pt;height:5.2pt;z-index:253393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">
                <v:imagedata r:id="rId18" o:title=""/>
              </v:shape>
            </w:pict>
          </mc:Fallback>
        </mc:AlternateContent>
      </w:r>
      <w:r>
        <w:rPr>
          <w:noProof/>
          <w:lang w:eastAsia="fi-FI"/>
        </w:rPr>
        <mc:AlternateContent>
          <mc:Choice Requires="wpi">
            <w:drawing>
              <wp:anchor distT="0" distB="0" distL="114300" distR="114300" simplePos="0" relativeHeight="253392896" behindDoc="0" locked="0" layoutInCell="1" allowOverlap="1" wp14:anchorId="2B45F7A7" wp14:editId="363A851B">
                <wp:simplePos x="0" y="0"/>
                <wp:positionH relativeFrom="column">
                  <wp:posOffset>6659760</wp:posOffset>
                </wp:positionH>
                <wp:positionV relativeFrom="paragraph">
                  <wp:posOffset>369505</wp:posOffset>
                </wp:positionV>
                <wp:extent cx="123120" cy="218160"/>
                <wp:effectExtent l="38100" t="38100" r="29845" b="29845"/>
                <wp:wrapNone/>
                <wp:docPr id="2804" name="Ink 2804"/>
                <wp:cNvGraphicFramePr/>
                <a:graphic xmlns:a="http://schemas.openxmlformats.org/drawingml/2006/main">
                  <a:graphicData uri="http://schemas.microsoft.com/office/word/2010/wordprocessingInk">
                    <w14:contentPart bwMode="auto" r:id="rId19">
                      <w14:nvContentPartPr>
                        <w14:cNvContentPartPr/>
                      </w14:nvContentPartPr>
                      <w14:xfrm>
                        <a:off x="0" y="0"/>
                        <a:ext cx="123120" cy="218160"/>
                      </w14:xfrm>
                    </w14:contentPart>
                  </a:graphicData>
                </a:graphic>
              </wp:anchor>
            </w:drawing>
          </mc:Choice>
          <mc:Fallback>
            <w:pict>
              <v:shape w14:anchorId="0BD69F96" id="Ink 2804" o:spid="_x0000_s1026" type="#_x0000_t75" style="position:absolute;margin-left:523.65pt;margin-top:28.55pt;width:11.25pt;height:18.55pt;z-index:253392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">
                <v:imagedata r:id="rId20" o:title=""/>
              </v:shape>
            </w:pict>
          </mc:Fallback>
        </mc:AlternateContent>
      </w:r>
      <w:r>
        <w:rPr>
          <w:noProof/>
          <w:lang w:eastAsia="fi-FI"/>
        </w:rPr>
        <mc:AlternateContent>
          <mc:Choice Requires="wpi">
            <w:drawing>
              <wp:anchor distT="0" distB="0" distL="114300" distR="114300" simplePos="0" relativeHeight="253391872" behindDoc="0" locked="0" layoutInCell="1" allowOverlap="1" wp14:anchorId="7E112290" wp14:editId="7267F2A2">
                <wp:simplePos x="0" y="0"/>
                <wp:positionH relativeFrom="column">
                  <wp:posOffset>5552760</wp:posOffset>
                </wp:positionH>
                <wp:positionV relativeFrom="paragraph">
                  <wp:posOffset>581050</wp:posOffset>
                </wp:positionV>
                <wp:extent cx="360" cy="360"/>
                <wp:effectExtent l="0" t="0" r="0" b="0"/>
                <wp:wrapNone/>
                <wp:docPr id="2792" name="Ink 2792"/>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2F44D07A" id="Ink 2792" o:spid="_x0000_s1026" type="#_x0000_t75" style="position:absolute;margin-left:437pt;margin-top:45.5pt;width:.55pt;height:.55pt;z-index:253391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">
                <v:imagedata r:id="rId22" o:title=""/>
              </v:shape>
            </w:pict>
          </mc:Fallback>
        </mc:AlternateContent>
      </w:r>
      <w:r>
        <w:t>Opinnäytetyön tavallisen tekstin kirjasinlaji on yleensä Times New Roman ja kirjasinkoko 12. Riviväli on 1,2, ja teksti tasataan molempiin reun</w:t>
      </w:r>
      <w:r w:rsidRPr="001A1981">
        <w:t>oihin ja tavutetaan.</w:t>
      </w:r>
      <w:r>
        <w:t xml:space="preserve"> L</w:t>
      </w:r>
      <w:r w:rsidRPr="00D25C7A">
        <w:t>u</w:t>
      </w:r>
      <w:r>
        <w:t>vu</w:t>
      </w:r>
      <w:r w:rsidRPr="00D25C7A">
        <w:t>n</w:t>
      </w:r>
      <w:r>
        <w:t xml:space="preserve"> otsikon</w:t>
      </w:r>
      <w:r w:rsidRPr="00D25C7A">
        <w:t xml:space="preserve"> kirjasin</w:t>
      </w:r>
      <w:r>
        <w:t xml:space="preserve"> </w:t>
      </w:r>
      <w:r w:rsidRPr="00D25C7A">
        <w:t>on 18</w:t>
      </w:r>
      <w:r>
        <w:t xml:space="preserve"> pisteen </w:t>
      </w:r>
      <w:r w:rsidRPr="00D25C7A">
        <w:rPr>
          <w:rFonts w:ascii="Arial" w:hAnsi="Arial" w:cs="Arial"/>
        </w:rPr>
        <w:t>Arial</w:t>
      </w:r>
      <w:r w:rsidRPr="00E0172A">
        <w:rPr>
          <w:rFonts w:cs="Times New Roman"/>
        </w:rPr>
        <w:t>,</w:t>
      </w:r>
      <w:r>
        <w:t xml:space="preserve"> ja</w:t>
      </w:r>
      <w:r w:rsidRPr="00D25C7A">
        <w:t xml:space="preserve"> </w:t>
      </w:r>
      <w:r>
        <w:t xml:space="preserve">molemmin </w:t>
      </w:r>
      <w:r w:rsidRPr="00D25C7A">
        <w:t>puol</w:t>
      </w:r>
      <w:r>
        <w:t>in</w:t>
      </w:r>
      <w:r w:rsidRPr="00D25C7A">
        <w:t xml:space="preserve"> on 42 pisteen väli ennen tekstiä. Alaluvun otsikon kirjasinkoko on 14</w:t>
      </w:r>
      <w:r>
        <w:t>,</w:t>
      </w:r>
      <w:r w:rsidRPr="00D25C7A">
        <w:t xml:space="preserve"> ja otsikon yläpuolella on 18 pisteen väli ja alapuolella 12 pisteen väli.</w:t>
      </w:r>
      <w:r>
        <w:t xml:space="preserve"> </w:t>
      </w:r>
    </w:p>
    <w:p w:rsidR="00F50F41" w:rsidRDefault="00F50F41" w:rsidP="007546A7">
      <w:pPr>
        <w:rPr>
          <w:rFonts w:cs="Times New Roman"/>
          <w:szCs w:val="24"/>
        </w:rPr>
      </w:pPr>
      <w:r>
        <w:rPr>
          <w:rFonts w:cs="Times New Roman"/>
          <w:szCs w:val="24"/>
        </w:rPr>
        <w:t>Kirjoitustyylin perusohjeet ovat:</w:t>
      </w:r>
    </w:p>
    <w:p w:rsidR="00F50F41" w:rsidRDefault="00330BD1" w:rsidP="00F50F41">
      <w:pPr>
        <w:pStyle w:val="Listbullets"/>
      </w:pPr>
      <w:r w:rsidRPr="00601141">
        <w:rPr>
          <w:szCs w:val="24"/>
        </w:rPr>
        <w:t>Ajattele</w:t>
      </w:r>
      <w:r w:rsidR="003F49AE" w:rsidRPr="00601141">
        <w:rPr>
          <w:szCs w:val="24"/>
        </w:rPr>
        <w:t xml:space="preserve"> lukijaa </w:t>
      </w:r>
      <w:r w:rsidRPr="00601141">
        <w:rPr>
          <w:szCs w:val="24"/>
        </w:rPr>
        <w:t xml:space="preserve">aina </w:t>
      </w:r>
      <w:r w:rsidR="003F49AE" w:rsidRPr="00601141">
        <w:rPr>
          <w:szCs w:val="24"/>
        </w:rPr>
        <w:t>t</w:t>
      </w:r>
      <w:r w:rsidR="00374B0C" w:rsidRPr="00601141">
        <w:rPr>
          <w:szCs w:val="24"/>
        </w:rPr>
        <w:t>ekstiä</w:t>
      </w:r>
      <w:r w:rsidR="00374B0C" w:rsidRPr="00C35325">
        <w:rPr>
          <w:szCs w:val="24"/>
        </w:rPr>
        <w:t xml:space="preserve"> </w:t>
      </w:r>
      <w:r w:rsidR="00374B0C">
        <w:rPr>
          <w:szCs w:val="24"/>
        </w:rPr>
        <w:t>kirjoittaessa</w:t>
      </w:r>
      <w:r w:rsidR="003F49AE">
        <w:rPr>
          <w:szCs w:val="24"/>
        </w:rPr>
        <w:t>si</w:t>
      </w:r>
      <w:r w:rsidR="009F5669">
        <w:rPr>
          <w:szCs w:val="24"/>
        </w:rPr>
        <w:t xml:space="preserve"> ja j</w:t>
      </w:r>
      <w:r w:rsidR="007546A7">
        <w:t xml:space="preserve">ohdattele </w:t>
      </w:r>
      <w:r w:rsidR="009F5669">
        <w:t>häntä</w:t>
      </w:r>
      <w:r w:rsidR="007546A7">
        <w:t xml:space="preserve"> riittävästi. Anna ensin yleiskuva ja </w:t>
      </w:r>
      <w:r w:rsidR="00601141">
        <w:t xml:space="preserve">liitä </w:t>
      </w:r>
      <w:r w:rsidR="007546A7">
        <w:t xml:space="preserve">siihen </w:t>
      </w:r>
      <w:r w:rsidR="00F44386">
        <w:t>yksityiskohdat</w:t>
      </w:r>
      <w:r w:rsidR="007546A7">
        <w:t>.</w:t>
      </w:r>
      <w:r w:rsidR="001A3465">
        <w:t xml:space="preserve"> </w:t>
      </w:r>
    </w:p>
    <w:p w:rsidR="00F50F41" w:rsidRDefault="007546A7" w:rsidP="00374B0C">
      <w:pPr>
        <w:pStyle w:val="Listbullets"/>
      </w:pPr>
      <w:r>
        <w:t>Korosta tärkeimmät asiat, esimerkiksi nostamalla ne omiksi luvuikseen, poimimalla taulukkoon tai selittämällä kuvan avulla.</w:t>
      </w:r>
      <w:r w:rsidR="00F50F41">
        <w:t xml:space="preserve"> Tekstissä käytä korostamiseen </w:t>
      </w:r>
      <w:r w:rsidR="00F50F41" w:rsidRPr="00F50F41">
        <w:rPr>
          <w:i/>
        </w:rPr>
        <w:t>kursivointia</w:t>
      </w:r>
      <w:r w:rsidR="003054DD">
        <w:t xml:space="preserve"> tai</w:t>
      </w:r>
      <w:r w:rsidR="00F50F41">
        <w:t xml:space="preserve"> </w:t>
      </w:r>
      <w:r w:rsidR="00F50F41" w:rsidRPr="00F50F41">
        <w:rPr>
          <w:b/>
        </w:rPr>
        <w:t>lihavointia</w:t>
      </w:r>
      <w:r w:rsidR="00F50F41" w:rsidRPr="00324CF2">
        <w:t xml:space="preserve">, </w:t>
      </w:r>
      <w:r w:rsidR="00F50F41">
        <w:t>mutta älä</w:t>
      </w:r>
      <w:r w:rsidR="00F50F41" w:rsidRPr="00324CF2">
        <w:t xml:space="preserve"> korosta liikaa</w:t>
      </w:r>
      <w:r w:rsidR="00F50F41">
        <w:t>.</w:t>
      </w:r>
    </w:p>
    <w:p w:rsidR="00F50F41" w:rsidRDefault="006D1266" w:rsidP="00374B0C">
      <w:pPr>
        <w:pStyle w:val="Listbullets"/>
      </w:pPr>
      <w:r>
        <w:t xml:space="preserve">Vältä pitkiä virkkeitä ja monimutkaisia lauserakenteita. Piste on paras välimerkki. </w:t>
      </w:r>
    </w:p>
    <w:p w:rsidR="00F50F41" w:rsidRDefault="007546A7" w:rsidP="00374B0C">
      <w:pPr>
        <w:pStyle w:val="Listbullets"/>
      </w:pPr>
      <w:r>
        <w:t>Suosi aktiivimuodossa olevia verbejä ja sijoita ne lauseen alkupuolelle</w:t>
      </w:r>
      <w:r w:rsidR="001846F0">
        <w:t xml:space="preserve">. </w:t>
      </w:r>
      <w:r>
        <w:t>Älä kuitenkaan</w:t>
      </w:r>
      <w:r w:rsidRPr="00ED1434">
        <w:t xml:space="preserve"> käytä yksikön 1. persoonaa (minä) </w:t>
      </w:r>
      <w:r>
        <w:t>kuin A</w:t>
      </w:r>
      <w:r w:rsidRPr="00ED1434">
        <w:t>lkusan</w:t>
      </w:r>
      <w:r>
        <w:t>oissa</w:t>
      </w:r>
      <w:r w:rsidRPr="00ED1434">
        <w:t>.</w:t>
      </w:r>
      <w:r w:rsidR="001A3465">
        <w:t xml:space="preserve"> </w:t>
      </w:r>
    </w:p>
    <w:p w:rsidR="00F50F41" w:rsidRDefault="00FA6CC8" w:rsidP="00F50F41">
      <w:pPr>
        <w:pStyle w:val="Listbullets"/>
      </w:pPr>
      <w:r>
        <w:t>Vältä kapulakielisiä ilmauksia ja ammattislangia. Sano suoraan.</w:t>
      </w:r>
      <w:r w:rsidR="00F50F41">
        <w:t xml:space="preserve"> </w:t>
      </w:r>
      <w:r w:rsidR="007546A7">
        <w:t>Käytä vakiintunutta teknistä sanastoa, merkintöjä ja neutraalia asiatyyliä.</w:t>
      </w:r>
      <w:r w:rsidR="007546A7" w:rsidRPr="00B067E2">
        <w:t xml:space="preserve"> </w:t>
      </w:r>
    </w:p>
    <w:p w:rsidR="00F50F41" w:rsidRDefault="00F50F41" w:rsidP="00F50F41">
      <w:pPr>
        <w:pStyle w:val="Listbullets"/>
      </w:pPr>
      <w:r w:rsidRPr="00462E53">
        <w:t>Lukujen ja alalukujen tulee olla vähintään kahden kappaleen mittaisia ja mielellään keskenään tasapainoi</w:t>
      </w:r>
      <w:r>
        <w:t xml:space="preserve">sia. </w:t>
      </w:r>
      <w:r w:rsidRPr="00462E53">
        <w:t>Kappale muodostuu aina useammasta kuin yhdestä virkkeestä.</w:t>
      </w:r>
      <w:r>
        <w:t xml:space="preserve"> </w:t>
      </w:r>
    </w:p>
    <w:p w:rsidR="00F50F41" w:rsidRDefault="00F50F41" w:rsidP="00F50F41">
      <w:pPr>
        <w:pStyle w:val="Listbullets"/>
      </w:pPr>
      <w:r w:rsidRPr="00462E53">
        <w:t>Luvut ja alaluvut numeroidaan</w:t>
      </w:r>
      <w:r>
        <w:t xml:space="preserve"> korkeintaan kolmannelle tasolle asti, esimerkiksi 4.4.2</w:t>
      </w:r>
      <w:r w:rsidRPr="00462E53">
        <w:t>.</w:t>
      </w:r>
    </w:p>
    <w:p w:rsidR="00420AF4" w:rsidRDefault="00420AF4" w:rsidP="00420AF4">
      <w:pPr>
        <w:pStyle w:val="Listbullets"/>
      </w:pPr>
      <w:r>
        <w:t>Lyhenteitä</w:t>
      </w:r>
      <w:r w:rsidRPr="00BB2C39">
        <w:t xml:space="preserve"> ei tulisi käyttää liikaa.</w:t>
      </w:r>
      <w:r>
        <w:t xml:space="preserve"> Käytä lyhenteissä pieniä ja isoja kirjaimia johdonmukaisesti. </w:t>
      </w:r>
    </w:p>
    <w:p w:rsidR="00420AF4" w:rsidRPr="00420AF4" w:rsidRDefault="00420AF4" w:rsidP="00420AF4">
      <w:r>
        <w:rPr>
          <w:highlight w:val="yellow"/>
        </w:rPr>
        <w:t xml:space="preserve">Tekstin tyyli on </w:t>
      </w:r>
      <w:r w:rsidRPr="001A563E">
        <w:rPr>
          <w:i/>
          <w:highlight w:val="yellow"/>
        </w:rPr>
        <w:t>Normal</w:t>
      </w:r>
      <w:r w:rsidRPr="001A563E">
        <w:rPr>
          <w:highlight w:val="yellow"/>
        </w:rPr>
        <w:t xml:space="preserve"> ja </w:t>
      </w:r>
      <w:r w:rsidR="008F308C">
        <w:rPr>
          <w:highlight w:val="yellow"/>
        </w:rPr>
        <w:t>sen kieli on tässä Finnish. O</w:t>
      </w:r>
      <w:r>
        <w:rPr>
          <w:highlight w:val="yellow"/>
        </w:rPr>
        <w:t>tsikoiden</w:t>
      </w:r>
      <w:r w:rsidRPr="001A563E">
        <w:rPr>
          <w:highlight w:val="yellow"/>
        </w:rPr>
        <w:t xml:space="preserve"> </w:t>
      </w:r>
      <w:r w:rsidR="008F308C">
        <w:rPr>
          <w:highlight w:val="yellow"/>
        </w:rPr>
        <w:t xml:space="preserve">tyylit ovat </w:t>
      </w:r>
      <w:r>
        <w:rPr>
          <w:i/>
          <w:highlight w:val="yellow"/>
        </w:rPr>
        <w:t>Heading1, 2 ja 3</w:t>
      </w:r>
      <w:r>
        <w:rPr>
          <w:highlight w:val="yellow"/>
        </w:rPr>
        <w:t xml:space="preserve">. Lisäksi alkuosan numeroimattomille otsikoille ja lähdeluettelolle on tyyli </w:t>
      </w:r>
      <w:r w:rsidRPr="001A563E">
        <w:rPr>
          <w:i/>
          <w:highlight w:val="yellow"/>
        </w:rPr>
        <w:t>Heading (</w:t>
      </w:r>
      <w:r>
        <w:rPr>
          <w:i/>
          <w:highlight w:val="yellow"/>
        </w:rPr>
        <w:t>no numb</w:t>
      </w:r>
      <w:r w:rsidRPr="001A563E">
        <w:rPr>
          <w:i/>
          <w:highlight w:val="yellow"/>
        </w:rPr>
        <w:t>er)</w:t>
      </w:r>
      <w:r>
        <w:rPr>
          <w:highlight w:val="yellow"/>
        </w:rPr>
        <w:t xml:space="preserve">. </w:t>
      </w:r>
      <w:r w:rsidRPr="000825C2">
        <w:rPr>
          <w:highlight w:val="yellow"/>
          <w:lang w:val="en-US"/>
        </w:rPr>
        <w:t xml:space="preserve">Listoja varten ovat </w:t>
      </w:r>
      <w:r w:rsidRPr="008F308C">
        <w:rPr>
          <w:i/>
          <w:highlight w:val="yellow"/>
          <w:lang w:val="en-US"/>
        </w:rPr>
        <w:t>List (numbered)</w:t>
      </w:r>
      <w:r w:rsidR="008F308C">
        <w:rPr>
          <w:highlight w:val="yellow"/>
          <w:lang w:val="en-US"/>
        </w:rPr>
        <w:t>,</w:t>
      </w:r>
      <w:r w:rsidRPr="000825C2">
        <w:rPr>
          <w:highlight w:val="yellow"/>
          <w:lang w:val="en-US"/>
        </w:rPr>
        <w:t xml:space="preserve"> </w:t>
      </w:r>
      <w:r w:rsidRPr="008F308C">
        <w:rPr>
          <w:i/>
          <w:highlight w:val="yellow"/>
          <w:lang w:val="en-US"/>
        </w:rPr>
        <w:t>List (bullets)</w:t>
      </w:r>
      <w:r w:rsidR="008F308C">
        <w:rPr>
          <w:highlight w:val="yellow"/>
          <w:lang w:val="en-US"/>
        </w:rPr>
        <w:t xml:space="preserve"> ja </w:t>
      </w:r>
      <w:r w:rsidR="008F308C" w:rsidRPr="008F308C">
        <w:rPr>
          <w:i/>
          <w:highlight w:val="yellow"/>
          <w:lang w:val="en-US"/>
        </w:rPr>
        <w:t>List (no bullets or numbers)</w:t>
      </w:r>
      <w:r w:rsidRPr="000825C2">
        <w:rPr>
          <w:highlight w:val="yellow"/>
          <w:lang w:val="en-US"/>
        </w:rPr>
        <w:t xml:space="preserve">. </w:t>
      </w:r>
      <w:r w:rsidRPr="00FB1A9A">
        <w:rPr>
          <w:highlight w:val="yellow"/>
        </w:rPr>
        <w:t xml:space="preserve">Jos ja kun tekstisi menee hieman rikki, vaikkapa sisennyksen tai fontin osalta, helpoin tapa korjata </w:t>
      </w:r>
      <w:r w:rsidRPr="001A563E">
        <w:rPr>
          <w:highlight w:val="yellow"/>
        </w:rPr>
        <w:t xml:space="preserve">maalata teksti, valita tyylivalikosta </w:t>
      </w:r>
      <w:r w:rsidRPr="001A563E">
        <w:rPr>
          <w:i/>
          <w:highlight w:val="yellow"/>
        </w:rPr>
        <w:t>Clear All</w:t>
      </w:r>
      <w:r w:rsidRPr="001A563E">
        <w:rPr>
          <w:highlight w:val="yellow"/>
        </w:rPr>
        <w:t xml:space="preserve"> ja sen jälkeen ha</w:t>
      </w:r>
      <w:r w:rsidRPr="008F308C">
        <w:rPr>
          <w:highlight w:val="yellow"/>
        </w:rPr>
        <w:t>luttu tyyli.</w:t>
      </w:r>
      <w:r w:rsidR="008F308C" w:rsidRPr="008F308C">
        <w:rPr>
          <w:highlight w:val="yellow"/>
        </w:rPr>
        <w:t xml:space="preserve"> Lisähuomoita tyyleistä on liitteenä.</w:t>
      </w:r>
    </w:p>
    <w:tbl>
      <w:tblPr>
        <w:tblStyle w:val="TaulukkoRuudukko"/>
        <w:tblpPr w:leftFromText="181" w:rightFromText="181"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19"/>
        <w:gridCol w:w="4701"/>
      </w:tblGrid>
      <w:tr w:rsidR="00B47EDA" w:rsidTr="00E222F8">
        <w:tc>
          <w:tcPr>
            <w:tcW w:w="4019" w:type="dxa"/>
          </w:tcPr>
          <w:p w:rsidR="00B47EDA" w:rsidRPr="00F5742B" w:rsidRDefault="00B47EDA" w:rsidP="00F5742B">
            <w:bookmarkStart w:id="7" w:name="_Toc381026012"/>
            <w:bookmarkStart w:id="8" w:name="_Toc381026470"/>
            <w:bookmarkStart w:id="9" w:name="_Toc381539801"/>
            <w:bookmarkStart w:id="10" w:name="_Toc381541019"/>
            <w:bookmarkStart w:id="11" w:name="_Toc381541091"/>
            <w:bookmarkStart w:id="12" w:name="_Toc381541164"/>
            <w:bookmarkStart w:id="13" w:name="_Toc381541238"/>
            <w:bookmarkStart w:id="14" w:name="_Toc381541313"/>
            <w:bookmarkStart w:id="15" w:name="_Toc381026013"/>
            <w:bookmarkStart w:id="16" w:name="_Toc381026471"/>
            <w:bookmarkStart w:id="17" w:name="_Toc381539802"/>
            <w:bookmarkStart w:id="18" w:name="_Toc381541020"/>
            <w:bookmarkStart w:id="19" w:name="_Toc381541092"/>
            <w:bookmarkStart w:id="20" w:name="_Toc381541165"/>
            <w:bookmarkStart w:id="21" w:name="_Toc381541239"/>
            <w:bookmarkStart w:id="22" w:name="_Toc381541314"/>
            <w:bookmarkStart w:id="23" w:name="_Toc381026014"/>
            <w:bookmarkStart w:id="24" w:name="_Toc381026472"/>
            <w:bookmarkStart w:id="25" w:name="_Toc381539803"/>
            <w:bookmarkStart w:id="26" w:name="_Toc381541021"/>
            <w:bookmarkStart w:id="27" w:name="_Toc381541093"/>
            <w:bookmarkStart w:id="28" w:name="_Toc381541166"/>
            <w:bookmarkStart w:id="29" w:name="_Toc381541240"/>
            <w:bookmarkStart w:id="30" w:name="_Toc381541315"/>
            <w:bookmarkStart w:id="31" w:name="_Toc381026015"/>
            <w:bookmarkStart w:id="32" w:name="_Toc381026473"/>
            <w:bookmarkStart w:id="33" w:name="_Toc381539804"/>
            <w:bookmarkStart w:id="34" w:name="_Toc381541022"/>
            <w:bookmarkStart w:id="35" w:name="_Toc381541094"/>
            <w:bookmarkStart w:id="36" w:name="_Toc381541167"/>
            <w:bookmarkStart w:id="37" w:name="_Toc381541241"/>
            <w:bookmarkStart w:id="38" w:name="_Toc381541316"/>
            <w:bookmarkStart w:id="39" w:name="_Toc381026016"/>
            <w:bookmarkStart w:id="40" w:name="_Toc381026474"/>
            <w:bookmarkStart w:id="41" w:name="_Toc381539805"/>
            <w:bookmarkStart w:id="42" w:name="_Toc381541023"/>
            <w:bookmarkStart w:id="43" w:name="_Toc381541095"/>
            <w:bookmarkStart w:id="44" w:name="_Toc381541168"/>
            <w:bookmarkStart w:id="45" w:name="_Toc381541242"/>
            <w:bookmarkStart w:id="46" w:name="_Toc381541317"/>
            <w:bookmarkStart w:id="47" w:name="_Toc381026017"/>
            <w:bookmarkStart w:id="48" w:name="_Toc381026475"/>
            <w:bookmarkStart w:id="49" w:name="_Toc381539806"/>
            <w:bookmarkStart w:id="50" w:name="_Toc381541024"/>
            <w:bookmarkStart w:id="51" w:name="_Toc381541096"/>
            <w:bookmarkStart w:id="52" w:name="_Toc381541169"/>
            <w:bookmarkStart w:id="53" w:name="_Toc381541243"/>
            <w:bookmarkStart w:id="54" w:name="_Toc381541318"/>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r w:rsidRPr="00F5742B">
              <w:rPr>
                <w:noProof/>
                <w:lang w:eastAsia="fi-FI"/>
              </w:rPr>
              <w:lastRenderedPageBreak/>
              <w:drawing>
                <wp:inline distT="0" distB="0" distL="0" distR="0" wp14:anchorId="18D42884" wp14:editId="1E230694">
                  <wp:extent cx="2493034" cy="1850993"/>
                  <wp:effectExtent l="0" t="0" r="2540" b="0"/>
                  <wp:docPr id="27" name="Picture 9" descr="kuv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uva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95120" cy="1852542"/>
                          </a:xfrm>
                          <a:prstGeom prst="rect">
                            <a:avLst/>
                          </a:prstGeom>
                          <a:noFill/>
                          <a:ln w="9525">
                            <a:noFill/>
                            <a:miter lim="800000"/>
                            <a:headEnd/>
                            <a:tailEnd/>
                          </a:ln>
                        </pic:spPr>
                      </pic:pic>
                    </a:graphicData>
                  </a:graphic>
                </wp:inline>
              </w:drawing>
            </w:r>
          </w:p>
        </w:tc>
        <w:tc>
          <w:tcPr>
            <w:tcW w:w="4701" w:type="dxa"/>
          </w:tcPr>
          <w:p w:rsidR="00B47EDA" w:rsidRDefault="00B47EDA" w:rsidP="00E222F8">
            <w:r>
              <w:rPr>
                <w:b/>
                <w:noProof/>
                <w:lang w:eastAsia="fi-FI"/>
              </w:rPr>
              <w:drawing>
                <wp:inline distT="0" distB="0" distL="0" distR="0" wp14:anchorId="40C01F34" wp14:editId="2579D3A7">
                  <wp:extent cx="2943772" cy="2260397"/>
                  <wp:effectExtent l="0" t="0" r="0" b="0"/>
                  <wp:docPr id="28"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43223" cy="2259976"/>
                          </a:xfrm>
                          <a:prstGeom prst="rect">
                            <a:avLst/>
                          </a:prstGeom>
                          <a:noFill/>
                          <a:ln w="9525">
                            <a:noFill/>
                            <a:miter lim="800000"/>
                            <a:headEnd/>
                            <a:tailEnd/>
                          </a:ln>
                        </pic:spPr>
                      </pic:pic>
                    </a:graphicData>
                  </a:graphic>
                </wp:inline>
              </w:drawing>
            </w:r>
          </w:p>
        </w:tc>
      </w:tr>
      <w:tr w:rsidR="00B47EDA" w:rsidTr="00E222F8">
        <w:tc>
          <w:tcPr>
            <w:tcW w:w="8720" w:type="dxa"/>
            <w:gridSpan w:val="2"/>
          </w:tcPr>
          <w:p w:rsidR="00B47EDA" w:rsidRPr="00AF1437" w:rsidRDefault="00B47EDA" w:rsidP="00E222F8">
            <w:pPr>
              <w:pStyle w:val="Figurecaption"/>
              <w:rPr>
                <w:b/>
                <w:noProof/>
              </w:rPr>
            </w:pPr>
            <w:bookmarkStart w:id="55" w:name="_Ref391637834"/>
            <w:bookmarkStart w:id="56" w:name="_Ref391637887"/>
            <w:bookmarkStart w:id="57" w:name="_Toc395521902"/>
            <w:r w:rsidRPr="00C3577D">
              <w:t>Kuvaaja</w:t>
            </w:r>
            <w:r w:rsidRPr="002F32A5">
              <w:t xml:space="preserve"> on hyvä muokata julkaisukelpoiseksi. Vasemmalla on esitetty muokkaamaton kuvaaja ja oikealla muokattu</w:t>
            </w:r>
            <w:r w:rsidRPr="001134C5">
              <w:t>.</w:t>
            </w:r>
            <w:bookmarkEnd w:id="55"/>
            <w:bookmarkEnd w:id="56"/>
            <w:bookmarkEnd w:id="57"/>
          </w:p>
        </w:tc>
      </w:tr>
    </w:tbl>
    <w:p w:rsidR="00720301" w:rsidRDefault="00720301" w:rsidP="00762E4D">
      <w:pPr>
        <w:pStyle w:val="Otsikko2"/>
      </w:pPr>
      <w:bookmarkStart w:id="58" w:name="_Toc374306218"/>
      <w:bookmarkStart w:id="59" w:name="_Toc374306427"/>
      <w:bookmarkStart w:id="60" w:name="_Toc380150143"/>
      <w:bookmarkStart w:id="61" w:name="_Toc380150291"/>
      <w:bookmarkStart w:id="62" w:name="_Toc380157813"/>
      <w:bookmarkStart w:id="63" w:name="_Toc380157873"/>
      <w:bookmarkStart w:id="64" w:name="_Toc381026021"/>
      <w:bookmarkStart w:id="65" w:name="_Toc381026479"/>
      <w:bookmarkStart w:id="66" w:name="_Toc381539810"/>
      <w:bookmarkStart w:id="67" w:name="_Toc381541028"/>
      <w:bookmarkStart w:id="68" w:name="_Toc381541100"/>
      <w:bookmarkStart w:id="69" w:name="_Toc381541173"/>
      <w:bookmarkStart w:id="70" w:name="_Toc381541247"/>
      <w:bookmarkStart w:id="71" w:name="_Toc381541322"/>
      <w:bookmarkStart w:id="72" w:name="_Toc374306219"/>
      <w:bookmarkStart w:id="73" w:name="_Toc374306428"/>
      <w:bookmarkStart w:id="74" w:name="_Toc380150144"/>
      <w:bookmarkStart w:id="75" w:name="_Toc380150292"/>
      <w:bookmarkStart w:id="76" w:name="_Toc380157814"/>
      <w:bookmarkStart w:id="77" w:name="_Toc380157874"/>
      <w:bookmarkStart w:id="78" w:name="_Toc381026022"/>
      <w:bookmarkStart w:id="79" w:name="_Toc381026480"/>
      <w:bookmarkStart w:id="80" w:name="_Toc381539811"/>
      <w:bookmarkStart w:id="81" w:name="_Toc381541029"/>
      <w:bookmarkStart w:id="82" w:name="_Toc381541101"/>
      <w:bookmarkStart w:id="83" w:name="_Toc381541174"/>
      <w:bookmarkStart w:id="84" w:name="_Toc381541248"/>
      <w:bookmarkStart w:id="85" w:name="_Toc381541323"/>
      <w:bookmarkStart w:id="86" w:name="_Toc374306220"/>
      <w:bookmarkStart w:id="87" w:name="_Toc374306429"/>
      <w:bookmarkStart w:id="88" w:name="_Toc380150145"/>
      <w:bookmarkStart w:id="89" w:name="_Toc380150293"/>
      <w:bookmarkStart w:id="90" w:name="_Toc380157815"/>
      <w:bookmarkStart w:id="91" w:name="_Toc380157875"/>
      <w:bookmarkStart w:id="92" w:name="_Toc381026023"/>
      <w:bookmarkStart w:id="93" w:name="_Toc381026481"/>
      <w:bookmarkStart w:id="94" w:name="_Toc381539812"/>
      <w:bookmarkStart w:id="95" w:name="_Toc381541030"/>
      <w:bookmarkStart w:id="96" w:name="_Toc381541102"/>
      <w:bookmarkStart w:id="97" w:name="_Toc381541175"/>
      <w:bookmarkStart w:id="98" w:name="_Toc381541249"/>
      <w:bookmarkStart w:id="99" w:name="_Toc381541324"/>
      <w:bookmarkStart w:id="100" w:name="_Toc374306221"/>
      <w:bookmarkStart w:id="101" w:name="_Toc374306430"/>
      <w:bookmarkStart w:id="102" w:name="_Toc380150146"/>
      <w:bookmarkStart w:id="103" w:name="_Toc380150294"/>
      <w:bookmarkStart w:id="104" w:name="_Toc380157816"/>
      <w:bookmarkStart w:id="105" w:name="_Toc380157876"/>
      <w:bookmarkStart w:id="106" w:name="_Toc381026024"/>
      <w:bookmarkStart w:id="107" w:name="_Toc381026482"/>
      <w:bookmarkStart w:id="108" w:name="_Toc381539813"/>
      <w:bookmarkStart w:id="109" w:name="_Toc381541031"/>
      <w:bookmarkStart w:id="110" w:name="_Toc381541103"/>
      <w:bookmarkStart w:id="111" w:name="_Toc381541176"/>
      <w:bookmarkStart w:id="112" w:name="_Toc381541250"/>
      <w:bookmarkStart w:id="113" w:name="_Toc381541325"/>
      <w:bookmarkStart w:id="114" w:name="_Toc374306222"/>
      <w:bookmarkStart w:id="115" w:name="_Toc374306431"/>
      <w:bookmarkStart w:id="116" w:name="_Toc380150147"/>
      <w:bookmarkStart w:id="117" w:name="_Toc380150295"/>
      <w:bookmarkStart w:id="118" w:name="_Toc380157817"/>
      <w:bookmarkStart w:id="119" w:name="_Toc380157877"/>
      <w:bookmarkStart w:id="120" w:name="_Toc381026025"/>
      <w:bookmarkStart w:id="121" w:name="_Toc381026483"/>
      <w:bookmarkStart w:id="122" w:name="_Toc381539814"/>
      <w:bookmarkStart w:id="123" w:name="_Toc381541032"/>
      <w:bookmarkStart w:id="124" w:name="_Toc381541104"/>
      <w:bookmarkStart w:id="125" w:name="_Toc381541177"/>
      <w:bookmarkStart w:id="126" w:name="_Toc381541251"/>
      <w:bookmarkStart w:id="127" w:name="_Toc381541326"/>
      <w:bookmarkStart w:id="128" w:name="_Toc374306223"/>
      <w:bookmarkStart w:id="129" w:name="_Toc374306432"/>
      <w:bookmarkStart w:id="130" w:name="_Toc380150148"/>
      <w:bookmarkStart w:id="131" w:name="_Toc380150296"/>
      <w:bookmarkStart w:id="132" w:name="_Toc380157818"/>
      <w:bookmarkStart w:id="133" w:name="_Toc380157878"/>
      <w:bookmarkStart w:id="134" w:name="_Toc381026026"/>
      <w:bookmarkStart w:id="135" w:name="_Toc381026484"/>
      <w:bookmarkStart w:id="136" w:name="_Toc381539815"/>
      <w:bookmarkStart w:id="137" w:name="_Toc381541033"/>
      <w:bookmarkStart w:id="138" w:name="_Toc381541105"/>
      <w:bookmarkStart w:id="139" w:name="_Toc381541178"/>
      <w:bookmarkStart w:id="140" w:name="_Toc381541252"/>
      <w:bookmarkStart w:id="141" w:name="_Toc381541327"/>
      <w:bookmarkStart w:id="142" w:name="_Toc374306224"/>
      <w:bookmarkStart w:id="143" w:name="_Toc374306433"/>
      <w:bookmarkStart w:id="144" w:name="_Toc380150149"/>
      <w:bookmarkStart w:id="145" w:name="_Toc380150297"/>
      <w:bookmarkStart w:id="146" w:name="_Toc380157819"/>
      <w:bookmarkStart w:id="147" w:name="_Toc380157879"/>
      <w:bookmarkStart w:id="148" w:name="_Toc381026027"/>
      <w:bookmarkStart w:id="149" w:name="_Toc381026485"/>
      <w:bookmarkStart w:id="150" w:name="_Toc381539816"/>
      <w:bookmarkStart w:id="151" w:name="_Toc381541034"/>
      <w:bookmarkStart w:id="152" w:name="_Toc381541106"/>
      <w:bookmarkStart w:id="153" w:name="_Toc381541179"/>
      <w:bookmarkStart w:id="154" w:name="_Toc381541253"/>
      <w:bookmarkStart w:id="155" w:name="_Toc381541328"/>
      <w:bookmarkStart w:id="156" w:name="_Toc374306225"/>
      <w:bookmarkStart w:id="157" w:name="_Toc374306434"/>
      <w:bookmarkStart w:id="158" w:name="_Toc380150150"/>
      <w:bookmarkStart w:id="159" w:name="_Toc380150298"/>
      <w:bookmarkStart w:id="160" w:name="_Toc380157820"/>
      <w:bookmarkStart w:id="161" w:name="_Toc380157880"/>
      <w:bookmarkStart w:id="162" w:name="_Toc381026028"/>
      <w:bookmarkStart w:id="163" w:name="_Toc381026486"/>
      <w:bookmarkStart w:id="164" w:name="_Toc381539817"/>
      <w:bookmarkStart w:id="165" w:name="_Toc381541035"/>
      <w:bookmarkStart w:id="166" w:name="_Toc381541107"/>
      <w:bookmarkStart w:id="167" w:name="_Toc381541180"/>
      <w:bookmarkStart w:id="168" w:name="_Toc381541254"/>
      <w:bookmarkStart w:id="169" w:name="_Toc381541329"/>
      <w:bookmarkStart w:id="170" w:name="_Toc374306226"/>
      <w:bookmarkStart w:id="171" w:name="_Toc374306435"/>
      <w:bookmarkStart w:id="172" w:name="_Toc380150151"/>
      <w:bookmarkStart w:id="173" w:name="_Toc380150299"/>
      <w:bookmarkStart w:id="174" w:name="_Toc380157821"/>
      <w:bookmarkStart w:id="175" w:name="_Toc380157881"/>
      <w:bookmarkStart w:id="176" w:name="_Toc381026029"/>
      <w:bookmarkStart w:id="177" w:name="_Toc381026487"/>
      <w:bookmarkStart w:id="178" w:name="_Toc381539818"/>
      <w:bookmarkStart w:id="179" w:name="_Toc381541036"/>
      <w:bookmarkStart w:id="180" w:name="_Toc381541108"/>
      <w:bookmarkStart w:id="181" w:name="_Toc381541181"/>
      <w:bookmarkStart w:id="182" w:name="_Toc381541255"/>
      <w:bookmarkStart w:id="183" w:name="_Toc381541330"/>
      <w:bookmarkStart w:id="184" w:name="_Toc374306227"/>
      <w:bookmarkStart w:id="185" w:name="_Toc374306436"/>
      <w:bookmarkStart w:id="186" w:name="_Toc380150152"/>
      <w:bookmarkStart w:id="187" w:name="_Toc380150300"/>
      <w:bookmarkStart w:id="188" w:name="_Toc380157822"/>
      <w:bookmarkStart w:id="189" w:name="_Toc380157882"/>
      <w:bookmarkStart w:id="190" w:name="_Toc381026030"/>
      <w:bookmarkStart w:id="191" w:name="_Toc381026488"/>
      <w:bookmarkStart w:id="192" w:name="_Toc381539819"/>
      <w:bookmarkStart w:id="193" w:name="_Toc381541037"/>
      <w:bookmarkStart w:id="194" w:name="_Toc381541109"/>
      <w:bookmarkStart w:id="195" w:name="_Toc381541182"/>
      <w:bookmarkStart w:id="196" w:name="_Toc381541256"/>
      <w:bookmarkStart w:id="197" w:name="_Toc381541331"/>
      <w:bookmarkStart w:id="198" w:name="_Toc374306228"/>
      <w:bookmarkStart w:id="199" w:name="_Toc374306437"/>
      <w:bookmarkStart w:id="200" w:name="_Toc380150153"/>
      <w:bookmarkStart w:id="201" w:name="_Toc380150301"/>
      <w:bookmarkStart w:id="202" w:name="_Toc380157823"/>
      <w:bookmarkStart w:id="203" w:name="_Toc380157883"/>
      <w:bookmarkStart w:id="204" w:name="_Toc381026031"/>
      <w:bookmarkStart w:id="205" w:name="_Toc381026489"/>
      <w:bookmarkStart w:id="206" w:name="_Toc381539820"/>
      <w:bookmarkStart w:id="207" w:name="_Toc381541038"/>
      <w:bookmarkStart w:id="208" w:name="_Toc381541110"/>
      <w:bookmarkStart w:id="209" w:name="_Toc381541183"/>
      <w:bookmarkStart w:id="210" w:name="_Toc381541257"/>
      <w:bookmarkStart w:id="211" w:name="_Toc381541332"/>
      <w:bookmarkStart w:id="212" w:name="_Toc374306229"/>
      <w:bookmarkStart w:id="213" w:name="_Toc374306438"/>
      <w:bookmarkStart w:id="214" w:name="_Toc380150154"/>
      <w:bookmarkStart w:id="215" w:name="_Toc380150302"/>
      <w:bookmarkStart w:id="216" w:name="_Toc380157824"/>
      <w:bookmarkStart w:id="217" w:name="_Toc380157884"/>
      <w:bookmarkStart w:id="218" w:name="_Toc381026032"/>
      <w:bookmarkStart w:id="219" w:name="_Toc381026490"/>
      <w:bookmarkStart w:id="220" w:name="_Toc381539821"/>
      <w:bookmarkStart w:id="221" w:name="_Toc381541039"/>
      <w:bookmarkStart w:id="222" w:name="_Toc381541111"/>
      <w:bookmarkStart w:id="223" w:name="_Toc381541184"/>
      <w:bookmarkStart w:id="224" w:name="_Toc381541258"/>
      <w:bookmarkStart w:id="225" w:name="_Toc381541333"/>
      <w:bookmarkStart w:id="226" w:name="_Toc363738141"/>
      <w:bookmarkStart w:id="227" w:name="_Toc395536349"/>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r>
        <w:t>Kuvat</w:t>
      </w:r>
      <w:bookmarkEnd w:id="4"/>
      <w:bookmarkEnd w:id="5"/>
      <w:bookmarkEnd w:id="226"/>
      <w:bookmarkEnd w:id="227"/>
    </w:p>
    <w:p w:rsidR="00B961FF" w:rsidRDefault="00B961FF" w:rsidP="00720301">
      <w:r w:rsidRPr="00115A98">
        <w:t>Kaikkiin kuviin täytyy viitata tekstissä.</w:t>
      </w:r>
      <w:r w:rsidRPr="00B961FF">
        <w:t xml:space="preserve"> </w:t>
      </w:r>
      <w:r>
        <w:t>Viittaus on mielellään samalla sivulla kuin kuva tai sitä ennen.</w:t>
      </w:r>
      <w:r w:rsidR="002D7B19" w:rsidRPr="002D7B19">
        <w:t xml:space="preserve"> </w:t>
      </w:r>
      <w:r w:rsidR="002D7B19" w:rsidRPr="008C0E6B">
        <w:t>Kuvat ja taulukot numeroidaan</w:t>
      </w:r>
      <w:r w:rsidR="002D7B19">
        <w:t xml:space="preserve"> ja sijoitetaan pääsääntöisesti sivun yläreunaan, oman harkinnan mukaan. Lukua ei saa aloittaa kuvalla, taulukolla tai luettelolla, vaan sitä ennen on oltava </w:t>
      </w:r>
      <w:r w:rsidR="002D7B19" w:rsidRPr="008C0E6B">
        <w:t xml:space="preserve">tekstiä. Kuvateksti sijoitetaan kuvan alle ja aina </w:t>
      </w:r>
      <w:r w:rsidR="002D7B19">
        <w:t>ehdottomasti samalle sivulle kuin kuva.</w:t>
      </w:r>
    </w:p>
    <w:p w:rsidR="002D7B19" w:rsidRDefault="002D7B19" w:rsidP="00720301">
      <w:r>
        <w:rPr>
          <w:noProof/>
          <w:lang w:eastAsia="fi-FI"/>
        </w:rPr>
        <mc:AlternateContent>
          <mc:Choice Requires="wpi">
            <w:drawing>
              <wp:anchor distT="0" distB="0" distL="114300" distR="114300" simplePos="0" relativeHeight="253402112" behindDoc="0" locked="0" layoutInCell="1" allowOverlap="1" wp14:anchorId="4DB96544" wp14:editId="5C6EB300">
                <wp:simplePos x="0" y="0"/>
                <wp:positionH relativeFrom="column">
                  <wp:posOffset>176982</wp:posOffset>
                </wp:positionH>
                <wp:positionV relativeFrom="paragraph">
                  <wp:posOffset>976408</wp:posOffset>
                </wp:positionV>
                <wp:extent cx="360" cy="360"/>
                <wp:effectExtent l="0" t="0" r="0" b="0"/>
                <wp:wrapNone/>
                <wp:docPr id="2051" name="Ink 2051"/>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pict>
              <v:shape w14:anchorId="172E2E92" id="Ink 2051" o:spid="_x0000_s1026" type="#_x0000_t75" style="position:absolute;margin-left:13.45pt;margin-top:76.4pt;width:1.1pt;height:1.1pt;z-index:253402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">
                <v:imagedata r:id="rId26" o:title=""/>
              </v:shape>
            </w:pict>
          </mc:Fallback>
        </mc:AlternateContent>
      </w:r>
      <w:r>
        <w:rPr>
          <w:noProof/>
          <w:lang w:eastAsia="fi-FI"/>
        </w:rPr>
        <mc:AlternateContent>
          <mc:Choice Requires="wpi">
            <w:drawing>
              <wp:anchor distT="0" distB="0" distL="114300" distR="114300" simplePos="0" relativeHeight="253401088" behindDoc="0" locked="0" layoutInCell="1" allowOverlap="1" wp14:anchorId="1DD5E3EA" wp14:editId="3195447A">
                <wp:simplePos x="0" y="0"/>
                <wp:positionH relativeFrom="column">
                  <wp:posOffset>178062</wp:posOffset>
                </wp:positionH>
                <wp:positionV relativeFrom="paragraph">
                  <wp:posOffset>978928</wp:posOffset>
                </wp:positionV>
                <wp:extent cx="360" cy="360"/>
                <wp:effectExtent l="0" t="0" r="0" b="0"/>
                <wp:wrapNone/>
                <wp:docPr id="2050" name="Ink 2050"/>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 w14:anchorId="58BB27CA" id="Ink 2050" o:spid="_x0000_s1026" type="#_x0000_t75" style="position:absolute;margin-left:13.4pt;margin-top:76.5pt;width:1.35pt;height:1.35pt;z-index:253401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">
                <v:imagedata r:id="rId28" o:title=""/>
              </v:shape>
            </w:pict>
          </mc:Fallback>
        </mc:AlternateContent>
      </w:r>
      <w:r>
        <w:t>Kuvan keskeinen sisältö on selitettävä tek</w:t>
      </w:r>
      <w:r w:rsidRPr="009E2C71">
        <w:t>stissä</w:t>
      </w:r>
      <w:r>
        <w:t>, jotta sen sanomasta ei jää epäselvyyttä.</w:t>
      </w:r>
      <w:r w:rsidRPr="009E2C71">
        <w:t xml:space="preserve"> </w:t>
      </w:r>
      <w:r>
        <w:t xml:space="preserve">Analysointiohjelmistojen tuottamat kuvat vaativat useimmiten muokkausta, kuten </w:t>
      </w:r>
      <w:r>
        <w:fldChar w:fldCharType="begin"/>
      </w:r>
      <w:r>
        <w:instrText xml:space="preserve"> REF _Ref391637834 \r \h </w:instrText>
      </w:r>
      <w:r>
        <w:fldChar w:fldCharType="separate"/>
      </w:r>
      <w:r w:rsidR="00897A0C">
        <w:t>Kuva 1</w:t>
      </w:r>
      <w:r>
        <w:fldChar w:fldCharType="end"/>
      </w:r>
      <w:r>
        <w:t>.</w:t>
      </w:r>
      <w:r w:rsidRPr="00AF1437">
        <w:rPr>
          <w:noProof/>
        </w:rPr>
        <w:t xml:space="preserve"> </w:t>
      </w:r>
      <w:r w:rsidRPr="00305B92">
        <w:t>Kuvan tekstien on oltava luettavissa</w:t>
      </w:r>
      <w:r>
        <w:t>,</w:t>
      </w:r>
      <w:r w:rsidRPr="00305B92">
        <w:t xml:space="preserve"> ja niiden kooksi suositellaan </w:t>
      </w:r>
      <w:r>
        <w:t>samaa kuin muussa tekstissä, kuitenkin vähintään 10 pistettä</w:t>
      </w:r>
      <w:r w:rsidRPr="00305B92">
        <w:t>.</w:t>
      </w:r>
      <w:r>
        <w:t xml:space="preserve"> Pyri siihen, että myös harmaasävyissä tulostettu kopio on luettava ja selkeä. </w:t>
      </w:r>
    </w:p>
    <w:p w:rsidR="00720301" w:rsidRPr="005662C9" w:rsidRDefault="00FB1A9A" w:rsidP="00720301">
      <w:r w:rsidRPr="00FB1A9A">
        <w:rPr>
          <w:highlight w:val="yellow"/>
        </w:rPr>
        <w:t xml:space="preserve">Kuvia voi MS Wordissa lisätä esimerkiksi </w:t>
      </w:r>
      <w:r w:rsidRPr="00FB1A9A">
        <w:rPr>
          <w:i/>
          <w:highlight w:val="yellow"/>
        </w:rPr>
        <w:t>Insert &gt; Picture</w:t>
      </w:r>
      <w:r w:rsidRPr="00FB1A9A">
        <w:rPr>
          <w:highlight w:val="yellow"/>
        </w:rPr>
        <w:t xml:space="preserve"> tai suoraan </w:t>
      </w:r>
      <w:r w:rsidR="00B961FF">
        <w:rPr>
          <w:highlight w:val="yellow"/>
        </w:rPr>
        <w:t xml:space="preserve">toisesta ohjelmasta </w:t>
      </w:r>
      <w:r w:rsidRPr="00FB1A9A">
        <w:rPr>
          <w:highlight w:val="yellow"/>
        </w:rPr>
        <w:t xml:space="preserve">copy-pastella. Jälkimmäisessä kannattaa valita </w:t>
      </w:r>
      <w:r w:rsidRPr="00FB1A9A">
        <w:rPr>
          <w:i/>
          <w:highlight w:val="yellow"/>
        </w:rPr>
        <w:t xml:space="preserve">Paste special &gt; </w:t>
      </w:r>
      <w:r w:rsidRPr="00A72C5E">
        <w:rPr>
          <w:i/>
          <w:highlight w:val="yellow"/>
        </w:rPr>
        <w:t>Picture (</w:t>
      </w:r>
      <w:r w:rsidR="00A72C5E" w:rsidRPr="00A72C5E">
        <w:rPr>
          <w:i/>
          <w:highlight w:val="yellow"/>
        </w:rPr>
        <w:t>Enhanced metafile</w:t>
      </w:r>
      <w:r w:rsidRPr="00A72C5E">
        <w:rPr>
          <w:i/>
          <w:highlight w:val="yellow"/>
        </w:rPr>
        <w:t>)</w:t>
      </w:r>
      <w:r w:rsidRPr="00FB1A9A">
        <w:rPr>
          <w:highlight w:val="yellow"/>
        </w:rPr>
        <w:t xml:space="preserve">, sillä kuvien tuominen MS office graphic objectina </w:t>
      </w:r>
      <w:r w:rsidR="002D7B19">
        <w:rPr>
          <w:highlight w:val="yellow"/>
        </w:rPr>
        <w:t>usein vaikeuttaa</w:t>
      </w:r>
      <w:r w:rsidRPr="00FB1A9A">
        <w:rPr>
          <w:highlight w:val="yellow"/>
        </w:rPr>
        <w:t xml:space="preserve"> asioita. </w:t>
      </w:r>
      <w:r w:rsidR="002D7B19">
        <w:rPr>
          <w:highlight w:val="yellow"/>
        </w:rPr>
        <w:fldChar w:fldCharType="begin"/>
      </w:r>
      <w:r w:rsidR="002D7B19">
        <w:rPr>
          <w:highlight w:val="yellow"/>
        </w:rPr>
        <w:instrText xml:space="preserve"> REF _Ref391637834 \r \h </w:instrText>
      </w:r>
      <w:r w:rsidR="002D7B19">
        <w:rPr>
          <w:highlight w:val="yellow"/>
        </w:rPr>
      </w:r>
      <w:r w:rsidR="002D7B19">
        <w:rPr>
          <w:highlight w:val="yellow"/>
        </w:rPr>
        <w:fldChar w:fldCharType="separate"/>
      </w:r>
      <w:r w:rsidR="00897A0C">
        <w:rPr>
          <w:highlight w:val="yellow"/>
        </w:rPr>
        <w:t>Kuva 1</w:t>
      </w:r>
      <w:r w:rsidR="002D7B19">
        <w:rPr>
          <w:highlight w:val="yellow"/>
        </w:rPr>
        <w:fldChar w:fldCharType="end"/>
      </w:r>
      <w:r w:rsidR="002D7B19">
        <w:rPr>
          <w:highlight w:val="yellow"/>
        </w:rPr>
        <w:t xml:space="preserve"> on </w:t>
      </w:r>
      <w:r w:rsidR="00B47EDA">
        <w:rPr>
          <w:highlight w:val="yellow"/>
        </w:rPr>
        <w:t xml:space="preserve">itse asiassa </w:t>
      </w:r>
      <w:r w:rsidR="008F6994" w:rsidRPr="001804F3">
        <w:rPr>
          <w:highlight w:val="yellow"/>
        </w:rPr>
        <w:t xml:space="preserve">2-rivinen </w:t>
      </w:r>
      <w:r w:rsidR="005E6F0E">
        <w:rPr>
          <w:highlight w:val="yellow"/>
        </w:rPr>
        <w:t xml:space="preserve">reunaviivaton </w:t>
      </w:r>
      <w:r w:rsidR="008F6994" w:rsidRPr="001804F3">
        <w:rPr>
          <w:highlight w:val="yellow"/>
        </w:rPr>
        <w:t>taulukko</w:t>
      </w:r>
      <w:r w:rsidR="002D7B19">
        <w:rPr>
          <w:highlight w:val="yellow"/>
        </w:rPr>
        <w:t>, jotta pikkukuvat saadaan hallitusti rinnakkain</w:t>
      </w:r>
      <w:r w:rsidR="008F6994" w:rsidRPr="001804F3">
        <w:rPr>
          <w:highlight w:val="yellow"/>
        </w:rPr>
        <w:t>.</w:t>
      </w:r>
      <w:r w:rsidR="008F6994">
        <w:rPr>
          <w:highlight w:val="yellow"/>
        </w:rPr>
        <w:t xml:space="preserve"> </w:t>
      </w:r>
      <w:r w:rsidRPr="00FB1A9A">
        <w:rPr>
          <w:highlight w:val="yellow"/>
        </w:rPr>
        <w:t xml:space="preserve">Kuvia joutuu aina päivittämään. Valitse </w:t>
      </w:r>
      <w:r w:rsidR="00B961FF">
        <w:rPr>
          <w:highlight w:val="yellow"/>
        </w:rPr>
        <w:t xml:space="preserve">silloin </w:t>
      </w:r>
      <w:r w:rsidRPr="00FB1A9A">
        <w:rPr>
          <w:highlight w:val="yellow"/>
        </w:rPr>
        <w:t xml:space="preserve">ensin kuva ja sitten hiiren oikean napin valikosta </w:t>
      </w:r>
      <w:r w:rsidRPr="00FB1A9A">
        <w:rPr>
          <w:i/>
          <w:highlight w:val="yellow"/>
        </w:rPr>
        <w:t>Change picture</w:t>
      </w:r>
      <w:r w:rsidR="00B961FF" w:rsidRPr="00B961FF">
        <w:rPr>
          <w:highlight w:val="yellow"/>
        </w:rPr>
        <w:t xml:space="preserve"> ja </w:t>
      </w:r>
      <w:r w:rsidR="00B961FF">
        <w:rPr>
          <w:highlight w:val="yellow"/>
        </w:rPr>
        <w:t>uusi kuva tiedostolistauksesta</w:t>
      </w:r>
      <w:r w:rsidRPr="00FB1A9A">
        <w:rPr>
          <w:highlight w:val="yellow"/>
        </w:rPr>
        <w:t>. Tällöin kuvan koko ja muut asetukset säilyvät.</w:t>
      </w:r>
      <w:r w:rsidR="00B961FF">
        <w:rPr>
          <w:highlight w:val="yellow"/>
        </w:rPr>
        <w:t xml:space="preserve"> </w:t>
      </w:r>
      <w:r w:rsidR="008F308C">
        <w:rPr>
          <w:highlight w:val="yellow"/>
        </w:rPr>
        <w:t>Kuvav</w:t>
      </w:r>
      <w:r w:rsidR="00B961FF" w:rsidRPr="005662C9">
        <w:rPr>
          <w:highlight w:val="yellow"/>
        </w:rPr>
        <w:t>iitettä varten</w:t>
      </w:r>
      <w:r w:rsidR="00362C8B" w:rsidRPr="005662C9">
        <w:rPr>
          <w:highlight w:val="yellow"/>
        </w:rPr>
        <w:t xml:space="preserve"> valitse</w:t>
      </w:r>
      <w:r w:rsidR="00362C8B" w:rsidRPr="005662C9">
        <w:rPr>
          <w:i/>
          <w:highlight w:val="yellow"/>
        </w:rPr>
        <w:t xml:space="preserve"> References &gt; Cross-reference &gt; Insert reference to: Paragraph number.</w:t>
      </w:r>
      <w:r w:rsidR="00362C8B" w:rsidRPr="005662C9">
        <w:rPr>
          <w:highlight w:val="yellow"/>
        </w:rPr>
        <w:t xml:space="preserve"> </w:t>
      </w:r>
    </w:p>
    <w:p w:rsidR="002D7B19" w:rsidRDefault="002D7B19" w:rsidP="00720301">
      <w:r>
        <w:rPr>
          <w:highlight w:val="yellow"/>
        </w:rPr>
        <w:t xml:space="preserve">Kuvatekstin tyyppi on tässä </w:t>
      </w:r>
      <w:r w:rsidRPr="001A563E">
        <w:rPr>
          <w:i/>
          <w:highlight w:val="yellow"/>
        </w:rPr>
        <w:t>Figure C</w:t>
      </w:r>
      <w:r w:rsidRPr="00B47EDA">
        <w:rPr>
          <w:i/>
          <w:highlight w:val="yellow"/>
        </w:rPr>
        <w:t>aption</w:t>
      </w:r>
      <w:r w:rsidRPr="00B47EDA">
        <w:rPr>
          <w:highlight w:val="yellow"/>
        </w:rPr>
        <w:t xml:space="preserve">, joka tekee juoksevan numeroinnin </w:t>
      </w:r>
      <w:r w:rsidRPr="002D7B19">
        <w:rPr>
          <w:highlight w:val="yellow"/>
        </w:rPr>
        <w:t xml:space="preserve">automaattisesti. Vaihtoehtoinen tapa on valita kuva ja hiiren oikealla napilla </w:t>
      </w:r>
      <w:r w:rsidRPr="002D7B19">
        <w:rPr>
          <w:i/>
          <w:highlight w:val="yellow"/>
        </w:rPr>
        <w:t>Insert Caption</w:t>
      </w:r>
      <w:r>
        <w:rPr>
          <w:highlight w:val="yellow"/>
        </w:rPr>
        <w:t>. T</w:t>
      </w:r>
      <w:r w:rsidRPr="002D7B19">
        <w:rPr>
          <w:highlight w:val="yellow"/>
        </w:rPr>
        <w:t xml:space="preserve">ällä tavoin kuvan numeroinnin saa </w:t>
      </w:r>
      <w:r>
        <w:rPr>
          <w:highlight w:val="yellow"/>
        </w:rPr>
        <w:t xml:space="preserve">halutessaan </w:t>
      </w:r>
      <w:r w:rsidR="008F308C">
        <w:rPr>
          <w:highlight w:val="yellow"/>
        </w:rPr>
        <w:t>muotoon 1.1</w:t>
      </w:r>
      <w:r w:rsidRPr="002D7B19">
        <w:rPr>
          <w:highlight w:val="yellow"/>
        </w:rPr>
        <w:t>, jossa ensimmäinen numero on luvun numero.</w:t>
      </w:r>
    </w:p>
    <w:p w:rsidR="00720301" w:rsidRDefault="00720301" w:rsidP="00762E4D">
      <w:pPr>
        <w:pStyle w:val="Otsikko2"/>
      </w:pPr>
      <w:bookmarkStart w:id="228" w:name="_Toc118865070"/>
      <w:bookmarkStart w:id="229" w:name="_Toc119224917"/>
      <w:bookmarkStart w:id="230" w:name="_Toc363738142"/>
      <w:bookmarkStart w:id="231" w:name="_Toc395536350"/>
      <w:r>
        <w:lastRenderedPageBreak/>
        <w:t>Taulukot</w:t>
      </w:r>
      <w:bookmarkEnd w:id="228"/>
      <w:bookmarkEnd w:id="229"/>
      <w:bookmarkEnd w:id="230"/>
      <w:bookmarkEnd w:id="231"/>
    </w:p>
    <w:p w:rsidR="00E222F8" w:rsidRDefault="002D7B19" w:rsidP="00720301">
      <w:r>
        <w:t>Kuvien tapaan t</w:t>
      </w:r>
      <w:r w:rsidR="00FC001C" w:rsidRPr="008C0E6B">
        <w:t xml:space="preserve">aulukot numeroidaan </w:t>
      </w:r>
      <w:r w:rsidR="00720301">
        <w:t xml:space="preserve">ja varustetaan </w:t>
      </w:r>
      <w:r>
        <w:t>otsikolla</w:t>
      </w:r>
      <w:r w:rsidR="00FC001C" w:rsidRPr="00664152">
        <w:t>, kuten</w:t>
      </w:r>
      <w:r w:rsidR="004F4BB6">
        <w:t xml:space="preserve"> </w:t>
      </w:r>
      <w:r w:rsidR="004F4BB6">
        <w:fldChar w:fldCharType="begin"/>
      </w:r>
      <w:r w:rsidR="004F4BB6">
        <w:instrText xml:space="preserve"> REF _Ref391561077 \r \h </w:instrText>
      </w:r>
      <w:r w:rsidR="004F4BB6">
        <w:fldChar w:fldCharType="separate"/>
      </w:r>
      <w:r w:rsidR="00897A0C">
        <w:t>Taulukko 1</w:t>
      </w:r>
      <w:r w:rsidR="004F4BB6">
        <w:fldChar w:fldCharType="end"/>
      </w:r>
      <w:r w:rsidR="00720301" w:rsidRPr="00664152">
        <w:t>. Taulukkoteksti sijoitetaan samalle sivulle</w:t>
      </w:r>
      <w:r w:rsidR="006C7203">
        <w:t xml:space="preserve"> taulukon kanssa</w:t>
      </w:r>
      <w:r w:rsidR="00CC7F9A">
        <w:t xml:space="preserve"> ja </w:t>
      </w:r>
      <w:r w:rsidR="00720301" w:rsidRPr="00664152">
        <w:t xml:space="preserve">taulukon yläpuolelle. Suureet, lyhenteet ja symbolit selitetään tarvittaessa tekstissä. </w:t>
      </w:r>
      <w:r w:rsidR="00720301" w:rsidRPr="00AA6700">
        <w:t xml:space="preserve">Kaikkiin </w:t>
      </w:r>
      <w:r w:rsidR="009A119B" w:rsidRPr="00AA6700">
        <w:t xml:space="preserve">taulukoihin on </w:t>
      </w:r>
      <w:r w:rsidR="00720301" w:rsidRPr="00AA6700">
        <w:t>viitat</w:t>
      </w:r>
      <w:r w:rsidR="009A119B" w:rsidRPr="00AA6700">
        <w:t>t</w:t>
      </w:r>
      <w:r w:rsidR="00720301" w:rsidRPr="00AA6700">
        <w:t>a</w:t>
      </w:r>
      <w:r w:rsidR="009A119B" w:rsidRPr="00AA6700">
        <w:t>va</w:t>
      </w:r>
      <w:r w:rsidR="00720301" w:rsidRPr="00AA6700">
        <w:t xml:space="preserve"> tekstissä</w:t>
      </w:r>
      <w:r w:rsidR="009A119B" w:rsidRPr="006C7203">
        <w:t>,</w:t>
      </w:r>
      <w:r w:rsidR="009A119B">
        <w:t xml:space="preserve"> </w:t>
      </w:r>
      <w:r w:rsidR="006C7203">
        <w:t xml:space="preserve">mieluummin </w:t>
      </w:r>
      <w:r w:rsidR="00720301">
        <w:t>ennen taulukkoa</w:t>
      </w:r>
      <w:r w:rsidR="00CC7F9A">
        <w:t>.</w:t>
      </w:r>
      <w:r w:rsidR="00CC7F9A" w:rsidRPr="00CC7F9A">
        <w:t xml:space="preserve"> </w:t>
      </w:r>
      <w:r w:rsidR="00CC7F9A" w:rsidRPr="00BA4D12">
        <w:t xml:space="preserve">Taulukon </w:t>
      </w:r>
      <w:r w:rsidR="00CC7F9A">
        <w:t>keskeinen sanoma</w:t>
      </w:r>
      <w:r w:rsidR="00CC7F9A" w:rsidRPr="00BA4D12">
        <w:t xml:space="preserve"> </w:t>
      </w:r>
      <w:r w:rsidR="00CC7F9A">
        <w:t>ja tulkintaohjeet selitetään</w:t>
      </w:r>
      <w:r w:rsidR="00CC7F9A" w:rsidRPr="00BA4D12">
        <w:t xml:space="preserve"> tekstissä.</w:t>
      </w:r>
      <w:r w:rsidR="00720301" w:rsidRPr="00664152">
        <w:t xml:space="preserve"> </w:t>
      </w:r>
    </w:p>
    <w:p w:rsidR="00720301" w:rsidRPr="00B961FF" w:rsidRDefault="00E222F8" w:rsidP="00720301">
      <w:pPr>
        <w:rPr>
          <w:i/>
        </w:rPr>
      </w:pPr>
      <w:r>
        <w:rPr>
          <w:highlight w:val="yellow"/>
        </w:rPr>
        <w:t>Taulukon</w:t>
      </w:r>
      <w:r w:rsidR="001A563E" w:rsidRPr="00413D57">
        <w:rPr>
          <w:highlight w:val="yellow"/>
        </w:rPr>
        <w:t xml:space="preserve"> </w:t>
      </w:r>
      <w:r>
        <w:rPr>
          <w:highlight w:val="yellow"/>
        </w:rPr>
        <w:t>otsikko</w:t>
      </w:r>
      <w:r w:rsidR="001A563E" w:rsidRPr="00413D57">
        <w:rPr>
          <w:highlight w:val="yellow"/>
        </w:rPr>
        <w:t xml:space="preserve">tyyppi on tässä </w:t>
      </w:r>
      <w:r w:rsidR="001A563E" w:rsidRPr="00413D57">
        <w:rPr>
          <w:i/>
          <w:highlight w:val="yellow"/>
        </w:rPr>
        <w:t>Table Caption</w:t>
      </w:r>
      <w:r w:rsidR="00DD39E8" w:rsidRPr="00DD39E8">
        <w:rPr>
          <w:highlight w:val="yellow"/>
        </w:rPr>
        <w:t>, jossa on numeroinnin lisäksi asetukset</w:t>
      </w:r>
      <w:r w:rsidR="00DD39E8">
        <w:rPr>
          <w:i/>
          <w:highlight w:val="yellow"/>
        </w:rPr>
        <w:t xml:space="preserve"> Keep with Next</w:t>
      </w:r>
      <w:r w:rsidR="00DD39E8" w:rsidRPr="00DD39E8">
        <w:rPr>
          <w:highlight w:val="yellow"/>
        </w:rPr>
        <w:t xml:space="preserve"> ja </w:t>
      </w:r>
      <w:r w:rsidR="00DD39E8">
        <w:rPr>
          <w:i/>
          <w:highlight w:val="yellow"/>
        </w:rPr>
        <w:t>Keep lines together</w:t>
      </w:r>
      <w:r w:rsidR="001A563E" w:rsidRPr="00E222F8">
        <w:rPr>
          <w:highlight w:val="yellow"/>
        </w:rPr>
        <w:t xml:space="preserve">. </w:t>
      </w:r>
      <w:r w:rsidR="00FB1A9A" w:rsidRPr="005662C9">
        <w:rPr>
          <w:highlight w:val="yellow"/>
        </w:rPr>
        <w:t xml:space="preserve">Taulukko </w:t>
      </w:r>
      <w:r w:rsidR="00FB1A9A" w:rsidRPr="005662C9">
        <w:rPr>
          <w:i/>
          <w:highlight w:val="yellow"/>
        </w:rPr>
        <w:t xml:space="preserve">lisätään </w:t>
      </w:r>
      <w:r w:rsidR="001A563E" w:rsidRPr="005662C9">
        <w:rPr>
          <w:i/>
          <w:highlight w:val="yellow"/>
        </w:rPr>
        <w:t xml:space="preserve">valitsemalla </w:t>
      </w:r>
      <w:r w:rsidR="00FB1A9A" w:rsidRPr="005662C9">
        <w:rPr>
          <w:i/>
          <w:highlight w:val="yellow"/>
        </w:rPr>
        <w:t>Insert &gt; Table</w:t>
      </w:r>
      <w:r w:rsidRPr="005662C9">
        <w:rPr>
          <w:highlight w:val="yellow"/>
        </w:rPr>
        <w:t xml:space="preserve">. </w:t>
      </w:r>
      <w:r w:rsidRPr="00E222F8">
        <w:rPr>
          <w:highlight w:val="yellow"/>
        </w:rPr>
        <w:t xml:space="preserve">Talukon ominaisuuksista kannattaa </w:t>
      </w:r>
      <w:r w:rsidR="00982D9F">
        <w:rPr>
          <w:highlight w:val="yellow"/>
        </w:rPr>
        <w:t>varmistaa ettei</w:t>
      </w:r>
      <w:r w:rsidR="00982D9F" w:rsidRPr="00B961FF">
        <w:rPr>
          <w:i/>
          <w:highlight w:val="yellow"/>
        </w:rPr>
        <w:t xml:space="preserve"> Allow row to break across page</w:t>
      </w:r>
      <w:r w:rsidR="00982D9F" w:rsidRPr="001A563E">
        <w:rPr>
          <w:i/>
          <w:highlight w:val="yellow"/>
        </w:rPr>
        <w:t>s</w:t>
      </w:r>
      <w:r w:rsidR="00982D9F" w:rsidRPr="001A563E">
        <w:rPr>
          <w:highlight w:val="yellow"/>
        </w:rPr>
        <w:t xml:space="preserve"> ole valittuna. </w:t>
      </w:r>
      <w:r w:rsidR="00982D9F">
        <w:rPr>
          <w:highlight w:val="yellow"/>
        </w:rPr>
        <w:t>Valitse</w:t>
      </w:r>
      <w:r w:rsidRPr="00E222F8">
        <w:rPr>
          <w:highlight w:val="yellow"/>
        </w:rPr>
        <w:t xml:space="preserve"> </w:t>
      </w:r>
      <w:r>
        <w:rPr>
          <w:i/>
          <w:highlight w:val="yellow"/>
        </w:rPr>
        <w:t>Align</w:t>
      </w:r>
      <w:r w:rsidRPr="00E222F8">
        <w:rPr>
          <w:i/>
          <w:highlight w:val="yellow"/>
        </w:rPr>
        <w:t>m</w:t>
      </w:r>
      <w:r>
        <w:rPr>
          <w:i/>
          <w:highlight w:val="yellow"/>
        </w:rPr>
        <w:t>en</w:t>
      </w:r>
      <w:r w:rsidRPr="00E222F8">
        <w:rPr>
          <w:i/>
          <w:highlight w:val="yellow"/>
        </w:rPr>
        <w:t xml:space="preserve">t:Center ja Text wrapping:Around. </w:t>
      </w:r>
      <w:r>
        <w:rPr>
          <w:highlight w:val="yellow"/>
        </w:rPr>
        <w:t>Sen jälkeen t</w:t>
      </w:r>
      <w:r w:rsidRPr="00E222F8">
        <w:rPr>
          <w:highlight w:val="yellow"/>
        </w:rPr>
        <w:t xml:space="preserve">aulukon saa nätisti sivun ylälaitaan </w:t>
      </w:r>
      <w:r>
        <w:rPr>
          <w:highlight w:val="yellow"/>
        </w:rPr>
        <w:t>paina</w:t>
      </w:r>
      <w:r w:rsidRPr="00E222F8">
        <w:rPr>
          <w:highlight w:val="yellow"/>
        </w:rPr>
        <w:t xml:space="preserve">malla </w:t>
      </w:r>
      <w:r w:rsidRPr="00E222F8">
        <w:rPr>
          <w:i/>
          <w:highlight w:val="yellow"/>
        </w:rPr>
        <w:t>Positioning</w:t>
      </w:r>
      <w:r w:rsidRPr="00E222F8">
        <w:rPr>
          <w:highlight w:val="yellow"/>
        </w:rPr>
        <w:t xml:space="preserve"> ja valitsemalla sieltä </w:t>
      </w:r>
      <w:r w:rsidRPr="00E222F8">
        <w:rPr>
          <w:i/>
          <w:highlight w:val="yellow"/>
        </w:rPr>
        <w:t>Vertical Position 0</w:t>
      </w:r>
      <w:r>
        <w:rPr>
          <w:i/>
          <w:highlight w:val="yellow"/>
        </w:rPr>
        <w:t xml:space="preserve"> </w:t>
      </w:r>
      <w:r w:rsidRPr="00E222F8">
        <w:rPr>
          <w:i/>
          <w:highlight w:val="yellow"/>
        </w:rPr>
        <w:t>cm Rel</w:t>
      </w:r>
      <w:r>
        <w:rPr>
          <w:i/>
          <w:highlight w:val="yellow"/>
        </w:rPr>
        <w:t>a</w:t>
      </w:r>
      <w:r w:rsidRPr="00E222F8">
        <w:rPr>
          <w:i/>
          <w:highlight w:val="yellow"/>
        </w:rPr>
        <w:t>tive to Margin</w:t>
      </w:r>
      <w:r w:rsidRPr="00E222F8">
        <w:rPr>
          <w:highlight w:val="yellow"/>
        </w:rPr>
        <w:t xml:space="preserve">. </w:t>
      </w:r>
      <w:r w:rsidRPr="00DD39E8">
        <w:rPr>
          <w:highlight w:val="yellow"/>
        </w:rPr>
        <w:t xml:space="preserve">Lisäksi voi </w:t>
      </w:r>
      <w:r w:rsidR="00DD39E8" w:rsidRPr="00DD39E8">
        <w:rPr>
          <w:highlight w:val="yellow"/>
        </w:rPr>
        <w:t xml:space="preserve">samalla </w:t>
      </w:r>
      <w:r w:rsidRPr="00DD39E8">
        <w:rPr>
          <w:highlight w:val="yellow"/>
        </w:rPr>
        <w:t xml:space="preserve">määritellä </w:t>
      </w:r>
      <w:r w:rsidR="00DD39E8" w:rsidRPr="00DD39E8">
        <w:rPr>
          <w:i/>
          <w:highlight w:val="yellow"/>
        </w:rPr>
        <w:t>Distance to surrounding text: Bottom 0.5 cm</w:t>
      </w:r>
      <w:r w:rsidR="00DD39E8" w:rsidRPr="00DD39E8">
        <w:rPr>
          <w:highlight w:val="yellow"/>
        </w:rPr>
        <w:t>, jolloin teksti</w:t>
      </w:r>
      <w:r w:rsidR="00DD39E8">
        <w:rPr>
          <w:highlight w:val="yellow"/>
        </w:rPr>
        <w:t xml:space="preserve">n ja taulukon väliin siisti tila ilman rumia </w:t>
      </w:r>
      <w:r w:rsidR="00DD39E8" w:rsidRPr="00DD39E8">
        <w:rPr>
          <w:highlight w:val="yellow"/>
        </w:rPr>
        <w:t xml:space="preserve">rivinvaihtoja. </w:t>
      </w:r>
      <w:r w:rsidRPr="00E222F8">
        <w:rPr>
          <w:highlight w:val="yellow"/>
          <w:lang w:val="en-US"/>
        </w:rPr>
        <w:t>V</w:t>
      </w:r>
      <w:r w:rsidR="00FB1A9A" w:rsidRPr="00E222F8">
        <w:rPr>
          <w:highlight w:val="yellow"/>
          <w:lang w:val="en-US"/>
        </w:rPr>
        <w:t xml:space="preserve">iite </w:t>
      </w:r>
      <w:r>
        <w:rPr>
          <w:highlight w:val="yellow"/>
          <w:lang w:val="en-US"/>
        </w:rPr>
        <w:t>lisätää</w:t>
      </w:r>
      <w:r w:rsidR="00FB1A9A" w:rsidRPr="00E222F8">
        <w:rPr>
          <w:highlight w:val="yellow"/>
          <w:lang w:val="en-US"/>
        </w:rPr>
        <w:t xml:space="preserve">n </w:t>
      </w:r>
      <w:r w:rsidR="00362C8B" w:rsidRPr="00E222F8">
        <w:rPr>
          <w:i/>
          <w:highlight w:val="yellow"/>
          <w:lang w:val="en-US"/>
        </w:rPr>
        <w:t>References &gt; Cross-reference &gt; Insert reference to: Paragraph number.</w:t>
      </w:r>
      <w:r w:rsidR="00B961FF" w:rsidRPr="00E222F8">
        <w:rPr>
          <w:i/>
          <w:highlight w:val="yellow"/>
          <w:lang w:val="en-US"/>
        </w:rPr>
        <w:t xml:space="preserve"> </w:t>
      </w:r>
      <w:r w:rsidR="001A563E" w:rsidRPr="001A563E">
        <w:rPr>
          <w:highlight w:val="yellow"/>
        </w:rPr>
        <w:t xml:space="preserve">Otsikkoriville on tässä 2 tekstityyppiä </w:t>
      </w:r>
      <w:r w:rsidR="001A563E" w:rsidRPr="001A563E">
        <w:rPr>
          <w:i/>
          <w:highlight w:val="yellow"/>
        </w:rPr>
        <w:t>Table header (left)</w:t>
      </w:r>
      <w:r w:rsidR="001A563E" w:rsidRPr="001A563E">
        <w:rPr>
          <w:highlight w:val="yellow"/>
        </w:rPr>
        <w:t xml:space="preserve"> ja </w:t>
      </w:r>
      <w:r w:rsidR="001A563E" w:rsidRPr="001A563E">
        <w:rPr>
          <w:i/>
          <w:highlight w:val="yellow"/>
        </w:rPr>
        <w:t>(right)</w:t>
      </w:r>
      <w:r w:rsidR="001A563E" w:rsidRPr="001A563E">
        <w:rPr>
          <w:highlight w:val="yellow"/>
        </w:rPr>
        <w:t xml:space="preserve"> </w:t>
      </w:r>
      <w:r>
        <w:rPr>
          <w:highlight w:val="yellow"/>
        </w:rPr>
        <w:t>tasauk</w:t>
      </w:r>
      <w:r w:rsidR="001A563E" w:rsidRPr="001A563E">
        <w:rPr>
          <w:highlight w:val="yellow"/>
        </w:rPr>
        <w:t xml:space="preserve">sen mukaan. Taulukon soluille on </w:t>
      </w:r>
      <w:r w:rsidR="001A563E">
        <w:rPr>
          <w:highlight w:val="yellow"/>
        </w:rPr>
        <w:t>vastaavasti</w:t>
      </w:r>
      <w:r w:rsidR="001A563E" w:rsidRPr="001A563E">
        <w:rPr>
          <w:highlight w:val="yellow"/>
        </w:rPr>
        <w:t xml:space="preserve"> 2 tyyppiä </w:t>
      </w:r>
      <w:r w:rsidR="001A563E" w:rsidRPr="001A563E">
        <w:rPr>
          <w:i/>
          <w:highlight w:val="yellow"/>
        </w:rPr>
        <w:t>Table cell (text)</w:t>
      </w:r>
      <w:r w:rsidR="001A563E" w:rsidRPr="001A563E">
        <w:rPr>
          <w:highlight w:val="yellow"/>
        </w:rPr>
        <w:t xml:space="preserve"> ja </w:t>
      </w:r>
      <w:r w:rsidR="001A563E" w:rsidRPr="001A563E">
        <w:rPr>
          <w:i/>
          <w:highlight w:val="yellow"/>
        </w:rPr>
        <w:t>(number)</w:t>
      </w:r>
      <w:r w:rsidR="001A563E" w:rsidRPr="001A563E">
        <w:rPr>
          <w:highlight w:val="yellow"/>
        </w:rPr>
        <w:t>.</w:t>
      </w:r>
    </w:p>
    <w:p w:rsidR="00720301" w:rsidRPr="002F32A5" w:rsidRDefault="00720301" w:rsidP="002F32A5">
      <w:pPr>
        <w:pStyle w:val="Tablecaption"/>
      </w:pPr>
      <w:bookmarkStart w:id="232" w:name="_Ref391561077"/>
      <w:bookmarkStart w:id="233" w:name="_Toc391561268"/>
      <w:bookmarkStart w:id="234" w:name="_Toc411519183"/>
      <w:r w:rsidRPr="002F32A5">
        <w:t>Esimerkki höyrystysolosuhteista kahdessa ohutkalvorakenteessa.</w:t>
      </w:r>
      <w:bookmarkEnd w:id="232"/>
      <w:bookmarkEnd w:id="233"/>
      <w:bookmarkEnd w:id="234"/>
    </w:p>
    <w:tbl>
      <w:tblPr>
        <w:tblpPr w:leftFromText="181" w:rightFromText="181" w:bottomFromText="284" w:vertAnchor="text" w:tblpXSpec="center" w:tblpY="1"/>
        <w:tblOverlap w:val="never"/>
        <w:tblW w:w="0" w:type="auto"/>
        <w:tblLayout w:type="fixed"/>
        <w:tblCellMar>
          <w:left w:w="0" w:type="dxa"/>
          <w:right w:w="0" w:type="dxa"/>
        </w:tblCellMar>
        <w:tblLook w:val="0000" w:firstRow="0" w:lastRow="0" w:firstColumn="0" w:lastColumn="0" w:noHBand="0" w:noVBand="0"/>
      </w:tblPr>
      <w:tblGrid>
        <w:gridCol w:w="833"/>
        <w:gridCol w:w="1130"/>
        <w:gridCol w:w="1131"/>
        <w:gridCol w:w="1222"/>
        <w:gridCol w:w="1131"/>
        <w:gridCol w:w="1289"/>
        <w:gridCol w:w="1134"/>
      </w:tblGrid>
      <w:tr w:rsidR="00720301" w:rsidRPr="00664152" w:rsidTr="00E222F8">
        <w:trPr>
          <w:cantSplit/>
          <w:trHeight w:hRule="exact" w:val="486"/>
        </w:trPr>
        <w:tc>
          <w:tcPr>
            <w:tcW w:w="833" w:type="dxa"/>
            <w:tcBorders>
              <w:top w:val="single" w:sz="4" w:space="0" w:color="auto"/>
              <w:bottom w:val="double" w:sz="4" w:space="0" w:color="auto"/>
              <w:right w:val="single" w:sz="4" w:space="0" w:color="auto"/>
            </w:tcBorders>
          </w:tcPr>
          <w:p w:rsidR="00720301" w:rsidRPr="00664152" w:rsidRDefault="00720301" w:rsidP="00E222F8">
            <w:pPr>
              <w:pStyle w:val="Tableheaderleft0"/>
            </w:pPr>
            <w:r w:rsidRPr="00F17687">
              <w:t>Aine</w:t>
            </w:r>
          </w:p>
        </w:tc>
        <w:tc>
          <w:tcPr>
            <w:tcW w:w="1130" w:type="dxa"/>
            <w:tcBorders>
              <w:top w:val="single" w:sz="4" w:space="0" w:color="auto"/>
              <w:left w:val="single" w:sz="4" w:space="0" w:color="auto"/>
              <w:bottom w:val="double" w:sz="4" w:space="0" w:color="auto"/>
            </w:tcBorders>
            <w:vAlign w:val="center"/>
          </w:tcPr>
          <w:p w:rsidR="00720301" w:rsidRPr="00664152" w:rsidRDefault="00720301" w:rsidP="00E222F8">
            <w:pPr>
              <w:pStyle w:val="Tableheaderright"/>
            </w:pPr>
            <w:r w:rsidRPr="00F17687">
              <w:t>Paksuus</w:t>
            </w:r>
            <w:r w:rsidRPr="00664152">
              <w:t xml:space="preserve"> (nm)</w:t>
            </w:r>
          </w:p>
        </w:tc>
        <w:tc>
          <w:tcPr>
            <w:tcW w:w="1131" w:type="dxa"/>
            <w:tcBorders>
              <w:top w:val="single" w:sz="4" w:space="0" w:color="auto"/>
              <w:bottom w:val="double" w:sz="4" w:space="0" w:color="auto"/>
            </w:tcBorders>
            <w:vAlign w:val="center"/>
          </w:tcPr>
          <w:p w:rsidR="00720301" w:rsidRPr="00664152" w:rsidRDefault="00720301" w:rsidP="00E222F8">
            <w:pPr>
              <w:pStyle w:val="Tableheaderright"/>
            </w:pPr>
            <w:r w:rsidRPr="00664152">
              <w:t>Korjaus- kerroin</w:t>
            </w:r>
          </w:p>
        </w:tc>
        <w:tc>
          <w:tcPr>
            <w:tcW w:w="1222" w:type="dxa"/>
            <w:tcBorders>
              <w:top w:val="single" w:sz="4" w:space="0" w:color="auto"/>
              <w:bottom w:val="double" w:sz="4" w:space="0" w:color="auto"/>
            </w:tcBorders>
            <w:vAlign w:val="center"/>
          </w:tcPr>
          <w:p w:rsidR="005447B0" w:rsidRDefault="00720301" w:rsidP="00E222F8">
            <w:pPr>
              <w:pStyle w:val="Tableheaderright"/>
            </w:pPr>
            <w:r w:rsidRPr="00664152">
              <w:t>Paine</w:t>
            </w:r>
            <w:r w:rsidR="00664152">
              <w:t xml:space="preserve"> </w:t>
            </w:r>
          </w:p>
          <w:p w:rsidR="00720301" w:rsidRPr="00664152" w:rsidRDefault="00664152" w:rsidP="00E222F8">
            <w:pPr>
              <w:pStyle w:val="Tableheaderright"/>
            </w:pPr>
            <w:r>
              <w:t>(mbar</w:t>
            </w:r>
            <w:r w:rsidR="00720301" w:rsidRPr="00664152">
              <w:t>)</w:t>
            </w:r>
          </w:p>
        </w:tc>
        <w:tc>
          <w:tcPr>
            <w:tcW w:w="1131" w:type="dxa"/>
            <w:tcBorders>
              <w:top w:val="single" w:sz="4" w:space="0" w:color="auto"/>
              <w:bottom w:val="double" w:sz="4" w:space="0" w:color="auto"/>
            </w:tcBorders>
            <w:vAlign w:val="center"/>
          </w:tcPr>
          <w:p w:rsidR="00664152" w:rsidRDefault="00720301" w:rsidP="00E222F8">
            <w:pPr>
              <w:pStyle w:val="Tableheaderright"/>
            </w:pPr>
            <w:r w:rsidRPr="00664152">
              <w:t>Lämpötila</w:t>
            </w:r>
          </w:p>
          <w:p w:rsidR="00720301" w:rsidRPr="00664152" w:rsidRDefault="00720301" w:rsidP="00E222F8">
            <w:pPr>
              <w:pStyle w:val="Tableheaderright"/>
            </w:pPr>
            <w:r w:rsidRPr="00664152">
              <w:t>(</w:t>
            </w:r>
            <w:r w:rsidR="00664152">
              <w:t>°</w:t>
            </w:r>
            <w:r w:rsidRPr="00664152">
              <w:t>C)</w:t>
            </w:r>
          </w:p>
        </w:tc>
        <w:tc>
          <w:tcPr>
            <w:tcW w:w="1289" w:type="dxa"/>
            <w:tcBorders>
              <w:top w:val="single" w:sz="4" w:space="0" w:color="auto"/>
              <w:bottom w:val="double" w:sz="4" w:space="0" w:color="auto"/>
            </w:tcBorders>
            <w:vAlign w:val="center"/>
          </w:tcPr>
          <w:p w:rsidR="00720301" w:rsidRPr="00664152" w:rsidRDefault="00720301" w:rsidP="00E222F8">
            <w:pPr>
              <w:pStyle w:val="Tableheaderright"/>
            </w:pPr>
            <w:r w:rsidRPr="00664152">
              <w:t>Virta</w:t>
            </w:r>
          </w:p>
          <w:p w:rsidR="00720301" w:rsidRPr="00664152" w:rsidRDefault="00720301" w:rsidP="00E222F8">
            <w:pPr>
              <w:pStyle w:val="Tableheaderright"/>
            </w:pPr>
            <w:r w:rsidRPr="00664152">
              <w:t>(mA)</w:t>
            </w:r>
          </w:p>
        </w:tc>
        <w:tc>
          <w:tcPr>
            <w:tcW w:w="1134" w:type="dxa"/>
            <w:tcBorders>
              <w:top w:val="single" w:sz="4" w:space="0" w:color="auto"/>
              <w:bottom w:val="double" w:sz="4" w:space="0" w:color="auto"/>
            </w:tcBorders>
            <w:vAlign w:val="center"/>
          </w:tcPr>
          <w:p w:rsidR="00720301" w:rsidRPr="00664152" w:rsidRDefault="00720301" w:rsidP="00E222F8">
            <w:pPr>
              <w:pStyle w:val="Tableheaderright"/>
            </w:pPr>
            <w:r w:rsidRPr="00664152">
              <w:t>Nopeus (nm/s)</w:t>
            </w:r>
          </w:p>
        </w:tc>
      </w:tr>
      <w:tr w:rsidR="00720301" w:rsidRPr="00664152" w:rsidTr="00E222F8">
        <w:trPr>
          <w:cantSplit/>
          <w:trHeight w:hRule="exact" w:val="340"/>
        </w:trPr>
        <w:tc>
          <w:tcPr>
            <w:tcW w:w="833" w:type="dxa"/>
            <w:tcBorders>
              <w:top w:val="double" w:sz="4" w:space="0" w:color="auto"/>
              <w:right w:val="single" w:sz="4" w:space="0" w:color="auto"/>
            </w:tcBorders>
            <w:vAlign w:val="center"/>
          </w:tcPr>
          <w:p w:rsidR="00720301" w:rsidRPr="00664152" w:rsidRDefault="00720301" w:rsidP="00E222F8">
            <w:pPr>
              <w:pStyle w:val="Tablecelltext"/>
            </w:pPr>
            <w:r w:rsidRPr="00664152">
              <w:t>SiO</w:t>
            </w:r>
            <w:r w:rsidRPr="00664152">
              <w:rPr>
                <w:vertAlign w:val="subscript"/>
              </w:rPr>
              <w:t>2</w:t>
            </w:r>
          </w:p>
        </w:tc>
        <w:tc>
          <w:tcPr>
            <w:tcW w:w="1130" w:type="dxa"/>
            <w:tcBorders>
              <w:top w:val="double" w:sz="4" w:space="0" w:color="auto"/>
              <w:left w:val="single" w:sz="4" w:space="0" w:color="auto"/>
            </w:tcBorders>
            <w:vAlign w:val="center"/>
          </w:tcPr>
          <w:p w:rsidR="00720301" w:rsidRPr="00664152" w:rsidRDefault="00720301" w:rsidP="00E222F8">
            <w:pPr>
              <w:pStyle w:val="Tablecellnumber"/>
            </w:pPr>
            <w:r w:rsidRPr="00664152">
              <w:t>181,0</w:t>
            </w:r>
          </w:p>
        </w:tc>
        <w:tc>
          <w:tcPr>
            <w:tcW w:w="1131" w:type="dxa"/>
            <w:tcBorders>
              <w:top w:val="double" w:sz="4" w:space="0" w:color="auto"/>
            </w:tcBorders>
            <w:vAlign w:val="center"/>
          </w:tcPr>
          <w:p w:rsidR="00720301" w:rsidRPr="00F17687" w:rsidRDefault="00720301" w:rsidP="00E222F8">
            <w:pPr>
              <w:pStyle w:val="Tablecellnumber"/>
            </w:pPr>
            <w:r w:rsidRPr="00F17687">
              <w:t>1,10</w:t>
            </w:r>
          </w:p>
        </w:tc>
        <w:tc>
          <w:tcPr>
            <w:tcW w:w="1222" w:type="dxa"/>
            <w:tcBorders>
              <w:top w:val="double" w:sz="4" w:space="0" w:color="auto"/>
            </w:tcBorders>
            <w:vAlign w:val="center"/>
          </w:tcPr>
          <w:p w:rsidR="00720301" w:rsidRPr="00EB1892" w:rsidRDefault="00720301" w:rsidP="00E222F8">
            <w:pPr>
              <w:pStyle w:val="Tablecellnumber"/>
            </w:pPr>
            <w:r w:rsidRPr="00EB1892">
              <w:t>3,0∙10</w:t>
            </w:r>
            <w:r w:rsidRPr="00EB1892">
              <w:rPr>
                <w:vertAlign w:val="superscript"/>
              </w:rPr>
              <w:t>-5</w:t>
            </w:r>
          </w:p>
        </w:tc>
        <w:tc>
          <w:tcPr>
            <w:tcW w:w="1131" w:type="dxa"/>
            <w:tcBorders>
              <w:top w:val="double" w:sz="4" w:space="0" w:color="auto"/>
            </w:tcBorders>
            <w:vAlign w:val="center"/>
          </w:tcPr>
          <w:p w:rsidR="00720301" w:rsidRPr="00664152" w:rsidRDefault="00720301" w:rsidP="00E222F8">
            <w:pPr>
              <w:pStyle w:val="Tablecellnumber"/>
            </w:pPr>
            <w:r w:rsidRPr="00664152">
              <w:t>90,6</w:t>
            </w:r>
          </w:p>
        </w:tc>
        <w:tc>
          <w:tcPr>
            <w:tcW w:w="1289" w:type="dxa"/>
            <w:tcBorders>
              <w:top w:val="double" w:sz="4" w:space="0" w:color="auto"/>
            </w:tcBorders>
            <w:vAlign w:val="center"/>
          </w:tcPr>
          <w:p w:rsidR="00720301" w:rsidRPr="00664152" w:rsidRDefault="00720301" w:rsidP="00E222F8">
            <w:pPr>
              <w:pStyle w:val="Tablecellnumber"/>
            </w:pPr>
            <w:r w:rsidRPr="00664152">
              <w:t>20−23</w:t>
            </w:r>
          </w:p>
        </w:tc>
        <w:tc>
          <w:tcPr>
            <w:tcW w:w="1134" w:type="dxa"/>
            <w:tcBorders>
              <w:top w:val="double" w:sz="4" w:space="0" w:color="auto"/>
            </w:tcBorders>
            <w:vAlign w:val="center"/>
          </w:tcPr>
          <w:p w:rsidR="00720301" w:rsidRPr="00664152" w:rsidRDefault="00720301" w:rsidP="00E222F8">
            <w:pPr>
              <w:pStyle w:val="Tablecellnumber"/>
            </w:pPr>
            <w:r w:rsidRPr="00664152">
              <w:t>0,2</w:t>
            </w:r>
          </w:p>
        </w:tc>
      </w:tr>
      <w:tr w:rsidR="00720301" w:rsidRPr="00585B40" w:rsidTr="00E222F8">
        <w:trPr>
          <w:cantSplit/>
          <w:trHeight w:hRule="exact" w:val="340"/>
        </w:trPr>
        <w:tc>
          <w:tcPr>
            <w:tcW w:w="833" w:type="dxa"/>
            <w:tcBorders>
              <w:bottom w:val="single" w:sz="4" w:space="0" w:color="auto"/>
              <w:right w:val="single" w:sz="4" w:space="0" w:color="auto"/>
            </w:tcBorders>
            <w:vAlign w:val="center"/>
          </w:tcPr>
          <w:p w:rsidR="00720301" w:rsidRPr="00664152" w:rsidRDefault="00720301" w:rsidP="00E222F8">
            <w:pPr>
              <w:pStyle w:val="Tablecelltext"/>
            </w:pPr>
            <w:r w:rsidRPr="00664152">
              <w:t>TiO</w:t>
            </w:r>
            <w:r w:rsidRPr="00664152">
              <w:rPr>
                <w:vertAlign w:val="subscript"/>
              </w:rPr>
              <w:t>2</w:t>
            </w:r>
          </w:p>
        </w:tc>
        <w:tc>
          <w:tcPr>
            <w:tcW w:w="1130" w:type="dxa"/>
            <w:tcBorders>
              <w:left w:val="single" w:sz="4" w:space="0" w:color="auto"/>
              <w:bottom w:val="single" w:sz="4" w:space="0" w:color="auto"/>
            </w:tcBorders>
            <w:vAlign w:val="center"/>
          </w:tcPr>
          <w:p w:rsidR="00720301" w:rsidRPr="00664152" w:rsidRDefault="00720301" w:rsidP="00E222F8">
            <w:pPr>
              <w:pStyle w:val="Tablecellnumber"/>
            </w:pPr>
            <w:r w:rsidRPr="00664152">
              <w:t>122,1</w:t>
            </w:r>
          </w:p>
        </w:tc>
        <w:tc>
          <w:tcPr>
            <w:tcW w:w="1131" w:type="dxa"/>
            <w:tcBorders>
              <w:bottom w:val="single" w:sz="4" w:space="0" w:color="auto"/>
            </w:tcBorders>
            <w:vAlign w:val="center"/>
          </w:tcPr>
          <w:p w:rsidR="00720301" w:rsidRPr="00664152" w:rsidRDefault="00720301" w:rsidP="00E222F8">
            <w:pPr>
              <w:pStyle w:val="Tablecellnumber"/>
            </w:pPr>
            <w:r w:rsidRPr="00664152">
              <w:t>1,55</w:t>
            </w:r>
          </w:p>
        </w:tc>
        <w:tc>
          <w:tcPr>
            <w:tcW w:w="1222" w:type="dxa"/>
            <w:tcBorders>
              <w:bottom w:val="single" w:sz="4" w:space="0" w:color="auto"/>
            </w:tcBorders>
            <w:vAlign w:val="center"/>
          </w:tcPr>
          <w:p w:rsidR="00720301" w:rsidRPr="00EB1892" w:rsidRDefault="00720301" w:rsidP="00E222F8">
            <w:pPr>
              <w:pStyle w:val="Tablecellnumber"/>
            </w:pPr>
            <w:r w:rsidRPr="00EB1892">
              <w:t>15,0∙10</w:t>
            </w:r>
            <w:r w:rsidRPr="00EB1892">
              <w:rPr>
                <w:vertAlign w:val="superscript"/>
              </w:rPr>
              <w:t>-5</w:t>
            </w:r>
          </w:p>
        </w:tc>
        <w:tc>
          <w:tcPr>
            <w:tcW w:w="1131" w:type="dxa"/>
            <w:tcBorders>
              <w:bottom w:val="single" w:sz="4" w:space="0" w:color="auto"/>
            </w:tcBorders>
            <w:vAlign w:val="center"/>
          </w:tcPr>
          <w:p w:rsidR="00720301" w:rsidRPr="00664152" w:rsidRDefault="00720301" w:rsidP="00E222F8">
            <w:pPr>
              <w:pStyle w:val="Tablecellnumber"/>
            </w:pPr>
            <w:r w:rsidRPr="00664152">
              <w:t>91,1</w:t>
            </w:r>
          </w:p>
        </w:tc>
        <w:tc>
          <w:tcPr>
            <w:tcW w:w="1289" w:type="dxa"/>
            <w:tcBorders>
              <w:bottom w:val="single" w:sz="4" w:space="0" w:color="auto"/>
            </w:tcBorders>
            <w:vAlign w:val="center"/>
          </w:tcPr>
          <w:p w:rsidR="00720301" w:rsidRPr="00664152" w:rsidRDefault="00720301" w:rsidP="00E222F8">
            <w:pPr>
              <w:pStyle w:val="Tablecellnumber"/>
            </w:pPr>
            <w:r w:rsidRPr="00664152">
              <w:t>93−100</w:t>
            </w:r>
          </w:p>
        </w:tc>
        <w:tc>
          <w:tcPr>
            <w:tcW w:w="1134" w:type="dxa"/>
            <w:tcBorders>
              <w:bottom w:val="single" w:sz="4" w:space="0" w:color="auto"/>
            </w:tcBorders>
            <w:vAlign w:val="center"/>
          </w:tcPr>
          <w:p w:rsidR="00720301" w:rsidRPr="00664152" w:rsidRDefault="00720301" w:rsidP="00E222F8">
            <w:pPr>
              <w:pStyle w:val="Tablecellnumber"/>
            </w:pPr>
            <w:r w:rsidRPr="00664152">
              <w:t>0,1</w:t>
            </w:r>
          </w:p>
        </w:tc>
      </w:tr>
    </w:tbl>
    <w:p w:rsidR="00720301" w:rsidRPr="00BA4D12" w:rsidRDefault="00720301" w:rsidP="00BA4D12">
      <w:r w:rsidRPr="00BA4D12">
        <w:t>T</w:t>
      </w:r>
      <w:r w:rsidR="00267E42" w:rsidRPr="00BA4D12">
        <w:t>aulukon sarakkeet otsikoidaan</w:t>
      </w:r>
      <w:r w:rsidRPr="00BA4D12">
        <w:t xml:space="preserve"> </w:t>
      </w:r>
      <w:r w:rsidR="009A1B02" w:rsidRPr="00BA4D12">
        <w:t xml:space="preserve">ja </w:t>
      </w:r>
      <w:r w:rsidRPr="00BA4D12">
        <w:t xml:space="preserve">suureet </w:t>
      </w:r>
      <w:r w:rsidR="009A1B02" w:rsidRPr="00BA4D12">
        <w:t xml:space="preserve">sekä </w:t>
      </w:r>
      <w:r w:rsidRPr="00BA4D12">
        <w:t xml:space="preserve">yksiköt laitetaan näkyviin. Otsikkorivi kannattaa erottaa muusta taulukosta esimerkiksi lihavoinnilla ja tuplaviivalla. Taulukon järjestyksellä on suuri merkitys. Jokaista solua ei pidä ympäröidä reunaviivalla, koska taulukosta tulee raskaslukuinen. </w:t>
      </w:r>
      <w:r w:rsidR="007E76D7">
        <w:t xml:space="preserve">Lisää vaakaviiva taulukon ylä- ja alareunaan. </w:t>
      </w:r>
      <w:r w:rsidRPr="00BA4D12">
        <w:t xml:space="preserve">Vaakaviivoja voi käyttää </w:t>
      </w:r>
      <w:r w:rsidR="009A1B02" w:rsidRPr="00BA4D12">
        <w:t xml:space="preserve">esimerkiksi </w:t>
      </w:r>
      <w:r w:rsidR="00A23966" w:rsidRPr="00BA4D12">
        <w:t>4</w:t>
      </w:r>
      <w:r w:rsidR="008B747C" w:rsidRPr="00BA4D12">
        <w:t>–</w:t>
      </w:r>
      <w:r w:rsidR="00A23966" w:rsidRPr="00BA4D12">
        <w:t>5 rivin välein</w:t>
      </w:r>
      <w:r w:rsidR="009A1B02" w:rsidRPr="00BA4D12">
        <w:t xml:space="preserve">, </w:t>
      </w:r>
      <w:r w:rsidR="00A23966" w:rsidRPr="00BA4D12">
        <w:t>ellei tietoja</w:t>
      </w:r>
      <w:r w:rsidRPr="00BA4D12">
        <w:t xml:space="preserve"> muuten ole jaettu kategorioihin tai selkeys sitä vaadi. Sarakkeen numeroarvot tasataan oikealle</w:t>
      </w:r>
      <w:r w:rsidR="006D1D18" w:rsidRPr="00BA4D12">
        <w:t xml:space="preserve"> (optimitilanteessa desimaalipilkun kohdalta</w:t>
      </w:r>
      <w:r w:rsidRPr="00BA4D12">
        <w:t xml:space="preserve">), jolloin arvoja on helppo vertailla. </w:t>
      </w:r>
      <w:r w:rsidR="00800056" w:rsidRPr="00BA4D12">
        <w:t xml:space="preserve">Arvoja kannattaa lisäksi sisentää, jotta ne eivät ole kiinni solun oikeanpuoleisessa reunaviivassa. </w:t>
      </w:r>
      <w:r w:rsidR="006D1D18" w:rsidRPr="00BA4D12">
        <w:t>Tavoitteena on, että suureet ilmaistaan SI-yksikössä ja käytetään joko vakiintuneita etuliitteitä tai kymmenen potenssin muoto</w:t>
      </w:r>
      <w:r w:rsidR="0025496D">
        <w:t>ja</w:t>
      </w:r>
      <w:r w:rsidR="006D1D18" w:rsidRPr="00BA4D12">
        <w:t xml:space="preserve"> siten, että ne </w:t>
      </w:r>
      <w:r w:rsidR="009A1B02" w:rsidRPr="00BA4D12">
        <w:t xml:space="preserve">voidaan laittaa </w:t>
      </w:r>
      <w:r w:rsidR="006D1D18" w:rsidRPr="00BA4D12">
        <w:t xml:space="preserve">otsikkoriville. </w:t>
      </w:r>
      <w:r w:rsidRPr="00BA4D12">
        <w:t xml:space="preserve">Muutamia suosituksia taulukoiden </w:t>
      </w:r>
      <w:r w:rsidR="00CC7F9A">
        <w:t xml:space="preserve">ja kuvien </w:t>
      </w:r>
      <w:r w:rsidRPr="00BA4D12">
        <w:t xml:space="preserve">käytöstä </w:t>
      </w:r>
      <w:r w:rsidR="006C7203" w:rsidRPr="00BA4D12">
        <w:t xml:space="preserve">löydät </w:t>
      </w:r>
      <w:r w:rsidRPr="00BA4D12">
        <w:t>lähteestä</w:t>
      </w:r>
      <w:r w:rsidR="00560AD9">
        <w:t xml:space="preserve"> </w:t>
      </w:r>
      <w:r w:rsidR="00560AD9">
        <w:fldChar w:fldCharType="begin"/>
      </w:r>
      <w:r w:rsidR="00560AD9">
        <w:instrText xml:space="preserve"> REF _Ref391637583 \r \h </w:instrText>
      </w:r>
      <w:r w:rsidR="00560AD9">
        <w:fldChar w:fldCharType="separate"/>
      </w:r>
      <w:r w:rsidR="00897A0C">
        <w:t>[5]</w:t>
      </w:r>
      <w:r w:rsidR="00560AD9">
        <w:fldChar w:fldCharType="end"/>
      </w:r>
      <w:r w:rsidRPr="00BA4D12">
        <w:t>.</w:t>
      </w:r>
    </w:p>
    <w:p w:rsidR="00720301" w:rsidRDefault="00675904" w:rsidP="00762E4D">
      <w:pPr>
        <w:pStyle w:val="Otsikko2"/>
      </w:pPr>
      <w:bookmarkStart w:id="235" w:name="_Toc118865071"/>
      <w:bookmarkStart w:id="236" w:name="_Toc119224919"/>
      <w:bookmarkStart w:id="237" w:name="_Toc121032630"/>
      <w:bookmarkStart w:id="238" w:name="_Toc363738144"/>
      <w:bookmarkStart w:id="239" w:name="_Toc395536351"/>
      <w:bookmarkStart w:id="240" w:name="_Toc118865072"/>
      <w:bookmarkStart w:id="241" w:name="_Toc119224926"/>
      <w:r w:rsidRPr="00076D70">
        <w:t>Matemaattis</w:t>
      </w:r>
      <w:r w:rsidR="00495EB4">
        <w:t>et</w:t>
      </w:r>
      <w:r>
        <w:rPr>
          <w:lang w:eastAsia="fi-FI"/>
        </w:rPr>
        <w:t xml:space="preserve"> </w:t>
      </w:r>
      <w:bookmarkEnd w:id="235"/>
      <w:bookmarkEnd w:id="236"/>
      <w:bookmarkEnd w:id="237"/>
      <w:r>
        <w:rPr>
          <w:lang w:eastAsia="fi-FI"/>
        </w:rPr>
        <w:t>merkinn</w:t>
      </w:r>
      <w:bookmarkEnd w:id="238"/>
      <w:r w:rsidR="00495EB4">
        <w:rPr>
          <w:lang w:eastAsia="fi-FI"/>
        </w:rPr>
        <w:t>ät</w:t>
      </w:r>
      <w:bookmarkEnd w:id="239"/>
      <w:r w:rsidR="001A3465">
        <w:t xml:space="preserve"> </w:t>
      </w:r>
    </w:p>
    <w:p w:rsidR="00720301" w:rsidRPr="00BE73EB" w:rsidRDefault="00AC4A9D" w:rsidP="00720301">
      <w:bookmarkStart w:id="242" w:name="_Toc119224921"/>
      <w:bookmarkStart w:id="243" w:name="_Toc121032632"/>
      <w:r>
        <w:rPr>
          <w:noProof/>
          <w:lang w:eastAsia="fi-FI"/>
        </w:rPr>
        <mc:AlternateContent>
          <mc:Choice Requires="wpi">
            <w:drawing>
              <wp:anchor distT="0" distB="0" distL="114300" distR="114300" simplePos="0" relativeHeight="252734464" behindDoc="0" locked="0" layoutInCell="1" allowOverlap="1" wp14:anchorId="4670C633" wp14:editId="6F70701C">
                <wp:simplePos x="0" y="0"/>
                <wp:positionH relativeFrom="column">
                  <wp:posOffset>8157621</wp:posOffset>
                </wp:positionH>
                <wp:positionV relativeFrom="paragraph">
                  <wp:posOffset>2906871</wp:posOffset>
                </wp:positionV>
                <wp:extent cx="19080" cy="16560"/>
                <wp:effectExtent l="38100" t="19050" r="38100" b="21590"/>
                <wp:wrapNone/>
                <wp:docPr id="2317" name="Ink 2317"/>
                <wp:cNvGraphicFramePr/>
                <a:graphic xmlns:a="http://schemas.openxmlformats.org/drawingml/2006/main">
                  <a:graphicData uri="http://schemas.microsoft.com/office/word/2010/wordprocessingInk">
                    <w14:contentPart bwMode="auto" r:id="rId29">
                      <w14:nvContentPartPr>
                        <w14:cNvContentPartPr/>
                      </w14:nvContentPartPr>
                      <w14:xfrm>
                        <a:off x="0" y="0"/>
                        <a:ext cx="19080" cy="16560"/>
                      </w14:xfrm>
                    </w14:contentPart>
                  </a:graphicData>
                </a:graphic>
              </wp:anchor>
            </w:drawing>
          </mc:Choice>
          <mc:Fallback>
            <w:pict>
              <v:shape w14:anchorId="31FC6E4D" id="Ink 2317" o:spid="_x0000_s1026" type="#_x0000_t75" style="position:absolute;margin-left:641.9pt;margin-top:228.3pt;width:2.85pt;height:2.2pt;z-index:252734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">
                <v:imagedata r:id="rId30" o:title=""/>
              </v:shape>
            </w:pict>
          </mc:Fallback>
        </mc:AlternateContent>
      </w:r>
      <w:r>
        <w:rPr>
          <w:noProof/>
          <w:lang w:eastAsia="fi-FI"/>
        </w:rPr>
        <mc:AlternateContent>
          <mc:Choice Requires="wpi">
            <w:drawing>
              <wp:anchor distT="0" distB="0" distL="114300" distR="114300" simplePos="0" relativeHeight="252733440" behindDoc="0" locked="0" layoutInCell="1" allowOverlap="1" wp14:anchorId="4789DD5B" wp14:editId="0EFDB737">
                <wp:simplePos x="0" y="0"/>
                <wp:positionH relativeFrom="column">
                  <wp:posOffset>8062581</wp:posOffset>
                </wp:positionH>
                <wp:positionV relativeFrom="paragraph">
                  <wp:posOffset>2452551</wp:posOffset>
                </wp:positionV>
                <wp:extent cx="55800" cy="16560"/>
                <wp:effectExtent l="19050" t="38100" r="20955" b="40640"/>
                <wp:wrapNone/>
                <wp:docPr id="2316" name="Ink 2316"/>
                <wp:cNvGraphicFramePr/>
                <a:graphic xmlns:a="http://schemas.openxmlformats.org/drawingml/2006/main">
                  <a:graphicData uri="http://schemas.microsoft.com/office/word/2010/wordprocessingInk">
                    <w14:contentPart bwMode="auto" r:id="rId31">
                      <w14:nvContentPartPr>
                        <w14:cNvContentPartPr/>
                      </w14:nvContentPartPr>
                      <w14:xfrm>
                        <a:off x="0" y="0"/>
                        <a:ext cx="55800" cy="16560"/>
                      </w14:xfrm>
                    </w14:contentPart>
                  </a:graphicData>
                </a:graphic>
              </wp:anchor>
            </w:drawing>
          </mc:Choice>
          <mc:Fallback>
            <w:pict>
              <v:shape w14:anchorId="3E4B7E78" id="Ink 2316" o:spid="_x0000_s1026" type="#_x0000_t75" style="position:absolute;margin-left:634.5pt;margin-top:192.5pt;width:5.15pt;height:2.7pt;z-index:252733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">
                <v:imagedata r:id="rId32" o:title=""/>
              </v:shape>
            </w:pict>
          </mc:Fallback>
        </mc:AlternateContent>
      </w:r>
      <w:r>
        <w:rPr>
          <w:noProof/>
          <w:lang w:eastAsia="fi-FI"/>
        </w:rPr>
        <mc:AlternateContent>
          <mc:Choice Requires="wpi">
            <w:drawing>
              <wp:anchor distT="0" distB="0" distL="114300" distR="114300" simplePos="0" relativeHeight="252732416" behindDoc="0" locked="0" layoutInCell="1" allowOverlap="1" wp14:anchorId="366A7393" wp14:editId="2CE0A9E4">
                <wp:simplePos x="0" y="0"/>
                <wp:positionH relativeFrom="column">
                  <wp:posOffset>8032341</wp:posOffset>
                </wp:positionH>
                <wp:positionV relativeFrom="paragraph">
                  <wp:posOffset>1889151</wp:posOffset>
                </wp:positionV>
                <wp:extent cx="1800" cy="6120"/>
                <wp:effectExtent l="38100" t="38100" r="36830" b="32385"/>
                <wp:wrapNone/>
                <wp:docPr id="2315" name="Ink 2315"/>
                <wp:cNvGraphicFramePr/>
                <a:graphic xmlns:a="http://schemas.openxmlformats.org/drawingml/2006/main">
                  <a:graphicData uri="http://schemas.microsoft.com/office/word/2010/wordprocessingInk">
                    <w14:contentPart bwMode="auto" r:id="rId33">
                      <w14:nvContentPartPr>
                        <w14:cNvContentPartPr/>
                      </w14:nvContentPartPr>
                      <w14:xfrm>
                        <a:off x="0" y="0"/>
                        <a:ext cx="1800" cy="6120"/>
                      </w14:xfrm>
                    </w14:contentPart>
                  </a:graphicData>
                </a:graphic>
              </wp:anchor>
            </w:drawing>
          </mc:Choice>
          <mc:Fallback>
            <w:pict>
              <v:shape w14:anchorId="413776AE" id="Ink 2315" o:spid="_x0000_s1026" type="#_x0000_t75" style="position:absolute;margin-left:631.4pt;margin-top:147.8pt;width:2.2pt;height:2.15pt;z-index:252732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">
                <v:imagedata r:id="rId34" o:title=""/>
              </v:shape>
            </w:pict>
          </mc:Fallback>
        </mc:AlternateContent>
      </w:r>
      <w:r w:rsidR="009F3D82" w:rsidRPr="009F3D82">
        <w:rPr>
          <w:noProof/>
        </w:rPr>
        <w:t>Käytä</w:t>
      </w:r>
      <w:r w:rsidR="00720301" w:rsidRPr="00FC4A75">
        <w:t xml:space="preserve"> selvyyssyistä yleensä numeroita</w:t>
      </w:r>
      <w:r w:rsidR="007874CD" w:rsidRPr="00FC4A75">
        <w:t xml:space="preserve"> </w:t>
      </w:r>
      <w:r w:rsidR="00D52C53">
        <w:t>kuin kirjaimia</w:t>
      </w:r>
      <w:r w:rsidR="009F3D82">
        <w:t xml:space="preserve"> lukuarvoissa</w:t>
      </w:r>
      <w:r w:rsidR="00362C8B">
        <w:t>,</w:t>
      </w:r>
      <w:r w:rsidR="00625327">
        <w:t xml:space="preserve"> esimerkiksi</w:t>
      </w:r>
      <w:r w:rsidR="00720301" w:rsidRPr="00BE73EB">
        <w:t>”</w:t>
      </w:r>
      <w:r w:rsidR="00720301" w:rsidRPr="00BE73EB">
        <w:rPr>
          <w:i/>
        </w:rPr>
        <w:t>6 työvaihetta</w:t>
      </w:r>
      <w:r w:rsidR="00720301" w:rsidRPr="00BE73EB">
        <w:t xml:space="preserve">” </w:t>
      </w:r>
      <w:r w:rsidR="009F3D82">
        <w:t xml:space="preserve">on selkeämpi ja </w:t>
      </w:r>
      <w:r w:rsidR="00625327">
        <w:t xml:space="preserve">parempi </w:t>
      </w:r>
      <w:r w:rsidR="00720301" w:rsidRPr="00BE73EB">
        <w:t>kuin ”</w:t>
      </w:r>
      <w:r w:rsidR="00720301" w:rsidRPr="00BE73EB">
        <w:rPr>
          <w:i/>
        </w:rPr>
        <w:t>kuusi työvaihetta</w:t>
      </w:r>
      <w:r w:rsidR="00720301" w:rsidRPr="00BE73EB">
        <w:t>”</w:t>
      </w:r>
      <w:r w:rsidR="00E840D0">
        <w:t>.</w:t>
      </w:r>
      <w:r w:rsidR="00720301" w:rsidRPr="00BE73EB">
        <w:t xml:space="preserve"> Tuhaterottimen käyttö selkeyttää tekstiä. Desimaalipilkkua ed</w:t>
      </w:r>
      <w:r w:rsidR="00F359E3">
        <w:t xml:space="preserve">eltävä nolla </w:t>
      </w:r>
      <w:r w:rsidR="00C85B7F">
        <w:t xml:space="preserve">tulee </w:t>
      </w:r>
      <w:r w:rsidR="00F359E3">
        <w:t>aina merkitä</w:t>
      </w:r>
      <w:r w:rsidR="00625327">
        <w:t xml:space="preserve">. </w:t>
      </w:r>
      <w:r w:rsidR="00BE73EB" w:rsidRPr="00BE73EB">
        <w:t>Suomen kielessä</w:t>
      </w:r>
      <w:r w:rsidR="00720301" w:rsidRPr="00BE73EB">
        <w:t xml:space="preserve"> k</w:t>
      </w:r>
      <w:r w:rsidR="00BE73EB" w:rsidRPr="00BE73EB">
        <w:t xml:space="preserve">äytetään </w:t>
      </w:r>
      <w:r w:rsidR="009A119B">
        <w:t xml:space="preserve">virallisesti </w:t>
      </w:r>
      <w:r w:rsidR="00BE73EB" w:rsidRPr="00BE73EB">
        <w:t>desimaalipilkkua, englannin kielessä</w:t>
      </w:r>
      <w:r w:rsidR="00720301" w:rsidRPr="00BE73EB">
        <w:t xml:space="preserve"> desimaalipistettä.</w:t>
      </w:r>
    </w:p>
    <w:p w:rsidR="00720301" w:rsidRDefault="00AC4A9D" w:rsidP="00BE73EB">
      <w:pPr>
        <w:rPr>
          <w:lang w:eastAsia="fi-FI"/>
        </w:rPr>
      </w:pPr>
      <w:r>
        <w:rPr>
          <w:noProof/>
          <w:lang w:eastAsia="fi-FI"/>
        </w:rPr>
        <w:lastRenderedPageBreak/>
        <mc:AlternateContent>
          <mc:Choice Requires="wpi">
            <w:drawing>
              <wp:anchor distT="0" distB="0" distL="114300" distR="114300" simplePos="0" relativeHeight="252735488" behindDoc="0" locked="0" layoutInCell="1" allowOverlap="1" wp14:anchorId="41E2615A" wp14:editId="24BD8526">
                <wp:simplePos x="0" y="0"/>
                <wp:positionH relativeFrom="column">
                  <wp:posOffset>8065821</wp:posOffset>
                </wp:positionH>
                <wp:positionV relativeFrom="paragraph">
                  <wp:posOffset>571376</wp:posOffset>
                </wp:positionV>
                <wp:extent cx="25920" cy="23040"/>
                <wp:effectExtent l="19050" t="38100" r="31750" b="34290"/>
                <wp:wrapNone/>
                <wp:docPr id="2318" name="Ink 2318"/>
                <wp:cNvGraphicFramePr/>
                <a:graphic xmlns:a="http://schemas.openxmlformats.org/drawingml/2006/main">
                  <a:graphicData uri="http://schemas.microsoft.com/office/word/2010/wordprocessingInk">
                    <w14:contentPart bwMode="auto" r:id="rId35">
                      <w14:nvContentPartPr>
                        <w14:cNvContentPartPr/>
                      </w14:nvContentPartPr>
                      <w14:xfrm>
                        <a:off x="0" y="0"/>
                        <a:ext cx="25920" cy="23040"/>
                      </w14:xfrm>
                    </w14:contentPart>
                  </a:graphicData>
                </a:graphic>
              </wp:anchor>
            </w:drawing>
          </mc:Choice>
          <mc:Fallback>
            <w:pict>
              <v:shape w14:anchorId="4B1D1182" id="Ink 2318" o:spid="_x0000_s1026" type="#_x0000_t75" style="position:absolute;margin-left:634.75pt;margin-top:44.05pt;width:2.65pt;height:3pt;z-index:252735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">
                <v:imagedata r:id="rId36" o:title=""/>
              </v:shape>
            </w:pict>
          </mc:Fallback>
        </mc:AlternateContent>
      </w:r>
      <w:r w:rsidR="00BE73EB" w:rsidRPr="00BE73EB">
        <w:t>Numeroiden tavoin myös</w:t>
      </w:r>
      <w:r w:rsidR="00720301" w:rsidRPr="00BE73EB">
        <w:t xml:space="preserve"> mittayksiköt kannattaa kirjoittaa lyhenteinä</w:t>
      </w:r>
      <w:r w:rsidR="00625327">
        <w:t xml:space="preserve">. </w:t>
      </w:r>
      <w:r w:rsidR="009A119B">
        <w:rPr>
          <w:lang w:eastAsia="fi-FI"/>
        </w:rPr>
        <w:t>M</w:t>
      </w:r>
      <w:r w:rsidR="00BE73EB" w:rsidRPr="00BE73EB">
        <w:rPr>
          <w:lang w:eastAsia="fi-FI"/>
        </w:rPr>
        <w:t xml:space="preserve">ittayksikön ja numeroarvon välissä on </w:t>
      </w:r>
      <w:r w:rsidR="00B12D16">
        <w:rPr>
          <w:lang w:eastAsia="fi-FI"/>
        </w:rPr>
        <w:t xml:space="preserve">välilyönti, mutta </w:t>
      </w:r>
      <w:r w:rsidR="009A119B">
        <w:rPr>
          <w:lang w:eastAsia="fi-FI"/>
        </w:rPr>
        <w:t xml:space="preserve">niiden </w:t>
      </w:r>
      <w:r w:rsidR="00B12D16">
        <w:rPr>
          <w:lang w:eastAsia="fi-FI"/>
        </w:rPr>
        <w:t>tulisi olla samalla rivillä</w:t>
      </w:r>
      <w:r w:rsidR="008B747C">
        <w:rPr>
          <w:rStyle w:val="Alaviitteenviite"/>
          <w:lang w:eastAsia="fi-FI"/>
        </w:rPr>
        <w:footnoteReference w:id="1"/>
      </w:r>
      <w:r w:rsidR="00B12D16">
        <w:rPr>
          <w:lang w:eastAsia="fi-FI"/>
        </w:rPr>
        <w:t xml:space="preserve">. </w:t>
      </w:r>
      <w:r w:rsidR="009A119B">
        <w:rPr>
          <w:lang w:eastAsia="fi-FI"/>
        </w:rPr>
        <w:t xml:space="preserve">Taulukko tai kaavio on </w:t>
      </w:r>
      <w:r w:rsidR="00720301" w:rsidRPr="00BE73EB">
        <w:rPr>
          <w:lang w:eastAsia="fi-FI"/>
        </w:rPr>
        <w:t>parempi esitystapa, jos tekstin sekaan tulee runsa</w:t>
      </w:r>
      <w:r w:rsidR="00BE73EB" w:rsidRPr="00BE73EB">
        <w:rPr>
          <w:lang w:eastAsia="fi-FI"/>
        </w:rPr>
        <w:t>asti numeroarvoja</w:t>
      </w:r>
      <w:r w:rsidR="00720301" w:rsidRPr="00BE73EB">
        <w:rPr>
          <w:lang w:eastAsia="fi-FI"/>
        </w:rPr>
        <w:t xml:space="preserve">. </w:t>
      </w:r>
      <w:r w:rsidR="00F52105">
        <w:t>Usein</w:t>
      </w:r>
      <w:r w:rsidR="00F52105" w:rsidRPr="00BE73EB">
        <w:t xml:space="preserve"> </w:t>
      </w:r>
      <w:r w:rsidR="00720301" w:rsidRPr="00BE73EB">
        <w:t>numeroarvoihin voi liittää laadullisen määreen</w:t>
      </w:r>
      <w:r w:rsidR="00F52105">
        <w:t>,</w:t>
      </w:r>
      <w:r w:rsidR="00720301" w:rsidRPr="00BE73EB">
        <w:t xml:space="preserve"> ja </w:t>
      </w:r>
      <w:r w:rsidR="006D1D18">
        <w:t xml:space="preserve">vastaavasti </w:t>
      </w:r>
      <w:r w:rsidR="00720301" w:rsidRPr="00BE73EB">
        <w:t xml:space="preserve">kaikkiin laadullisiin määreisiin </w:t>
      </w:r>
      <w:r w:rsidR="00625327">
        <w:t xml:space="preserve">(suuri, pieni, kallis, nopea) </w:t>
      </w:r>
      <w:r w:rsidR="006D1D18">
        <w:t>tulisi</w:t>
      </w:r>
      <w:r w:rsidR="006D1D18" w:rsidRPr="00BE73EB">
        <w:t xml:space="preserve"> </w:t>
      </w:r>
      <w:r w:rsidR="00720301" w:rsidRPr="00BE73EB">
        <w:t>liittää numeroarvo</w:t>
      </w:r>
      <w:r w:rsidR="00131092">
        <w:t xml:space="preserve"> kuvaamaan suuruusluokkaa</w:t>
      </w:r>
      <w:r w:rsidR="00720301" w:rsidRPr="00BE73EB">
        <w:t xml:space="preserve">. </w:t>
      </w:r>
      <w:r>
        <w:rPr>
          <w:noProof/>
          <w:lang w:eastAsia="fi-FI"/>
        </w:rPr>
        <mc:AlternateContent>
          <mc:Choice Requires="wpi">
            <w:drawing>
              <wp:anchor distT="0" distB="0" distL="114300" distR="114300" simplePos="0" relativeHeight="252751872" behindDoc="0" locked="0" layoutInCell="1" allowOverlap="1" wp14:anchorId="15A9D946" wp14:editId="30011D6F">
                <wp:simplePos x="0" y="0"/>
                <wp:positionH relativeFrom="column">
                  <wp:posOffset>6506661</wp:posOffset>
                </wp:positionH>
                <wp:positionV relativeFrom="paragraph">
                  <wp:posOffset>1073227</wp:posOffset>
                </wp:positionV>
                <wp:extent cx="40320" cy="24480"/>
                <wp:effectExtent l="19050" t="38100" r="36195" b="33020"/>
                <wp:wrapNone/>
                <wp:docPr id="2335" name="Ink 2335"/>
                <wp:cNvGraphicFramePr/>
                <a:graphic xmlns:a="http://schemas.openxmlformats.org/drawingml/2006/main">
                  <a:graphicData uri="http://schemas.microsoft.com/office/word/2010/wordprocessingInk">
                    <w14:contentPart bwMode="auto" r:id="rId37">
                      <w14:nvContentPartPr>
                        <w14:cNvContentPartPr/>
                      </w14:nvContentPartPr>
                      <w14:xfrm>
                        <a:off x="0" y="0"/>
                        <a:ext cx="40320" cy="24480"/>
                      </w14:xfrm>
                    </w14:contentPart>
                  </a:graphicData>
                </a:graphic>
              </wp:anchor>
            </w:drawing>
          </mc:Choice>
          <mc:Fallback>
            <w:pict>
              <v:shape w14:anchorId="1812D7A7" id="Ink 2335" o:spid="_x0000_s1026" type="#_x0000_t75" style="position:absolute;margin-left:511.75pt;margin-top:84pt;width:4.25pt;height:3.1pt;z-index:252751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">
                <v:imagedata r:id="rId38" o:title=""/>
              </v:shape>
            </w:pict>
          </mc:Fallback>
        </mc:AlternateContent>
      </w:r>
      <w:r w:rsidR="00720301" w:rsidRPr="00BE73EB">
        <w:rPr>
          <w:lang w:eastAsia="fi-FI"/>
        </w:rPr>
        <w:t>Numeroiden kanssa ei tarvitse käyttää sijapäätettä, jos seuraava sana on samassa sijassa (taivutusmuodossa), esimerkiksi ”</w:t>
      </w:r>
      <w:r w:rsidR="00720301" w:rsidRPr="00F359E3">
        <w:rPr>
          <w:i/>
          <w:lang w:eastAsia="fi-FI"/>
        </w:rPr>
        <w:t>jakautuu 10 osaan</w:t>
      </w:r>
      <w:r w:rsidR="00720301" w:rsidRPr="00BE73EB">
        <w:rPr>
          <w:lang w:eastAsia="fi-FI"/>
        </w:rPr>
        <w:t>” ja ”</w:t>
      </w:r>
      <w:r w:rsidR="00720301" w:rsidRPr="00F359E3">
        <w:rPr>
          <w:i/>
          <w:lang w:eastAsia="fi-FI"/>
        </w:rPr>
        <w:t>20 ja 50 sentin kolikot</w:t>
      </w:r>
      <w:r w:rsidR="00720301" w:rsidRPr="00BE73EB">
        <w:rPr>
          <w:lang w:eastAsia="fi-FI"/>
        </w:rPr>
        <w:t>”. On myös tapauksia, joissa sijapääte pitää merkitä, esimerkiksi ”</w:t>
      </w:r>
      <w:r w:rsidR="00720301" w:rsidRPr="00F359E3">
        <w:rPr>
          <w:i/>
          <w:lang w:eastAsia="fi-FI"/>
        </w:rPr>
        <w:t>osallistujia 7:stä eri maasta</w:t>
      </w:r>
      <w:r w:rsidR="00720301" w:rsidRPr="00BE73EB">
        <w:rPr>
          <w:lang w:eastAsia="fi-FI"/>
        </w:rPr>
        <w:t xml:space="preserve">”. </w:t>
      </w:r>
    </w:p>
    <w:bookmarkEnd w:id="242"/>
    <w:bookmarkEnd w:id="243"/>
    <w:p w:rsidR="00D52C53" w:rsidRDefault="00720301">
      <w:r w:rsidRPr="00C31828">
        <w:t>Tekstissä tulee ensisijaisesti käyttää yleisesti tunnettuja ja hyvin määriteltyjä käsitteitä, joiden kirjoittamiseen on yleensä jokin vakiintunut merkintätapa tai symboli. Uudet käsitteet ja merkinnät pitää määritellä, kun ne esiintyvät tekstissä ensimmäisen kerran.</w:t>
      </w:r>
      <w:r w:rsidR="00D52C53">
        <w:t xml:space="preserve"> </w:t>
      </w:r>
      <w:r w:rsidR="00A16473" w:rsidRPr="00C31828">
        <w:t xml:space="preserve">Symboleissa ja mittayksiköissä </w:t>
      </w:r>
      <w:r w:rsidRPr="00C31828">
        <w:t>isot ja pienet kirj</w:t>
      </w:r>
      <w:r w:rsidR="00D52C53">
        <w:t xml:space="preserve">aimet tarkoittavat eri asioita. </w:t>
      </w:r>
      <w:r w:rsidR="00F158F2" w:rsidRPr="00C31828">
        <w:t>Samaa symbolia ei tule käyttää monessa eri merkityksessä.</w:t>
      </w:r>
      <w:r w:rsidR="00A16473" w:rsidRPr="00C31828">
        <w:t xml:space="preserve"> M</w:t>
      </w:r>
      <w:r w:rsidRPr="00C31828">
        <w:t>ittayksiköt</w:t>
      </w:r>
      <w:r w:rsidR="00A16473" w:rsidRPr="00C31828">
        <w:t xml:space="preserve"> merkitään</w:t>
      </w:r>
      <w:r w:rsidR="00F359E3">
        <w:t xml:space="preserve"> selvästi</w:t>
      </w:r>
      <w:r w:rsidR="005F36A6">
        <w:t xml:space="preserve">. </w:t>
      </w:r>
    </w:p>
    <w:p w:rsidR="00D52C53" w:rsidRPr="00BE73EB" w:rsidRDefault="00A40D2C" w:rsidP="00D52C53">
      <w:pPr>
        <w:rPr>
          <w:lang w:eastAsia="fi-FI"/>
        </w:rPr>
      </w:pPr>
      <w:r>
        <w:t xml:space="preserve">Matemaattiset merkit ja kreikkalaiset kirjaimet löytyvät LaTeXin makroista ja </w:t>
      </w:r>
      <w:r w:rsidRPr="00D25C7A">
        <w:t xml:space="preserve">kaavamoodeista, kuten </w:t>
      </w:r>
      <w:r w:rsidRPr="00AE57F3">
        <w:rPr>
          <w:i/>
        </w:rPr>
        <w:t>$\Theta(n^2)</w:t>
      </w:r>
      <w:r w:rsidRPr="00D25C7A">
        <w:t xml:space="preserve">$ tai </w:t>
      </w:r>
      <w:r w:rsidRPr="00D25C7A">
        <w:rPr>
          <w:i/>
        </w:rPr>
        <w:t>\begin{equation} \sin(\frac{\pi}{2}) = 1 \end{equation}</w:t>
      </w:r>
      <w:r w:rsidRPr="00D25C7A">
        <w:t>.</w:t>
      </w:r>
      <w:r>
        <w:t xml:space="preserve"> </w:t>
      </w:r>
      <w:r w:rsidRPr="00D52C53">
        <w:rPr>
          <w:highlight w:val="yellow"/>
        </w:rPr>
        <w:t xml:space="preserve">MS Wordissa ne löytyvät valikon </w:t>
      </w:r>
      <w:r w:rsidRPr="00D52C53">
        <w:rPr>
          <w:i/>
          <w:highlight w:val="yellow"/>
        </w:rPr>
        <w:t>Insert &gt; Symbol</w:t>
      </w:r>
      <w:r w:rsidRPr="00D52C53">
        <w:rPr>
          <w:highlight w:val="yellow"/>
        </w:rPr>
        <w:t xml:space="preserve"> (tai </w:t>
      </w:r>
      <w:r w:rsidRPr="00D52C53">
        <w:rPr>
          <w:i/>
          <w:highlight w:val="yellow"/>
        </w:rPr>
        <w:t>Equation</w:t>
      </w:r>
      <w:r w:rsidRPr="00D52C53">
        <w:rPr>
          <w:highlight w:val="yellow"/>
        </w:rPr>
        <w:t>) kautta.</w:t>
      </w:r>
      <w:r>
        <w:t xml:space="preserve"> </w:t>
      </w:r>
      <w:r w:rsidR="003C7E37" w:rsidRPr="00C31828">
        <w:t xml:space="preserve">Yksinkertaiset kaavat voivat olla osa </w:t>
      </w:r>
      <w:r w:rsidR="003C7E37">
        <w:t>virkettä</w:t>
      </w:r>
      <w:r w:rsidR="003C7E37" w:rsidRPr="00C31828">
        <w:t xml:space="preserve"> (siis tekstiä) ja ilman numeroa</w:t>
      </w:r>
      <w:r w:rsidR="003C7E37">
        <w:rPr>
          <w:lang w:eastAsia="fi-FI"/>
        </w:rPr>
        <w:t xml:space="preserve"> Esimerkkinä toisesta tavasta </w:t>
      </w:r>
      <w:r w:rsidR="00D52C53" w:rsidRPr="00BE73EB">
        <w:rPr>
          <w:lang w:eastAsia="fi-FI"/>
        </w:rPr>
        <w:t xml:space="preserve">Newtonin </w:t>
      </w:r>
      <w:r w:rsidR="00D52C53">
        <w:rPr>
          <w:lang w:eastAsia="fi-FI"/>
        </w:rPr>
        <w:t>2. peruslaki</w:t>
      </w:r>
      <w:r w:rsidR="00D52C53" w:rsidRPr="00BE73EB">
        <w:rPr>
          <w:lang w:eastAsia="fi-FI"/>
        </w:rPr>
        <w:t xml:space="preserve"> voidaan</w:t>
      </w:r>
      <w:r w:rsidR="00D52C53">
        <w:rPr>
          <w:lang w:eastAsia="fi-FI"/>
        </w:rPr>
        <w:t xml:space="preserve"> </w:t>
      </w:r>
      <w:r w:rsidR="00D52C53" w:rsidRPr="00BE73EB">
        <w:rPr>
          <w:lang w:eastAsia="fi-FI"/>
        </w:rPr>
        <w:t xml:space="preserve">ilmaista </w:t>
      </w:r>
      <w:r w:rsidR="00D52C53">
        <w:rPr>
          <w:lang w:eastAsia="fi-FI"/>
        </w:rPr>
        <w:t>muodossa</w:t>
      </w:r>
    </w:p>
    <w:p w:rsidR="0025496D" w:rsidRDefault="00D52C53" w:rsidP="0025496D">
      <w:pPr>
        <w:rPr>
          <w:lang w:eastAsia="fi-FI"/>
        </w:rPr>
      </w:pPr>
      <w:r w:rsidRPr="00BE73EB">
        <w:rPr>
          <w:lang w:eastAsia="fi-FI"/>
        </w:rPr>
        <w:tab/>
      </w:r>
      <m:oMath>
        <m:r>
          <w:rPr>
            <w:rFonts w:ascii="Cambria Math" w:hAnsi="Cambria Math"/>
            <w:lang w:eastAsia="fi-FI"/>
          </w:rPr>
          <m:t>ma=F,</m:t>
        </m:r>
      </m:oMath>
      <w:r w:rsidRPr="00BE73EB">
        <w:rPr>
          <w:lang w:eastAsia="fi-FI"/>
        </w:rPr>
        <w:tab/>
      </w:r>
      <w:r w:rsidRPr="00BE73EB">
        <w:rPr>
          <w:lang w:eastAsia="fi-FI"/>
        </w:rPr>
        <w:tab/>
      </w:r>
      <w:r w:rsidRPr="00BE73EB">
        <w:rPr>
          <w:lang w:eastAsia="fi-FI"/>
        </w:rPr>
        <w:tab/>
      </w:r>
      <w:r w:rsidRPr="00BE73EB">
        <w:rPr>
          <w:lang w:eastAsia="fi-FI"/>
        </w:rPr>
        <w:tab/>
      </w:r>
      <w:r w:rsidRPr="00BE73EB">
        <w:rPr>
          <w:lang w:eastAsia="fi-FI"/>
        </w:rPr>
        <w:tab/>
      </w:r>
      <w:r>
        <w:rPr>
          <w:lang w:eastAsia="fi-FI"/>
        </w:rPr>
        <w:tab/>
      </w:r>
      <w:r>
        <w:rPr>
          <w:lang w:eastAsia="fi-FI"/>
        </w:rPr>
        <w:tab/>
      </w:r>
      <w:r>
        <w:rPr>
          <w:lang w:eastAsia="fi-FI"/>
        </w:rPr>
        <w:tab/>
      </w:r>
      <w:r>
        <w:rPr>
          <w:lang w:eastAsia="fi-FI"/>
        </w:rPr>
        <w:tab/>
      </w:r>
      <w:r>
        <w:rPr>
          <w:lang w:eastAsia="fi-FI"/>
        </w:rPr>
        <w:tab/>
        <w:t xml:space="preserve">      </w:t>
      </w:r>
      <w:r w:rsidRPr="00BE73EB">
        <w:rPr>
          <w:lang w:eastAsia="fi-FI"/>
        </w:rPr>
        <w:t>(1)</w:t>
      </w:r>
    </w:p>
    <w:p w:rsidR="00D52C53" w:rsidRDefault="00D52C53" w:rsidP="00D52C53">
      <w:pPr>
        <w:rPr>
          <w:lang w:eastAsia="fi-FI"/>
        </w:rPr>
      </w:pPr>
      <w:r w:rsidRPr="00BE73EB">
        <w:rPr>
          <w:lang w:eastAsia="fi-FI"/>
        </w:rPr>
        <w:t xml:space="preserve">jossa </w:t>
      </w:r>
      <w:r w:rsidRPr="00BE73EB">
        <w:rPr>
          <w:i/>
          <w:lang w:eastAsia="fi-FI"/>
        </w:rPr>
        <w:t>m</w:t>
      </w:r>
      <w:r>
        <w:rPr>
          <w:lang w:eastAsia="fi-FI"/>
        </w:rPr>
        <w:t xml:space="preserve"> on kappaleen massa,</w:t>
      </w:r>
      <w:r w:rsidRPr="00BE73EB">
        <w:rPr>
          <w:lang w:eastAsia="fi-FI"/>
        </w:rPr>
        <w:t xml:space="preserve"> </w:t>
      </w:r>
      <w:r w:rsidRPr="00BE73EB">
        <w:rPr>
          <w:i/>
          <w:lang w:eastAsia="fi-FI"/>
        </w:rPr>
        <w:t>a</w:t>
      </w:r>
      <w:r w:rsidRPr="00BE73EB">
        <w:rPr>
          <w:lang w:eastAsia="fi-FI"/>
        </w:rPr>
        <w:t xml:space="preserve"> on kiihtyvyys</w:t>
      </w:r>
      <w:r>
        <w:rPr>
          <w:lang w:eastAsia="fi-FI"/>
        </w:rPr>
        <w:t xml:space="preserve"> ja </w:t>
      </w:r>
      <w:r w:rsidRPr="00BE73EB">
        <w:rPr>
          <w:i/>
          <w:lang w:eastAsia="fi-FI"/>
        </w:rPr>
        <w:t>F</w:t>
      </w:r>
      <w:r>
        <w:rPr>
          <w:lang w:eastAsia="fi-FI"/>
        </w:rPr>
        <w:t xml:space="preserve"> on voima</w:t>
      </w:r>
      <w:r w:rsidRPr="00BE73EB">
        <w:rPr>
          <w:lang w:eastAsia="fi-FI"/>
        </w:rPr>
        <w:t xml:space="preserve">. </w:t>
      </w:r>
      <w:r>
        <w:rPr>
          <w:lang w:eastAsia="fi-FI"/>
        </w:rPr>
        <w:t>Huomaa, että symbolien merkitys selitetään heti kaavan yhteydessä.</w:t>
      </w:r>
    </w:p>
    <w:p w:rsidR="00720301" w:rsidRPr="00C31828" w:rsidRDefault="00720301">
      <w:r w:rsidRPr="00C31828">
        <w:t>Matemaat</w:t>
      </w:r>
      <w:r w:rsidR="00A16473" w:rsidRPr="00C31828">
        <w:t>t</w:t>
      </w:r>
      <w:r w:rsidRPr="00C31828">
        <w:t>i</w:t>
      </w:r>
      <w:r w:rsidR="00853940">
        <w:t>n</w:t>
      </w:r>
      <w:r w:rsidRPr="00C31828">
        <w:t>e</w:t>
      </w:r>
      <w:r w:rsidR="00853940">
        <w:t>n</w:t>
      </w:r>
      <w:r w:rsidRPr="00C31828">
        <w:t xml:space="preserve"> kaava</w:t>
      </w:r>
      <w:r w:rsidR="00853940">
        <w:t xml:space="preserve"> numeroidaan, jos se on</w:t>
      </w:r>
      <w:r w:rsidRPr="00C31828">
        <w:t xml:space="preserve"> omalla rivillään ja </w:t>
      </w:r>
      <w:r w:rsidR="00853940">
        <w:t>siihe</w:t>
      </w:r>
      <w:r w:rsidRPr="00C31828">
        <w:t>n viitataan muualla tekstissä</w:t>
      </w:r>
      <w:r w:rsidR="005F36A6">
        <w:t>, katso esimerkiksi kaava (1)</w:t>
      </w:r>
      <w:r w:rsidRPr="00C31828">
        <w:t>. Usein numero on tavallisten sulkujen sisällä ja tasattu oikeaan laitaan, kuten tässä ohjeessa</w:t>
      </w:r>
      <w:r w:rsidR="00F3367C" w:rsidRPr="00804AEF">
        <w:t>.</w:t>
      </w:r>
      <w:r w:rsidR="001A3465" w:rsidRPr="00804AEF">
        <w:t xml:space="preserve"> </w:t>
      </w:r>
      <w:r w:rsidR="00F3367C" w:rsidRPr="00804AEF">
        <w:t>Kaavassa (1) on käytetty englantilaisen kulttuuripiirin tapaa käyttää välimerkkejä myös kaavoissa, tässä lop</w:t>
      </w:r>
      <w:r w:rsidR="003C7E37">
        <w:t xml:space="preserve">un pilkkua. Suomenkielisessä tekstissä voi välimerkit jättää </w:t>
      </w:r>
      <w:r w:rsidR="00F3367C" w:rsidRPr="00804AEF">
        <w:t>pois omalla rivillään olevista kaavois</w:t>
      </w:r>
      <w:r w:rsidR="003C7E37">
        <w:t>ta</w:t>
      </w:r>
      <w:r w:rsidR="00F3367C" w:rsidRPr="00804AEF">
        <w:t xml:space="preserve">. </w:t>
      </w:r>
      <w:r w:rsidRPr="00C31828">
        <w:t>Toisinaan matemaattisen rakenteen edessä on tunniste</w:t>
      </w:r>
      <w:r w:rsidR="00B44000">
        <w:t>,</w:t>
      </w:r>
      <w:r w:rsidRPr="00C31828">
        <w:t xml:space="preserve"> kuten </w:t>
      </w:r>
      <w:r w:rsidRPr="009C3C12">
        <w:t>Määritelmä 1</w:t>
      </w:r>
      <w:r w:rsidRPr="00B44000">
        <w:t xml:space="preserve"> tai </w:t>
      </w:r>
      <w:r w:rsidRPr="009C3C12">
        <w:t>Lause 1</w:t>
      </w:r>
      <w:r w:rsidR="00560AD9">
        <w:t xml:space="preserve"> </w:t>
      </w:r>
      <w:r w:rsidR="00560AD9">
        <w:fldChar w:fldCharType="begin"/>
      </w:r>
      <w:r w:rsidR="00560AD9">
        <w:instrText xml:space="preserve"> REF _Ref391637701 \r \h </w:instrText>
      </w:r>
      <w:r w:rsidR="00560AD9">
        <w:fldChar w:fldCharType="separate"/>
      </w:r>
      <w:r w:rsidR="00897A0C">
        <w:t>[4]</w:t>
      </w:r>
      <w:r w:rsidR="00560AD9">
        <w:fldChar w:fldCharType="end"/>
      </w:r>
      <w:r w:rsidRPr="00C31828">
        <w:t xml:space="preserve">. Numerointi voi olla juokseva </w:t>
      </w:r>
      <w:r w:rsidR="007C1AF0" w:rsidRPr="00C31828">
        <w:t xml:space="preserve">läpi </w:t>
      </w:r>
      <w:r w:rsidRPr="00C31828">
        <w:t xml:space="preserve">koko tekstin tai aina yhden luvun sisällä, siis joko (1), </w:t>
      </w:r>
      <w:r w:rsidR="003C7E37">
        <w:t>(2)… tai (1.1), (1.2),…, (2.1)</w:t>
      </w:r>
      <w:r w:rsidRPr="00C31828">
        <w:t>.</w:t>
      </w:r>
    </w:p>
    <w:p w:rsidR="00720301" w:rsidRPr="00C31828" w:rsidRDefault="00720301">
      <w:r w:rsidRPr="00C31828">
        <w:t xml:space="preserve">Älä aloita uutta virkettä matemaattisella symbolilla. Yleensä teknisfysikaalisessa tekstissä </w:t>
      </w:r>
      <w:r w:rsidRPr="00C31828">
        <w:rPr>
          <w:i/>
        </w:rPr>
        <w:t>kursivoidaan</w:t>
      </w:r>
      <w:r w:rsidRPr="00C31828">
        <w:t xml:space="preserve"> muuttujat, kuten </w:t>
      </w:r>
      <w:r w:rsidRPr="00C31828">
        <w:rPr>
          <w:i/>
        </w:rPr>
        <w:t>x</w:t>
      </w:r>
      <w:r w:rsidRPr="00C31828">
        <w:t xml:space="preserve"> ja </w:t>
      </w:r>
      <w:r w:rsidRPr="00C31828">
        <w:rPr>
          <w:i/>
        </w:rPr>
        <w:t>y</w:t>
      </w:r>
      <w:r w:rsidRPr="00C31828">
        <w:t xml:space="preserve">. </w:t>
      </w:r>
      <w:r w:rsidR="005662C9" w:rsidRPr="00C31828">
        <w:t xml:space="preserve">Kursivoinneissa kannattaa ainakin aluksi luottaa kaavaeditorin automatiikkaan, esimerkiksi LaTeX </w:t>
      </w:r>
      <w:r w:rsidR="005662C9">
        <w:fldChar w:fldCharType="begin"/>
      </w:r>
      <w:r w:rsidR="005662C9">
        <w:instrText xml:space="preserve"> REF _Ref381026514 \r \h </w:instrText>
      </w:r>
      <w:r w:rsidR="005662C9">
        <w:fldChar w:fldCharType="separate"/>
      </w:r>
      <w:r w:rsidR="00897A0C">
        <w:t>[3]</w:t>
      </w:r>
      <w:r w:rsidR="005662C9">
        <w:fldChar w:fldCharType="end"/>
      </w:r>
      <w:r w:rsidR="005662C9">
        <w:t xml:space="preserve"> on siinä erinomainen. </w:t>
      </w:r>
      <w:r w:rsidRPr="00C31828">
        <w:t>Sen sijaan alkeisfunktioita, erikoisfunktioita ja operaattoreita merkitään tavallisella kirjasimella:</w:t>
      </w:r>
    </w:p>
    <w:tbl>
      <w:tblPr>
        <w:tblpPr w:leftFromText="181" w:rightFromText="181" w:vertAnchor="page" w:horzAnchor="margin" w:tblpY="8472"/>
        <w:tblOverlap w:val="never"/>
        <w:tblW w:w="0" w:type="auto"/>
        <w:tblLook w:val="04A0" w:firstRow="1" w:lastRow="0" w:firstColumn="1" w:lastColumn="0" w:noHBand="0" w:noVBand="1"/>
      </w:tblPr>
      <w:tblGrid>
        <w:gridCol w:w="534"/>
        <w:gridCol w:w="8186"/>
      </w:tblGrid>
      <w:tr w:rsidR="00F5742B" w:rsidTr="00F5742B">
        <w:trPr>
          <w:cantSplit/>
        </w:trPr>
        <w:tc>
          <w:tcPr>
            <w:tcW w:w="534" w:type="dxa"/>
          </w:tcPr>
          <w:p w:rsidR="00F5742B" w:rsidRPr="00D56CF3" w:rsidRDefault="00F5742B" w:rsidP="00F5742B">
            <w:pPr>
              <w:pStyle w:val="Coderownumber"/>
            </w:pPr>
          </w:p>
          <w:p w:rsidR="00F5742B" w:rsidRPr="00D56CF3" w:rsidRDefault="00F5742B" w:rsidP="00F5742B">
            <w:pPr>
              <w:pStyle w:val="Coderownumber"/>
            </w:pPr>
            <w:r w:rsidRPr="00D56CF3">
              <w:t>2</w:t>
            </w:r>
          </w:p>
          <w:p w:rsidR="00F5742B" w:rsidRPr="00D56CF3" w:rsidRDefault="00F5742B" w:rsidP="00F5742B">
            <w:pPr>
              <w:pStyle w:val="Coderownumber"/>
            </w:pPr>
          </w:p>
          <w:p w:rsidR="00F5742B" w:rsidRPr="00D56CF3" w:rsidRDefault="00F5742B" w:rsidP="00F5742B">
            <w:pPr>
              <w:pStyle w:val="Coderownumber"/>
            </w:pPr>
            <w:r w:rsidRPr="00D56CF3">
              <w:t>4</w:t>
            </w:r>
          </w:p>
          <w:p w:rsidR="00F5742B" w:rsidRPr="00D56CF3" w:rsidRDefault="00F5742B" w:rsidP="00F5742B">
            <w:pPr>
              <w:pStyle w:val="Coderownumber"/>
            </w:pPr>
          </w:p>
          <w:p w:rsidR="00F5742B" w:rsidRPr="00D56CF3" w:rsidRDefault="00F5742B" w:rsidP="00F5742B">
            <w:pPr>
              <w:pStyle w:val="Coderownumber"/>
            </w:pPr>
            <w:r w:rsidRPr="00D56CF3">
              <w:t>6</w:t>
            </w:r>
          </w:p>
          <w:p w:rsidR="00F5742B" w:rsidRPr="00D56CF3" w:rsidRDefault="00F5742B" w:rsidP="00F5742B">
            <w:pPr>
              <w:pStyle w:val="Coderownumber"/>
            </w:pPr>
          </w:p>
          <w:p w:rsidR="00F5742B" w:rsidRPr="00D56CF3" w:rsidRDefault="00F5742B" w:rsidP="00F5742B">
            <w:pPr>
              <w:pStyle w:val="Coderownumber"/>
            </w:pPr>
            <w:r w:rsidRPr="00D56CF3">
              <w:t>8</w:t>
            </w:r>
          </w:p>
          <w:p w:rsidR="00F5742B" w:rsidRPr="00D56CF3" w:rsidRDefault="00F5742B" w:rsidP="00F5742B">
            <w:pPr>
              <w:pStyle w:val="Coderownumber"/>
            </w:pPr>
          </w:p>
          <w:p w:rsidR="00F5742B" w:rsidRPr="00D56CF3" w:rsidRDefault="00F5742B" w:rsidP="00F5742B">
            <w:pPr>
              <w:pStyle w:val="Coderownumber"/>
            </w:pPr>
            <w:r w:rsidRPr="00D56CF3">
              <w:t>10</w:t>
            </w:r>
          </w:p>
          <w:p w:rsidR="00F5742B" w:rsidRPr="00D56CF3" w:rsidRDefault="00F5742B" w:rsidP="00F5742B">
            <w:pPr>
              <w:pStyle w:val="Coderownumber"/>
            </w:pPr>
          </w:p>
          <w:p w:rsidR="00F5742B" w:rsidRPr="00D56CF3" w:rsidRDefault="00F5742B" w:rsidP="00F5742B">
            <w:pPr>
              <w:pStyle w:val="Coderownumber"/>
            </w:pPr>
            <w:r w:rsidRPr="00D56CF3">
              <w:t>12</w:t>
            </w:r>
          </w:p>
          <w:p w:rsidR="00F5742B" w:rsidRPr="00D56CF3" w:rsidRDefault="00F5742B" w:rsidP="00F5742B">
            <w:pPr>
              <w:pStyle w:val="Coderownumber"/>
            </w:pPr>
          </w:p>
          <w:p w:rsidR="00F5742B" w:rsidRPr="00D56CF3" w:rsidRDefault="00F5742B" w:rsidP="00F5742B">
            <w:pPr>
              <w:pStyle w:val="Coderownumber"/>
            </w:pPr>
            <w:r w:rsidRPr="00D56CF3">
              <w:t>14</w:t>
            </w:r>
          </w:p>
          <w:p w:rsidR="00F5742B" w:rsidRPr="00D56CF3" w:rsidRDefault="00F5742B" w:rsidP="00F5742B">
            <w:pPr>
              <w:pStyle w:val="Coderownumber"/>
            </w:pPr>
          </w:p>
          <w:p w:rsidR="00F5742B" w:rsidRPr="00D56CF3" w:rsidRDefault="00F5742B" w:rsidP="00F5742B">
            <w:pPr>
              <w:pStyle w:val="Coderownumber"/>
            </w:pPr>
            <w:r w:rsidRPr="00D56CF3">
              <w:t>16</w:t>
            </w:r>
          </w:p>
          <w:p w:rsidR="00F5742B" w:rsidRPr="00D56CF3" w:rsidRDefault="00F5742B" w:rsidP="00F5742B">
            <w:pPr>
              <w:pStyle w:val="Coderownumber"/>
            </w:pPr>
          </w:p>
          <w:p w:rsidR="00F5742B" w:rsidRPr="00D56CF3" w:rsidRDefault="00F5742B" w:rsidP="00F5742B">
            <w:pPr>
              <w:pStyle w:val="Coderownumber"/>
            </w:pPr>
            <w:r w:rsidRPr="00D56CF3">
              <w:t>18</w:t>
            </w:r>
          </w:p>
          <w:p w:rsidR="00F5742B" w:rsidRPr="00D56CF3" w:rsidRDefault="00F5742B" w:rsidP="00F5742B">
            <w:pPr>
              <w:pStyle w:val="Coderownumber"/>
            </w:pPr>
          </w:p>
          <w:p w:rsidR="00F5742B" w:rsidRPr="00D56CF3" w:rsidRDefault="00F5742B" w:rsidP="00F5742B">
            <w:pPr>
              <w:pStyle w:val="Coderownumber"/>
            </w:pPr>
            <w:r w:rsidRPr="00D56CF3">
              <w:t>20</w:t>
            </w:r>
          </w:p>
          <w:p w:rsidR="00F5742B" w:rsidRPr="00D56CF3" w:rsidRDefault="00F5742B" w:rsidP="00F5742B">
            <w:pPr>
              <w:pStyle w:val="Coderownumber"/>
            </w:pPr>
          </w:p>
          <w:p w:rsidR="00F5742B" w:rsidRPr="00D56CF3" w:rsidRDefault="00F5742B" w:rsidP="00F5742B">
            <w:pPr>
              <w:pStyle w:val="Coderownumber"/>
            </w:pPr>
            <w:r w:rsidRPr="00D56CF3">
              <w:t>22</w:t>
            </w:r>
          </w:p>
          <w:p w:rsidR="00F5742B" w:rsidRPr="00D56CF3" w:rsidRDefault="00F5742B" w:rsidP="00F5742B">
            <w:pPr>
              <w:pStyle w:val="Coderownumber"/>
            </w:pPr>
          </w:p>
          <w:p w:rsidR="00F5742B" w:rsidRPr="00D56CF3" w:rsidRDefault="00F5742B" w:rsidP="00F5742B">
            <w:pPr>
              <w:pStyle w:val="Coderownumber"/>
            </w:pPr>
            <w:r w:rsidRPr="00D56CF3">
              <w:t>24</w:t>
            </w:r>
          </w:p>
        </w:tc>
        <w:tc>
          <w:tcPr>
            <w:tcW w:w="8186" w:type="dxa"/>
          </w:tcPr>
          <w:p w:rsidR="00F5742B" w:rsidRPr="00D56CF3" w:rsidRDefault="00F5742B" w:rsidP="00F5742B">
            <w:pPr>
              <w:pStyle w:val="Code"/>
              <w:rPr>
                <w:b/>
              </w:rPr>
            </w:pPr>
            <w:r w:rsidRPr="00D56CF3">
              <w:rPr>
                <w:b/>
              </w:rPr>
              <w:t>void jarjesta( Kirjainpari taulukko[], int koko )</w:t>
            </w:r>
          </w:p>
          <w:p w:rsidR="00F5742B" w:rsidRPr="0010012E" w:rsidRDefault="00F5742B" w:rsidP="00F5742B">
            <w:pPr>
              <w:pStyle w:val="Code"/>
            </w:pPr>
            <w:r w:rsidRPr="0010012E">
              <w:t>{</w:t>
            </w:r>
          </w:p>
          <w:p w:rsidR="00F5742B" w:rsidRPr="00D56CF3" w:rsidRDefault="00F5742B" w:rsidP="00F5742B">
            <w:pPr>
              <w:pStyle w:val="Code"/>
            </w:pPr>
            <w:r>
              <w:t xml:space="preserve">  </w:t>
            </w:r>
            <w:r w:rsidRPr="00D56CF3">
              <w:t>// Järjestetään taulukko siten, että jokaisella kierroksella</w:t>
            </w:r>
          </w:p>
          <w:p w:rsidR="00F5742B" w:rsidRPr="0010012E" w:rsidRDefault="00F5742B" w:rsidP="00F5742B">
            <w:pPr>
              <w:pStyle w:val="Code"/>
            </w:pPr>
            <w:r>
              <w:t xml:space="preserve">  </w:t>
            </w:r>
            <w:r w:rsidRPr="0010012E">
              <w:t>// valitaan alkio, joka kuuluu taulukon ensimmäiseksi ja siirretään</w:t>
            </w:r>
          </w:p>
          <w:p w:rsidR="00F5742B" w:rsidRPr="0010012E" w:rsidRDefault="00F5742B" w:rsidP="00F5742B">
            <w:pPr>
              <w:pStyle w:val="Code"/>
            </w:pPr>
            <w:r>
              <w:t xml:space="preserve">  </w:t>
            </w:r>
            <w:r w:rsidRPr="0010012E">
              <w:t>// se oikealle paikalleen.</w:t>
            </w:r>
          </w:p>
          <w:p w:rsidR="00F5742B" w:rsidRPr="00257728" w:rsidRDefault="00F5742B" w:rsidP="00F5742B">
            <w:pPr>
              <w:pStyle w:val="Code"/>
            </w:pPr>
            <w:r w:rsidRPr="00257728">
              <w:rPr>
                <w:b/>
              </w:rPr>
              <w:t xml:space="preserve">  for( int</w:t>
            </w:r>
            <w:r w:rsidRPr="00257728">
              <w:t xml:space="preserve"> i = 0; i &lt; koko; ++i )</w:t>
            </w:r>
          </w:p>
          <w:p w:rsidR="00F5742B" w:rsidRPr="0010012E" w:rsidRDefault="00F5742B" w:rsidP="00F5742B">
            <w:pPr>
              <w:pStyle w:val="Code"/>
            </w:pPr>
            <w:r w:rsidRPr="00257728">
              <w:t xml:space="preserve">  </w:t>
            </w:r>
            <w:r w:rsidRPr="0010012E">
              <w:t>{</w:t>
            </w:r>
          </w:p>
          <w:p w:rsidR="00F5742B" w:rsidRPr="0010012E" w:rsidRDefault="00F5742B" w:rsidP="00F5742B">
            <w:pPr>
              <w:pStyle w:val="Code"/>
            </w:pPr>
            <w:r>
              <w:t xml:space="preserve">    </w:t>
            </w:r>
            <w:r w:rsidRPr="0010012E">
              <w:t>// Etsitään pienin eli lähinnä aakkosten alkua oleva</w:t>
            </w:r>
          </w:p>
          <w:p w:rsidR="00F5742B" w:rsidRDefault="00F5742B" w:rsidP="00F5742B">
            <w:pPr>
              <w:pStyle w:val="Code"/>
            </w:pPr>
            <w:r>
              <w:t xml:space="preserve">    // kirjan lopputaulukosta</w:t>
            </w:r>
          </w:p>
          <w:p w:rsidR="00F5742B" w:rsidRPr="0010012E" w:rsidRDefault="00F5742B" w:rsidP="00F5742B">
            <w:pPr>
              <w:pStyle w:val="Code"/>
            </w:pPr>
            <w:r>
              <w:t xml:space="preserve">    </w:t>
            </w:r>
            <w:r w:rsidRPr="0010012E">
              <w:rPr>
                <w:b/>
              </w:rPr>
              <w:t xml:space="preserve">int </w:t>
            </w:r>
            <w:r w:rsidRPr="0010012E">
              <w:t>pienimmanKohta = i;</w:t>
            </w:r>
          </w:p>
          <w:p w:rsidR="00F5742B" w:rsidRPr="0010012E" w:rsidRDefault="00F5742B" w:rsidP="00F5742B">
            <w:pPr>
              <w:pStyle w:val="Code"/>
              <w:rPr>
                <w:lang w:val="en-US"/>
              </w:rPr>
            </w:pPr>
            <w:r w:rsidRPr="00257728">
              <w:rPr>
                <w:b/>
              </w:rPr>
              <w:t xml:space="preserve">    </w:t>
            </w:r>
            <w:r w:rsidRPr="0010012E">
              <w:rPr>
                <w:b/>
                <w:lang w:val="en-US"/>
              </w:rPr>
              <w:t xml:space="preserve">for( int </w:t>
            </w:r>
            <w:r w:rsidRPr="0010012E">
              <w:rPr>
                <w:lang w:val="en-US"/>
              </w:rPr>
              <w:t>j = i; j &lt; koko; ++j )</w:t>
            </w:r>
          </w:p>
          <w:p w:rsidR="00F5742B" w:rsidRPr="0010012E" w:rsidRDefault="00F5742B" w:rsidP="00F5742B">
            <w:pPr>
              <w:pStyle w:val="Code"/>
            </w:pPr>
            <w:r w:rsidRPr="00631128">
              <w:rPr>
                <w:lang w:val="en-US"/>
              </w:rPr>
              <w:t xml:space="preserve">    </w:t>
            </w:r>
            <w:r w:rsidRPr="0010012E">
              <w:t>{</w:t>
            </w:r>
          </w:p>
          <w:p w:rsidR="00F5742B" w:rsidRPr="0010012E" w:rsidRDefault="00F5742B" w:rsidP="00F5742B">
            <w:pPr>
              <w:pStyle w:val="Code"/>
            </w:pPr>
            <w:r>
              <w:rPr>
                <w:b/>
              </w:rPr>
              <w:t xml:space="preserve">      </w:t>
            </w:r>
            <w:r w:rsidRPr="0010012E">
              <w:rPr>
                <w:b/>
              </w:rPr>
              <w:t>if</w:t>
            </w:r>
            <w:r>
              <w:t>( taulukko[ j ].</w:t>
            </w:r>
            <w:r w:rsidRPr="0010012E">
              <w:t>korvattava</w:t>
            </w:r>
          </w:p>
          <w:p w:rsidR="00F5742B" w:rsidRPr="0010012E" w:rsidRDefault="00F5742B" w:rsidP="00F5742B">
            <w:pPr>
              <w:pStyle w:val="Code"/>
            </w:pPr>
            <w:r>
              <w:t xml:space="preserve">          </w:t>
            </w:r>
            <w:r w:rsidRPr="0010012E">
              <w:t>&lt; taulukko[ pie</w:t>
            </w:r>
            <w:r>
              <w:t>nimmanKohta ].</w:t>
            </w:r>
            <w:r w:rsidRPr="0010012E">
              <w:t>korvattava )</w:t>
            </w:r>
          </w:p>
          <w:p w:rsidR="00F5742B" w:rsidRPr="0010012E" w:rsidRDefault="00F5742B" w:rsidP="00F5742B">
            <w:pPr>
              <w:pStyle w:val="Code"/>
            </w:pPr>
            <w:r>
              <w:t xml:space="preserve">      </w:t>
            </w:r>
            <w:r w:rsidRPr="0010012E">
              <w:t>{</w:t>
            </w:r>
          </w:p>
          <w:p w:rsidR="00F5742B" w:rsidRPr="0010012E" w:rsidRDefault="00F5742B" w:rsidP="00F5742B">
            <w:pPr>
              <w:pStyle w:val="Code"/>
            </w:pPr>
            <w:r>
              <w:t xml:space="preserve">        </w:t>
            </w:r>
            <w:r w:rsidRPr="0010012E">
              <w:t>pienimmanKohta = j;</w:t>
            </w:r>
          </w:p>
          <w:p w:rsidR="00F5742B" w:rsidRPr="0010012E" w:rsidRDefault="00F5742B" w:rsidP="00F5742B">
            <w:pPr>
              <w:pStyle w:val="Code"/>
            </w:pPr>
            <w:r>
              <w:t xml:space="preserve">      </w:t>
            </w:r>
            <w:r w:rsidRPr="0010012E">
              <w:t>}</w:t>
            </w:r>
          </w:p>
          <w:p w:rsidR="00F5742B" w:rsidRPr="0010012E" w:rsidRDefault="00F5742B" w:rsidP="00F5742B">
            <w:pPr>
              <w:pStyle w:val="Code"/>
            </w:pPr>
            <w:r>
              <w:t xml:space="preserve">    </w:t>
            </w:r>
            <w:r w:rsidRPr="0010012E">
              <w:t>}</w:t>
            </w:r>
          </w:p>
          <w:p w:rsidR="00F5742B" w:rsidRPr="0010012E" w:rsidRDefault="00F5742B" w:rsidP="00F5742B">
            <w:pPr>
              <w:pStyle w:val="Code"/>
            </w:pPr>
            <w:r>
              <w:t xml:space="preserve">    </w:t>
            </w:r>
            <w:r w:rsidRPr="0010012E">
              <w:t>// Vaihdetaan pienin alkio omalle paikalleen</w:t>
            </w:r>
          </w:p>
          <w:p w:rsidR="00F5742B" w:rsidRPr="0010012E" w:rsidRDefault="00F5742B" w:rsidP="00F5742B">
            <w:pPr>
              <w:pStyle w:val="Code"/>
            </w:pPr>
            <w:r>
              <w:t xml:space="preserve">    </w:t>
            </w:r>
            <w:r w:rsidRPr="0010012E">
              <w:t xml:space="preserve">Kirjainpari tmp </w:t>
            </w:r>
            <w:r>
              <w:t xml:space="preserve">           </w:t>
            </w:r>
            <w:r w:rsidRPr="0010012E">
              <w:t>= taulukko[ i ];</w:t>
            </w:r>
          </w:p>
          <w:p w:rsidR="00F5742B" w:rsidRPr="0010012E" w:rsidRDefault="00F5742B" w:rsidP="00F5742B">
            <w:pPr>
              <w:pStyle w:val="Code"/>
            </w:pPr>
            <w:r>
              <w:t xml:space="preserve">    </w:t>
            </w:r>
            <w:r w:rsidRPr="0010012E">
              <w:t xml:space="preserve">taulukko[ i ] </w:t>
            </w:r>
            <w:r>
              <w:t xml:space="preserve">             </w:t>
            </w:r>
            <w:r w:rsidRPr="0010012E">
              <w:t>= taulukko[ pienimmanKohta ];</w:t>
            </w:r>
          </w:p>
          <w:p w:rsidR="00F5742B" w:rsidRPr="0010012E" w:rsidRDefault="00F5742B" w:rsidP="00F5742B">
            <w:pPr>
              <w:pStyle w:val="Code"/>
            </w:pPr>
            <w:r>
              <w:t xml:space="preserve">    </w:t>
            </w:r>
            <w:r w:rsidRPr="0010012E">
              <w:t>taulukko[ pienimmanKohta ] = tmp;</w:t>
            </w:r>
          </w:p>
          <w:p w:rsidR="00F5742B" w:rsidRDefault="00F5742B" w:rsidP="00F5742B">
            <w:pPr>
              <w:pStyle w:val="Code"/>
            </w:pPr>
            <w:r>
              <w:t xml:space="preserve">  </w:t>
            </w:r>
            <w:r w:rsidRPr="0010012E">
              <w:t>}</w:t>
            </w:r>
          </w:p>
          <w:p w:rsidR="00F5742B" w:rsidRPr="0010012E" w:rsidRDefault="00F5742B" w:rsidP="00F5742B">
            <w:pPr>
              <w:pStyle w:val="Code"/>
            </w:pPr>
            <w:r>
              <w:t xml:space="preserve">  </w:t>
            </w:r>
            <w:r w:rsidRPr="00804AEF">
              <w:rPr>
                <w:b/>
              </w:rPr>
              <w:t>return</w:t>
            </w:r>
            <w:r>
              <w:t>;</w:t>
            </w:r>
          </w:p>
          <w:p w:rsidR="00F5742B" w:rsidRDefault="00F5742B" w:rsidP="00F5742B">
            <w:pPr>
              <w:pStyle w:val="Code"/>
            </w:pPr>
            <w:r w:rsidRPr="0010012E">
              <w:t>}</w:t>
            </w:r>
          </w:p>
          <w:p w:rsidR="00F5742B" w:rsidRDefault="00F5742B" w:rsidP="00F5742B">
            <w:pPr>
              <w:pStyle w:val="Code"/>
            </w:pPr>
          </w:p>
        </w:tc>
      </w:tr>
      <w:tr w:rsidR="00F5742B" w:rsidTr="00F5742B">
        <w:trPr>
          <w:cantSplit/>
          <w:trHeight w:val="393"/>
        </w:trPr>
        <w:tc>
          <w:tcPr>
            <w:tcW w:w="8720" w:type="dxa"/>
            <w:gridSpan w:val="2"/>
          </w:tcPr>
          <w:p w:rsidR="00F5742B" w:rsidRPr="0027326B" w:rsidRDefault="00F5742B" w:rsidP="00F5742B">
            <w:pPr>
              <w:pStyle w:val="Codecaption"/>
            </w:pPr>
            <w:bookmarkStart w:id="244" w:name="_Ref391563616"/>
            <w:r w:rsidRPr="002F32A5">
              <w:t>Esimerkki</w:t>
            </w:r>
            <w:r w:rsidRPr="005948BE">
              <w:t xml:space="preserve"> ohjelmakoodin esittämisestä kuvan tapaan.</w:t>
            </w:r>
            <w:bookmarkEnd w:id="244"/>
          </w:p>
        </w:tc>
      </w:tr>
    </w:tbl>
    <w:p w:rsidR="00720301" w:rsidRPr="007726B2" w:rsidRDefault="00720301">
      <w:pPr>
        <w:rPr>
          <w:lang w:val="en-US"/>
        </w:rPr>
      </w:pPr>
      <w:r w:rsidRPr="007C0D7D">
        <w:tab/>
      </w:r>
      <w:r w:rsidRPr="00804AEF">
        <w:rPr>
          <w:lang w:val="en-US"/>
        </w:rPr>
        <w:t>sin(2</w:t>
      </w:r>
      <w:r w:rsidRPr="007726B2">
        <w:rPr>
          <w:i/>
          <w:lang w:val="en-US"/>
        </w:rPr>
        <w:t>x</w:t>
      </w:r>
      <w:r w:rsidRPr="007726B2">
        <w:rPr>
          <w:lang w:val="en-US"/>
        </w:rPr>
        <w:t>+</w:t>
      </w:r>
      <w:r w:rsidRPr="007726B2">
        <w:rPr>
          <w:i/>
          <w:lang w:val="en-US"/>
        </w:rPr>
        <w:t>y</w:t>
      </w:r>
      <w:r w:rsidRPr="007726B2">
        <w:rPr>
          <w:lang w:val="en-US"/>
        </w:rPr>
        <w:t xml:space="preserve">), </w:t>
      </w:r>
      <w:r w:rsidRPr="007726B2">
        <w:rPr>
          <w:lang w:val="en-US"/>
        </w:rPr>
        <w:tab/>
        <w:t xml:space="preserve">grad </w:t>
      </w:r>
      <w:r w:rsidRPr="007726B2">
        <w:rPr>
          <w:i/>
          <w:lang w:val="en-US"/>
        </w:rPr>
        <w:t>T</w:t>
      </w:r>
      <w:r w:rsidRPr="007726B2">
        <w:rPr>
          <w:lang w:val="en-US"/>
        </w:rPr>
        <w:t xml:space="preserve">, </w:t>
      </w:r>
      <w:r w:rsidRPr="007726B2">
        <w:rPr>
          <w:lang w:val="en-US"/>
        </w:rPr>
        <w:tab/>
        <w:t xml:space="preserve">div </w:t>
      </w:r>
      <w:r w:rsidRPr="007726B2">
        <w:rPr>
          <w:i/>
          <w:lang w:val="en-US"/>
        </w:rPr>
        <w:t>B</w:t>
      </w:r>
      <w:r w:rsidRPr="007726B2">
        <w:rPr>
          <w:lang w:val="en-US"/>
        </w:rPr>
        <w:t xml:space="preserve">, </w:t>
      </w:r>
      <w:r w:rsidRPr="007726B2">
        <w:rPr>
          <w:lang w:val="en-US"/>
        </w:rPr>
        <w:tab/>
        <w:t>lim (</w:t>
      </w:r>
      <w:r w:rsidRPr="007726B2">
        <w:rPr>
          <w:i/>
          <w:lang w:val="en-US"/>
        </w:rPr>
        <w:t>x</w:t>
      </w:r>
      <w:r w:rsidRPr="00DD6D7F">
        <w:rPr>
          <w:szCs w:val="20"/>
          <w:vertAlign w:val="superscript"/>
          <w:lang w:val="en-US"/>
        </w:rPr>
        <w:t>2</w:t>
      </w:r>
      <w:r w:rsidR="003D5C64" w:rsidRPr="00804AEF">
        <w:rPr>
          <w:szCs w:val="20"/>
          <w:lang w:val="en-US"/>
        </w:rPr>
        <w:t xml:space="preserve"> </w:t>
      </w:r>
      <w:r w:rsidR="00F158F2" w:rsidRPr="007726B2">
        <w:rPr>
          <w:lang w:val="en-US"/>
        </w:rPr>
        <w:t xml:space="preserve">– </w:t>
      </w:r>
      <w:r w:rsidRPr="007726B2">
        <w:rPr>
          <w:lang w:val="en-US"/>
        </w:rPr>
        <w:t>1)/(</w:t>
      </w:r>
      <w:r w:rsidRPr="007726B2">
        <w:rPr>
          <w:i/>
          <w:lang w:val="en-US"/>
        </w:rPr>
        <w:t>x</w:t>
      </w:r>
      <w:r w:rsidR="003D5C64" w:rsidRPr="007726B2">
        <w:rPr>
          <w:i/>
          <w:lang w:val="en-US"/>
        </w:rPr>
        <w:t xml:space="preserve"> </w:t>
      </w:r>
      <w:r w:rsidRPr="007726B2">
        <w:rPr>
          <w:lang w:val="en-US"/>
        </w:rPr>
        <w:t>+</w:t>
      </w:r>
      <w:r w:rsidR="003D5C64" w:rsidRPr="007726B2">
        <w:rPr>
          <w:lang w:val="en-US"/>
        </w:rPr>
        <w:t xml:space="preserve"> </w:t>
      </w:r>
      <w:r w:rsidRPr="007726B2">
        <w:rPr>
          <w:lang w:val="en-US"/>
        </w:rPr>
        <w:t>1).</w:t>
      </w:r>
    </w:p>
    <w:p w:rsidR="00720301" w:rsidRDefault="00720301" w:rsidP="00762E4D">
      <w:pPr>
        <w:pStyle w:val="Otsikko2"/>
      </w:pPr>
      <w:bookmarkStart w:id="245" w:name="_Toc363738148"/>
      <w:bookmarkStart w:id="246" w:name="_Toc395536352"/>
      <w:r>
        <w:t xml:space="preserve">Ohjelmat </w:t>
      </w:r>
      <w:r w:rsidRPr="00D66288">
        <w:t>ja</w:t>
      </w:r>
      <w:r>
        <w:t xml:space="preserve"> algorit</w:t>
      </w:r>
      <w:r w:rsidRPr="00D66288">
        <w:t>m</w:t>
      </w:r>
      <w:r>
        <w:t>it</w:t>
      </w:r>
      <w:bookmarkEnd w:id="245"/>
      <w:bookmarkEnd w:id="246"/>
    </w:p>
    <w:p w:rsidR="00720301" w:rsidRPr="00D66288" w:rsidRDefault="00720301" w:rsidP="00720301">
      <w:pPr>
        <w:rPr>
          <w:lang w:eastAsia="fi-FI"/>
        </w:rPr>
      </w:pPr>
      <w:r w:rsidRPr="00D66288">
        <w:rPr>
          <w:lang w:eastAsia="fi-FI"/>
        </w:rPr>
        <w:t>Koodin kirjasinlajina käytetään tasalevyistä kirjasinlajia</w:t>
      </w:r>
      <w:r w:rsidR="00ED4CDB">
        <w:rPr>
          <w:lang w:eastAsia="fi-FI"/>
        </w:rPr>
        <w:t xml:space="preserve"> (jonka merkit ovat siis yhtä leveitä)</w:t>
      </w:r>
      <w:r w:rsidRPr="00D66288">
        <w:rPr>
          <w:lang w:eastAsia="fi-FI"/>
        </w:rPr>
        <w:t xml:space="preserve"> kuten </w:t>
      </w:r>
      <w:r w:rsidRPr="00D66288">
        <w:rPr>
          <w:rFonts w:ascii="Courier New" w:hAnsi="Courier New" w:cs="Courier New"/>
          <w:lang w:eastAsia="fi-FI"/>
        </w:rPr>
        <w:t>Courier New</w:t>
      </w:r>
      <w:r w:rsidRPr="00D66288">
        <w:rPr>
          <w:lang w:eastAsia="fi-FI"/>
        </w:rPr>
        <w:t xml:space="preserve">, </w:t>
      </w:r>
      <w:r w:rsidR="00D66288" w:rsidRPr="00D66288">
        <w:rPr>
          <w:rFonts w:ascii="Consolas" w:hAnsi="Consolas" w:cs="Consolas"/>
          <w:lang w:eastAsia="fi-FI"/>
        </w:rPr>
        <w:t>Consolas</w:t>
      </w:r>
      <w:r w:rsidR="007B590A">
        <w:rPr>
          <w:lang w:eastAsia="fi-FI"/>
        </w:rPr>
        <w:t xml:space="preserve"> tai </w:t>
      </w:r>
      <w:r w:rsidR="00ED4CDB">
        <w:rPr>
          <w:lang w:eastAsia="fi-FI"/>
        </w:rPr>
        <w:t xml:space="preserve">näiden </w:t>
      </w:r>
      <w:r w:rsidR="007B590A">
        <w:rPr>
          <w:lang w:eastAsia="fi-FI"/>
        </w:rPr>
        <w:t>muunnoksia.</w:t>
      </w:r>
      <w:r w:rsidRPr="00D66288">
        <w:rPr>
          <w:lang w:eastAsia="fi-FI"/>
        </w:rPr>
        <w:t xml:space="preserve"> </w:t>
      </w:r>
      <w:r w:rsidR="007B590A">
        <w:rPr>
          <w:lang w:eastAsia="fi-FI"/>
        </w:rPr>
        <w:t>M</w:t>
      </w:r>
      <w:r w:rsidRPr="00D66288">
        <w:rPr>
          <w:lang w:eastAsia="fi-FI"/>
        </w:rPr>
        <w:t xml:space="preserve">yös </w:t>
      </w:r>
      <w:r w:rsidRPr="00D66288">
        <w:rPr>
          <w:rFonts w:ascii="Arial" w:hAnsi="Arial" w:cs="Arial"/>
          <w:lang w:eastAsia="fi-FI"/>
        </w:rPr>
        <w:t>Arial</w:t>
      </w:r>
      <w:r w:rsidRPr="00BA4D12">
        <w:t xml:space="preserve"> käy,</w:t>
      </w:r>
      <w:r w:rsidRPr="00D66288">
        <w:rPr>
          <w:lang w:eastAsia="fi-FI"/>
        </w:rPr>
        <w:t xml:space="preserve"> </w:t>
      </w:r>
      <w:r w:rsidR="00D7499A">
        <w:rPr>
          <w:lang w:eastAsia="fi-FI"/>
        </w:rPr>
        <w:t>vaikka se ei ole</w:t>
      </w:r>
      <w:r w:rsidR="00AD3213">
        <w:rPr>
          <w:lang w:eastAsia="fi-FI"/>
        </w:rPr>
        <w:t xml:space="preserve"> tasalevyinen</w:t>
      </w:r>
      <w:r w:rsidR="007B590A">
        <w:rPr>
          <w:lang w:eastAsia="fi-FI"/>
        </w:rPr>
        <w:t xml:space="preserve"> ja voi</w:t>
      </w:r>
      <w:r w:rsidR="00AD3213">
        <w:rPr>
          <w:lang w:eastAsia="fi-FI"/>
        </w:rPr>
        <w:t xml:space="preserve"> aiheuttaa ongelmia </w:t>
      </w:r>
      <w:r w:rsidR="00D7499A">
        <w:rPr>
          <w:lang w:eastAsia="fi-FI"/>
        </w:rPr>
        <w:t>sisennyksissä</w:t>
      </w:r>
      <w:r w:rsidR="00AD3213">
        <w:rPr>
          <w:lang w:eastAsia="fi-FI"/>
        </w:rPr>
        <w:t>.</w:t>
      </w:r>
    </w:p>
    <w:p w:rsidR="00AE57F3" w:rsidRDefault="00720301" w:rsidP="00D66288">
      <w:pPr>
        <w:rPr>
          <w:lang w:eastAsia="fi-FI"/>
        </w:rPr>
      </w:pPr>
      <w:r w:rsidRPr="00D66288">
        <w:rPr>
          <w:lang w:eastAsia="fi-FI"/>
        </w:rPr>
        <w:t xml:space="preserve">Kun ohjelmakoodin tai </w:t>
      </w:r>
      <w:r w:rsidRPr="00E84168">
        <w:rPr>
          <w:lang w:eastAsia="fi-FI"/>
        </w:rPr>
        <w:t xml:space="preserve">algoritmin pituus on alle </w:t>
      </w:r>
      <w:r w:rsidR="003C7E37">
        <w:rPr>
          <w:lang w:eastAsia="fi-FI"/>
        </w:rPr>
        <w:t>10</w:t>
      </w:r>
      <w:r w:rsidRPr="00E84168">
        <w:rPr>
          <w:lang w:eastAsia="fi-FI"/>
        </w:rPr>
        <w:t xml:space="preserve"> riviä</w:t>
      </w:r>
      <w:r w:rsidR="00ED4CDB" w:rsidRPr="00E84168">
        <w:rPr>
          <w:lang w:eastAsia="fi-FI"/>
        </w:rPr>
        <w:t xml:space="preserve"> eikä siihen enää myöhemmin tekstissä viitata</w:t>
      </w:r>
      <w:r w:rsidRPr="00E84168">
        <w:rPr>
          <w:lang w:eastAsia="fi-FI"/>
        </w:rPr>
        <w:t xml:space="preserve">, </w:t>
      </w:r>
      <w:r w:rsidR="00F0585C">
        <w:rPr>
          <w:lang w:eastAsia="fi-FI"/>
        </w:rPr>
        <w:t>se voidaan esittää kuten kaavat. Pidemmät, alle sivun mittainen</w:t>
      </w:r>
      <w:r>
        <w:rPr>
          <w:lang w:eastAsia="fi-FI"/>
        </w:rPr>
        <w:t xml:space="preserve"> ohjelmakoodi tai a</w:t>
      </w:r>
      <w:r w:rsidR="008B1A5A">
        <w:rPr>
          <w:lang w:eastAsia="fi-FI"/>
        </w:rPr>
        <w:t>lgoritmi kuvan tapaan</w:t>
      </w:r>
      <w:r w:rsidR="00BA4D12">
        <w:rPr>
          <w:lang w:eastAsia="fi-FI"/>
        </w:rPr>
        <w:t>,</w:t>
      </w:r>
      <w:r w:rsidR="008B1A5A">
        <w:rPr>
          <w:lang w:eastAsia="fi-FI"/>
        </w:rPr>
        <w:t xml:space="preserve"> </w:t>
      </w:r>
      <w:r w:rsidR="00BA4D12">
        <w:rPr>
          <w:lang w:eastAsia="fi-FI"/>
        </w:rPr>
        <w:t xml:space="preserve">kuten </w:t>
      </w:r>
      <w:r w:rsidR="00945998">
        <w:rPr>
          <w:lang w:eastAsia="fi-FI"/>
        </w:rPr>
        <w:fldChar w:fldCharType="begin"/>
      </w:r>
      <w:r w:rsidR="00945998">
        <w:rPr>
          <w:lang w:eastAsia="fi-FI"/>
        </w:rPr>
        <w:instrText xml:space="preserve"> REF _Ref391563616 \r \h </w:instrText>
      </w:r>
      <w:r w:rsidR="00945998">
        <w:rPr>
          <w:lang w:eastAsia="fi-FI"/>
        </w:rPr>
      </w:r>
      <w:r w:rsidR="00945998">
        <w:rPr>
          <w:lang w:eastAsia="fi-FI"/>
        </w:rPr>
        <w:fldChar w:fldCharType="separate"/>
      </w:r>
      <w:r w:rsidR="00897A0C">
        <w:rPr>
          <w:lang w:eastAsia="fi-FI"/>
        </w:rPr>
        <w:t>Ohjelma 1</w:t>
      </w:r>
      <w:r w:rsidR="00945998">
        <w:rPr>
          <w:lang w:eastAsia="fi-FI"/>
        </w:rPr>
        <w:fldChar w:fldCharType="end"/>
      </w:r>
      <w:r w:rsidR="00933AEF">
        <w:rPr>
          <w:lang w:eastAsia="fi-FI"/>
        </w:rPr>
        <w:t>, otsikkona ”Ohjelma” tai ”Algoritmi”</w:t>
      </w:r>
      <w:r>
        <w:rPr>
          <w:lang w:eastAsia="fi-FI"/>
        </w:rPr>
        <w:t xml:space="preserve">. </w:t>
      </w:r>
      <w:r w:rsidR="008F6994" w:rsidRPr="008F6994">
        <w:rPr>
          <w:highlight w:val="yellow"/>
          <w:lang w:eastAsia="fi-FI"/>
        </w:rPr>
        <w:t xml:space="preserve">Tässä koodi on </w:t>
      </w:r>
      <w:r w:rsidR="00141D71">
        <w:rPr>
          <w:highlight w:val="yellow"/>
          <w:lang w:eastAsia="fi-FI"/>
        </w:rPr>
        <w:t>lai</w:t>
      </w:r>
      <w:r w:rsidR="008F6994" w:rsidRPr="008F6994">
        <w:rPr>
          <w:highlight w:val="yellow"/>
          <w:lang w:eastAsia="fi-FI"/>
        </w:rPr>
        <w:t>tettu yksirivisen taulukon sisään</w:t>
      </w:r>
      <w:r w:rsidR="008F6994">
        <w:rPr>
          <w:highlight w:val="yellow"/>
          <w:lang w:eastAsia="fi-FI"/>
        </w:rPr>
        <w:t xml:space="preserve"> ja </w:t>
      </w:r>
      <w:r w:rsidR="00141D71">
        <w:rPr>
          <w:highlight w:val="yellow"/>
          <w:lang w:eastAsia="fi-FI"/>
        </w:rPr>
        <w:t xml:space="preserve">lisäksi on </w:t>
      </w:r>
      <w:r w:rsidR="008F6994">
        <w:rPr>
          <w:highlight w:val="yellow"/>
          <w:lang w:eastAsia="fi-FI"/>
        </w:rPr>
        <w:t>estetty taulukkorivin ja</w:t>
      </w:r>
      <w:r w:rsidR="008F6994" w:rsidRPr="000825C2">
        <w:rPr>
          <w:highlight w:val="yellow"/>
          <w:lang w:eastAsia="fi-FI"/>
        </w:rPr>
        <w:t>kaminen eri sivuille.</w:t>
      </w:r>
      <w:r w:rsidR="000825C2" w:rsidRPr="000825C2">
        <w:rPr>
          <w:highlight w:val="yellow"/>
          <w:lang w:eastAsia="fi-FI"/>
        </w:rPr>
        <w:t xml:space="preserve"> Tekstityylejä on tässä pohjassa valmiina </w:t>
      </w:r>
      <w:r w:rsidR="000825C2" w:rsidRPr="000825C2">
        <w:rPr>
          <w:i/>
          <w:highlight w:val="yellow"/>
          <w:lang w:eastAsia="fi-FI"/>
        </w:rPr>
        <w:t>Code</w:t>
      </w:r>
      <w:r w:rsidR="000825C2" w:rsidRPr="000825C2">
        <w:rPr>
          <w:highlight w:val="yellow"/>
          <w:lang w:eastAsia="fi-FI"/>
        </w:rPr>
        <w:t xml:space="preserve">, </w:t>
      </w:r>
      <w:r w:rsidR="000825C2" w:rsidRPr="000825C2">
        <w:rPr>
          <w:i/>
          <w:highlight w:val="yellow"/>
          <w:lang w:eastAsia="fi-FI"/>
        </w:rPr>
        <w:t>Code row number</w:t>
      </w:r>
      <w:r w:rsidR="000825C2" w:rsidRPr="000825C2">
        <w:rPr>
          <w:highlight w:val="yellow"/>
          <w:lang w:eastAsia="fi-FI"/>
        </w:rPr>
        <w:t xml:space="preserve"> ja </w:t>
      </w:r>
      <w:r w:rsidR="000825C2" w:rsidRPr="000825C2">
        <w:rPr>
          <w:i/>
          <w:highlight w:val="yellow"/>
          <w:lang w:eastAsia="fi-FI"/>
        </w:rPr>
        <w:t>Code Caption</w:t>
      </w:r>
      <w:r w:rsidR="000825C2" w:rsidRPr="000825C2">
        <w:rPr>
          <w:highlight w:val="yellow"/>
          <w:lang w:eastAsia="fi-FI"/>
        </w:rPr>
        <w:t>. Ensin mainittua kannattaa korostaa lihavoimalla varatut sanat.</w:t>
      </w:r>
    </w:p>
    <w:p w:rsidR="00720301" w:rsidRPr="00F0585C" w:rsidRDefault="00AE57F3" w:rsidP="00D66288">
      <w:pPr>
        <w:rPr>
          <w:lang w:eastAsia="fi-FI"/>
        </w:rPr>
      </w:pPr>
      <w:r w:rsidRPr="00D66288">
        <w:rPr>
          <w:lang w:eastAsia="fi-FI"/>
        </w:rPr>
        <w:t xml:space="preserve">Koodiin on hyvä lisätä muutamia kommentteja ja sisentää se johdonmukaisesti. Koodin toiminta selitetään aina myös </w:t>
      </w:r>
      <w:r>
        <w:rPr>
          <w:lang w:eastAsia="fi-FI"/>
        </w:rPr>
        <w:t>juoksevassa</w:t>
      </w:r>
      <w:r w:rsidRPr="00D66288">
        <w:rPr>
          <w:lang w:eastAsia="fi-FI"/>
        </w:rPr>
        <w:t xml:space="preserve"> tekstissä </w:t>
      </w:r>
      <w:r>
        <w:rPr>
          <w:lang w:eastAsia="fi-FI"/>
        </w:rPr>
        <w:t>pääpiirteissään, lähinnä siitä</w:t>
      </w:r>
      <w:r w:rsidRPr="00D66288">
        <w:rPr>
          <w:lang w:eastAsia="fi-FI"/>
        </w:rPr>
        <w:t xml:space="preserve"> esitetään muutamia avainhuomioita</w:t>
      </w:r>
      <w:r>
        <w:rPr>
          <w:lang w:eastAsia="fi-FI"/>
        </w:rPr>
        <w:t>.</w:t>
      </w:r>
      <w:r w:rsidR="005662C9">
        <w:rPr>
          <w:lang w:eastAsia="fi-FI"/>
        </w:rPr>
        <w:t xml:space="preserve"> </w:t>
      </w:r>
      <w:r w:rsidRPr="008E7A38">
        <w:rPr>
          <w:lang w:eastAsia="fi-FI"/>
        </w:rPr>
        <w:t>Esimerkiksi La</w:t>
      </w:r>
      <w:r>
        <w:rPr>
          <w:lang w:eastAsia="fi-FI"/>
        </w:rPr>
        <w:t>T</w:t>
      </w:r>
      <w:r w:rsidRPr="008E7A38">
        <w:rPr>
          <w:lang w:eastAsia="fi-FI"/>
        </w:rPr>
        <w:t>e</w:t>
      </w:r>
      <w:r>
        <w:rPr>
          <w:lang w:eastAsia="fi-FI"/>
        </w:rPr>
        <w:t>X</w:t>
      </w:r>
      <w:r w:rsidRPr="008E7A38">
        <w:rPr>
          <w:lang w:eastAsia="fi-FI"/>
        </w:rPr>
        <w:t xml:space="preserve">-ohjelman paketti </w:t>
      </w:r>
      <w:r w:rsidRPr="008E7A38">
        <w:rPr>
          <w:i/>
          <w:lang w:eastAsia="fi-FI"/>
        </w:rPr>
        <w:t>listings</w:t>
      </w:r>
      <w:r>
        <w:rPr>
          <w:lang w:eastAsia="fi-FI"/>
        </w:rPr>
        <w:t xml:space="preserve"> </w:t>
      </w:r>
      <w:r>
        <w:rPr>
          <w:lang w:eastAsia="fi-FI"/>
        </w:rPr>
        <w:fldChar w:fldCharType="begin"/>
      </w:r>
      <w:r>
        <w:rPr>
          <w:lang w:eastAsia="fi-FI"/>
        </w:rPr>
        <w:instrText xml:space="preserve"> REF _Ref390945803 \r \h </w:instrText>
      </w:r>
      <w:r>
        <w:rPr>
          <w:lang w:eastAsia="fi-FI"/>
        </w:rPr>
      </w:r>
      <w:r>
        <w:rPr>
          <w:lang w:eastAsia="fi-FI"/>
        </w:rPr>
        <w:fldChar w:fldCharType="separate"/>
      </w:r>
      <w:r w:rsidR="00897A0C">
        <w:rPr>
          <w:lang w:eastAsia="fi-FI"/>
        </w:rPr>
        <w:t>[2]</w:t>
      </w:r>
      <w:r>
        <w:rPr>
          <w:lang w:eastAsia="fi-FI"/>
        </w:rPr>
        <w:fldChar w:fldCharType="end"/>
      </w:r>
      <w:r>
        <w:rPr>
          <w:lang w:eastAsia="fi-FI"/>
        </w:rPr>
        <w:fldChar w:fldCharType="begin"/>
      </w:r>
      <w:r>
        <w:rPr>
          <w:lang w:eastAsia="fi-FI"/>
        </w:rPr>
        <w:instrText xml:space="preserve"> REF _Ref381026514 \r \h </w:instrText>
      </w:r>
      <w:r>
        <w:rPr>
          <w:lang w:eastAsia="fi-FI"/>
        </w:rPr>
      </w:r>
      <w:r>
        <w:rPr>
          <w:lang w:eastAsia="fi-FI"/>
        </w:rPr>
        <w:fldChar w:fldCharType="separate"/>
      </w:r>
      <w:r w:rsidR="00897A0C">
        <w:rPr>
          <w:lang w:eastAsia="fi-FI"/>
        </w:rPr>
        <w:t>[3]</w:t>
      </w:r>
      <w:r>
        <w:rPr>
          <w:lang w:eastAsia="fi-FI"/>
        </w:rPr>
        <w:fldChar w:fldCharType="end"/>
      </w:r>
      <w:r w:rsidRPr="008E7A38">
        <w:rPr>
          <w:lang w:eastAsia="fi-FI"/>
        </w:rPr>
        <w:t>osaa kätevästi sisällyttää sekä oikeita kooditiedostoja että pseudokoodia tekstiin, lisätä automaattisesti rivinumeroinnin ja korostaa</w:t>
      </w:r>
      <w:r>
        <w:rPr>
          <w:lang w:eastAsia="fi-FI"/>
        </w:rPr>
        <w:t xml:space="preserve"> monet </w:t>
      </w:r>
      <w:r w:rsidRPr="008E7A38">
        <w:rPr>
          <w:lang w:eastAsia="fi-FI"/>
        </w:rPr>
        <w:t>varatut sana</w:t>
      </w:r>
      <w:r>
        <w:rPr>
          <w:lang w:eastAsia="fi-FI"/>
        </w:rPr>
        <w:t>t.</w:t>
      </w:r>
      <w:r w:rsidR="00720301" w:rsidRPr="00D66288">
        <w:rPr>
          <w:lang w:eastAsia="fi-FI"/>
        </w:rPr>
        <w:t xml:space="preserve"> </w:t>
      </w:r>
    </w:p>
    <w:p w:rsidR="000039A1" w:rsidRPr="000039A1" w:rsidRDefault="000039A1" w:rsidP="00371F9F">
      <w:pPr>
        <w:pStyle w:val="Otsikko1"/>
      </w:pPr>
      <w:bookmarkStart w:id="247" w:name="_Toc395536353"/>
      <w:bookmarkEnd w:id="240"/>
      <w:bookmarkEnd w:id="241"/>
      <w:r>
        <w:lastRenderedPageBreak/>
        <w:t>Viittaustekniikat</w:t>
      </w:r>
      <w:bookmarkEnd w:id="247"/>
    </w:p>
    <w:p w:rsidR="000825C2" w:rsidRDefault="00FD4CE0" w:rsidP="00045518">
      <w:pPr>
        <w:rPr>
          <w:szCs w:val="24"/>
        </w:rPr>
      </w:pPr>
      <w:r w:rsidRPr="00BA4D12">
        <w:t xml:space="preserve">Viittaus </w:t>
      </w:r>
      <w:r w:rsidR="00BE2C56" w:rsidRPr="00BA4D12">
        <w:t xml:space="preserve">sisältää </w:t>
      </w:r>
      <w:r w:rsidRPr="00BA4D12">
        <w:t>kaksi pääkohtaa: 1)</w:t>
      </w:r>
      <w:r w:rsidR="00A90B65" w:rsidRPr="00BA4D12">
        <w:t xml:space="preserve"> teksti</w:t>
      </w:r>
      <w:r w:rsidR="006C0611" w:rsidRPr="00BA4D12">
        <w:t>ssä esiintyvä</w:t>
      </w:r>
      <w:r w:rsidR="00BE2C56" w:rsidRPr="00BA4D12">
        <w:t>n</w:t>
      </w:r>
      <w:r w:rsidRPr="00BA4D12">
        <w:t xml:space="preserve"> lähde</w:t>
      </w:r>
      <w:r w:rsidR="006C0611" w:rsidRPr="00BA4D12">
        <w:t>viit</w:t>
      </w:r>
      <w:r w:rsidR="00C544BB" w:rsidRPr="00BA4D12">
        <w:t>t</w:t>
      </w:r>
      <w:r w:rsidR="006C0611" w:rsidRPr="00BA4D12">
        <w:t>e</w:t>
      </w:r>
      <w:r w:rsidR="00BE2C56" w:rsidRPr="00BA4D12">
        <w:t>en</w:t>
      </w:r>
      <w:r w:rsidR="00A90B65" w:rsidRPr="00BA4D12">
        <w:t xml:space="preserve"> ja </w:t>
      </w:r>
      <w:r w:rsidRPr="00BA4D12">
        <w:t xml:space="preserve">2) </w:t>
      </w:r>
      <w:r w:rsidR="00A90B65" w:rsidRPr="00BA4D12">
        <w:t>lähdeluettelo</w:t>
      </w:r>
      <w:r w:rsidR="00BE2C56" w:rsidRPr="00BA4D12">
        <w:t>n,</w:t>
      </w:r>
      <w:r>
        <w:t xml:space="preserve"> jossa on jokaisen lähteen yksilöivät (bibliografiset) tiedot</w:t>
      </w:r>
      <w:r w:rsidR="00A90B65">
        <w:t xml:space="preserve">. </w:t>
      </w:r>
      <w:r w:rsidR="00045518" w:rsidRPr="003E222E">
        <w:rPr>
          <w:szCs w:val="24"/>
        </w:rPr>
        <w:t xml:space="preserve">Tässä osiossa </w:t>
      </w:r>
      <w:r w:rsidR="002B3DA0">
        <w:rPr>
          <w:szCs w:val="24"/>
        </w:rPr>
        <w:t>esitellään</w:t>
      </w:r>
      <w:r w:rsidR="00045518" w:rsidRPr="003E222E">
        <w:rPr>
          <w:szCs w:val="24"/>
        </w:rPr>
        <w:t xml:space="preserve"> 2 </w:t>
      </w:r>
      <w:r w:rsidR="006C0611">
        <w:rPr>
          <w:szCs w:val="24"/>
        </w:rPr>
        <w:t xml:space="preserve">yleistä </w:t>
      </w:r>
      <w:r w:rsidR="00045518">
        <w:rPr>
          <w:szCs w:val="24"/>
        </w:rPr>
        <w:t>viittausten merkintä</w:t>
      </w:r>
      <w:r w:rsidR="00465D11">
        <w:rPr>
          <w:szCs w:val="24"/>
        </w:rPr>
        <w:t>tapaa</w:t>
      </w:r>
      <w:r w:rsidR="00C544BB">
        <w:rPr>
          <w:szCs w:val="24"/>
        </w:rPr>
        <w:t>:</w:t>
      </w:r>
      <w:r w:rsidR="00045518" w:rsidRPr="003E222E">
        <w:rPr>
          <w:szCs w:val="24"/>
        </w:rPr>
        <w:t xml:space="preserve"> </w:t>
      </w:r>
    </w:p>
    <w:p w:rsidR="00045518" w:rsidRPr="00F17687" w:rsidRDefault="00465D11" w:rsidP="00F17687">
      <w:pPr>
        <w:pStyle w:val="Listnumbered"/>
      </w:pPr>
      <w:r w:rsidRPr="00F17687">
        <w:t>numero</w:t>
      </w:r>
      <w:r w:rsidR="002B3DA0" w:rsidRPr="00F17687">
        <w:t>viittausjärjestelmä</w:t>
      </w:r>
      <w:r w:rsidR="00045518" w:rsidRPr="00F17687">
        <w:t xml:space="preserve"> (Vancouver-järjestelmä)</w:t>
      </w:r>
      <w:r w:rsidR="006C0611" w:rsidRPr="00F17687">
        <w:t>, esim. [1],</w:t>
      </w:r>
      <w:r w:rsidR="00F0585C" w:rsidRPr="00F17687">
        <w:t xml:space="preserve"> </w:t>
      </w:r>
      <w:r w:rsidR="006C0611" w:rsidRPr="00F17687">
        <w:t>[2]…</w:t>
      </w:r>
    </w:p>
    <w:p w:rsidR="00942B05" w:rsidRPr="00F17687" w:rsidRDefault="00045518" w:rsidP="00F17687">
      <w:pPr>
        <w:pStyle w:val="Listnumbered"/>
      </w:pPr>
      <w:r w:rsidRPr="00F17687">
        <w:t>nimi-vuosi</w:t>
      </w:r>
      <w:r w:rsidR="002B3DA0" w:rsidRPr="00F17687">
        <w:t>järjestelmä</w:t>
      </w:r>
      <w:r w:rsidRPr="00F17687">
        <w:t xml:space="preserve"> (Harvard-järjestelmä), esim. </w:t>
      </w:r>
      <w:r w:rsidR="006C0611" w:rsidRPr="00F17687">
        <w:t>(Weber 2001), (Kaunisto 2003)</w:t>
      </w:r>
      <w:r w:rsidR="00465D11" w:rsidRPr="00F17687">
        <w:t>…</w:t>
      </w:r>
    </w:p>
    <w:p w:rsidR="005E1AD6" w:rsidRDefault="00942B05" w:rsidP="005E1AD6">
      <w:r>
        <w:t>N</w:t>
      </w:r>
      <w:r w:rsidRPr="006542E2">
        <w:t>umeroviittaus sijoitetaan hakasulkeisiin</w:t>
      </w:r>
      <w:r>
        <w:t xml:space="preserve"> ja</w:t>
      </w:r>
      <w:r w:rsidRPr="006542E2">
        <w:t xml:space="preserve"> </w:t>
      </w:r>
      <w:r>
        <w:t>n</w:t>
      </w:r>
      <w:r w:rsidRPr="006542E2">
        <w:t>imi</w:t>
      </w:r>
      <w:r>
        <w:t>-vuosi</w:t>
      </w:r>
      <w:r w:rsidRPr="006542E2">
        <w:t>viittaus</w:t>
      </w:r>
      <w:r>
        <w:t xml:space="preserve"> kaarisulkeisiin</w:t>
      </w:r>
      <w:r w:rsidRPr="006542E2">
        <w:t xml:space="preserve">. </w:t>
      </w:r>
      <w:r w:rsidR="006C0611">
        <w:rPr>
          <w:szCs w:val="24"/>
        </w:rPr>
        <w:t>Ensin mainitussa</w:t>
      </w:r>
      <w:r w:rsidR="006C0611">
        <w:t xml:space="preserve"> käytetään juokseva</w:t>
      </w:r>
      <w:r w:rsidR="002B3DA0">
        <w:t>a</w:t>
      </w:r>
      <w:r w:rsidR="006C0611">
        <w:t xml:space="preserve"> numerointia </w:t>
      </w:r>
      <w:r w:rsidR="006C0611">
        <w:rPr>
          <w:szCs w:val="24"/>
        </w:rPr>
        <w:t>ja jälkimmäisessä tekijän sukunimeä ja julkaisuvuotta.</w:t>
      </w:r>
      <w:r w:rsidR="00836269">
        <w:rPr>
          <w:szCs w:val="24"/>
        </w:rPr>
        <w:t xml:space="preserve"> </w:t>
      </w:r>
      <w:r w:rsidR="00045518" w:rsidRPr="006542E2">
        <w:t xml:space="preserve">Kumpikin </w:t>
      </w:r>
      <w:r w:rsidR="00045518">
        <w:t>viittaus</w:t>
      </w:r>
      <w:r w:rsidR="00045518" w:rsidRPr="006542E2">
        <w:t>tapa on sallittu</w:t>
      </w:r>
      <w:r w:rsidR="00C544BB">
        <w:t>,</w:t>
      </w:r>
      <w:r w:rsidR="00045518">
        <w:t xml:space="preserve"> ja niiden yleisyys vaihtelee aloittain.</w:t>
      </w:r>
      <w:r w:rsidR="00836269">
        <w:t xml:space="preserve"> Valitse yksi ja ole järjestelmällinen sitä käyttäessäsi.</w:t>
      </w:r>
      <w:bookmarkStart w:id="248" w:name="_Toc363738158"/>
    </w:p>
    <w:p w:rsidR="00D25C7A" w:rsidRDefault="00045518" w:rsidP="00762E4D">
      <w:pPr>
        <w:pStyle w:val="Otsikko2"/>
      </w:pPr>
      <w:bookmarkStart w:id="249" w:name="_Toc395536354"/>
      <w:r>
        <w:t>Lähde</w:t>
      </w:r>
      <w:r w:rsidR="00D25C7A">
        <w:t>viittaukset</w:t>
      </w:r>
      <w:bookmarkEnd w:id="248"/>
      <w:r>
        <w:t xml:space="preserve"> tekstissä</w:t>
      </w:r>
      <w:bookmarkEnd w:id="249"/>
    </w:p>
    <w:p w:rsidR="00836269" w:rsidRDefault="00045518">
      <w:r>
        <w:t>Lähde</w:t>
      </w:r>
      <w:r w:rsidRPr="00785228">
        <w:t xml:space="preserve">viittaus </w:t>
      </w:r>
      <w:r w:rsidR="00A63EEF" w:rsidRPr="00785228">
        <w:t>sijoitetaan tekstin joukkoon mahdollisimman lähelle viittausko</w:t>
      </w:r>
      <w:r w:rsidR="00A63EEF" w:rsidRPr="006542E2">
        <w:t>htaa</w:t>
      </w:r>
      <w:r w:rsidR="00836269">
        <w:t>.</w:t>
      </w:r>
      <w:r w:rsidR="00A63EEF" w:rsidRPr="006542E2">
        <w:t xml:space="preserve"> </w:t>
      </w:r>
      <w:r w:rsidR="00836269" w:rsidRPr="006542E2">
        <w:rPr>
          <w:bCs/>
        </w:rPr>
        <w:t>Pääsääntönä t</w:t>
      </w:r>
      <w:r w:rsidR="00836269" w:rsidRPr="006542E2">
        <w:t xml:space="preserve">ekstiviittaus sijoitetaan </w:t>
      </w:r>
      <w:r w:rsidR="00836269" w:rsidRPr="00C544BB">
        <w:t>virkkeen sisälle ennen pistettä</w:t>
      </w:r>
      <w:r w:rsidR="00836269" w:rsidRPr="002B3DA0">
        <w:t>.</w:t>
      </w:r>
      <w:r w:rsidR="00836269">
        <w:t xml:space="preserve"> </w:t>
      </w:r>
    </w:p>
    <w:p w:rsidR="00391AC4" w:rsidRPr="00AE5DF5" w:rsidRDefault="00391AC4" w:rsidP="00194277">
      <w:pPr>
        <w:pStyle w:val="Indentedcitation"/>
      </w:pPr>
      <w:bookmarkStart w:id="250" w:name="_Toc363738160"/>
      <w:r w:rsidRPr="00AE5DF5">
        <w:t xml:space="preserve">Weber väittää, että … [1]. </w:t>
      </w:r>
    </w:p>
    <w:p w:rsidR="00391AC4" w:rsidRPr="00AE5DF5" w:rsidRDefault="00391AC4" w:rsidP="00194277">
      <w:pPr>
        <w:pStyle w:val="Indentedcitation"/>
      </w:pPr>
      <w:r w:rsidRPr="00AE5DF5">
        <w:t xml:space="preserve">Cattaneo </w:t>
      </w:r>
      <w:r w:rsidRPr="00AE5DF5">
        <w:rPr>
          <w:i/>
        </w:rPr>
        <w:t>et al.</w:t>
      </w:r>
      <w:r w:rsidRPr="00AE5DF5">
        <w:t xml:space="preserve"> esittävät tutkimuksessaan [2] uuden…</w:t>
      </w:r>
    </w:p>
    <w:p w:rsidR="00391AC4" w:rsidRPr="00AE5DF5" w:rsidRDefault="00391AC4" w:rsidP="00194277">
      <w:pPr>
        <w:pStyle w:val="Indentedcitation"/>
      </w:pPr>
      <w:r w:rsidRPr="00AE5DF5">
        <w:t>Tuloksena on … [1, s. 23].</w:t>
      </w:r>
      <w:r w:rsidR="00433E96" w:rsidRPr="00AE5DF5">
        <w:t xml:space="preserve"> Pitää myös huomata… [1, s. 33</w:t>
      </w:r>
      <w:r w:rsidR="00A72A17" w:rsidRPr="00AE5DF5">
        <w:sym w:font="Symbol" w:char="F02D"/>
      </w:r>
      <w:r w:rsidR="00433E96" w:rsidRPr="00AE5DF5">
        <w:t>36]</w:t>
      </w:r>
    </w:p>
    <w:p w:rsidR="00391AC4" w:rsidRPr="00AE5DF5" w:rsidRDefault="00391AC4" w:rsidP="00194277">
      <w:pPr>
        <w:pStyle w:val="Indentedcitation"/>
      </w:pPr>
    </w:p>
    <w:p w:rsidR="00391AC4" w:rsidRPr="00AE5DF5" w:rsidRDefault="00391AC4" w:rsidP="00194277">
      <w:pPr>
        <w:pStyle w:val="Indentedcitation"/>
      </w:pPr>
      <w:r w:rsidRPr="00AE5DF5">
        <w:t>Esitetyn teorian mukaan … (Weber 2001).</w:t>
      </w:r>
    </w:p>
    <w:p w:rsidR="00391AC4" w:rsidRPr="00AE5DF5" w:rsidRDefault="00391AC4" w:rsidP="00194277">
      <w:pPr>
        <w:pStyle w:val="Indentedcitation"/>
      </w:pPr>
      <w:r w:rsidRPr="00AE5DF5">
        <w:t xml:space="preserve">Erityisesti on huomioitava… (Cattaneo </w:t>
      </w:r>
      <w:r w:rsidRPr="00AE5DF5">
        <w:rPr>
          <w:i/>
        </w:rPr>
        <w:t>et al.</w:t>
      </w:r>
      <w:r w:rsidRPr="00AE5DF5">
        <w:t>).</w:t>
      </w:r>
    </w:p>
    <w:p w:rsidR="00391AC4" w:rsidRPr="00AE5DF5" w:rsidRDefault="00391AC4" w:rsidP="00194277">
      <w:pPr>
        <w:pStyle w:val="Indentedcitation"/>
      </w:pPr>
      <w:r w:rsidRPr="00AE5DF5">
        <w:t>Weber (2001, s. 230) on todennut …</w:t>
      </w:r>
    </w:p>
    <w:p w:rsidR="00C462EB" w:rsidRPr="00AE5DF5" w:rsidRDefault="00C462EB" w:rsidP="00194277">
      <w:pPr>
        <w:pStyle w:val="Indentedcitation"/>
      </w:pPr>
    </w:p>
    <w:p w:rsidR="00C462EB" w:rsidRPr="00AE5DF5" w:rsidRDefault="00391AC4" w:rsidP="00194277">
      <w:pPr>
        <w:pStyle w:val="Indentedcitation"/>
      </w:pPr>
      <w:r w:rsidRPr="00AE5DF5">
        <w:t>A</w:t>
      </w:r>
      <w:r w:rsidR="00C462EB" w:rsidRPr="00AE5DF5">
        <w:t>lan kirjallisuudessa [1,3,5] esitetyn mukaan…</w:t>
      </w:r>
    </w:p>
    <w:p w:rsidR="00C462EB" w:rsidRPr="00AE5DF5" w:rsidRDefault="00391AC4" w:rsidP="00194277">
      <w:pPr>
        <w:pStyle w:val="Indentedcitation"/>
      </w:pPr>
      <w:r w:rsidRPr="00AE5DF5">
        <w:t>A</w:t>
      </w:r>
      <w:r w:rsidR="00C462EB" w:rsidRPr="00AE5DF5">
        <w:t>lan kirjallisuudessa [1][3][5] esitetyn mukaan…</w:t>
      </w:r>
    </w:p>
    <w:p w:rsidR="00C462EB" w:rsidRPr="00AE5DF5" w:rsidRDefault="00391AC4" w:rsidP="00194277">
      <w:pPr>
        <w:pStyle w:val="Indentedcitation"/>
      </w:pPr>
      <w:r w:rsidRPr="00AE5DF5">
        <w:t xml:space="preserve">Aihetta on </w:t>
      </w:r>
      <w:r w:rsidR="00C462EB" w:rsidRPr="00AE5DF5">
        <w:t>tutkittu ja raportoitu erittäin laajasti [6</w:t>
      </w:r>
      <w:r w:rsidR="00AD3213" w:rsidRPr="00AE5DF5">
        <w:t>–</w:t>
      </w:r>
      <w:r w:rsidR="00C462EB" w:rsidRPr="00AE5DF5">
        <w:t>18]…</w:t>
      </w:r>
    </w:p>
    <w:p w:rsidR="00C462EB" w:rsidRPr="00AE5DF5" w:rsidRDefault="00C462EB" w:rsidP="00194277">
      <w:pPr>
        <w:pStyle w:val="Indentedcitation"/>
      </w:pPr>
    </w:p>
    <w:p w:rsidR="00C462EB" w:rsidRPr="00AE5DF5" w:rsidRDefault="00C462EB" w:rsidP="00194277">
      <w:pPr>
        <w:pStyle w:val="Indentedcitation"/>
      </w:pPr>
      <w:r w:rsidRPr="00AE5DF5">
        <w:t xml:space="preserve">…kirjallisuudessa (Weber 2001; </w:t>
      </w:r>
      <w:r w:rsidR="005A3A44" w:rsidRPr="00AE5DF5">
        <w:t xml:space="preserve">Kaunisto 2003; </w:t>
      </w:r>
      <w:r w:rsidRPr="00AE5DF5">
        <w:t>Cattaneo et al. 2004)</w:t>
      </w:r>
      <w:r w:rsidR="001D754B" w:rsidRPr="00AE5DF5">
        <w:t xml:space="preserve"> on esitetty</w:t>
      </w:r>
      <w:r w:rsidRPr="00AE5DF5">
        <w:t xml:space="preserve"> …</w:t>
      </w:r>
    </w:p>
    <w:p w:rsidR="005A3A44" w:rsidRDefault="005A3A44" w:rsidP="00194277">
      <w:pPr>
        <w:pStyle w:val="Indentedcitation"/>
      </w:pPr>
    </w:p>
    <w:p w:rsidR="005F36A6" w:rsidRPr="005F36A6" w:rsidRDefault="00362C8B" w:rsidP="005F36A6">
      <w:r w:rsidRPr="00362C8B">
        <w:rPr>
          <w:highlight w:val="yellow"/>
        </w:rPr>
        <w:t>MS Wordissa valitse</w:t>
      </w:r>
      <w:r w:rsidRPr="00362C8B">
        <w:rPr>
          <w:i/>
          <w:highlight w:val="yellow"/>
        </w:rPr>
        <w:t xml:space="preserve"> References &gt; Cross-reference &gt; Insert reference to: Paragraph number</w:t>
      </w:r>
      <w:r w:rsidR="005F36A6" w:rsidRPr="005F36A6">
        <w:rPr>
          <w:highlight w:val="yellow"/>
        </w:rPr>
        <w:t>, kun luot tekstiin viitteitä lähdeluetteloon, kuviin tai tauluko</w:t>
      </w:r>
      <w:r w:rsidR="005F36A6" w:rsidRPr="00554F93">
        <w:rPr>
          <w:highlight w:val="yellow"/>
        </w:rPr>
        <w:t>ihin.</w:t>
      </w:r>
      <w:r w:rsidR="00554F93" w:rsidRPr="00554F93">
        <w:rPr>
          <w:highlight w:val="yellow"/>
        </w:rPr>
        <w:t xml:space="preserve"> </w:t>
      </w:r>
      <w:r w:rsidR="00BB5CD2">
        <w:rPr>
          <w:highlight w:val="yellow"/>
        </w:rPr>
        <w:t xml:space="preserve">Tekstiä muokatessa </w:t>
      </w:r>
      <w:r w:rsidR="00554F93" w:rsidRPr="00554F93">
        <w:rPr>
          <w:highlight w:val="yellow"/>
        </w:rPr>
        <w:t>numerointi voi muuttua. V</w:t>
      </w:r>
      <w:r w:rsidR="00554F93">
        <w:rPr>
          <w:highlight w:val="yellow"/>
        </w:rPr>
        <w:t>oit päivittää numerot v</w:t>
      </w:r>
      <w:r w:rsidR="00554F93" w:rsidRPr="00554F93">
        <w:rPr>
          <w:highlight w:val="yellow"/>
        </w:rPr>
        <w:t>alitse</w:t>
      </w:r>
      <w:r w:rsidR="00554F93">
        <w:rPr>
          <w:highlight w:val="yellow"/>
        </w:rPr>
        <w:t>massa</w:t>
      </w:r>
      <w:r w:rsidR="00554F93" w:rsidRPr="00554F93">
        <w:rPr>
          <w:highlight w:val="yellow"/>
        </w:rPr>
        <w:t xml:space="preserve"> koko teksti</w:t>
      </w:r>
      <w:r w:rsidR="00554F93">
        <w:rPr>
          <w:highlight w:val="yellow"/>
        </w:rPr>
        <w:t>n</w:t>
      </w:r>
      <w:r w:rsidR="00554F93" w:rsidRPr="00554F93">
        <w:rPr>
          <w:highlight w:val="yellow"/>
        </w:rPr>
        <w:t xml:space="preserve"> (</w:t>
      </w:r>
      <w:r w:rsidR="00554F93" w:rsidRPr="00554F93">
        <w:rPr>
          <w:i/>
          <w:highlight w:val="yellow"/>
        </w:rPr>
        <w:t>CTRL+</w:t>
      </w:r>
      <w:r w:rsidR="00554F93">
        <w:rPr>
          <w:i/>
          <w:highlight w:val="yellow"/>
        </w:rPr>
        <w:t>a</w:t>
      </w:r>
      <w:r w:rsidR="00554F93" w:rsidRPr="00554F93">
        <w:rPr>
          <w:i/>
          <w:highlight w:val="yellow"/>
        </w:rPr>
        <w:t xml:space="preserve"> </w:t>
      </w:r>
      <w:r w:rsidR="00554F93" w:rsidRPr="00554F93">
        <w:rPr>
          <w:highlight w:val="yellow"/>
        </w:rPr>
        <w:t xml:space="preserve">tai </w:t>
      </w:r>
      <w:r w:rsidR="00554F93" w:rsidRPr="00554F93">
        <w:rPr>
          <w:i/>
          <w:highlight w:val="yellow"/>
        </w:rPr>
        <w:t>Select &gt; Select All</w:t>
      </w:r>
      <w:r w:rsidR="00554F93" w:rsidRPr="00554F93">
        <w:rPr>
          <w:highlight w:val="yellow"/>
        </w:rPr>
        <w:t>)</w:t>
      </w:r>
      <w:r w:rsidR="00554F93">
        <w:rPr>
          <w:highlight w:val="yellow"/>
        </w:rPr>
        <w:t>, sitten</w:t>
      </w:r>
      <w:r w:rsidR="00554F93" w:rsidRPr="00554F93">
        <w:rPr>
          <w:highlight w:val="yellow"/>
        </w:rPr>
        <w:t xml:space="preserve"> hiiren oikean napin </w:t>
      </w:r>
      <w:r w:rsidR="00554F93" w:rsidRPr="00362C8B">
        <w:rPr>
          <w:highlight w:val="yellow"/>
        </w:rPr>
        <w:t xml:space="preserve">valikosta </w:t>
      </w:r>
      <w:r w:rsidR="00554F93" w:rsidRPr="00362C8B">
        <w:rPr>
          <w:i/>
          <w:highlight w:val="yellow"/>
        </w:rPr>
        <w:t>Update Field</w:t>
      </w:r>
      <w:r w:rsidR="00554F93" w:rsidRPr="00362C8B">
        <w:rPr>
          <w:highlight w:val="yellow"/>
        </w:rPr>
        <w:t xml:space="preserve"> ja lopuksi </w:t>
      </w:r>
      <w:r w:rsidR="00554F93" w:rsidRPr="00362C8B">
        <w:rPr>
          <w:i/>
          <w:highlight w:val="yellow"/>
        </w:rPr>
        <w:t>Update entire Table</w:t>
      </w:r>
      <w:r w:rsidR="00554F93" w:rsidRPr="00362C8B">
        <w:rPr>
          <w:highlight w:val="yellow"/>
        </w:rPr>
        <w:t xml:space="preserve">. </w:t>
      </w:r>
      <w:r w:rsidR="00577B03" w:rsidRPr="00362C8B">
        <w:rPr>
          <w:highlight w:val="yellow"/>
        </w:rPr>
        <w:t>Jos viite menee rikki</w:t>
      </w:r>
      <w:r>
        <w:rPr>
          <w:highlight w:val="yellow"/>
        </w:rPr>
        <w:t xml:space="preserve"> – esim. kohde </w:t>
      </w:r>
      <w:r w:rsidRPr="00362C8B">
        <w:rPr>
          <w:highlight w:val="yellow"/>
        </w:rPr>
        <w:t xml:space="preserve">poistetaan </w:t>
      </w:r>
      <w:r w:rsidRPr="00362C8B">
        <w:rPr>
          <w:highlight w:val="yellow"/>
        </w:rPr>
        <w:softHyphen/>
      </w:r>
      <w:r w:rsidRPr="00362C8B">
        <w:rPr>
          <w:highlight w:val="yellow"/>
        </w:rPr>
        <w:softHyphen/>
        <w:t xml:space="preserve">– </w:t>
      </w:r>
      <w:r w:rsidR="00577B03" w:rsidRPr="00362C8B">
        <w:rPr>
          <w:highlight w:val="yellow"/>
        </w:rPr>
        <w:t xml:space="preserve">tekstissä näkyy </w:t>
      </w:r>
      <w:r w:rsidRPr="00362C8B">
        <w:rPr>
          <w:highlight w:val="yellow"/>
        </w:rPr>
        <w:t>lihavoituna ilmoitus</w:t>
      </w:r>
      <w:r w:rsidRPr="00BA4D12">
        <w:rPr>
          <w:highlight w:val="yellow"/>
        </w:rPr>
        <w:t xml:space="preserve"> </w:t>
      </w:r>
      <w:r w:rsidR="00BA4D12" w:rsidRPr="00BA4D12">
        <w:rPr>
          <w:highlight w:val="yellow"/>
        </w:rPr>
        <w:t>”</w:t>
      </w:r>
      <w:r w:rsidRPr="00BA4D12">
        <w:rPr>
          <w:highlight w:val="yellow"/>
        </w:rPr>
        <w:t>Error! Reference source not found</w:t>
      </w:r>
      <w:r w:rsidR="00BA4D12" w:rsidRPr="00BA4D12">
        <w:rPr>
          <w:highlight w:val="yellow"/>
        </w:rPr>
        <w:t>”</w:t>
      </w:r>
      <w:r w:rsidRPr="00362C8B">
        <w:rPr>
          <w:highlight w:val="yellow"/>
        </w:rPr>
        <w:t>. Tarkista ettei niitä jää tekstiisi</w:t>
      </w:r>
      <w:r w:rsidR="00926850">
        <w:rPr>
          <w:highlight w:val="yellow"/>
        </w:rPr>
        <w:t>.</w:t>
      </w:r>
      <w:r w:rsidR="00EB1892">
        <w:rPr>
          <w:highlight w:val="yellow"/>
        </w:rPr>
        <w:t xml:space="preserve"> </w:t>
      </w:r>
      <w:r w:rsidRPr="00362C8B">
        <w:rPr>
          <w:highlight w:val="yellow"/>
        </w:rPr>
        <w:t xml:space="preserve">MS Wordin ristiviittaus saattaa helposti </w:t>
      </w:r>
      <w:r w:rsidR="00926850">
        <w:rPr>
          <w:highlight w:val="yellow"/>
        </w:rPr>
        <w:t xml:space="preserve">rikkoutua muutenkin. Se saattaa </w:t>
      </w:r>
      <w:r w:rsidRPr="00362C8B">
        <w:rPr>
          <w:highlight w:val="yellow"/>
        </w:rPr>
        <w:t>jäädä osoittamaaan väärään lähteeseen, esimerk</w:t>
      </w:r>
      <w:r w:rsidR="00926850">
        <w:rPr>
          <w:highlight w:val="yellow"/>
        </w:rPr>
        <w:t>ik</w:t>
      </w:r>
      <w:r w:rsidRPr="00362C8B">
        <w:rPr>
          <w:highlight w:val="yellow"/>
        </w:rPr>
        <w:t>si [12] eikä [13]. Näitä ongelmia on vaike</w:t>
      </w:r>
      <w:r w:rsidRPr="00362C8B">
        <w:rPr>
          <w:highlight w:val="yellow"/>
        </w:rPr>
        <w:lastRenderedPageBreak/>
        <w:t>ampi havaita ja korjaaminen vaatii suurta huolellisuutta</w:t>
      </w:r>
      <w:r w:rsidR="00B56E55">
        <w:rPr>
          <w:highlight w:val="yellow"/>
        </w:rPr>
        <w:t xml:space="preserve">, </w:t>
      </w:r>
      <w:r w:rsidRPr="00362C8B">
        <w:rPr>
          <w:highlight w:val="yellow"/>
        </w:rPr>
        <w:t xml:space="preserve"> viitseliäisyyttä</w:t>
      </w:r>
      <w:r w:rsidR="00B56E55">
        <w:rPr>
          <w:highlight w:val="yellow"/>
        </w:rPr>
        <w:t xml:space="preserve"> ja paljon toistoja</w:t>
      </w:r>
      <w:r w:rsidRPr="00362C8B">
        <w:rPr>
          <w:highlight w:val="yellow"/>
        </w:rPr>
        <w:t>.</w:t>
      </w:r>
    </w:p>
    <w:p w:rsidR="00D25C7A" w:rsidRDefault="00D25C7A" w:rsidP="00762E4D">
      <w:pPr>
        <w:pStyle w:val="Otsikko2"/>
      </w:pPr>
      <w:bookmarkStart w:id="251" w:name="_Toc363738161"/>
      <w:bookmarkStart w:id="252" w:name="_Toc395536355"/>
      <w:bookmarkEnd w:id="250"/>
      <w:r w:rsidRPr="00785228">
        <w:t>Lähde</w:t>
      </w:r>
      <w:r>
        <w:t>luettelo</w:t>
      </w:r>
      <w:bookmarkEnd w:id="251"/>
      <w:bookmarkEnd w:id="252"/>
    </w:p>
    <w:p w:rsidR="00C462EB" w:rsidRDefault="00C462EB" w:rsidP="00804AEF">
      <w:pPr>
        <w:keepNext/>
      </w:pPr>
      <w:r w:rsidRPr="00ED69FB">
        <w:t xml:space="preserve">Lähteestä kerrotaan </w:t>
      </w:r>
      <w:r w:rsidR="00AE4D64">
        <w:t>vähintään</w:t>
      </w:r>
      <w:r w:rsidR="00AE4D64" w:rsidRPr="00506A4E">
        <w:t xml:space="preserve"> </w:t>
      </w:r>
      <w:r w:rsidR="00AE4D64">
        <w:t>t</w:t>
      </w:r>
      <w:r w:rsidR="00303E2F" w:rsidRPr="00506A4E">
        <w:t xml:space="preserve">aulukon </w:t>
      </w:r>
      <w:r w:rsidR="00CE1C8D">
        <w:t>2</w:t>
      </w:r>
      <w:r w:rsidR="00303E2F" w:rsidRPr="00506A4E">
        <w:t xml:space="preserve"> mukaiset </w:t>
      </w:r>
      <w:r w:rsidRPr="00506A4E">
        <w:t xml:space="preserve">tiedot </w:t>
      </w:r>
      <w:r w:rsidR="00AE4D64">
        <w:t>mainitussa</w:t>
      </w:r>
      <w:r w:rsidR="00AE4D64" w:rsidRPr="00506A4E">
        <w:t xml:space="preserve"> </w:t>
      </w:r>
      <w:r w:rsidRPr="00506A4E">
        <w:t>järjestyksessä pilkuin eroteltuina</w:t>
      </w:r>
      <w:r w:rsidR="00F359E3">
        <w:t>, jos ne tiedetään.</w:t>
      </w:r>
      <w:r w:rsidRPr="00ED69FB">
        <w:t xml:space="preserve"> </w:t>
      </w:r>
    </w:p>
    <w:p w:rsidR="00954308" w:rsidRDefault="00954308" w:rsidP="00F17687">
      <w:pPr>
        <w:pStyle w:val="Tablecaption"/>
      </w:pPr>
      <w:bookmarkStart w:id="253" w:name="_Toc411519184"/>
      <w:r w:rsidRPr="00954308">
        <w:t>Julkaisujen tärkeimmät</w:t>
      </w:r>
      <w:r w:rsidR="00303E2F">
        <w:t xml:space="preserve"> </w:t>
      </w:r>
      <w:r w:rsidR="009E3D0F">
        <w:t xml:space="preserve">bibliografiset </w:t>
      </w:r>
      <w:r w:rsidR="00657303">
        <w:t>tiedot.</w:t>
      </w:r>
      <w:bookmarkEnd w:id="253"/>
    </w:p>
    <w:tbl>
      <w:tblPr>
        <w:tblW w:w="6009" w:type="dxa"/>
        <w:jc w:val="center"/>
        <w:tblBorders>
          <w:top w:val="single" w:sz="4" w:space="0" w:color="auto"/>
          <w:bottom w:val="single" w:sz="4" w:space="0" w:color="auto"/>
        </w:tblBorders>
        <w:tblLook w:val="04A0" w:firstRow="1" w:lastRow="0" w:firstColumn="1" w:lastColumn="0" w:noHBand="0" w:noVBand="1"/>
      </w:tblPr>
      <w:tblGrid>
        <w:gridCol w:w="396"/>
        <w:gridCol w:w="2543"/>
        <w:gridCol w:w="396"/>
        <w:gridCol w:w="2674"/>
      </w:tblGrid>
      <w:tr w:rsidR="00954308" w:rsidRPr="00657303" w:rsidTr="00F70701">
        <w:trPr>
          <w:cantSplit/>
          <w:trHeight w:hRule="exact" w:val="284"/>
          <w:jc w:val="center"/>
        </w:trPr>
        <w:tc>
          <w:tcPr>
            <w:tcW w:w="396" w:type="dxa"/>
            <w:tcBorders>
              <w:top w:val="single" w:sz="4" w:space="0" w:color="auto"/>
              <w:bottom w:val="double" w:sz="4" w:space="0" w:color="auto"/>
              <w:right w:val="nil"/>
            </w:tcBorders>
            <w:vAlign w:val="center"/>
          </w:tcPr>
          <w:p w:rsidR="00954308" w:rsidRPr="00657303" w:rsidRDefault="00954308" w:rsidP="00F17687">
            <w:pPr>
              <w:pStyle w:val="Tableheaderleft0"/>
            </w:pPr>
            <w:r w:rsidRPr="00657303">
              <w:t>#</w:t>
            </w:r>
          </w:p>
        </w:tc>
        <w:tc>
          <w:tcPr>
            <w:tcW w:w="2543" w:type="dxa"/>
            <w:tcBorders>
              <w:top w:val="single" w:sz="4" w:space="0" w:color="auto"/>
              <w:left w:val="nil"/>
              <w:bottom w:val="double" w:sz="4" w:space="0" w:color="auto"/>
              <w:right w:val="single" w:sz="4" w:space="0" w:color="auto"/>
            </w:tcBorders>
            <w:vAlign w:val="center"/>
          </w:tcPr>
          <w:p w:rsidR="00954308" w:rsidRPr="00657303" w:rsidRDefault="00954308" w:rsidP="00F17687">
            <w:pPr>
              <w:pStyle w:val="Tableheaderleft0"/>
            </w:pPr>
            <w:r w:rsidRPr="00657303">
              <w:t>Numeroviittaus</w:t>
            </w:r>
          </w:p>
        </w:tc>
        <w:tc>
          <w:tcPr>
            <w:tcW w:w="396" w:type="dxa"/>
            <w:tcBorders>
              <w:top w:val="single" w:sz="4" w:space="0" w:color="auto"/>
              <w:left w:val="single" w:sz="4" w:space="0" w:color="auto"/>
              <w:bottom w:val="double" w:sz="4" w:space="0" w:color="auto"/>
              <w:right w:val="nil"/>
            </w:tcBorders>
            <w:vAlign w:val="center"/>
          </w:tcPr>
          <w:p w:rsidR="00954308" w:rsidRPr="00657303" w:rsidRDefault="00954308" w:rsidP="00F17687">
            <w:pPr>
              <w:pStyle w:val="Tableheaderleft0"/>
            </w:pPr>
            <w:r w:rsidRPr="00657303">
              <w:t>#</w:t>
            </w:r>
          </w:p>
        </w:tc>
        <w:tc>
          <w:tcPr>
            <w:tcW w:w="2674" w:type="dxa"/>
            <w:tcBorders>
              <w:top w:val="single" w:sz="4" w:space="0" w:color="auto"/>
              <w:left w:val="nil"/>
              <w:bottom w:val="double" w:sz="4" w:space="0" w:color="auto"/>
            </w:tcBorders>
            <w:vAlign w:val="center"/>
          </w:tcPr>
          <w:p w:rsidR="00954308" w:rsidRPr="00657303" w:rsidRDefault="00954308" w:rsidP="00F17687">
            <w:pPr>
              <w:pStyle w:val="Tableheaderleft0"/>
            </w:pPr>
            <w:r w:rsidRPr="00657303">
              <w:t>Nimi-vuosiviittaus</w:t>
            </w:r>
          </w:p>
        </w:tc>
      </w:tr>
      <w:tr w:rsidR="00954308" w:rsidRPr="00657303" w:rsidTr="00F70701">
        <w:trPr>
          <w:cantSplit/>
          <w:trHeight w:hRule="exact" w:val="284"/>
          <w:jc w:val="center"/>
        </w:trPr>
        <w:tc>
          <w:tcPr>
            <w:tcW w:w="396" w:type="dxa"/>
            <w:tcBorders>
              <w:top w:val="double" w:sz="4" w:space="0" w:color="auto"/>
              <w:right w:val="nil"/>
            </w:tcBorders>
            <w:vAlign w:val="center"/>
          </w:tcPr>
          <w:p w:rsidR="00954308" w:rsidRPr="00657303" w:rsidRDefault="00954308" w:rsidP="00F17687">
            <w:pPr>
              <w:pStyle w:val="Tablecelltext"/>
            </w:pPr>
            <w:r w:rsidRPr="00657303">
              <w:t>1.</w:t>
            </w:r>
          </w:p>
        </w:tc>
        <w:tc>
          <w:tcPr>
            <w:tcW w:w="2543" w:type="dxa"/>
            <w:tcBorders>
              <w:top w:val="double" w:sz="4" w:space="0" w:color="auto"/>
              <w:left w:val="nil"/>
              <w:right w:val="single" w:sz="4" w:space="0" w:color="auto"/>
            </w:tcBorders>
            <w:vAlign w:val="center"/>
          </w:tcPr>
          <w:p w:rsidR="00954308" w:rsidRPr="00657303" w:rsidRDefault="00954308" w:rsidP="00F17687">
            <w:pPr>
              <w:pStyle w:val="Tablecelltext"/>
            </w:pPr>
            <w:r w:rsidRPr="00657303">
              <w:t>tekijät,</w:t>
            </w:r>
          </w:p>
        </w:tc>
        <w:tc>
          <w:tcPr>
            <w:tcW w:w="396" w:type="dxa"/>
            <w:tcBorders>
              <w:top w:val="double" w:sz="4" w:space="0" w:color="auto"/>
              <w:left w:val="single" w:sz="4" w:space="0" w:color="auto"/>
              <w:right w:val="nil"/>
            </w:tcBorders>
            <w:vAlign w:val="center"/>
          </w:tcPr>
          <w:p w:rsidR="00954308" w:rsidRPr="00657303" w:rsidRDefault="00954308" w:rsidP="00F17687">
            <w:pPr>
              <w:pStyle w:val="Tablecelltext"/>
            </w:pPr>
            <w:r w:rsidRPr="00657303">
              <w:t>1.</w:t>
            </w:r>
          </w:p>
        </w:tc>
        <w:tc>
          <w:tcPr>
            <w:tcW w:w="2674" w:type="dxa"/>
            <w:tcBorders>
              <w:top w:val="double" w:sz="4" w:space="0" w:color="auto"/>
              <w:left w:val="nil"/>
            </w:tcBorders>
            <w:vAlign w:val="center"/>
          </w:tcPr>
          <w:p w:rsidR="00954308" w:rsidRPr="00657303" w:rsidRDefault="00954308" w:rsidP="00F17687">
            <w:pPr>
              <w:pStyle w:val="Tablecelltext"/>
            </w:pPr>
            <w:r w:rsidRPr="00657303">
              <w:t>tekijät,</w:t>
            </w:r>
          </w:p>
        </w:tc>
      </w:tr>
      <w:tr w:rsidR="00954308" w:rsidRPr="00657303" w:rsidTr="00F70701">
        <w:trPr>
          <w:cantSplit/>
          <w:trHeight w:hRule="exact" w:val="284"/>
          <w:jc w:val="center"/>
        </w:trPr>
        <w:tc>
          <w:tcPr>
            <w:tcW w:w="396" w:type="dxa"/>
            <w:tcBorders>
              <w:right w:val="nil"/>
            </w:tcBorders>
            <w:vAlign w:val="center"/>
          </w:tcPr>
          <w:p w:rsidR="00954308" w:rsidRPr="00657303" w:rsidRDefault="00954308" w:rsidP="00F17687">
            <w:pPr>
              <w:pStyle w:val="Tablecelltext"/>
            </w:pPr>
          </w:p>
        </w:tc>
        <w:tc>
          <w:tcPr>
            <w:tcW w:w="2543" w:type="dxa"/>
            <w:tcBorders>
              <w:left w:val="nil"/>
              <w:right w:val="single" w:sz="4" w:space="0" w:color="auto"/>
            </w:tcBorders>
            <w:vAlign w:val="center"/>
          </w:tcPr>
          <w:p w:rsidR="00954308" w:rsidRPr="00657303" w:rsidRDefault="00954308" w:rsidP="00F17687">
            <w:pPr>
              <w:pStyle w:val="Tablecelltext"/>
            </w:pPr>
          </w:p>
        </w:tc>
        <w:tc>
          <w:tcPr>
            <w:tcW w:w="396" w:type="dxa"/>
            <w:tcBorders>
              <w:left w:val="single" w:sz="4" w:space="0" w:color="auto"/>
              <w:right w:val="nil"/>
            </w:tcBorders>
            <w:vAlign w:val="center"/>
          </w:tcPr>
          <w:p w:rsidR="00954308" w:rsidRPr="00657303" w:rsidRDefault="00783463" w:rsidP="00F17687">
            <w:pPr>
              <w:pStyle w:val="Tablecelltext"/>
            </w:pPr>
            <w:r w:rsidRPr="00657303">
              <w:t>2.</w:t>
            </w:r>
          </w:p>
        </w:tc>
        <w:tc>
          <w:tcPr>
            <w:tcW w:w="2674" w:type="dxa"/>
            <w:tcBorders>
              <w:left w:val="nil"/>
            </w:tcBorders>
            <w:vAlign w:val="center"/>
          </w:tcPr>
          <w:p w:rsidR="00954308" w:rsidRPr="00657303" w:rsidRDefault="00954308" w:rsidP="00F17687">
            <w:pPr>
              <w:pStyle w:val="Tablecelltext"/>
            </w:pPr>
            <w:r w:rsidRPr="00657303">
              <w:t>(julkaisuaika suluissa)</w:t>
            </w:r>
          </w:p>
        </w:tc>
      </w:tr>
      <w:tr w:rsidR="00954308" w:rsidRPr="00657303" w:rsidTr="00F70701">
        <w:trPr>
          <w:cantSplit/>
          <w:trHeight w:hRule="exact" w:val="284"/>
          <w:jc w:val="center"/>
        </w:trPr>
        <w:tc>
          <w:tcPr>
            <w:tcW w:w="396" w:type="dxa"/>
            <w:tcBorders>
              <w:right w:val="nil"/>
            </w:tcBorders>
            <w:vAlign w:val="center"/>
          </w:tcPr>
          <w:p w:rsidR="00954308" w:rsidRPr="00657303" w:rsidRDefault="00954308" w:rsidP="00F17687">
            <w:pPr>
              <w:pStyle w:val="Tablecelltext"/>
            </w:pPr>
            <w:r w:rsidRPr="00657303">
              <w:t>2.</w:t>
            </w:r>
          </w:p>
        </w:tc>
        <w:tc>
          <w:tcPr>
            <w:tcW w:w="2543" w:type="dxa"/>
            <w:tcBorders>
              <w:left w:val="nil"/>
              <w:right w:val="single" w:sz="4" w:space="0" w:color="auto"/>
            </w:tcBorders>
            <w:vAlign w:val="center"/>
          </w:tcPr>
          <w:p w:rsidR="00954308" w:rsidRPr="00657303" w:rsidRDefault="00954308" w:rsidP="00F17687">
            <w:pPr>
              <w:pStyle w:val="Tablecelltext"/>
            </w:pPr>
            <w:r w:rsidRPr="00657303">
              <w:t>otsikko,</w:t>
            </w:r>
          </w:p>
        </w:tc>
        <w:tc>
          <w:tcPr>
            <w:tcW w:w="396" w:type="dxa"/>
            <w:tcBorders>
              <w:left w:val="single" w:sz="4" w:space="0" w:color="auto"/>
              <w:right w:val="nil"/>
            </w:tcBorders>
            <w:vAlign w:val="center"/>
          </w:tcPr>
          <w:p w:rsidR="00954308" w:rsidRPr="00657303" w:rsidRDefault="00783463" w:rsidP="00F17687">
            <w:pPr>
              <w:pStyle w:val="Tablecelltext"/>
            </w:pPr>
            <w:r w:rsidRPr="00657303">
              <w:t>3</w:t>
            </w:r>
            <w:r w:rsidR="00954308" w:rsidRPr="00657303">
              <w:t>.</w:t>
            </w:r>
          </w:p>
        </w:tc>
        <w:tc>
          <w:tcPr>
            <w:tcW w:w="2674" w:type="dxa"/>
            <w:tcBorders>
              <w:left w:val="nil"/>
            </w:tcBorders>
            <w:vAlign w:val="center"/>
          </w:tcPr>
          <w:p w:rsidR="00954308" w:rsidRPr="00657303" w:rsidRDefault="00954308" w:rsidP="00F17687">
            <w:pPr>
              <w:pStyle w:val="Tablecelltext"/>
            </w:pPr>
            <w:r w:rsidRPr="00657303">
              <w:t>otsikko,</w:t>
            </w:r>
          </w:p>
        </w:tc>
      </w:tr>
      <w:tr w:rsidR="00954308" w:rsidRPr="00657303" w:rsidTr="00F70701">
        <w:trPr>
          <w:cantSplit/>
          <w:trHeight w:hRule="exact" w:val="284"/>
          <w:jc w:val="center"/>
        </w:trPr>
        <w:tc>
          <w:tcPr>
            <w:tcW w:w="396" w:type="dxa"/>
            <w:tcBorders>
              <w:right w:val="nil"/>
            </w:tcBorders>
            <w:vAlign w:val="center"/>
          </w:tcPr>
          <w:p w:rsidR="00954308" w:rsidRPr="00657303" w:rsidRDefault="00954308" w:rsidP="00F17687">
            <w:pPr>
              <w:pStyle w:val="Tablecelltext"/>
            </w:pPr>
            <w:r w:rsidRPr="00657303">
              <w:t>3.</w:t>
            </w:r>
          </w:p>
        </w:tc>
        <w:tc>
          <w:tcPr>
            <w:tcW w:w="2543" w:type="dxa"/>
            <w:tcBorders>
              <w:left w:val="nil"/>
              <w:right w:val="single" w:sz="4" w:space="0" w:color="auto"/>
            </w:tcBorders>
            <w:vAlign w:val="center"/>
          </w:tcPr>
          <w:p w:rsidR="00954308" w:rsidRPr="00657303" w:rsidRDefault="00954308" w:rsidP="00F17687">
            <w:pPr>
              <w:pStyle w:val="Tablecelltext"/>
            </w:pPr>
            <w:r w:rsidRPr="00657303">
              <w:t>julkaisija,</w:t>
            </w:r>
          </w:p>
        </w:tc>
        <w:tc>
          <w:tcPr>
            <w:tcW w:w="396" w:type="dxa"/>
            <w:tcBorders>
              <w:left w:val="single" w:sz="4" w:space="0" w:color="auto"/>
              <w:right w:val="nil"/>
            </w:tcBorders>
            <w:vAlign w:val="center"/>
          </w:tcPr>
          <w:p w:rsidR="00954308" w:rsidRPr="00657303" w:rsidRDefault="00783463" w:rsidP="00F17687">
            <w:pPr>
              <w:pStyle w:val="Tablecelltext"/>
            </w:pPr>
            <w:r w:rsidRPr="00657303">
              <w:t>4</w:t>
            </w:r>
            <w:r w:rsidR="00954308" w:rsidRPr="00657303">
              <w:t>.</w:t>
            </w:r>
          </w:p>
        </w:tc>
        <w:tc>
          <w:tcPr>
            <w:tcW w:w="2674" w:type="dxa"/>
            <w:tcBorders>
              <w:left w:val="nil"/>
            </w:tcBorders>
            <w:vAlign w:val="center"/>
          </w:tcPr>
          <w:p w:rsidR="00954308" w:rsidRPr="00657303" w:rsidRDefault="00954308" w:rsidP="00F17687">
            <w:pPr>
              <w:pStyle w:val="Tablecelltext"/>
            </w:pPr>
            <w:r w:rsidRPr="00657303">
              <w:t>julkaisija,</w:t>
            </w:r>
          </w:p>
        </w:tc>
      </w:tr>
      <w:tr w:rsidR="00954308" w:rsidRPr="00657303" w:rsidTr="00F70701">
        <w:trPr>
          <w:cantSplit/>
          <w:trHeight w:hRule="exact" w:val="284"/>
          <w:jc w:val="center"/>
        </w:trPr>
        <w:tc>
          <w:tcPr>
            <w:tcW w:w="396" w:type="dxa"/>
            <w:tcBorders>
              <w:right w:val="nil"/>
            </w:tcBorders>
            <w:vAlign w:val="center"/>
          </w:tcPr>
          <w:p w:rsidR="00954308" w:rsidRPr="00657303" w:rsidRDefault="00954308" w:rsidP="00F17687">
            <w:pPr>
              <w:pStyle w:val="Tablecelltext"/>
            </w:pPr>
            <w:r w:rsidRPr="00657303">
              <w:t>4.</w:t>
            </w:r>
          </w:p>
        </w:tc>
        <w:tc>
          <w:tcPr>
            <w:tcW w:w="2543" w:type="dxa"/>
            <w:tcBorders>
              <w:left w:val="nil"/>
              <w:right w:val="single" w:sz="4" w:space="0" w:color="auto"/>
            </w:tcBorders>
            <w:vAlign w:val="center"/>
          </w:tcPr>
          <w:p w:rsidR="00954308" w:rsidRPr="00657303" w:rsidRDefault="00954308" w:rsidP="00F17687">
            <w:pPr>
              <w:pStyle w:val="Tablecelltext"/>
            </w:pPr>
            <w:r w:rsidRPr="00657303">
              <w:t>julkaisuaika,</w:t>
            </w:r>
          </w:p>
        </w:tc>
        <w:tc>
          <w:tcPr>
            <w:tcW w:w="396" w:type="dxa"/>
            <w:tcBorders>
              <w:left w:val="single" w:sz="4" w:space="0" w:color="auto"/>
              <w:right w:val="nil"/>
            </w:tcBorders>
            <w:vAlign w:val="center"/>
          </w:tcPr>
          <w:p w:rsidR="00954308" w:rsidRPr="00657303" w:rsidRDefault="00954308" w:rsidP="00F17687">
            <w:pPr>
              <w:pStyle w:val="Tablecelltext"/>
            </w:pPr>
          </w:p>
        </w:tc>
        <w:tc>
          <w:tcPr>
            <w:tcW w:w="2674" w:type="dxa"/>
            <w:tcBorders>
              <w:left w:val="nil"/>
            </w:tcBorders>
            <w:vAlign w:val="center"/>
          </w:tcPr>
          <w:p w:rsidR="00954308" w:rsidRPr="00657303" w:rsidRDefault="00954308" w:rsidP="00F17687">
            <w:pPr>
              <w:pStyle w:val="Tablecelltext"/>
            </w:pPr>
          </w:p>
        </w:tc>
      </w:tr>
      <w:tr w:rsidR="00954308" w:rsidRPr="00657303" w:rsidTr="00F70701">
        <w:trPr>
          <w:cantSplit/>
          <w:trHeight w:hRule="exact" w:val="284"/>
          <w:jc w:val="center"/>
        </w:trPr>
        <w:tc>
          <w:tcPr>
            <w:tcW w:w="396" w:type="dxa"/>
            <w:tcBorders>
              <w:right w:val="nil"/>
            </w:tcBorders>
            <w:vAlign w:val="center"/>
          </w:tcPr>
          <w:p w:rsidR="00954308" w:rsidRPr="00657303" w:rsidRDefault="00954308" w:rsidP="00F17687">
            <w:pPr>
              <w:pStyle w:val="Tablecelltext"/>
            </w:pPr>
            <w:r w:rsidRPr="00657303">
              <w:t>5.</w:t>
            </w:r>
          </w:p>
        </w:tc>
        <w:tc>
          <w:tcPr>
            <w:tcW w:w="2543" w:type="dxa"/>
            <w:tcBorders>
              <w:left w:val="nil"/>
              <w:right w:val="single" w:sz="4" w:space="0" w:color="auto"/>
            </w:tcBorders>
            <w:vAlign w:val="center"/>
          </w:tcPr>
          <w:p w:rsidR="00954308" w:rsidRPr="00657303" w:rsidRDefault="00954308" w:rsidP="00F17687">
            <w:pPr>
              <w:pStyle w:val="Tablecelltext"/>
            </w:pPr>
            <w:r w:rsidRPr="00657303">
              <w:t>sivut,</w:t>
            </w:r>
          </w:p>
        </w:tc>
        <w:tc>
          <w:tcPr>
            <w:tcW w:w="396" w:type="dxa"/>
            <w:tcBorders>
              <w:left w:val="single" w:sz="4" w:space="0" w:color="auto"/>
              <w:right w:val="nil"/>
            </w:tcBorders>
            <w:vAlign w:val="center"/>
          </w:tcPr>
          <w:p w:rsidR="00954308" w:rsidRPr="00657303" w:rsidRDefault="00954308" w:rsidP="00F17687">
            <w:pPr>
              <w:pStyle w:val="Tablecelltext"/>
            </w:pPr>
            <w:r w:rsidRPr="00657303">
              <w:t>5.</w:t>
            </w:r>
          </w:p>
        </w:tc>
        <w:tc>
          <w:tcPr>
            <w:tcW w:w="2674" w:type="dxa"/>
            <w:tcBorders>
              <w:left w:val="nil"/>
            </w:tcBorders>
            <w:vAlign w:val="center"/>
          </w:tcPr>
          <w:p w:rsidR="00954308" w:rsidRPr="00657303" w:rsidRDefault="00954308" w:rsidP="00F17687">
            <w:pPr>
              <w:pStyle w:val="Tablecelltext"/>
            </w:pPr>
            <w:r w:rsidRPr="00657303">
              <w:t>sivut,</w:t>
            </w:r>
          </w:p>
        </w:tc>
      </w:tr>
      <w:tr w:rsidR="00954308" w:rsidRPr="00657303" w:rsidTr="00F70701">
        <w:trPr>
          <w:cantSplit/>
          <w:trHeight w:hRule="exact" w:val="284"/>
          <w:jc w:val="center"/>
        </w:trPr>
        <w:tc>
          <w:tcPr>
            <w:tcW w:w="396" w:type="dxa"/>
            <w:tcBorders>
              <w:bottom w:val="single" w:sz="4" w:space="0" w:color="auto"/>
              <w:right w:val="nil"/>
            </w:tcBorders>
            <w:vAlign w:val="center"/>
          </w:tcPr>
          <w:p w:rsidR="00954308" w:rsidRPr="00657303" w:rsidRDefault="00954308" w:rsidP="00F17687">
            <w:pPr>
              <w:pStyle w:val="Tablecelltext"/>
            </w:pPr>
            <w:r w:rsidRPr="00657303">
              <w:t>6.</w:t>
            </w:r>
          </w:p>
        </w:tc>
        <w:tc>
          <w:tcPr>
            <w:tcW w:w="2543" w:type="dxa"/>
            <w:tcBorders>
              <w:left w:val="nil"/>
              <w:bottom w:val="single" w:sz="4" w:space="0" w:color="auto"/>
              <w:right w:val="single" w:sz="4" w:space="0" w:color="auto"/>
            </w:tcBorders>
            <w:vAlign w:val="center"/>
          </w:tcPr>
          <w:p w:rsidR="00954308" w:rsidRPr="00657303" w:rsidRDefault="00954308" w:rsidP="00F17687">
            <w:pPr>
              <w:pStyle w:val="Tablecelltext"/>
            </w:pPr>
            <w:r w:rsidRPr="00657303">
              <w:t>verkko-osoite, jos on</w:t>
            </w:r>
          </w:p>
        </w:tc>
        <w:tc>
          <w:tcPr>
            <w:tcW w:w="396" w:type="dxa"/>
            <w:tcBorders>
              <w:left w:val="single" w:sz="4" w:space="0" w:color="auto"/>
              <w:bottom w:val="single" w:sz="4" w:space="0" w:color="auto"/>
              <w:right w:val="nil"/>
            </w:tcBorders>
            <w:vAlign w:val="center"/>
          </w:tcPr>
          <w:p w:rsidR="00954308" w:rsidRPr="00657303" w:rsidRDefault="00954308" w:rsidP="00F17687">
            <w:pPr>
              <w:pStyle w:val="Tablecelltext"/>
            </w:pPr>
            <w:r w:rsidRPr="00657303">
              <w:t>6.</w:t>
            </w:r>
          </w:p>
        </w:tc>
        <w:tc>
          <w:tcPr>
            <w:tcW w:w="2674" w:type="dxa"/>
            <w:tcBorders>
              <w:left w:val="nil"/>
              <w:bottom w:val="single" w:sz="4" w:space="0" w:color="auto"/>
            </w:tcBorders>
            <w:vAlign w:val="center"/>
          </w:tcPr>
          <w:p w:rsidR="00954308" w:rsidRPr="00657303" w:rsidRDefault="00954308" w:rsidP="00F17687">
            <w:pPr>
              <w:pStyle w:val="Tablecelltext"/>
            </w:pPr>
            <w:r w:rsidRPr="00657303">
              <w:t>verkko-osoite, jos on</w:t>
            </w:r>
          </w:p>
        </w:tc>
      </w:tr>
    </w:tbl>
    <w:p w:rsidR="00C462EB" w:rsidRPr="00ED69FB" w:rsidRDefault="00C462EB" w:rsidP="00C462EB"/>
    <w:p w:rsidR="00C462EB" w:rsidRPr="00362C8B" w:rsidRDefault="009E3D0F" w:rsidP="00C462EB">
      <w:r w:rsidRPr="00362C8B">
        <w:t>Tässä on e</w:t>
      </w:r>
      <w:r w:rsidR="00C462EB" w:rsidRPr="00362C8B">
        <w:t>simerk</w:t>
      </w:r>
      <w:r w:rsidRPr="00362C8B">
        <w:t xml:space="preserve">kinä </w:t>
      </w:r>
      <w:r w:rsidR="00C462EB" w:rsidRPr="00362C8B">
        <w:t xml:space="preserve">viittaus lehtiartikkeliin </w:t>
      </w:r>
      <w:r w:rsidR="009129FF" w:rsidRPr="00362C8B">
        <w:t>molemmilla</w:t>
      </w:r>
      <w:r w:rsidR="000D09E1" w:rsidRPr="00362C8B">
        <w:t xml:space="preserve"> </w:t>
      </w:r>
      <w:r w:rsidR="00C462EB" w:rsidRPr="00362C8B">
        <w:t>tav</w:t>
      </w:r>
      <w:r w:rsidR="009129FF" w:rsidRPr="00362C8B">
        <w:t>oi</w:t>
      </w:r>
      <w:r w:rsidR="00F359E3" w:rsidRPr="00362C8B">
        <w:t>lla</w:t>
      </w:r>
      <w:r w:rsidR="00506A4E" w:rsidRPr="00362C8B">
        <w:t>.</w:t>
      </w:r>
    </w:p>
    <w:p w:rsidR="00B87D16" w:rsidRDefault="00875FED" w:rsidP="00891570">
      <w:pPr>
        <w:pStyle w:val="Indentedcitation"/>
        <w:ind w:left="1300" w:hanging="960"/>
        <w:rPr>
          <w:lang w:val="en-US"/>
        </w:rPr>
      </w:pPr>
      <w:r w:rsidRPr="00804AEF">
        <w:rPr>
          <w:lang w:val="en-US"/>
        </w:rPr>
        <w:t>[1</w:t>
      </w:r>
      <w:r w:rsidR="00DB2347">
        <w:rPr>
          <w:lang w:val="en-US"/>
        </w:rPr>
        <w:t>00</w:t>
      </w:r>
      <w:r w:rsidRPr="00804AEF">
        <w:rPr>
          <w:lang w:val="en-US"/>
        </w:rPr>
        <w:t>]</w:t>
      </w:r>
      <w:r w:rsidRPr="00804AEF">
        <w:rPr>
          <w:lang w:val="en-US"/>
        </w:rPr>
        <w:tab/>
      </w:r>
      <w:r w:rsidRPr="00875FED">
        <w:rPr>
          <w:lang w:val="en-US"/>
        </w:rPr>
        <w:t>K. Keutzer, A.R. Newton, J.M. Rabaey, A. Sangiovanni-Vincentelli, System-level design: ortho</w:t>
      </w:r>
      <w:r w:rsidRPr="00875FED">
        <w:rPr>
          <w:lang w:val="en-US"/>
        </w:rPr>
        <w:softHyphen/>
      </w:r>
      <w:r w:rsidRPr="00AD3213">
        <w:rPr>
          <w:lang w:val="en-US"/>
        </w:rPr>
        <w:t xml:space="preserve">gonalization of concerns and platform-based design, </w:t>
      </w:r>
      <w:r w:rsidRPr="00AD3213">
        <w:rPr>
          <w:iCs/>
          <w:lang w:val="en-US"/>
        </w:rPr>
        <w:t>IEEE Transactions on Computer-Aided Design of Integrated Circuits and Systems,</w:t>
      </w:r>
      <w:r w:rsidRPr="00AD3213">
        <w:rPr>
          <w:lang w:val="en-US"/>
        </w:rPr>
        <w:t xml:space="preserve"> vol.19, no.12, Dec 2000, </w:t>
      </w:r>
      <w:r w:rsidR="00CC24C2">
        <w:rPr>
          <w:lang w:val="en-US"/>
        </w:rPr>
        <w:t>s</w:t>
      </w:r>
      <w:r w:rsidRPr="00AD3213">
        <w:rPr>
          <w:lang w:val="en-US"/>
        </w:rPr>
        <w:t>.1523</w:t>
      </w:r>
      <w:r>
        <w:rPr>
          <w:lang w:val="en-US"/>
        </w:rPr>
        <w:t>‒</w:t>
      </w:r>
      <w:r w:rsidRPr="00AD3213">
        <w:rPr>
          <w:lang w:val="en-US"/>
        </w:rPr>
        <w:t>1543.</w:t>
      </w:r>
    </w:p>
    <w:p w:rsidR="00860E69" w:rsidRDefault="00860E69" w:rsidP="00194277">
      <w:pPr>
        <w:pStyle w:val="Indentedcitation"/>
        <w:rPr>
          <w:lang w:val="en-US"/>
        </w:rPr>
      </w:pPr>
    </w:p>
    <w:p w:rsidR="00B87D16" w:rsidRDefault="00717159" w:rsidP="00194277">
      <w:pPr>
        <w:pStyle w:val="Indentedcitation"/>
      </w:pPr>
      <w:r>
        <w:rPr>
          <w:lang w:val="en-US"/>
        </w:rPr>
        <w:t>K</w:t>
      </w:r>
      <w:r w:rsidR="00B87D16" w:rsidRPr="00B87D16">
        <w:rPr>
          <w:lang w:val="en-US"/>
        </w:rPr>
        <w:t xml:space="preserve">eutzer, K., Newton, A.R., Rabaey, J.M. &amp; Sangiovanni-Vincentelli A. </w:t>
      </w:r>
      <w:r w:rsidR="00BF71D6">
        <w:rPr>
          <w:lang w:val="en-US"/>
        </w:rPr>
        <w:t>(</w:t>
      </w:r>
      <w:r w:rsidR="00B87D16" w:rsidRPr="00B87D16">
        <w:rPr>
          <w:lang w:val="en-US"/>
        </w:rPr>
        <w:t>2000</w:t>
      </w:r>
      <w:r w:rsidR="00BF71D6">
        <w:rPr>
          <w:lang w:val="en-US"/>
        </w:rPr>
        <w:t>)</w:t>
      </w:r>
      <w:r w:rsidR="00B87D16" w:rsidRPr="00B87D16">
        <w:rPr>
          <w:lang w:val="en-US"/>
        </w:rPr>
        <w:t xml:space="preserve">. System-level design: orthogonalization of concerns and platform-based design. IEEE Transactions on Computer-Aided Design of Integrated Circuits and Systems. </w:t>
      </w:r>
      <w:r w:rsidR="00B87D16" w:rsidRPr="00804AEF">
        <w:t>Vol.19(12), s.152</w:t>
      </w:r>
      <w:r w:rsidR="00BF71D6">
        <w:t>3‒1543.</w:t>
      </w:r>
    </w:p>
    <w:p w:rsidR="00AE5DF5" w:rsidRDefault="00AE5DF5" w:rsidP="00194277">
      <w:pPr>
        <w:pStyle w:val="Indentedcitation"/>
      </w:pPr>
    </w:p>
    <w:p w:rsidR="00860E69" w:rsidRPr="00860E69" w:rsidRDefault="005F36A6" w:rsidP="00875FED">
      <w:r>
        <w:t>Opinnäytteissä lähdeluettelo kannattaa</w:t>
      </w:r>
      <w:r w:rsidRPr="00F017F7">
        <w:t xml:space="preserve"> </w:t>
      </w:r>
      <w:r>
        <w:t xml:space="preserve">järjestää </w:t>
      </w:r>
      <w:r w:rsidRPr="00F017F7">
        <w:t>aakkos</w:t>
      </w:r>
      <w:r>
        <w:t>järjestykseen</w:t>
      </w:r>
      <w:r w:rsidRPr="00F017F7">
        <w:t xml:space="preserve"> ensimmäisen kirjoittajan </w:t>
      </w:r>
      <w:r w:rsidRPr="007A23D2">
        <w:t>sukunimen perusteella</w:t>
      </w:r>
      <w:r w:rsidRPr="000825C2">
        <w:rPr>
          <w:highlight w:val="yellow"/>
        </w:rPr>
        <w:t xml:space="preserve">. </w:t>
      </w:r>
      <w:r w:rsidR="000825C2" w:rsidRPr="000825C2">
        <w:rPr>
          <w:highlight w:val="yellow"/>
        </w:rPr>
        <w:t xml:space="preserve">Tässä pohjassa lähdeluetteloa varten on tekstityyli </w:t>
      </w:r>
      <w:r w:rsidR="000825C2" w:rsidRPr="000825C2">
        <w:rPr>
          <w:i/>
          <w:highlight w:val="yellow"/>
        </w:rPr>
        <w:t>BibItem</w:t>
      </w:r>
      <w:r w:rsidR="000825C2" w:rsidRPr="000825C2">
        <w:rPr>
          <w:highlight w:val="yellow"/>
        </w:rPr>
        <w:t>.</w:t>
      </w:r>
    </w:p>
    <w:p w:rsidR="000039A1" w:rsidRDefault="000039A1" w:rsidP="00402A31">
      <w:pPr>
        <w:pStyle w:val="Otsikko1"/>
      </w:pPr>
      <w:bookmarkStart w:id="254" w:name="_Toc395536356"/>
      <w:r w:rsidRPr="000039A1">
        <w:lastRenderedPageBreak/>
        <w:t>Yhteenveto</w:t>
      </w:r>
      <w:bookmarkEnd w:id="254"/>
    </w:p>
    <w:p w:rsidR="00B863BC" w:rsidRDefault="00D25C7A" w:rsidP="00D25C7A">
      <w:r w:rsidRPr="00D47782">
        <w:t xml:space="preserve">Ohjeilla </w:t>
      </w:r>
      <w:r w:rsidR="00162C55">
        <w:t>pyritään</w:t>
      </w:r>
      <w:r w:rsidR="00162C55" w:rsidRPr="00D47782">
        <w:t xml:space="preserve"> </w:t>
      </w:r>
      <w:r w:rsidRPr="00D47782">
        <w:t xml:space="preserve">mahdollisimman selkeään ja täsmälliseen tekstiin, joka on </w:t>
      </w:r>
      <w:r w:rsidR="00162C55">
        <w:t>tärkeää</w:t>
      </w:r>
      <w:r w:rsidR="00162C55" w:rsidRPr="00D47782">
        <w:t xml:space="preserve"> </w:t>
      </w:r>
      <w:r w:rsidRPr="00D47782">
        <w:t>kaikissa kirjallisissa raporteissa</w:t>
      </w:r>
      <w:r w:rsidR="001D08A5">
        <w:t>.</w:t>
      </w:r>
      <w:r w:rsidR="00F956C2">
        <w:t xml:space="preserve"> Tämän dokumenttipohjan ja vastaavan LaTeX-pohjan avulla töillä on yhtenäinen ja selkeä ulkoasu.</w:t>
      </w:r>
    </w:p>
    <w:p w:rsidR="00655FE0" w:rsidRDefault="00F956C2" w:rsidP="00650033">
      <w:r w:rsidRPr="00BA4D12">
        <w:t xml:space="preserve">Jokaisella kirjoituksella </w:t>
      </w:r>
      <w:r w:rsidR="00BA4D12" w:rsidRPr="00BA4D12">
        <w:t xml:space="preserve">ja esityksellä </w:t>
      </w:r>
      <w:r w:rsidRPr="00BA4D12">
        <w:t>pitää olla yhteenveto. Tätä</w:t>
      </w:r>
      <w:r>
        <w:t xml:space="preserve"> asiaa korostetaan lisäämällä sellainen tähänkin pohjaan, vaikkakin lyhyenä ja hieman keinotekoisesti.</w:t>
      </w:r>
      <w:r w:rsidR="006D7972">
        <w:t xml:space="preserve"> Tiivis yhteenvetotaulukko autta</w:t>
      </w:r>
      <w:r w:rsidR="00650033">
        <w:t>a kertaamaan tärkeimmät kohdat.</w:t>
      </w:r>
    </w:p>
    <w:p w:rsidR="002D2ADB" w:rsidRPr="00257728" w:rsidRDefault="002D2ADB" w:rsidP="00402A31">
      <w:pPr>
        <w:pStyle w:val="Headingnonumbibl"/>
      </w:pPr>
      <w:bookmarkStart w:id="255" w:name="_Toc395536357"/>
      <w:r w:rsidRPr="00257728">
        <w:lastRenderedPageBreak/>
        <w:t>Läh</w:t>
      </w:r>
      <w:r w:rsidR="00D25C7A" w:rsidRPr="00257728">
        <w:t>teet</w:t>
      </w:r>
      <w:bookmarkEnd w:id="255"/>
    </w:p>
    <w:p w:rsidR="00B14A78" w:rsidRDefault="00B14A78" w:rsidP="008F6F4D">
      <w:pPr>
        <w:pStyle w:val="BibItem"/>
        <w:rPr>
          <w:lang w:val="fi-FI"/>
        </w:rPr>
      </w:pPr>
      <w:bookmarkStart w:id="256" w:name="_Ref381024245"/>
      <w:bookmarkStart w:id="257" w:name="_Ref391557919"/>
      <w:r w:rsidRPr="00A6422C">
        <w:rPr>
          <w:lang w:val="fi-FI"/>
        </w:rPr>
        <w:t>Diplomityöohje</w:t>
      </w:r>
      <w:r w:rsidR="000E09AE" w:rsidRPr="00A6422C">
        <w:rPr>
          <w:lang w:val="fi-FI"/>
        </w:rPr>
        <w:t>,</w:t>
      </w:r>
      <w:r w:rsidRPr="00A6422C">
        <w:rPr>
          <w:lang w:val="fi-FI"/>
        </w:rPr>
        <w:t xml:space="preserve"> Tampereen teknillisen yliopiston ohjeet [intranet]</w:t>
      </w:r>
      <w:r w:rsidR="000E09AE" w:rsidRPr="00A6422C">
        <w:rPr>
          <w:lang w:val="fi-FI"/>
        </w:rPr>
        <w:t>,</w:t>
      </w:r>
      <w:r w:rsidRPr="00A6422C">
        <w:rPr>
          <w:lang w:val="fi-FI"/>
        </w:rPr>
        <w:t xml:space="preserve"> </w:t>
      </w:r>
      <w:r w:rsidR="00303E2F" w:rsidRPr="00A6422C">
        <w:rPr>
          <w:lang w:val="fi-FI"/>
        </w:rPr>
        <w:t>Tampere, 2013</w:t>
      </w:r>
      <w:r w:rsidRPr="00A6422C">
        <w:rPr>
          <w:lang w:val="fi-FI"/>
        </w:rPr>
        <w:t xml:space="preserve">. </w:t>
      </w:r>
      <w:r w:rsidRPr="004A6E6A">
        <w:rPr>
          <w:lang w:val="fi-FI"/>
        </w:rPr>
        <w:t>Saatavissa: https://www.tut.fi/pop &gt; Opiskelu &gt; Diplomityö &gt; Diplomityöohje</w:t>
      </w:r>
      <w:bookmarkEnd w:id="256"/>
      <w:bookmarkEnd w:id="257"/>
    </w:p>
    <w:p w:rsidR="004A6E6A" w:rsidRPr="00EA72F9" w:rsidRDefault="00EA72F9" w:rsidP="008F6F4D">
      <w:pPr>
        <w:pStyle w:val="BibItem"/>
      </w:pPr>
      <w:bookmarkStart w:id="258" w:name="_Ref390945803"/>
      <w:r>
        <w:t>C</w:t>
      </w:r>
      <w:r w:rsidRPr="004A6E6A">
        <w:t xml:space="preserve">. Heinz, B. Moses, J. Hoffmann, </w:t>
      </w:r>
      <w:r>
        <w:t>L</w:t>
      </w:r>
      <w:r w:rsidRPr="004A6E6A">
        <w:t xml:space="preserve">istings </w:t>
      </w:r>
      <w:r>
        <w:t>–</w:t>
      </w:r>
      <w:r w:rsidRPr="004A6E6A">
        <w:t xml:space="preserve"> Typeset source code listings using LaTeX, Comprehensive TeX Archive Network (CTAN), 2006. Saatavissa: http://www.ctan.org/pkg/listings</w:t>
      </w:r>
      <w:bookmarkEnd w:id="258"/>
    </w:p>
    <w:p w:rsidR="0069384A" w:rsidRPr="00A6422C" w:rsidRDefault="00926850" w:rsidP="008F6F4D">
      <w:pPr>
        <w:pStyle w:val="BibItem"/>
      </w:pPr>
      <w:bookmarkStart w:id="259" w:name="_Ref381026514"/>
      <w:bookmarkStart w:id="260" w:name="_Ref381025873"/>
      <w:bookmarkStart w:id="261" w:name="_Ref381025428"/>
      <w:r w:rsidRPr="00100796">
        <w:t xml:space="preserve">T. Oetiker, H. Partl, I. Hyna, E. Schlegl, The Not So Short Introduction to LATEX2ε </w:t>
      </w:r>
      <w:r w:rsidR="00352E29">
        <w:t xml:space="preserve">– </w:t>
      </w:r>
      <w:r w:rsidRPr="00100796">
        <w:t xml:space="preserve">Or LATEX2ε in 157 minutes, Version 5.01, 2011, 171 p. </w:t>
      </w:r>
      <w:r w:rsidR="00460269" w:rsidRPr="00560AD9">
        <w:t>Saatavissa:</w:t>
      </w:r>
      <w:r w:rsidRPr="00100796">
        <w:t xml:space="preserve"> </w:t>
      </w:r>
      <w:hyperlink r:id="rId39" w:history="1">
        <w:r w:rsidR="00F0585C" w:rsidRPr="00C277EB">
          <w:t>http://www.ctan.org/tex-archive/info/lshort/english/</w:t>
        </w:r>
      </w:hyperlink>
      <w:bookmarkEnd w:id="259"/>
    </w:p>
    <w:p w:rsidR="00560AD9" w:rsidRPr="005662C9" w:rsidRDefault="00560AD9" w:rsidP="00560AD9">
      <w:pPr>
        <w:pStyle w:val="BibItem"/>
        <w:rPr>
          <w:lang w:val="fi-FI"/>
        </w:rPr>
      </w:pPr>
      <w:bookmarkStart w:id="262" w:name="_Ref391637701"/>
      <w:r w:rsidRPr="005662C9">
        <w:rPr>
          <w:lang w:val="fi-FI"/>
        </w:rPr>
        <w:t>K. Ruohonen, Matemaattisen tekstin kirjoittaminen, Tampereen teknillinen yli-opisto, 2009, 7 s. Saatavissa: http://math.tut.fi/~ruohonen/D-tyo-ohje.pdf</w:t>
      </w:r>
      <w:bookmarkEnd w:id="262"/>
    </w:p>
    <w:p w:rsidR="00A6422C" w:rsidRPr="00AD0263" w:rsidRDefault="00560AD9" w:rsidP="00560AD9">
      <w:pPr>
        <w:pStyle w:val="BibItem"/>
      </w:pPr>
      <w:bookmarkStart w:id="263" w:name="_Ref391637583"/>
      <w:r w:rsidRPr="00560AD9">
        <w:t>E. Salminen, Practical advice for writing publications, course material, TKT-9617 Scientific Publishing, Tampere University of technology, Nov 2009 (updated Aug 2012), 97 p. Saatavissa: http://www.cs.tut.fi/~ege/Misc/salminen_figures_styles_v14.pdf</w:t>
      </w:r>
      <w:bookmarkEnd w:id="263"/>
    </w:p>
    <w:p w:rsidR="00A6422C" w:rsidRPr="00C3577D" w:rsidRDefault="00A6422C" w:rsidP="00AD0263">
      <w:pPr>
        <w:rPr>
          <w:lang w:val="en-US"/>
        </w:rPr>
      </w:pPr>
      <w:r w:rsidRPr="00C3577D">
        <w:rPr>
          <w:lang w:val="en-US"/>
        </w:rPr>
        <w:br w:type="page"/>
      </w:r>
    </w:p>
    <w:bookmarkEnd w:id="260"/>
    <w:bookmarkEnd w:id="261"/>
    <w:p w:rsidR="0069384A" w:rsidRDefault="00AD0263" w:rsidP="00AD0263">
      <w:pPr>
        <w:pStyle w:val="Headingnonumber"/>
      </w:pPr>
      <w:r>
        <w:lastRenderedPageBreak/>
        <w:t xml:space="preserve">Liite </w:t>
      </w:r>
      <w:r w:rsidR="007078F2">
        <w:t>A</w:t>
      </w:r>
      <w:r>
        <w:t>: MS Wordin tekstityylien käyttö</w:t>
      </w:r>
    </w:p>
    <w:p w:rsidR="0058609E" w:rsidRDefault="00260674" w:rsidP="00AD0263">
      <w:pPr>
        <w:rPr>
          <w:highlight w:val="yellow"/>
        </w:rPr>
      </w:pPr>
      <w:r>
        <w:rPr>
          <w:highlight w:val="yellow"/>
        </w:rPr>
        <w:t>Lopuksi muutamia</w:t>
      </w:r>
      <w:r w:rsidR="0058609E">
        <w:rPr>
          <w:highlight w:val="yellow"/>
        </w:rPr>
        <w:t xml:space="preserve"> pohja</w:t>
      </w:r>
      <w:r>
        <w:rPr>
          <w:highlight w:val="yellow"/>
        </w:rPr>
        <w:t>a</w:t>
      </w:r>
      <w:r w:rsidR="0058609E">
        <w:rPr>
          <w:highlight w:val="yellow"/>
        </w:rPr>
        <w:t xml:space="preserve"> </w:t>
      </w:r>
      <w:r>
        <w:rPr>
          <w:highlight w:val="yellow"/>
        </w:rPr>
        <w:t>päivittäneen</w:t>
      </w:r>
      <w:r w:rsidR="0058609E">
        <w:rPr>
          <w:highlight w:val="yellow"/>
        </w:rPr>
        <w:t xml:space="preserve"> </w:t>
      </w:r>
      <w:r w:rsidR="00D8169E">
        <w:rPr>
          <w:highlight w:val="yellow"/>
        </w:rPr>
        <w:t xml:space="preserve">E. Salmisen </w:t>
      </w:r>
      <w:r w:rsidR="0058609E">
        <w:rPr>
          <w:highlight w:val="yellow"/>
        </w:rPr>
        <w:t>mietteitä.</w:t>
      </w:r>
    </w:p>
    <w:p w:rsidR="000E3022" w:rsidRPr="00805C0B" w:rsidRDefault="00805C0B" w:rsidP="00AD0263">
      <w:pPr>
        <w:rPr>
          <w:highlight w:val="yellow"/>
        </w:rPr>
      </w:pPr>
      <w:r w:rsidRPr="00805C0B">
        <w:rPr>
          <w:highlight w:val="yellow"/>
        </w:rPr>
        <w:t>Tyylien määrä pitää pyrkiä minimoimaan, jotta niitä on helppo käyttää ja muokata.</w:t>
      </w:r>
      <w:r>
        <w:rPr>
          <w:highlight w:val="yellow"/>
        </w:rPr>
        <w:t xml:space="preserve"> Valitettavan m</w:t>
      </w:r>
      <w:r w:rsidR="006E62C0" w:rsidRPr="00805C0B">
        <w:rPr>
          <w:highlight w:val="yellow"/>
        </w:rPr>
        <w:t xml:space="preserve">onet kirjoittajat käyttävät Wordin tekstityylejä epäjohdonmukaisesti. </w:t>
      </w:r>
      <w:r w:rsidRPr="00805C0B">
        <w:rPr>
          <w:highlight w:val="yellow"/>
        </w:rPr>
        <w:t>Yleisesti ottaen tekstiä ei kuulu asemoida lisäämällä rivin- tai sivunvaihtoja</w:t>
      </w:r>
      <w:r>
        <w:rPr>
          <w:highlight w:val="yellow"/>
        </w:rPr>
        <w:t>, vaan n</w:t>
      </w:r>
      <w:r w:rsidRPr="00805C0B">
        <w:rPr>
          <w:highlight w:val="yellow"/>
        </w:rPr>
        <w:t xml:space="preserve">ämä asiat tulee säätää tyyliasetuksista. </w:t>
      </w:r>
      <w:r>
        <w:rPr>
          <w:highlight w:val="yellow"/>
        </w:rPr>
        <w:t>Samoin k</w:t>
      </w:r>
      <w:r w:rsidR="000E3022" w:rsidRPr="00805C0B">
        <w:rPr>
          <w:highlight w:val="yellow"/>
        </w:rPr>
        <w:t xml:space="preserve">uvien, taulukoiden tai viitteiden numeroiminen käsin johtaa ongelmiin. </w:t>
      </w:r>
      <w:r>
        <w:rPr>
          <w:highlight w:val="yellow"/>
        </w:rPr>
        <w:t>Y</w:t>
      </w:r>
      <w:r w:rsidR="000E3022" w:rsidRPr="00805C0B">
        <w:rPr>
          <w:highlight w:val="yellow"/>
        </w:rPr>
        <w:t>leinen on</w:t>
      </w:r>
      <w:r>
        <w:rPr>
          <w:highlight w:val="yellow"/>
        </w:rPr>
        <w:t>gelmien lähde</w:t>
      </w:r>
      <w:r w:rsidR="000E3022" w:rsidRPr="00805C0B">
        <w:rPr>
          <w:highlight w:val="yellow"/>
        </w:rPr>
        <w:t xml:space="preserve"> on teksti</w:t>
      </w:r>
      <w:r>
        <w:rPr>
          <w:highlight w:val="yellow"/>
        </w:rPr>
        <w:t>n</w:t>
      </w:r>
      <w:r w:rsidR="000E3022" w:rsidRPr="00805C0B">
        <w:rPr>
          <w:highlight w:val="yellow"/>
        </w:rPr>
        <w:t xml:space="preserve"> kopioi</w:t>
      </w:r>
      <w:r w:rsidR="00260674">
        <w:rPr>
          <w:highlight w:val="yellow"/>
        </w:rPr>
        <w:t>minen</w:t>
      </w:r>
      <w:r w:rsidR="000E3022" w:rsidRPr="00805C0B">
        <w:rPr>
          <w:highlight w:val="yellow"/>
        </w:rPr>
        <w:t xml:space="preserve"> muista dokumenteista. Usein teksti kannattaa tuoda ilman muotoiluja </w:t>
      </w:r>
      <w:r w:rsidR="000E3022" w:rsidRPr="00805C0B">
        <w:rPr>
          <w:i/>
          <w:highlight w:val="yellow"/>
        </w:rPr>
        <w:t>Paste &gt; Paste special &gt; Unformatted text</w:t>
      </w:r>
      <w:r w:rsidR="00260674" w:rsidRPr="00260674">
        <w:rPr>
          <w:highlight w:val="yellow"/>
        </w:rPr>
        <w:t xml:space="preserve">, sillä </w:t>
      </w:r>
      <w:r w:rsidR="00260674">
        <w:rPr>
          <w:highlight w:val="yellow"/>
        </w:rPr>
        <w:t>m</w:t>
      </w:r>
      <w:r w:rsidR="000E3022" w:rsidRPr="00805C0B">
        <w:rPr>
          <w:highlight w:val="yellow"/>
        </w:rPr>
        <w:t>uut</w:t>
      </w:r>
      <w:r w:rsidR="00260674">
        <w:rPr>
          <w:highlight w:val="yellow"/>
        </w:rPr>
        <w:t>e</w:t>
      </w:r>
      <w:r w:rsidR="000E3022" w:rsidRPr="00805C0B">
        <w:rPr>
          <w:highlight w:val="yellow"/>
        </w:rPr>
        <w:t xml:space="preserve">n </w:t>
      </w:r>
      <w:r>
        <w:rPr>
          <w:highlight w:val="yellow"/>
        </w:rPr>
        <w:t xml:space="preserve">tyylien määrä räjähtää. </w:t>
      </w:r>
      <w:r w:rsidR="00927790" w:rsidRPr="00805C0B">
        <w:rPr>
          <w:highlight w:val="yellow"/>
        </w:rPr>
        <w:t xml:space="preserve">Tekstin ulkoasun muokkaaminen </w:t>
      </w:r>
      <w:r w:rsidR="00927790">
        <w:rPr>
          <w:highlight w:val="yellow"/>
        </w:rPr>
        <w:t xml:space="preserve">näennäisen </w:t>
      </w:r>
      <w:r w:rsidR="00927790" w:rsidRPr="00805C0B">
        <w:rPr>
          <w:highlight w:val="yellow"/>
        </w:rPr>
        <w:t xml:space="preserve">kätevästi </w:t>
      </w:r>
      <w:r w:rsidR="00260674">
        <w:rPr>
          <w:highlight w:val="yellow"/>
        </w:rPr>
        <w:t>Wordin</w:t>
      </w:r>
      <w:r w:rsidR="00260674" w:rsidRPr="00805C0B">
        <w:rPr>
          <w:highlight w:val="yellow"/>
        </w:rPr>
        <w:t xml:space="preserve"> </w:t>
      </w:r>
      <w:r w:rsidR="00927790" w:rsidRPr="00805C0B">
        <w:rPr>
          <w:highlight w:val="yellow"/>
        </w:rPr>
        <w:t xml:space="preserve">yläreunan nappuloilla johtaa usein </w:t>
      </w:r>
      <w:r w:rsidR="00927790">
        <w:rPr>
          <w:highlight w:val="yellow"/>
        </w:rPr>
        <w:t xml:space="preserve">samankaltaisiin ongelmiin. </w:t>
      </w:r>
      <w:r w:rsidR="00260674" w:rsidRPr="00805C0B">
        <w:rPr>
          <w:highlight w:val="yellow"/>
        </w:rPr>
        <w:t>Dokumentin sisällä tekstiä kopioidessa tai siirtäessä muotoilun voi toki säilyttää.</w:t>
      </w:r>
    </w:p>
    <w:p w:rsidR="00805C0B" w:rsidRPr="00805C0B" w:rsidRDefault="000E3022" w:rsidP="00AD0263">
      <w:pPr>
        <w:rPr>
          <w:highlight w:val="yellow"/>
        </w:rPr>
      </w:pPr>
      <w:r w:rsidRPr="00805C0B">
        <w:rPr>
          <w:highlight w:val="yellow"/>
        </w:rPr>
        <w:t xml:space="preserve">Avaamalla </w:t>
      </w:r>
      <w:r w:rsidRPr="00805C0B">
        <w:rPr>
          <w:i/>
          <w:highlight w:val="yellow"/>
        </w:rPr>
        <w:t>Apply Styles</w:t>
      </w:r>
      <w:r w:rsidRPr="00805C0B">
        <w:rPr>
          <w:highlight w:val="yellow"/>
        </w:rPr>
        <w:t xml:space="preserve">, näet käytetyt ja mahdolliset tekstityylit, missä niitä on käytetty ja voit muokata niitä tai luoda uusia. Valitsemalla vielä alareunasta </w:t>
      </w:r>
      <w:r w:rsidRPr="00805C0B">
        <w:rPr>
          <w:i/>
          <w:highlight w:val="yellow"/>
        </w:rPr>
        <w:t>Options…</w:t>
      </w:r>
      <w:r w:rsidRPr="00805C0B">
        <w:rPr>
          <w:highlight w:val="yellow"/>
        </w:rPr>
        <w:t xml:space="preserve"> voit valita näytetäänkö todella käytetyt vai tässä dokumentissa mahdolliset. Lisäksi voi </w:t>
      </w:r>
      <w:r w:rsidR="0058609E">
        <w:rPr>
          <w:highlight w:val="yellow"/>
        </w:rPr>
        <w:t xml:space="preserve">koiruuttaan </w:t>
      </w:r>
      <w:r w:rsidRPr="00805C0B">
        <w:rPr>
          <w:highlight w:val="yellow"/>
        </w:rPr>
        <w:t xml:space="preserve">valita kaikki Wordin tarjoamat, mutta tiettävästi kukaan ei ole vielä tarvinnut </w:t>
      </w:r>
      <w:r w:rsidR="0058609E">
        <w:rPr>
          <w:highlight w:val="yellow"/>
        </w:rPr>
        <w:t xml:space="preserve">esimerkiksi </w:t>
      </w:r>
      <w:r w:rsidRPr="00805C0B">
        <w:rPr>
          <w:highlight w:val="yellow"/>
        </w:rPr>
        <w:t xml:space="preserve">9. tason otsikoita. Lisäksi voit valita näytetäänkö pelkät kappaleasetukset (esim. </w:t>
      </w:r>
      <w:r w:rsidRPr="00805C0B">
        <w:rPr>
          <w:i/>
          <w:highlight w:val="yellow"/>
        </w:rPr>
        <w:t>Normal</w:t>
      </w:r>
      <w:r w:rsidRPr="00805C0B">
        <w:rPr>
          <w:highlight w:val="yellow"/>
        </w:rPr>
        <w:t xml:space="preserve">, </w:t>
      </w:r>
      <w:r w:rsidRPr="00805C0B">
        <w:rPr>
          <w:i/>
          <w:highlight w:val="yellow"/>
        </w:rPr>
        <w:t>BibItem</w:t>
      </w:r>
      <w:r w:rsidRPr="00805C0B">
        <w:rPr>
          <w:highlight w:val="yellow"/>
        </w:rPr>
        <w:t>…), fonttimuotoilut (</w:t>
      </w:r>
      <w:r w:rsidRPr="00805C0B">
        <w:rPr>
          <w:i/>
          <w:highlight w:val="yellow"/>
        </w:rPr>
        <w:t>Normal + Italic</w:t>
      </w:r>
      <w:r w:rsidRPr="00805C0B">
        <w:rPr>
          <w:highlight w:val="yellow"/>
        </w:rPr>
        <w:t>) ja listamuotoilut.</w:t>
      </w:r>
    </w:p>
    <w:p w:rsidR="00762E4D" w:rsidRDefault="00805C0B" w:rsidP="00762E4D">
      <w:pPr>
        <w:rPr>
          <w:highlight w:val="yellow"/>
        </w:rPr>
      </w:pPr>
      <w:r w:rsidRPr="00805C0B">
        <w:rPr>
          <w:highlight w:val="yellow"/>
        </w:rPr>
        <w:t xml:space="preserve">Toisinaan tekstin sekaan jää roikkumaan esimerkiksi lihavoituja </w:t>
      </w:r>
      <w:r w:rsidR="00762E4D">
        <w:rPr>
          <w:highlight w:val="yellow"/>
        </w:rPr>
        <w:t>kuvia,</w:t>
      </w:r>
      <w:r w:rsidR="0058609E">
        <w:rPr>
          <w:highlight w:val="yellow"/>
        </w:rPr>
        <w:t xml:space="preserve"> kursivoi</w:t>
      </w:r>
      <w:r w:rsidR="00762E4D">
        <w:rPr>
          <w:highlight w:val="yellow"/>
        </w:rPr>
        <w:t>tuja 10 pisteen rivinvaihtoja tai peräti punainen</w:t>
      </w:r>
      <w:r w:rsidR="0058609E">
        <w:rPr>
          <w:highlight w:val="yellow"/>
        </w:rPr>
        <w:t xml:space="preserve"> </w:t>
      </w:r>
      <w:r w:rsidR="00762E4D">
        <w:rPr>
          <w:highlight w:val="yellow"/>
        </w:rPr>
        <w:t>rivinvaihto</w:t>
      </w:r>
      <w:r w:rsidRPr="00805C0B">
        <w:rPr>
          <w:highlight w:val="yellow"/>
        </w:rPr>
        <w:t xml:space="preserve"> jne. Jokaisesta listatusta</w:t>
      </w:r>
      <w:r w:rsidR="0058609E">
        <w:rPr>
          <w:highlight w:val="yellow"/>
        </w:rPr>
        <w:t xml:space="preserve"> tyylistä voi onneksi </w:t>
      </w:r>
      <w:r w:rsidRPr="00805C0B">
        <w:rPr>
          <w:highlight w:val="yellow"/>
        </w:rPr>
        <w:t xml:space="preserve">valita </w:t>
      </w:r>
      <w:r w:rsidRPr="00805C0B">
        <w:rPr>
          <w:i/>
          <w:highlight w:val="yellow"/>
        </w:rPr>
        <w:t>Select all X instances</w:t>
      </w:r>
      <w:r w:rsidR="0058609E">
        <w:rPr>
          <w:highlight w:val="yellow"/>
        </w:rPr>
        <w:t>, jolloin näkee</w:t>
      </w:r>
      <w:r w:rsidRPr="00805C0B">
        <w:rPr>
          <w:highlight w:val="yellow"/>
        </w:rPr>
        <w:t xml:space="preserve"> missä sitä on käytetty. Näin on helppo päästä eroon kummallisuuksista.</w:t>
      </w:r>
      <w:r w:rsidRPr="00762E4D">
        <w:rPr>
          <w:highlight w:val="yellow"/>
        </w:rPr>
        <w:t>.</w:t>
      </w:r>
      <w:r w:rsidR="00762E4D" w:rsidRPr="00762E4D">
        <w:rPr>
          <w:highlight w:val="yellow"/>
        </w:rPr>
        <w:t xml:space="preserve"> Esimerkiksi TTY:n opinnäyteohjeessa oli versiossa 11.3 (</w:t>
      </w:r>
      <w:r w:rsidR="00762E4D">
        <w:rPr>
          <w:highlight w:val="yellow"/>
        </w:rPr>
        <w:fldChar w:fldCharType="begin"/>
      </w:r>
      <w:r w:rsidR="00762E4D">
        <w:rPr>
          <w:highlight w:val="yellow"/>
        </w:rPr>
        <w:instrText xml:space="preserve"> REF _Ref394652862 \r \h </w:instrText>
      </w:r>
      <w:r w:rsidR="00762E4D">
        <w:rPr>
          <w:highlight w:val="yellow"/>
        </w:rPr>
      </w:r>
      <w:r w:rsidR="00762E4D">
        <w:rPr>
          <w:highlight w:val="yellow"/>
        </w:rPr>
        <w:fldChar w:fldCharType="separate"/>
      </w:r>
      <w:r w:rsidR="00897A0C">
        <w:rPr>
          <w:highlight w:val="yellow"/>
        </w:rPr>
        <w:t>Kuva 2</w:t>
      </w:r>
      <w:r w:rsidR="00762E4D">
        <w:rPr>
          <w:highlight w:val="yellow"/>
        </w:rPr>
        <w:fldChar w:fldCharType="end"/>
      </w:r>
      <w:r w:rsidR="00762E4D">
        <w:rPr>
          <w:highlight w:val="yellow"/>
        </w:rPr>
        <w:t xml:space="preserve">a) yli 130 tyyliä, mm. </w:t>
      </w:r>
      <w:r w:rsidR="00762E4D" w:rsidRPr="00927790">
        <w:rPr>
          <w:highlight w:val="yellow"/>
        </w:rPr>
        <w:t xml:space="preserve">liki identtiset </w:t>
      </w:r>
      <w:r w:rsidR="00762E4D" w:rsidRPr="00927790">
        <w:rPr>
          <w:i/>
          <w:highlight w:val="yellow"/>
        </w:rPr>
        <w:t>Body text</w:t>
      </w:r>
      <w:r w:rsidR="00762E4D" w:rsidRPr="00927790">
        <w:rPr>
          <w:highlight w:val="yellow"/>
        </w:rPr>
        <w:t xml:space="preserve">, </w:t>
      </w:r>
      <w:r w:rsidR="00762E4D" w:rsidRPr="00927790">
        <w:rPr>
          <w:i/>
          <w:highlight w:val="yellow"/>
        </w:rPr>
        <w:t>Body text+Not italic, Normal</w:t>
      </w:r>
      <w:r w:rsidR="00762E4D" w:rsidRPr="00927790">
        <w:rPr>
          <w:highlight w:val="yellow"/>
        </w:rPr>
        <w:t xml:space="preserve">, </w:t>
      </w:r>
      <w:r w:rsidR="00762E4D" w:rsidRPr="00927790">
        <w:rPr>
          <w:i/>
          <w:highlight w:val="yellow"/>
        </w:rPr>
        <w:t>Plain text</w:t>
      </w:r>
      <w:r w:rsidR="00762E4D" w:rsidRPr="00927790">
        <w:rPr>
          <w:highlight w:val="yellow"/>
        </w:rPr>
        <w:t xml:space="preserve">, </w:t>
      </w:r>
      <w:r w:rsidR="00762E4D" w:rsidRPr="00927790">
        <w:rPr>
          <w:i/>
          <w:highlight w:val="yellow"/>
        </w:rPr>
        <w:t>After:6pt</w:t>
      </w:r>
      <w:r w:rsidR="00762E4D" w:rsidRPr="00927790">
        <w:rPr>
          <w:highlight w:val="yellow"/>
        </w:rPr>
        <w:t xml:space="preserve">, </w:t>
      </w:r>
      <w:r w:rsidR="00762E4D" w:rsidRPr="00927790">
        <w:rPr>
          <w:i/>
          <w:highlight w:val="yellow"/>
        </w:rPr>
        <w:t>After:6pt,</w:t>
      </w:r>
      <w:r w:rsidR="00762E4D">
        <w:rPr>
          <w:i/>
          <w:highlight w:val="yellow"/>
        </w:rPr>
        <w:t xml:space="preserve">Line </w:t>
      </w:r>
      <w:r w:rsidR="00762E4D" w:rsidRPr="00927790">
        <w:rPr>
          <w:i/>
          <w:highlight w:val="yellow"/>
        </w:rPr>
        <w:t>s</w:t>
      </w:r>
      <w:r w:rsidR="00762E4D">
        <w:rPr>
          <w:i/>
          <w:highlight w:val="yellow"/>
        </w:rPr>
        <w:t>p</w:t>
      </w:r>
      <w:r w:rsidR="00762E4D" w:rsidRPr="00927790">
        <w:rPr>
          <w:i/>
          <w:highlight w:val="yellow"/>
        </w:rPr>
        <w:t>acing:Single</w:t>
      </w:r>
      <w:r w:rsidR="00762E4D" w:rsidRPr="00927790">
        <w:rPr>
          <w:highlight w:val="yellow"/>
        </w:rPr>
        <w:t xml:space="preserve">, </w:t>
      </w:r>
      <w:r w:rsidR="00762E4D" w:rsidRPr="00927790">
        <w:rPr>
          <w:i/>
          <w:highlight w:val="yellow"/>
        </w:rPr>
        <w:t>Before:1pt</w:t>
      </w:r>
      <w:r w:rsidR="00762E4D" w:rsidRPr="00927790">
        <w:rPr>
          <w:highlight w:val="yellow"/>
        </w:rPr>
        <w:t xml:space="preserve">, </w:t>
      </w:r>
      <w:r w:rsidR="00762E4D" w:rsidRPr="00927790">
        <w:rPr>
          <w:i/>
          <w:highlight w:val="yellow"/>
        </w:rPr>
        <w:t>Before:1pt,After:0pt</w:t>
      </w:r>
      <w:r w:rsidR="00762E4D" w:rsidRPr="00927790">
        <w:rPr>
          <w:highlight w:val="yellow"/>
        </w:rPr>
        <w:t xml:space="preserve">, </w:t>
      </w:r>
      <w:r w:rsidR="00762E4D" w:rsidRPr="00927790">
        <w:rPr>
          <w:i/>
          <w:highlight w:val="yellow"/>
        </w:rPr>
        <w:t>Before:3pt</w:t>
      </w:r>
      <w:r w:rsidR="00762E4D" w:rsidRPr="00927790">
        <w:rPr>
          <w:highlight w:val="yellow"/>
        </w:rPr>
        <w:t xml:space="preserve"> ja niin edelleen.</w:t>
      </w:r>
      <w:r w:rsidR="00762E4D">
        <w:rPr>
          <w:highlight w:val="yellow"/>
        </w:rPr>
        <w:t xml:space="preserve"> Tyylien määrä puolittui, kun nuo korvattiin yhdellä tyylillä </w:t>
      </w:r>
      <w:r w:rsidR="00762E4D" w:rsidRPr="0058609E">
        <w:rPr>
          <w:i/>
          <w:highlight w:val="yellow"/>
        </w:rPr>
        <w:t>Normal</w:t>
      </w:r>
      <w:r w:rsidR="00762E4D">
        <w:rPr>
          <w:i/>
          <w:highlight w:val="yellow"/>
        </w:rPr>
        <w:t xml:space="preserve"> </w:t>
      </w:r>
      <w:r w:rsidR="00762E4D" w:rsidRPr="00762E4D">
        <w:rPr>
          <w:highlight w:val="yellow"/>
        </w:rPr>
        <w:t xml:space="preserve"> </w:t>
      </w:r>
      <w:r w:rsidR="00762E4D" w:rsidRPr="00260674">
        <w:rPr>
          <w:highlight w:val="yellow"/>
        </w:rPr>
        <w:t xml:space="preserve">ja </w:t>
      </w:r>
      <w:r w:rsidR="00762E4D">
        <w:rPr>
          <w:highlight w:val="yellow"/>
        </w:rPr>
        <w:t xml:space="preserve">muitakin turhia poistettiin </w:t>
      </w:r>
      <w:r w:rsidR="00762E4D" w:rsidRPr="00762E4D">
        <w:rPr>
          <w:highlight w:val="yellow"/>
        </w:rPr>
        <w:t>(</w:t>
      </w:r>
      <w:r w:rsidR="00762E4D" w:rsidRPr="00762E4D">
        <w:rPr>
          <w:highlight w:val="yellow"/>
        </w:rPr>
        <w:fldChar w:fldCharType="begin"/>
      </w:r>
      <w:r w:rsidR="00762E4D" w:rsidRPr="00762E4D">
        <w:rPr>
          <w:highlight w:val="yellow"/>
        </w:rPr>
        <w:instrText xml:space="preserve"> REF _Ref394652862 \r \h </w:instrText>
      </w:r>
      <w:r w:rsidR="00762E4D" w:rsidRPr="00762E4D">
        <w:rPr>
          <w:highlight w:val="yellow"/>
        </w:rPr>
      </w:r>
      <w:r w:rsidR="00762E4D" w:rsidRPr="00762E4D">
        <w:rPr>
          <w:highlight w:val="yellow"/>
        </w:rPr>
        <w:fldChar w:fldCharType="separate"/>
      </w:r>
      <w:r w:rsidR="00897A0C">
        <w:rPr>
          <w:highlight w:val="yellow"/>
        </w:rPr>
        <w:t>Kuva 2</w:t>
      </w:r>
      <w:r w:rsidR="00762E4D" w:rsidRPr="00762E4D">
        <w:rPr>
          <w:highlight w:val="yellow"/>
        </w:rPr>
        <w:fldChar w:fldCharType="end"/>
      </w:r>
      <w:r w:rsidR="00762E4D" w:rsidRPr="00762E4D">
        <w:rPr>
          <w:highlight w:val="yellow"/>
        </w:rPr>
        <w:t>b)</w:t>
      </w:r>
      <w:r w:rsidR="00762E4D">
        <w:rPr>
          <w:highlight w:val="yellow"/>
        </w:rPr>
        <w:t>.</w:t>
      </w:r>
    </w:p>
    <w:p w:rsidR="008C0C1F" w:rsidRPr="00BF5D4B" w:rsidRDefault="00762E4D" w:rsidP="008C0C1F">
      <w:r>
        <w:rPr>
          <w:highlight w:val="yellow"/>
        </w:rPr>
        <w:t>Lisäksi</w:t>
      </w:r>
      <w:r w:rsidRPr="00805C0B">
        <w:rPr>
          <w:highlight w:val="yellow"/>
        </w:rPr>
        <w:t xml:space="preserve"> voit valita muotoilumerkit näkyviin (</w:t>
      </w:r>
      <w:r>
        <w:rPr>
          <w:highlight w:val="yellow"/>
        </w:rPr>
        <w:t xml:space="preserve">engl. </w:t>
      </w:r>
      <w:r w:rsidRPr="00805C0B">
        <w:rPr>
          <w:i/>
          <w:highlight w:val="yellow"/>
        </w:rPr>
        <w:t>Show paragraph marks and other hidden formatting symbols</w:t>
      </w:r>
      <w:r>
        <w:rPr>
          <w:i/>
          <w:highlight w:val="yellow"/>
        </w:rPr>
        <w:t xml:space="preserve">) </w:t>
      </w:r>
      <w:r w:rsidRPr="00762E4D">
        <w:rPr>
          <w:highlight w:val="yellow"/>
        </w:rPr>
        <w:t>painamalla</w:t>
      </w:r>
      <w:r w:rsidRPr="00805C0B">
        <w:rPr>
          <w:highlight w:val="yellow"/>
        </w:rPr>
        <w:t xml:space="preserve"> täytetyn P-kirjaimen pei</w:t>
      </w:r>
      <w:r>
        <w:rPr>
          <w:highlight w:val="yellow"/>
        </w:rPr>
        <w:t>likuvan näköistä</w:t>
      </w:r>
      <w:r w:rsidRPr="00805C0B">
        <w:rPr>
          <w:highlight w:val="yellow"/>
        </w:rPr>
        <w:t xml:space="preserve"> ikoni</w:t>
      </w:r>
      <w:r>
        <w:rPr>
          <w:highlight w:val="yellow"/>
        </w:rPr>
        <w:t>a</w:t>
      </w:r>
      <w:r w:rsidRPr="00805C0B">
        <w:rPr>
          <w:highlight w:val="yellow"/>
        </w:rPr>
        <w:t xml:space="preserve"> yläpalkis</w:t>
      </w:r>
      <w:r>
        <w:rPr>
          <w:highlight w:val="yellow"/>
        </w:rPr>
        <w:t>sa</w:t>
      </w:r>
      <w:r w:rsidRPr="00805C0B">
        <w:rPr>
          <w:highlight w:val="yellow"/>
        </w:rPr>
        <w:t>. Pedantit ihmiset voivat sitten poistaa tuplavälilyönnit, ylimääräiset r</w:t>
      </w:r>
      <w:r>
        <w:rPr>
          <w:highlight w:val="yellow"/>
        </w:rPr>
        <w:t>i</w:t>
      </w:r>
      <w:r w:rsidRPr="00805C0B">
        <w:rPr>
          <w:highlight w:val="yellow"/>
        </w:rPr>
        <w:t>vinvaihdot, rivin</w:t>
      </w:r>
      <w:r>
        <w:rPr>
          <w:highlight w:val="yellow"/>
        </w:rPr>
        <w:t>vaihtoa edeltäv</w:t>
      </w:r>
      <w:r w:rsidRPr="00805C0B">
        <w:rPr>
          <w:highlight w:val="yellow"/>
        </w:rPr>
        <w:t>ä</w:t>
      </w:r>
      <w:r>
        <w:rPr>
          <w:highlight w:val="yellow"/>
        </w:rPr>
        <w:t>t</w:t>
      </w:r>
      <w:r w:rsidRPr="00805C0B">
        <w:rPr>
          <w:highlight w:val="yellow"/>
        </w:rPr>
        <w:t xml:space="preserve"> välilyönnit, ylimääräiset tabu</w:t>
      </w:r>
      <w:r w:rsidRPr="00762E4D">
        <w:rPr>
          <w:highlight w:val="yellow"/>
        </w:rPr>
        <w:t>laattorit ja muut ro</w:t>
      </w:r>
      <w:r w:rsidRPr="008C0C1F">
        <w:rPr>
          <w:highlight w:val="yellow"/>
        </w:rPr>
        <w:t>skat</w:t>
      </w:r>
      <w:r w:rsidR="008C0C1F" w:rsidRPr="008C0C1F">
        <w:rPr>
          <w:highlight w:val="yellow"/>
        </w:rPr>
        <w:t xml:space="preserve">. Tarkista myös </w:t>
      </w:r>
      <w:r w:rsidR="008C0C1F">
        <w:rPr>
          <w:highlight w:val="yellow"/>
        </w:rPr>
        <w:t xml:space="preserve">tekstin kopioinnista huolimatta </w:t>
      </w:r>
      <w:r w:rsidR="008C0C1F" w:rsidRPr="008C0C1F">
        <w:rPr>
          <w:highlight w:val="yellow"/>
        </w:rPr>
        <w:t xml:space="preserve">kaikki lainausmerkit ovat samanlaiset, </w:t>
      </w:r>
      <w:r w:rsidR="008C0C1F">
        <w:rPr>
          <w:highlight w:val="yellow"/>
        </w:rPr>
        <w:t>mielellään</w:t>
      </w:r>
      <w:r w:rsidR="008C0C1F" w:rsidRPr="008C0C1F">
        <w:rPr>
          <w:highlight w:val="yellow"/>
        </w:rPr>
        <w:t xml:space="preserve"> “…” eikä "…".</w:t>
      </w:r>
    </w:p>
    <w:p w:rsidR="000E3022" w:rsidRDefault="000E3022" w:rsidP="00AD0263"/>
    <w:tbl>
      <w:tblPr>
        <w:tblStyle w:val="TaulukkoRuudukko"/>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0"/>
      </w:tblGrid>
      <w:tr w:rsidR="00D8169E" w:rsidTr="00D8169E">
        <w:trPr>
          <w:cantSplit/>
        </w:trPr>
        <w:tc>
          <w:tcPr>
            <w:tcW w:w="8720" w:type="dxa"/>
          </w:tcPr>
          <w:p w:rsidR="00D8169E" w:rsidRDefault="00D8169E" w:rsidP="00D8169E">
            <w:pPr>
              <w:jc w:val="center"/>
            </w:pPr>
            <w:r>
              <w:rPr>
                <w:noProof/>
                <w:lang w:eastAsia="fi-FI"/>
              </w:rPr>
              <w:lastRenderedPageBreak/>
              <w:drawing>
                <wp:inline distT="0" distB="0" distL="0" distR="0" wp14:anchorId="3F1E47D2" wp14:editId="07B6285F">
                  <wp:extent cx="5400040" cy="43332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_styles_in_ver11.3_zillions.png"/>
                          <pic:cNvPicPr/>
                        </pic:nvPicPr>
                        <pic:blipFill>
                          <a:blip r:embed="rId40">
                            <a:extLst>
                              <a:ext uri="{28A0092B-C50C-407E-A947-70E740481C1C}">
                                <a14:useLocalDpi xmlns:a14="http://schemas.microsoft.com/office/drawing/2010/main" val="0"/>
                              </a:ext>
                            </a:extLst>
                          </a:blip>
                          <a:stretch>
                            <a:fillRect/>
                          </a:stretch>
                        </pic:blipFill>
                        <pic:spPr>
                          <a:xfrm>
                            <a:off x="0" y="0"/>
                            <a:ext cx="5400040" cy="4333240"/>
                          </a:xfrm>
                          <a:prstGeom prst="rect">
                            <a:avLst/>
                          </a:prstGeom>
                        </pic:spPr>
                      </pic:pic>
                    </a:graphicData>
                  </a:graphic>
                </wp:inline>
              </w:drawing>
            </w:r>
          </w:p>
        </w:tc>
      </w:tr>
      <w:tr w:rsidR="00D8169E" w:rsidRPr="00D8169E" w:rsidTr="00D8169E">
        <w:trPr>
          <w:cantSplit/>
        </w:trPr>
        <w:tc>
          <w:tcPr>
            <w:tcW w:w="8720" w:type="dxa"/>
          </w:tcPr>
          <w:p w:rsidR="00D8169E" w:rsidRPr="00D8169E" w:rsidRDefault="00D8169E" w:rsidP="00D8169E">
            <w:pPr>
              <w:ind w:left="360"/>
              <w:jc w:val="center"/>
              <w:rPr>
                <w:i/>
                <w:noProof/>
              </w:rPr>
            </w:pPr>
            <w:r w:rsidRPr="00D8169E">
              <w:rPr>
                <w:i/>
                <w:noProof/>
              </w:rPr>
              <w:t>a) Versio 11.3</w:t>
            </w:r>
            <w:r>
              <w:rPr>
                <w:i/>
                <w:noProof/>
              </w:rPr>
              <w:t>.</w:t>
            </w:r>
            <w:r w:rsidRPr="00D8169E">
              <w:rPr>
                <w:i/>
                <w:noProof/>
              </w:rPr>
              <w:t xml:space="preserve"> </w:t>
            </w:r>
            <w:r>
              <w:rPr>
                <w:i/>
                <w:noProof/>
              </w:rPr>
              <w:t>K</w:t>
            </w:r>
            <w:r w:rsidRPr="00D8169E">
              <w:rPr>
                <w:i/>
                <w:noProof/>
              </w:rPr>
              <w:t xml:space="preserve">iinnitä erityishuomio lukuisiin Arial-pohjaisiin tyyleihin, </w:t>
            </w:r>
            <w:r>
              <w:rPr>
                <w:i/>
                <w:noProof/>
              </w:rPr>
              <w:t xml:space="preserve">numeroituihin ja muihin </w:t>
            </w:r>
            <w:r w:rsidRPr="00D8169E">
              <w:rPr>
                <w:i/>
                <w:noProof/>
              </w:rPr>
              <w:t xml:space="preserve">listoihin </w:t>
            </w:r>
            <w:r>
              <w:rPr>
                <w:i/>
                <w:noProof/>
              </w:rPr>
              <w:t>sekä</w:t>
            </w:r>
            <w:r w:rsidRPr="00D8169E">
              <w:rPr>
                <w:i/>
                <w:noProof/>
              </w:rPr>
              <w:t xml:space="preserve"> vasemmalle tasattuihin</w:t>
            </w:r>
            <w:r>
              <w:rPr>
                <w:i/>
                <w:noProof/>
              </w:rPr>
              <w:t xml:space="preserve"> teksteihin</w:t>
            </w:r>
            <w:r w:rsidRPr="00D8169E">
              <w:rPr>
                <w:i/>
                <w:noProof/>
              </w:rPr>
              <w:t>.</w:t>
            </w:r>
          </w:p>
        </w:tc>
      </w:tr>
      <w:tr w:rsidR="00D8169E" w:rsidTr="00D8169E">
        <w:trPr>
          <w:cantSplit/>
        </w:trPr>
        <w:tc>
          <w:tcPr>
            <w:tcW w:w="8720" w:type="dxa"/>
          </w:tcPr>
          <w:p w:rsidR="00D8169E" w:rsidRDefault="00D8169E" w:rsidP="00AD0263">
            <w:r>
              <w:rPr>
                <w:noProof/>
                <w:lang w:eastAsia="fi-FI"/>
              </w:rPr>
              <w:drawing>
                <wp:inline distT="0" distB="0" distL="0" distR="0" wp14:anchorId="72377942" wp14:editId="5533D462">
                  <wp:extent cx="5400040" cy="2371923"/>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_styles_in_ver11.5_manageable.png"/>
                          <pic:cNvPicPr/>
                        </pic:nvPicPr>
                        <pic:blipFill>
                          <a:blip r:embed="rId41">
                            <a:extLst>
                              <a:ext uri="{28A0092B-C50C-407E-A947-70E740481C1C}">
                                <a14:useLocalDpi xmlns:a14="http://schemas.microsoft.com/office/drawing/2010/main" val="0"/>
                              </a:ext>
                            </a:extLst>
                          </a:blip>
                          <a:stretch>
                            <a:fillRect/>
                          </a:stretch>
                        </pic:blipFill>
                        <pic:spPr>
                          <a:xfrm>
                            <a:off x="0" y="0"/>
                            <a:ext cx="5400040" cy="2371923"/>
                          </a:xfrm>
                          <a:prstGeom prst="rect">
                            <a:avLst/>
                          </a:prstGeom>
                        </pic:spPr>
                      </pic:pic>
                    </a:graphicData>
                  </a:graphic>
                </wp:inline>
              </w:drawing>
            </w:r>
          </w:p>
        </w:tc>
      </w:tr>
      <w:tr w:rsidR="00D8169E" w:rsidTr="00D8169E">
        <w:trPr>
          <w:cantSplit/>
        </w:trPr>
        <w:tc>
          <w:tcPr>
            <w:tcW w:w="8720" w:type="dxa"/>
          </w:tcPr>
          <w:p w:rsidR="00D8169E" w:rsidRPr="00D8169E" w:rsidRDefault="00D8169E" w:rsidP="00D8169E">
            <w:pPr>
              <w:jc w:val="center"/>
              <w:rPr>
                <w:i/>
              </w:rPr>
            </w:pPr>
            <w:r w:rsidRPr="00D8169E">
              <w:rPr>
                <w:i/>
              </w:rPr>
              <w:t>b) Versio 11.5</w:t>
            </w:r>
            <w:r>
              <w:rPr>
                <w:i/>
              </w:rPr>
              <w:t xml:space="preserve">. </w:t>
            </w:r>
            <w:r w:rsidR="00762E4D">
              <w:rPr>
                <w:i/>
              </w:rPr>
              <w:t>Edelleen o</w:t>
            </w:r>
            <w:r>
              <w:rPr>
                <w:i/>
              </w:rPr>
              <w:t>tsikkotasot 4</w:t>
            </w:r>
            <w:r w:rsidR="00927790">
              <w:rPr>
                <w:i/>
              </w:rPr>
              <w:t>-</w:t>
            </w:r>
            <w:r>
              <w:rPr>
                <w:i/>
              </w:rPr>
              <w:t>9 ovat tarpeettomia, mutta valitettavan vaike</w:t>
            </w:r>
            <w:r w:rsidR="00927790">
              <w:rPr>
                <w:i/>
              </w:rPr>
              <w:t>ita</w:t>
            </w:r>
            <w:r>
              <w:rPr>
                <w:i/>
              </w:rPr>
              <w:t xml:space="preserve"> poistaa.</w:t>
            </w:r>
          </w:p>
          <w:p w:rsidR="00D8169E" w:rsidRDefault="00D8169E" w:rsidP="00F80970">
            <w:pPr>
              <w:pStyle w:val="Figurecaption"/>
            </w:pPr>
            <w:bookmarkStart w:id="264" w:name="_Ref394652862"/>
            <w:bookmarkStart w:id="265" w:name="_Toc395521903"/>
            <w:r>
              <w:t>Tyylit kirjoitusohjeen versioissa 11.3 ja 11.5</w:t>
            </w:r>
            <w:bookmarkEnd w:id="264"/>
            <w:bookmarkEnd w:id="265"/>
          </w:p>
        </w:tc>
      </w:tr>
    </w:tbl>
    <w:p w:rsidR="00897A0C" w:rsidRDefault="00897A0C" w:rsidP="00AD0263">
      <w:pPr>
        <w:rPr>
          <w:highlight w:val="yellow"/>
        </w:rPr>
      </w:pPr>
      <w:r>
        <w:rPr>
          <w:highlight w:val="yellow"/>
        </w:rPr>
        <w:lastRenderedPageBreak/>
        <w:t xml:space="preserve">Jos dokumentin tulostaminen pdf-tiedostoon heikentää kuvien laatua, valitse asetus </w:t>
      </w:r>
      <w:r w:rsidR="00D81E4E">
        <w:rPr>
          <w:i/>
          <w:highlight w:val="yellow"/>
        </w:rPr>
        <w:t>H</w:t>
      </w:r>
      <w:r w:rsidRPr="00897A0C">
        <w:rPr>
          <w:i/>
          <w:highlight w:val="yellow"/>
        </w:rPr>
        <w:t>igh</w:t>
      </w:r>
      <w:r w:rsidR="00D81E4E">
        <w:rPr>
          <w:i/>
          <w:highlight w:val="yellow"/>
        </w:rPr>
        <w:t xml:space="preserve"> Q</w:t>
      </w:r>
      <w:r w:rsidRPr="00897A0C">
        <w:rPr>
          <w:i/>
          <w:highlight w:val="yellow"/>
        </w:rPr>
        <w:t xml:space="preserve">uality </w:t>
      </w:r>
      <w:r w:rsidR="00D81E4E">
        <w:rPr>
          <w:i/>
          <w:highlight w:val="yellow"/>
        </w:rPr>
        <w:t>P</w:t>
      </w:r>
      <w:r w:rsidRPr="00897A0C">
        <w:rPr>
          <w:i/>
          <w:highlight w:val="yellow"/>
        </w:rPr>
        <w:t>rinting</w:t>
      </w:r>
      <w:r>
        <w:rPr>
          <w:highlight w:val="yellow"/>
        </w:rPr>
        <w:t xml:space="preserve">  eikä </w:t>
      </w:r>
      <w:r w:rsidR="00D81E4E">
        <w:rPr>
          <w:highlight w:val="yellow"/>
        </w:rPr>
        <w:t>S</w:t>
      </w:r>
      <w:r w:rsidRPr="00897A0C">
        <w:rPr>
          <w:i/>
          <w:highlight w:val="yellow"/>
        </w:rPr>
        <w:t>tandard</w:t>
      </w:r>
      <w:r w:rsidRPr="00897A0C">
        <w:rPr>
          <w:highlight w:val="yellow"/>
        </w:rPr>
        <w:t xml:space="preserve">, tai käytä </w:t>
      </w:r>
      <w:r w:rsidRPr="00897A0C">
        <w:rPr>
          <w:i/>
          <w:highlight w:val="yellow"/>
        </w:rPr>
        <w:t>File</w:t>
      </w:r>
      <w:r w:rsidR="000C16AC">
        <w:rPr>
          <w:i/>
          <w:highlight w:val="yellow"/>
        </w:rPr>
        <w:t xml:space="preserve"> </w:t>
      </w:r>
      <w:r w:rsidR="000C16AC">
        <w:rPr>
          <w:highlight w:val="yellow"/>
        </w:rPr>
        <w:t>&gt;</w:t>
      </w:r>
      <w:r>
        <w:rPr>
          <w:highlight w:val="yellow"/>
        </w:rPr>
        <w:t xml:space="preserve"> </w:t>
      </w:r>
      <w:r>
        <w:rPr>
          <w:i/>
          <w:highlight w:val="yellow"/>
        </w:rPr>
        <w:t>Save as Adobe PDF</w:t>
      </w:r>
      <w:r>
        <w:rPr>
          <w:highlight w:val="yellow"/>
        </w:rPr>
        <w:t xml:space="preserve">. </w:t>
      </w:r>
    </w:p>
    <w:p w:rsidR="00D8169E" w:rsidRPr="00AD0263" w:rsidRDefault="00897A0C" w:rsidP="00AD0263">
      <w:r w:rsidRPr="003725BF">
        <w:rPr>
          <w:highlight w:val="yellow"/>
        </w:rPr>
        <w:t xml:space="preserve">Muotoiluasetukset ovat muuttuneet Wordin versiossa 2013, mikä saattaa aiheuttaa ongelmia otsikoita </w:t>
      </w:r>
      <w:r>
        <w:rPr>
          <w:highlight w:val="yellow"/>
        </w:rPr>
        <w:t>ympäröivän tyhjän tilan kanssa ellei</w:t>
      </w:r>
      <w:r w:rsidRPr="003725BF">
        <w:rPr>
          <w:highlight w:val="yellow"/>
        </w:rPr>
        <w:t xml:space="preserve"> käyt</w:t>
      </w:r>
      <w:r>
        <w:rPr>
          <w:highlight w:val="yellow"/>
        </w:rPr>
        <w:t>öss</w:t>
      </w:r>
      <w:r w:rsidRPr="003725BF">
        <w:rPr>
          <w:highlight w:val="yellow"/>
        </w:rPr>
        <w:t xml:space="preserve">ä </w:t>
      </w:r>
      <w:r>
        <w:rPr>
          <w:highlight w:val="yellow"/>
        </w:rPr>
        <w:t xml:space="preserve">ole </w:t>
      </w:r>
      <w:r w:rsidRPr="00DC43BC">
        <w:rPr>
          <w:i/>
          <w:highlight w:val="yellow"/>
        </w:rPr>
        <w:t>Compatibility mode</w:t>
      </w:r>
      <w:r>
        <w:rPr>
          <w:highlight w:val="yellow"/>
        </w:rPr>
        <w:t>, katso esimerkiksi</w:t>
      </w:r>
      <w:r w:rsidRPr="003725BF">
        <w:rPr>
          <w:highlight w:val="yellow"/>
        </w:rPr>
        <w:t xml:space="preserve"> https://answers.microsoft.com/en-us/office/forum/office_2013_release-word/where-can-i-find-suppress-extra-line-spacing-at/70bf7ca3-a884-40c4-ab59-34d2a04a1a8f</w:t>
      </w:r>
    </w:p>
    <w:sectPr w:rsidR="00D8169E" w:rsidRPr="00AD0263" w:rsidSect="00926850">
      <w:headerReference w:type="default" r:id="rId42"/>
      <w:pgSz w:w="11906" w:h="16838" w:code="9"/>
      <w:pgMar w:top="1418" w:right="1134" w:bottom="1418"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19EE" w:rsidRDefault="00BB19EE" w:rsidP="00F255F3">
      <w:pPr>
        <w:spacing w:after="0" w:line="240" w:lineRule="auto"/>
      </w:pPr>
      <w:r>
        <w:separator/>
      </w:r>
    </w:p>
  </w:endnote>
  <w:endnote w:type="continuationSeparator" w:id="0">
    <w:p w:rsidR="00BB19EE" w:rsidRDefault="00BB19EE" w:rsidP="00F25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19EE" w:rsidRDefault="00BB19EE" w:rsidP="00F255F3">
      <w:pPr>
        <w:spacing w:after="0" w:line="240" w:lineRule="auto"/>
      </w:pPr>
      <w:r>
        <w:separator/>
      </w:r>
    </w:p>
  </w:footnote>
  <w:footnote w:type="continuationSeparator" w:id="0">
    <w:p w:rsidR="00BB19EE" w:rsidRDefault="00BB19EE" w:rsidP="00F255F3">
      <w:pPr>
        <w:spacing w:after="0" w:line="240" w:lineRule="auto"/>
      </w:pPr>
      <w:r>
        <w:continuationSeparator/>
      </w:r>
    </w:p>
  </w:footnote>
  <w:footnote w:id="1">
    <w:p w:rsidR="00DC43BC" w:rsidRDefault="00DC43BC">
      <w:pPr>
        <w:pStyle w:val="Alaviitteenteksti"/>
      </w:pPr>
      <w:r>
        <w:rPr>
          <w:rStyle w:val="Alaviitteenviite"/>
        </w:rPr>
        <w:footnoteRef/>
      </w:r>
      <w:r>
        <w:t xml:space="preserve"> </w:t>
      </w:r>
      <w:r w:rsidRPr="00860E69">
        <w:t xml:space="preserve">LaTeXissa tämän saa aikaan käyttämällä merkkiä ”~” välilyönnin tilalla, </w:t>
      </w:r>
      <w:r w:rsidRPr="00860E69">
        <w:rPr>
          <w:highlight w:val="yellow"/>
        </w:rPr>
        <w:t>Wordissä symbolia (erikoismerkkiä) non-breaking space.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7965654"/>
      <w:docPartObj>
        <w:docPartGallery w:val="Page Numbers (Top of Page)"/>
        <w:docPartUnique/>
      </w:docPartObj>
    </w:sdtPr>
    <w:sdtEndPr>
      <w:rPr>
        <w:noProof/>
      </w:rPr>
    </w:sdtEndPr>
    <w:sdtContent>
      <w:p w:rsidR="00DC43BC" w:rsidRPr="004E0EFD" w:rsidRDefault="00DC43BC" w:rsidP="00170C19">
        <w:pPr>
          <w:spacing w:after="0"/>
          <w:jc w:val="right"/>
        </w:pPr>
        <w:r>
          <w:fldChar w:fldCharType="begin"/>
        </w:r>
        <w:r>
          <w:instrText xml:space="preserve"> PAGE   \* MERGEFORMAT </w:instrText>
        </w:r>
        <w:r>
          <w:fldChar w:fldCharType="separate"/>
        </w:r>
        <w:r w:rsidR="00A013C6">
          <w:rPr>
            <w:noProof/>
          </w:rPr>
          <w:t>iv</w:t>
        </w:r>
        <w:r>
          <w:rPr>
            <w:noProof/>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6079998"/>
      <w:docPartObj>
        <w:docPartGallery w:val="Page Numbers (Top of Page)"/>
        <w:docPartUnique/>
      </w:docPartObj>
    </w:sdtPr>
    <w:sdtEndPr>
      <w:rPr>
        <w:noProof/>
      </w:rPr>
    </w:sdtEndPr>
    <w:sdtContent>
      <w:p w:rsidR="00DC43BC" w:rsidRDefault="00DC43BC">
        <w:pPr>
          <w:pStyle w:val="Yltunniste"/>
          <w:jc w:val="right"/>
        </w:pPr>
        <w:r>
          <w:fldChar w:fldCharType="begin"/>
        </w:r>
        <w:r>
          <w:instrText xml:space="preserve"> PAGE   \* MERGEFORMAT </w:instrText>
        </w:r>
        <w:r>
          <w:fldChar w:fldCharType="separate"/>
        </w:r>
        <w:r w:rsidR="00A013C6">
          <w:rPr>
            <w:noProof/>
          </w:rPr>
          <w:t>i</w:t>
        </w:r>
        <w:r>
          <w:rPr>
            <w:noProof/>
          </w:rPr>
          <w:fldChar w:fldCharType="end"/>
        </w:r>
      </w:p>
    </w:sdtContent>
  </w:sdt>
  <w:p w:rsidR="00DC43BC" w:rsidRDefault="00DC43BC">
    <w:pPr>
      <w:pStyle w:val="Yltunnis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7249616"/>
      <w:docPartObj>
        <w:docPartGallery w:val="Page Numbers (Top of Page)"/>
        <w:docPartUnique/>
      </w:docPartObj>
    </w:sdtPr>
    <w:sdtEndPr>
      <w:rPr>
        <w:noProof/>
      </w:rPr>
    </w:sdtEndPr>
    <w:sdtContent>
      <w:p w:rsidR="00DC43BC" w:rsidRDefault="00DC43BC">
        <w:pPr>
          <w:jc w:val="right"/>
        </w:pPr>
        <w:r>
          <w:fldChar w:fldCharType="begin"/>
        </w:r>
        <w:r>
          <w:instrText xml:space="preserve"> PAGE   \* MERGEFORMAT </w:instrText>
        </w:r>
        <w:r>
          <w:fldChar w:fldCharType="separate"/>
        </w:r>
        <w:r w:rsidR="00A013C6">
          <w:rPr>
            <w:noProof/>
          </w:rPr>
          <w:t>13</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mathbb{R}" style="width:10.5pt;height:10.5pt;visibility:visible;mso-wrap-style:square" o:bullet="t">
        <v:imagedata r:id="rId1" o:title="mathbb{R}"/>
      </v:shape>
    </w:pict>
  </w:numPicBullet>
  <w:abstractNum w:abstractNumId="0" w15:restartNumberingAfterBreak="0">
    <w:nsid w:val="FFFFFF7C"/>
    <w:multiLevelType w:val="singleLevel"/>
    <w:tmpl w:val="19AC1C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ECDE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40505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32CB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A0601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6A9C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1869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A008FC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520D6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90227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1A3ADF"/>
    <w:multiLevelType w:val="hybridMultilevel"/>
    <w:tmpl w:val="0A20E218"/>
    <w:lvl w:ilvl="0" w:tplc="30D01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08016B"/>
    <w:multiLevelType w:val="hybridMultilevel"/>
    <w:tmpl w:val="101A0D42"/>
    <w:lvl w:ilvl="0" w:tplc="CCD0F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DD1D9A"/>
    <w:multiLevelType w:val="multilevel"/>
    <w:tmpl w:val="3F5CFEA6"/>
    <w:lvl w:ilvl="0">
      <w:start w:val="1"/>
      <w:numFmt w:val="decimal"/>
      <w:pStyle w:val="Otsikko1"/>
      <w:lvlText w:val="%1."/>
      <w:lvlJc w:val="left"/>
      <w:pPr>
        <w:ind w:left="360" w:hanging="360"/>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3" w15:restartNumberingAfterBreak="0">
    <w:nsid w:val="0F427ED1"/>
    <w:multiLevelType w:val="hybridMultilevel"/>
    <w:tmpl w:val="6D2A45E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180776B3"/>
    <w:multiLevelType w:val="hybridMultilevel"/>
    <w:tmpl w:val="8D3A8B6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0E11804"/>
    <w:multiLevelType w:val="hybridMultilevel"/>
    <w:tmpl w:val="290C1D50"/>
    <w:lvl w:ilvl="0" w:tplc="C6E263A6">
      <w:start w:val="1"/>
      <w:numFmt w:val="decimal"/>
      <w:pStyle w:val="Codecaption"/>
      <w:lvlText w:val="Ohjelm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34054D"/>
    <w:multiLevelType w:val="hybridMultilevel"/>
    <w:tmpl w:val="4CE8F7D8"/>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22AB4226"/>
    <w:multiLevelType w:val="hybridMultilevel"/>
    <w:tmpl w:val="A5345974"/>
    <w:lvl w:ilvl="0" w:tplc="040B000F">
      <w:start w:val="1"/>
      <w:numFmt w:val="decimal"/>
      <w:lvlText w:val="%1."/>
      <w:lvlJc w:val="left"/>
      <w:pPr>
        <w:ind w:left="360" w:hanging="360"/>
      </w:pPr>
    </w:lvl>
    <w:lvl w:ilvl="1" w:tplc="F89AB316">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2777E1"/>
    <w:multiLevelType w:val="hybridMultilevel"/>
    <w:tmpl w:val="8B780934"/>
    <w:lvl w:ilvl="0" w:tplc="5C72E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8F541C"/>
    <w:multiLevelType w:val="hybridMultilevel"/>
    <w:tmpl w:val="335A7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685CD4"/>
    <w:multiLevelType w:val="hybridMultilevel"/>
    <w:tmpl w:val="BE7AEE0C"/>
    <w:lvl w:ilvl="0" w:tplc="E530F562">
      <w:start w:val="1"/>
      <w:numFmt w:val="bullet"/>
      <w:pStyle w:val="Listbullet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6614C5"/>
    <w:multiLevelType w:val="hybridMultilevel"/>
    <w:tmpl w:val="AB5450E4"/>
    <w:lvl w:ilvl="0" w:tplc="C8CE0492">
      <w:start w:val="1"/>
      <w:numFmt w:val="decimal"/>
      <w:pStyle w:val="BibItem"/>
      <w:lvlText w:val="[%1]"/>
      <w:lvlJc w:val="left"/>
      <w:pPr>
        <w:ind w:left="1012" w:hanging="360"/>
      </w:pPr>
      <w:rPr>
        <w:rFonts w:hint="default"/>
      </w:rPr>
    </w:lvl>
    <w:lvl w:ilvl="1" w:tplc="040B0019" w:tentative="1">
      <w:start w:val="1"/>
      <w:numFmt w:val="lowerLetter"/>
      <w:lvlText w:val="%2."/>
      <w:lvlJc w:val="left"/>
      <w:pPr>
        <w:ind w:left="1732" w:hanging="360"/>
      </w:pPr>
    </w:lvl>
    <w:lvl w:ilvl="2" w:tplc="040B001B" w:tentative="1">
      <w:start w:val="1"/>
      <w:numFmt w:val="lowerRoman"/>
      <w:lvlText w:val="%3."/>
      <w:lvlJc w:val="right"/>
      <w:pPr>
        <w:ind w:left="2452" w:hanging="180"/>
      </w:pPr>
    </w:lvl>
    <w:lvl w:ilvl="3" w:tplc="040B000F" w:tentative="1">
      <w:start w:val="1"/>
      <w:numFmt w:val="decimal"/>
      <w:lvlText w:val="%4."/>
      <w:lvlJc w:val="left"/>
      <w:pPr>
        <w:ind w:left="3172" w:hanging="360"/>
      </w:pPr>
    </w:lvl>
    <w:lvl w:ilvl="4" w:tplc="040B0019" w:tentative="1">
      <w:start w:val="1"/>
      <w:numFmt w:val="lowerLetter"/>
      <w:lvlText w:val="%5."/>
      <w:lvlJc w:val="left"/>
      <w:pPr>
        <w:ind w:left="3892" w:hanging="360"/>
      </w:pPr>
    </w:lvl>
    <w:lvl w:ilvl="5" w:tplc="040B001B" w:tentative="1">
      <w:start w:val="1"/>
      <w:numFmt w:val="lowerRoman"/>
      <w:lvlText w:val="%6."/>
      <w:lvlJc w:val="right"/>
      <w:pPr>
        <w:ind w:left="4612" w:hanging="180"/>
      </w:pPr>
    </w:lvl>
    <w:lvl w:ilvl="6" w:tplc="040B000F" w:tentative="1">
      <w:start w:val="1"/>
      <w:numFmt w:val="decimal"/>
      <w:lvlText w:val="%7."/>
      <w:lvlJc w:val="left"/>
      <w:pPr>
        <w:ind w:left="5332" w:hanging="360"/>
      </w:pPr>
    </w:lvl>
    <w:lvl w:ilvl="7" w:tplc="040B0019" w:tentative="1">
      <w:start w:val="1"/>
      <w:numFmt w:val="lowerLetter"/>
      <w:lvlText w:val="%8."/>
      <w:lvlJc w:val="left"/>
      <w:pPr>
        <w:ind w:left="6052" w:hanging="360"/>
      </w:pPr>
    </w:lvl>
    <w:lvl w:ilvl="8" w:tplc="040B001B" w:tentative="1">
      <w:start w:val="1"/>
      <w:numFmt w:val="lowerRoman"/>
      <w:lvlText w:val="%9."/>
      <w:lvlJc w:val="right"/>
      <w:pPr>
        <w:ind w:left="6772" w:hanging="180"/>
      </w:pPr>
    </w:lvl>
  </w:abstractNum>
  <w:abstractNum w:abstractNumId="22" w15:restartNumberingAfterBreak="0">
    <w:nsid w:val="2F812BB1"/>
    <w:multiLevelType w:val="hybridMultilevel"/>
    <w:tmpl w:val="E20C6FE2"/>
    <w:lvl w:ilvl="0" w:tplc="6400DE26">
      <w:start w:val="10"/>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15:restartNumberingAfterBreak="0">
    <w:nsid w:val="337C6173"/>
    <w:multiLevelType w:val="hybridMultilevel"/>
    <w:tmpl w:val="70ACF7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E053A1"/>
    <w:multiLevelType w:val="hybridMultilevel"/>
    <w:tmpl w:val="5E8A3A2A"/>
    <w:lvl w:ilvl="0" w:tplc="10BEC086">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35EA2292"/>
    <w:multiLevelType w:val="hybridMultilevel"/>
    <w:tmpl w:val="C258593A"/>
    <w:lvl w:ilvl="0" w:tplc="040B000F">
      <w:start w:val="1"/>
      <w:numFmt w:val="decimal"/>
      <w:lvlText w:val="%1."/>
      <w:lvlJc w:val="left"/>
      <w:pPr>
        <w:ind w:left="220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6D54C58"/>
    <w:multiLevelType w:val="hybridMultilevel"/>
    <w:tmpl w:val="F6E092D4"/>
    <w:lvl w:ilvl="0" w:tplc="040B0015">
      <w:start w:val="1"/>
      <w:numFmt w:val="upp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391E039C"/>
    <w:multiLevelType w:val="hybridMultilevel"/>
    <w:tmpl w:val="66566226"/>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B346BF0"/>
    <w:multiLevelType w:val="hybridMultilevel"/>
    <w:tmpl w:val="C4E2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D6B7232"/>
    <w:multiLevelType w:val="hybridMultilevel"/>
    <w:tmpl w:val="ED9069D4"/>
    <w:lvl w:ilvl="0" w:tplc="A8FE9EEA">
      <w:start w:val="1"/>
      <w:numFmt w:val="decimal"/>
      <w:pStyle w:val="Tablecaption"/>
      <w:lvlText w:val="Taulukko %1."/>
      <w:lvlJc w:val="right"/>
      <w:pPr>
        <w:ind w:left="36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CC16BA"/>
    <w:multiLevelType w:val="hybridMultilevel"/>
    <w:tmpl w:val="331C3762"/>
    <w:lvl w:ilvl="0" w:tplc="BA862862">
      <w:start w:val="1"/>
      <w:numFmt w:val="decimal"/>
      <w:lvlText w:val="(%1)"/>
      <w:lvlJc w:val="righ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6B33B9"/>
    <w:multiLevelType w:val="hybridMultilevel"/>
    <w:tmpl w:val="FB405578"/>
    <w:lvl w:ilvl="0" w:tplc="040B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B27AE7"/>
    <w:multiLevelType w:val="hybridMultilevel"/>
    <w:tmpl w:val="F49EF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AA2ED8"/>
    <w:multiLevelType w:val="hybridMultilevel"/>
    <w:tmpl w:val="064E21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E91E70"/>
    <w:multiLevelType w:val="hybridMultilevel"/>
    <w:tmpl w:val="6C8A4818"/>
    <w:lvl w:ilvl="0" w:tplc="11BCBDC0">
      <w:start w:val="1"/>
      <w:numFmt w:val="decimal"/>
      <w:pStyle w:val="List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1100A8"/>
    <w:multiLevelType w:val="hybridMultilevel"/>
    <w:tmpl w:val="D6F27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BB73D0"/>
    <w:multiLevelType w:val="hybridMultilevel"/>
    <w:tmpl w:val="651A0100"/>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4E12EC6"/>
    <w:multiLevelType w:val="hybridMultilevel"/>
    <w:tmpl w:val="C432472E"/>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8" w15:restartNumberingAfterBreak="0">
    <w:nsid w:val="7BFA6880"/>
    <w:multiLevelType w:val="hybridMultilevel"/>
    <w:tmpl w:val="A51CBD04"/>
    <w:lvl w:ilvl="0" w:tplc="D9C2A548">
      <w:start w:val="1"/>
      <w:numFmt w:val="decimal"/>
      <w:pStyle w:val="Figurecaption"/>
      <w:lvlText w:val="Kuv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645B45"/>
    <w:multiLevelType w:val="hybridMultilevel"/>
    <w:tmpl w:val="574A4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E4C0ECE"/>
    <w:multiLevelType w:val="hybridMultilevel"/>
    <w:tmpl w:val="4E0A4B68"/>
    <w:lvl w:ilvl="0" w:tplc="0409000F">
      <w:start w:val="1"/>
      <w:numFmt w:val="decimal"/>
      <w:lvlText w:val="%1."/>
      <w:lvlJc w:val="left"/>
      <w:pPr>
        <w:tabs>
          <w:tab w:val="num" w:pos="720"/>
        </w:tabs>
        <w:ind w:left="720" w:hanging="360"/>
      </w:pPr>
      <w:rPr>
        <w:rFonts w:hint="default"/>
      </w:rPr>
    </w:lvl>
    <w:lvl w:ilvl="1" w:tplc="EEEC8C90" w:tentative="1">
      <w:start w:val="1"/>
      <w:numFmt w:val="bullet"/>
      <w:lvlText w:val="o"/>
      <w:lvlJc w:val="left"/>
      <w:pPr>
        <w:tabs>
          <w:tab w:val="num" w:pos="1440"/>
        </w:tabs>
        <w:ind w:left="1440" w:hanging="360"/>
      </w:pPr>
      <w:rPr>
        <w:rFonts w:ascii="Courier New" w:hAnsi="Courier New" w:cs="Courier New" w:hint="default"/>
      </w:rPr>
    </w:lvl>
    <w:lvl w:ilvl="2" w:tplc="E570BEEA" w:tentative="1">
      <w:start w:val="1"/>
      <w:numFmt w:val="bullet"/>
      <w:lvlText w:val=""/>
      <w:lvlJc w:val="left"/>
      <w:pPr>
        <w:tabs>
          <w:tab w:val="num" w:pos="2160"/>
        </w:tabs>
        <w:ind w:left="2160" w:hanging="360"/>
      </w:pPr>
      <w:rPr>
        <w:rFonts w:ascii="Wingdings" w:hAnsi="Wingdings" w:hint="default"/>
      </w:rPr>
    </w:lvl>
    <w:lvl w:ilvl="3" w:tplc="9CCE3102" w:tentative="1">
      <w:start w:val="1"/>
      <w:numFmt w:val="bullet"/>
      <w:lvlText w:val=""/>
      <w:lvlJc w:val="left"/>
      <w:pPr>
        <w:tabs>
          <w:tab w:val="num" w:pos="2880"/>
        </w:tabs>
        <w:ind w:left="2880" w:hanging="360"/>
      </w:pPr>
      <w:rPr>
        <w:rFonts w:ascii="Symbol" w:hAnsi="Symbol" w:hint="default"/>
      </w:rPr>
    </w:lvl>
    <w:lvl w:ilvl="4" w:tplc="60365180" w:tentative="1">
      <w:start w:val="1"/>
      <w:numFmt w:val="bullet"/>
      <w:lvlText w:val="o"/>
      <w:lvlJc w:val="left"/>
      <w:pPr>
        <w:tabs>
          <w:tab w:val="num" w:pos="3600"/>
        </w:tabs>
        <w:ind w:left="3600" w:hanging="360"/>
      </w:pPr>
      <w:rPr>
        <w:rFonts w:ascii="Courier New" w:hAnsi="Courier New" w:cs="Courier New" w:hint="default"/>
      </w:rPr>
    </w:lvl>
    <w:lvl w:ilvl="5" w:tplc="297E45EA" w:tentative="1">
      <w:start w:val="1"/>
      <w:numFmt w:val="bullet"/>
      <w:lvlText w:val=""/>
      <w:lvlJc w:val="left"/>
      <w:pPr>
        <w:tabs>
          <w:tab w:val="num" w:pos="4320"/>
        </w:tabs>
        <w:ind w:left="4320" w:hanging="360"/>
      </w:pPr>
      <w:rPr>
        <w:rFonts w:ascii="Wingdings" w:hAnsi="Wingdings" w:hint="default"/>
      </w:rPr>
    </w:lvl>
    <w:lvl w:ilvl="6" w:tplc="A68AB04C" w:tentative="1">
      <w:start w:val="1"/>
      <w:numFmt w:val="bullet"/>
      <w:lvlText w:val=""/>
      <w:lvlJc w:val="left"/>
      <w:pPr>
        <w:tabs>
          <w:tab w:val="num" w:pos="5040"/>
        </w:tabs>
        <w:ind w:left="5040" w:hanging="360"/>
      </w:pPr>
      <w:rPr>
        <w:rFonts w:ascii="Symbol" w:hAnsi="Symbol" w:hint="default"/>
      </w:rPr>
    </w:lvl>
    <w:lvl w:ilvl="7" w:tplc="C4022B20" w:tentative="1">
      <w:start w:val="1"/>
      <w:numFmt w:val="bullet"/>
      <w:lvlText w:val="o"/>
      <w:lvlJc w:val="left"/>
      <w:pPr>
        <w:tabs>
          <w:tab w:val="num" w:pos="5760"/>
        </w:tabs>
        <w:ind w:left="5760" w:hanging="360"/>
      </w:pPr>
      <w:rPr>
        <w:rFonts w:ascii="Courier New" w:hAnsi="Courier New" w:cs="Courier New" w:hint="default"/>
      </w:rPr>
    </w:lvl>
    <w:lvl w:ilvl="8" w:tplc="D042F6F6"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6"/>
  </w:num>
  <w:num w:numId="3">
    <w:abstractNumId w:val="40"/>
  </w:num>
  <w:num w:numId="4">
    <w:abstractNumId w:val="19"/>
  </w:num>
  <w:num w:numId="5">
    <w:abstractNumId w:val="22"/>
  </w:num>
  <w:num w:numId="6">
    <w:abstractNumId w:val="11"/>
  </w:num>
  <w:num w:numId="7">
    <w:abstractNumId w:val="18"/>
  </w:num>
  <w:num w:numId="8">
    <w:abstractNumId w:val="13"/>
  </w:num>
  <w:num w:numId="9">
    <w:abstractNumId w:val="37"/>
  </w:num>
  <w:num w:numId="10">
    <w:abstractNumId w:val="14"/>
  </w:num>
  <w:num w:numId="11">
    <w:abstractNumId w:val="35"/>
  </w:num>
  <w:num w:numId="12">
    <w:abstractNumId w:val="39"/>
  </w:num>
  <w:num w:numId="13">
    <w:abstractNumId w:val="28"/>
  </w:num>
  <w:num w:numId="14">
    <w:abstractNumId w:val="17"/>
  </w:num>
  <w:num w:numId="15">
    <w:abstractNumId w:val="31"/>
  </w:num>
  <w:num w:numId="16">
    <w:abstractNumId w:val="25"/>
  </w:num>
  <w:num w:numId="17">
    <w:abstractNumId w:val="10"/>
  </w:num>
  <w:num w:numId="18">
    <w:abstractNumId w:val="24"/>
  </w:num>
  <w:num w:numId="19">
    <w:abstractNumId w:val="26"/>
  </w:num>
  <w:num w:numId="20">
    <w:abstractNumId w:val="21"/>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7"/>
  </w:num>
  <w:num w:numId="32">
    <w:abstractNumId w:val="36"/>
  </w:num>
  <w:num w:numId="33">
    <w:abstractNumId w:val="29"/>
  </w:num>
  <w:num w:numId="34">
    <w:abstractNumId w:val="38"/>
  </w:num>
  <w:num w:numId="35">
    <w:abstractNumId w:val="34"/>
  </w:num>
  <w:num w:numId="36">
    <w:abstractNumId w:val="15"/>
  </w:num>
  <w:num w:numId="37">
    <w:abstractNumId w:val="23"/>
  </w:num>
  <w:num w:numId="38">
    <w:abstractNumId w:val="20"/>
  </w:num>
  <w:num w:numId="39">
    <w:abstractNumId w:val="30"/>
  </w:num>
  <w:num w:numId="40">
    <w:abstractNumId w:val="33"/>
  </w:num>
  <w:num w:numId="41">
    <w:abstractNumId w:val="3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652"/>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747"/>
    <w:rsid w:val="00001327"/>
    <w:rsid w:val="000025ED"/>
    <w:rsid w:val="000039A1"/>
    <w:rsid w:val="000045B7"/>
    <w:rsid w:val="00004904"/>
    <w:rsid w:val="000049AF"/>
    <w:rsid w:val="00005D1A"/>
    <w:rsid w:val="00015A60"/>
    <w:rsid w:val="00016F96"/>
    <w:rsid w:val="000202F8"/>
    <w:rsid w:val="00020ADF"/>
    <w:rsid w:val="00021162"/>
    <w:rsid w:val="000215DA"/>
    <w:rsid w:val="0002567E"/>
    <w:rsid w:val="00026E8E"/>
    <w:rsid w:val="000279D1"/>
    <w:rsid w:val="00027C3C"/>
    <w:rsid w:val="00032DC0"/>
    <w:rsid w:val="00032DCA"/>
    <w:rsid w:val="00033F5F"/>
    <w:rsid w:val="000352B9"/>
    <w:rsid w:val="00036538"/>
    <w:rsid w:val="00040CB5"/>
    <w:rsid w:val="000420F0"/>
    <w:rsid w:val="00044B7D"/>
    <w:rsid w:val="0004514B"/>
    <w:rsid w:val="00045518"/>
    <w:rsid w:val="000460A1"/>
    <w:rsid w:val="00056A03"/>
    <w:rsid w:val="00061E64"/>
    <w:rsid w:val="0006298A"/>
    <w:rsid w:val="00063010"/>
    <w:rsid w:val="00064A1A"/>
    <w:rsid w:val="00064FAC"/>
    <w:rsid w:val="00066081"/>
    <w:rsid w:val="00067AA0"/>
    <w:rsid w:val="000704DB"/>
    <w:rsid w:val="0007227F"/>
    <w:rsid w:val="00072845"/>
    <w:rsid w:val="00075E8D"/>
    <w:rsid w:val="000766AA"/>
    <w:rsid w:val="00076D70"/>
    <w:rsid w:val="00082082"/>
    <w:rsid w:val="000825C2"/>
    <w:rsid w:val="000840BE"/>
    <w:rsid w:val="00085568"/>
    <w:rsid w:val="000856ED"/>
    <w:rsid w:val="000860A2"/>
    <w:rsid w:val="00092F94"/>
    <w:rsid w:val="00094DC3"/>
    <w:rsid w:val="00096DBE"/>
    <w:rsid w:val="000A13D3"/>
    <w:rsid w:val="000A496B"/>
    <w:rsid w:val="000A55C3"/>
    <w:rsid w:val="000B1F25"/>
    <w:rsid w:val="000B3BF5"/>
    <w:rsid w:val="000C0382"/>
    <w:rsid w:val="000C0862"/>
    <w:rsid w:val="000C16AC"/>
    <w:rsid w:val="000C37A1"/>
    <w:rsid w:val="000D09E1"/>
    <w:rsid w:val="000D0D4B"/>
    <w:rsid w:val="000D1D2A"/>
    <w:rsid w:val="000D1E1E"/>
    <w:rsid w:val="000D300A"/>
    <w:rsid w:val="000D41B4"/>
    <w:rsid w:val="000D4205"/>
    <w:rsid w:val="000D4838"/>
    <w:rsid w:val="000D5C1F"/>
    <w:rsid w:val="000E09AE"/>
    <w:rsid w:val="000E1D6A"/>
    <w:rsid w:val="000E3022"/>
    <w:rsid w:val="000E43C1"/>
    <w:rsid w:val="000E4D88"/>
    <w:rsid w:val="000E4FCC"/>
    <w:rsid w:val="000E79B4"/>
    <w:rsid w:val="000F04CC"/>
    <w:rsid w:val="000F06DE"/>
    <w:rsid w:val="000F1040"/>
    <w:rsid w:val="000F205D"/>
    <w:rsid w:val="000F448E"/>
    <w:rsid w:val="000F51EC"/>
    <w:rsid w:val="000F621F"/>
    <w:rsid w:val="000F7176"/>
    <w:rsid w:val="000F7FE3"/>
    <w:rsid w:val="0010012E"/>
    <w:rsid w:val="00100796"/>
    <w:rsid w:val="00101346"/>
    <w:rsid w:val="0010198C"/>
    <w:rsid w:val="00102EEA"/>
    <w:rsid w:val="001051FA"/>
    <w:rsid w:val="00106736"/>
    <w:rsid w:val="00107E33"/>
    <w:rsid w:val="00111CA0"/>
    <w:rsid w:val="001144BC"/>
    <w:rsid w:val="001150A0"/>
    <w:rsid w:val="00115A98"/>
    <w:rsid w:val="001165F2"/>
    <w:rsid w:val="0012146A"/>
    <w:rsid w:val="00122E6E"/>
    <w:rsid w:val="00125D6B"/>
    <w:rsid w:val="00126225"/>
    <w:rsid w:val="00131092"/>
    <w:rsid w:val="00131277"/>
    <w:rsid w:val="00131640"/>
    <w:rsid w:val="00131FA5"/>
    <w:rsid w:val="00132E09"/>
    <w:rsid w:val="00133D01"/>
    <w:rsid w:val="0013586E"/>
    <w:rsid w:val="00136F09"/>
    <w:rsid w:val="00137924"/>
    <w:rsid w:val="00141D71"/>
    <w:rsid w:val="00143DFA"/>
    <w:rsid w:val="00144726"/>
    <w:rsid w:val="001450DD"/>
    <w:rsid w:val="00146D15"/>
    <w:rsid w:val="001471D8"/>
    <w:rsid w:val="00151B7F"/>
    <w:rsid w:val="00152BAC"/>
    <w:rsid w:val="00155BEF"/>
    <w:rsid w:val="00156C8C"/>
    <w:rsid w:val="00157280"/>
    <w:rsid w:val="001626D7"/>
    <w:rsid w:val="001629FB"/>
    <w:rsid w:val="00162C55"/>
    <w:rsid w:val="00163BC5"/>
    <w:rsid w:val="0016600A"/>
    <w:rsid w:val="00170593"/>
    <w:rsid w:val="00170C19"/>
    <w:rsid w:val="00176057"/>
    <w:rsid w:val="001770A0"/>
    <w:rsid w:val="00177DC5"/>
    <w:rsid w:val="001804F3"/>
    <w:rsid w:val="00180D71"/>
    <w:rsid w:val="00183B8D"/>
    <w:rsid w:val="001846F0"/>
    <w:rsid w:val="0018475F"/>
    <w:rsid w:val="001852A8"/>
    <w:rsid w:val="00185782"/>
    <w:rsid w:val="001871FD"/>
    <w:rsid w:val="00187CBA"/>
    <w:rsid w:val="0019036E"/>
    <w:rsid w:val="00191FA4"/>
    <w:rsid w:val="00194277"/>
    <w:rsid w:val="001948CE"/>
    <w:rsid w:val="001A02D9"/>
    <w:rsid w:val="001A04AE"/>
    <w:rsid w:val="001A3465"/>
    <w:rsid w:val="001A563E"/>
    <w:rsid w:val="001A5E07"/>
    <w:rsid w:val="001A6BD3"/>
    <w:rsid w:val="001A70C4"/>
    <w:rsid w:val="001B12A7"/>
    <w:rsid w:val="001B24B1"/>
    <w:rsid w:val="001B3A2A"/>
    <w:rsid w:val="001B499F"/>
    <w:rsid w:val="001B513F"/>
    <w:rsid w:val="001B5BEB"/>
    <w:rsid w:val="001B76C0"/>
    <w:rsid w:val="001B79BD"/>
    <w:rsid w:val="001C0389"/>
    <w:rsid w:val="001C2927"/>
    <w:rsid w:val="001C5282"/>
    <w:rsid w:val="001C6422"/>
    <w:rsid w:val="001C716A"/>
    <w:rsid w:val="001D08A5"/>
    <w:rsid w:val="001D36E8"/>
    <w:rsid w:val="001D4506"/>
    <w:rsid w:val="001D4906"/>
    <w:rsid w:val="001D50BA"/>
    <w:rsid w:val="001D754B"/>
    <w:rsid w:val="001D75C8"/>
    <w:rsid w:val="001D7EFC"/>
    <w:rsid w:val="001E061C"/>
    <w:rsid w:val="001F58E5"/>
    <w:rsid w:val="001F7D02"/>
    <w:rsid w:val="001F7D4D"/>
    <w:rsid w:val="00200992"/>
    <w:rsid w:val="00202481"/>
    <w:rsid w:val="002040B6"/>
    <w:rsid w:val="00205AB3"/>
    <w:rsid w:val="00213611"/>
    <w:rsid w:val="002137AD"/>
    <w:rsid w:val="0021493D"/>
    <w:rsid w:val="002152C9"/>
    <w:rsid w:val="00230E73"/>
    <w:rsid w:val="00236CB6"/>
    <w:rsid w:val="002374F1"/>
    <w:rsid w:val="002377E2"/>
    <w:rsid w:val="002378CA"/>
    <w:rsid w:val="00240D82"/>
    <w:rsid w:val="00241289"/>
    <w:rsid w:val="00241581"/>
    <w:rsid w:val="0024162A"/>
    <w:rsid w:val="00246566"/>
    <w:rsid w:val="0024785B"/>
    <w:rsid w:val="002506C6"/>
    <w:rsid w:val="00250812"/>
    <w:rsid w:val="00251894"/>
    <w:rsid w:val="0025496D"/>
    <w:rsid w:val="00257728"/>
    <w:rsid w:val="00260674"/>
    <w:rsid w:val="00263999"/>
    <w:rsid w:val="00264644"/>
    <w:rsid w:val="00266C0D"/>
    <w:rsid w:val="00267E42"/>
    <w:rsid w:val="00270E9E"/>
    <w:rsid w:val="0027326B"/>
    <w:rsid w:val="00273CEC"/>
    <w:rsid w:val="002744D0"/>
    <w:rsid w:val="002760A4"/>
    <w:rsid w:val="00276B0F"/>
    <w:rsid w:val="0027702E"/>
    <w:rsid w:val="0028523D"/>
    <w:rsid w:val="00286292"/>
    <w:rsid w:val="002910E3"/>
    <w:rsid w:val="00293C08"/>
    <w:rsid w:val="00295D4A"/>
    <w:rsid w:val="002A227C"/>
    <w:rsid w:val="002A3125"/>
    <w:rsid w:val="002A6524"/>
    <w:rsid w:val="002A69D5"/>
    <w:rsid w:val="002A70EB"/>
    <w:rsid w:val="002B0538"/>
    <w:rsid w:val="002B3DA0"/>
    <w:rsid w:val="002B63A2"/>
    <w:rsid w:val="002C21D5"/>
    <w:rsid w:val="002C376C"/>
    <w:rsid w:val="002C7D9E"/>
    <w:rsid w:val="002D0E3F"/>
    <w:rsid w:val="002D16AD"/>
    <w:rsid w:val="002D2ADB"/>
    <w:rsid w:val="002D43D1"/>
    <w:rsid w:val="002D7B19"/>
    <w:rsid w:val="002D7C98"/>
    <w:rsid w:val="002E3F79"/>
    <w:rsid w:val="002E4725"/>
    <w:rsid w:val="002E4772"/>
    <w:rsid w:val="002E4C67"/>
    <w:rsid w:val="002E4DC8"/>
    <w:rsid w:val="002E6892"/>
    <w:rsid w:val="002E694A"/>
    <w:rsid w:val="002E7DF9"/>
    <w:rsid w:val="002F0FF1"/>
    <w:rsid w:val="002F115D"/>
    <w:rsid w:val="002F32A5"/>
    <w:rsid w:val="002F6A8B"/>
    <w:rsid w:val="002F6A9C"/>
    <w:rsid w:val="003016E5"/>
    <w:rsid w:val="00302E0C"/>
    <w:rsid w:val="00303034"/>
    <w:rsid w:val="00303E2F"/>
    <w:rsid w:val="003052D5"/>
    <w:rsid w:val="003054DD"/>
    <w:rsid w:val="003057CC"/>
    <w:rsid w:val="00305B92"/>
    <w:rsid w:val="003109A6"/>
    <w:rsid w:val="00310BA2"/>
    <w:rsid w:val="0031112E"/>
    <w:rsid w:val="003118CA"/>
    <w:rsid w:val="00311FF8"/>
    <w:rsid w:val="003127A5"/>
    <w:rsid w:val="00314321"/>
    <w:rsid w:val="003158E1"/>
    <w:rsid w:val="00316260"/>
    <w:rsid w:val="0031776F"/>
    <w:rsid w:val="003214D0"/>
    <w:rsid w:val="0032735F"/>
    <w:rsid w:val="00330BD1"/>
    <w:rsid w:val="0033356B"/>
    <w:rsid w:val="00334A6B"/>
    <w:rsid w:val="00336227"/>
    <w:rsid w:val="0033686A"/>
    <w:rsid w:val="00337BFA"/>
    <w:rsid w:val="003409CF"/>
    <w:rsid w:val="00344E85"/>
    <w:rsid w:val="00350256"/>
    <w:rsid w:val="00351336"/>
    <w:rsid w:val="00352E29"/>
    <w:rsid w:val="00354C36"/>
    <w:rsid w:val="00355D7C"/>
    <w:rsid w:val="00356C89"/>
    <w:rsid w:val="00356FAF"/>
    <w:rsid w:val="00362C8B"/>
    <w:rsid w:val="003664BF"/>
    <w:rsid w:val="00367506"/>
    <w:rsid w:val="00371F9F"/>
    <w:rsid w:val="003725BF"/>
    <w:rsid w:val="00374B0C"/>
    <w:rsid w:val="00380CFE"/>
    <w:rsid w:val="003810FC"/>
    <w:rsid w:val="00382213"/>
    <w:rsid w:val="00383688"/>
    <w:rsid w:val="003837D8"/>
    <w:rsid w:val="00383C6A"/>
    <w:rsid w:val="00387303"/>
    <w:rsid w:val="003901D1"/>
    <w:rsid w:val="00391AC4"/>
    <w:rsid w:val="00394146"/>
    <w:rsid w:val="00394506"/>
    <w:rsid w:val="00395129"/>
    <w:rsid w:val="0039576E"/>
    <w:rsid w:val="00396BF3"/>
    <w:rsid w:val="003A34C9"/>
    <w:rsid w:val="003A67A4"/>
    <w:rsid w:val="003A68D3"/>
    <w:rsid w:val="003B1C0D"/>
    <w:rsid w:val="003B3F94"/>
    <w:rsid w:val="003B5E0E"/>
    <w:rsid w:val="003B63A3"/>
    <w:rsid w:val="003B663A"/>
    <w:rsid w:val="003B66E6"/>
    <w:rsid w:val="003C13A1"/>
    <w:rsid w:val="003C1CE2"/>
    <w:rsid w:val="003C6F97"/>
    <w:rsid w:val="003C75A9"/>
    <w:rsid w:val="003C7628"/>
    <w:rsid w:val="003C7E37"/>
    <w:rsid w:val="003C7F1A"/>
    <w:rsid w:val="003D0DAF"/>
    <w:rsid w:val="003D241C"/>
    <w:rsid w:val="003D3FB5"/>
    <w:rsid w:val="003D5C64"/>
    <w:rsid w:val="003D71B7"/>
    <w:rsid w:val="003E39FB"/>
    <w:rsid w:val="003E3DD0"/>
    <w:rsid w:val="003E79FA"/>
    <w:rsid w:val="003F0316"/>
    <w:rsid w:val="003F0AD7"/>
    <w:rsid w:val="003F37AC"/>
    <w:rsid w:val="003F3ECB"/>
    <w:rsid w:val="003F49AE"/>
    <w:rsid w:val="003F5A53"/>
    <w:rsid w:val="003F609B"/>
    <w:rsid w:val="003F734E"/>
    <w:rsid w:val="00401372"/>
    <w:rsid w:val="00401910"/>
    <w:rsid w:val="004026B2"/>
    <w:rsid w:val="00402A31"/>
    <w:rsid w:val="00403362"/>
    <w:rsid w:val="004105FA"/>
    <w:rsid w:val="00413D57"/>
    <w:rsid w:val="00413EDA"/>
    <w:rsid w:val="0041416F"/>
    <w:rsid w:val="00416C4B"/>
    <w:rsid w:val="00417B0D"/>
    <w:rsid w:val="00420AF4"/>
    <w:rsid w:val="00423EF5"/>
    <w:rsid w:val="00425EB6"/>
    <w:rsid w:val="00426B61"/>
    <w:rsid w:val="004313B8"/>
    <w:rsid w:val="00433E96"/>
    <w:rsid w:val="004344E5"/>
    <w:rsid w:val="00434529"/>
    <w:rsid w:val="004447F2"/>
    <w:rsid w:val="0044597B"/>
    <w:rsid w:val="00446024"/>
    <w:rsid w:val="004503F2"/>
    <w:rsid w:val="004511F2"/>
    <w:rsid w:val="004521E2"/>
    <w:rsid w:val="004548A9"/>
    <w:rsid w:val="00455AF5"/>
    <w:rsid w:val="004566EC"/>
    <w:rsid w:val="00457DC1"/>
    <w:rsid w:val="00460269"/>
    <w:rsid w:val="00462E53"/>
    <w:rsid w:val="00463341"/>
    <w:rsid w:val="00465D11"/>
    <w:rsid w:val="00466055"/>
    <w:rsid w:val="00466F53"/>
    <w:rsid w:val="00471715"/>
    <w:rsid w:val="00472411"/>
    <w:rsid w:val="00474D51"/>
    <w:rsid w:val="0047592B"/>
    <w:rsid w:val="00475A4C"/>
    <w:rsid w:val="00477725"/>
    <w:rsid w:val="00477E57"/>
    <w:rsid w:val="00481368"/>
    <w:rsid w:val="00482515"/>
    <w:rsid w:val="004828C0"/>
    <w:rsid w:val="004857BC"/>
    <w:rsid w:val="00487F9D"/>
    <w:rsid w:val="00492120"/>
    <w:rsid w:val="0049392F"/>
    <w:rsid w:val="00495EB4"/>
    <w:rsid w:val="00497892"/>
    <w:rsid w:val="004A6CA5"/>
    <w:rsid w:val="004A6E6A"/>
    <w:rsid w:val="004B0530"/>
    <w:rsid w:val="004B452D"/>
    <w:rsid w:val="004B48DB"/>
    <w:rsid w:val="004B6E81"/>
    <w:rsid w:val="004B7CCA"/>
    <w:rsid w:val="004C1763"/>
    <w:rsid w:val="004C22DC"/>
    <w:rsid w:val="004C30D4"/>
    <w:rsid w:val="004C3456"/>
    <w:rsid w:val="004C4BD4"/>
    <w:rsid w:val="004C5B25"/>
    <w:rsid w:val="004C5FFF"/>
    <w:rsid w:val="004C7163"/>
    <w:rsid w:val="004D0A29"/>
    <w:rsid w:val="004D1230"/>
    <w:rsid w:val="004D1B94"/>
    <w:rsid w:val="004D2175"/>
    <w:rsid w:val="004D3041"/>
    <w:rsid w:val="004D4A6A"/>
    <w:rsid w:val="004D601B"/>
    <w:rsid w:val="004E0EFD"/>
    <w:rsid w:val="004E10AC"/>
    <w:rsid w:val="004F4BB6"/>
    <w:rsid w:val="00503DCB"/>
    <w:rsid w:val="00504EAF"/>
    <w:rsid w:val="00506A4E"/>
    <w:rsid w:val="00506E4E"/>
    <w:rsid w:val="005112EA"/>
    <w:rsid w:val="00512D4D"/>
    <w:rsid w:val="00514772"/>
    <w:rsid w:val="00516ABD"/>
    <w:rsid w:val="00517F24"/>
    <w:rsid w:val="005212D6"/>
    <w:rsid w:val="00521B5A"/>
    <w:rsid w:val="00522541"/>
    <w:rsid w:val="00524773"/>
    <w:rsid w:val="00524F41"/>
    <w:rsid w:val="005268FD"/>
    <w:rsid w:val="00527061"/>
    <w:rsid w:val="00531C76"/>
    <w:rsid w:val="00531E34"/>
    <w:rsid w:val="00532BC4"/>
    <w:rsid w:val="00533781"/>
    <w:rsid w:val="005350A6"/>
    <w:rsid w:val="00535532"/>
    <w:rsid w:val="0053695D"/>
    <w:rsid w:val="0053778B"/>
    <w:rsid w:val="00540215"/>
    <w:rsid w:val="005430AF"/>
    <w:rsid w:val="005447B0"/>
    <w:rsid w:val="00546689"/>
    <w:rsid w:val="00546B75"/>
    <w:rsid w:val="0055165D"/>
    <w:rsid w:val="005518FD"/>
    <w:rsid w:val="00554F93"/>
    <w:rsid w:val="00555965"/>
    <w:rsid w:val="005562BC"/>
    <w:rsid w:val="00557221"/>
    <w:rsid w:val="00560AD9"/>
    <w:rsid w:val="00562F15"/>
    <w:rsid w:val="00564C78"/>
    <w:rsid w:val="00565038"/>
    <w:rsid w:val="005662C9"/>
    <w:rsid w:val="00567135"/>
    <w:rsid w:val="005755EB"/>
    <w:rsid w:val="00575679"/>
    <w:rsid w:val="00575C3A"/>
    <w:rsid w:val="005771D2"/>
    <w:rsid w:val="0057746A"/>
    <w:rsid w:val="00577B03"/>
    <w:rsid w:val="005827C8"/>
    <w:rsid w:val="00582F6C"/>
    <w:rsid w:val="00585D65"/>
    <w:rsid w:val="0058609E"/>
    <w:rsid w:val="005868F3"/>
    <w:rsid w:val="00591798"/>
    <w:rsid w:val="005972B6"/>
    <w:rsid w:val="00597D55"/>
    <w:rsid w:val="005A2223"/>
    <w:rsid w:val="005A3A44"/>
    <w:rsid w:val="005A7702"/>
    <w:rsid w:val="005B3E64"/>
    <w:rsid w:val="005B659C"/>
    <w:rsid w:val="005B6F88"/>
    <w:rsid w:val="005C10A9"/>
    <w:rsid w:val="005C1EC4"/>
    <w:rsid w:val="005C2344"/>
    <w:rsid w:val="005C2426"/>
    <w:rsid w:val="005C376A"/>
    <w:rsid w:val="005C449D"/>
    <w:rsid w:val="005C5022"/>
    <w:rsid w:val="005C5F4F"/>
    <w:rsid w:val="005D57A6"/>
    <w:rsid w:val="005D6AAC"/>
    <w:rsid w:val="005D6DE4"/>
    <w:rsid w:val="005D7794"/>
    <w:rsid w:val="005D797F"/>
    <w:rsid w:val="005E1AD6"/>
    <w:rsid w:val="005E3EE3"/>
    <w:rsid w:val="005E6F0E"/>
    <w:rsid w:val="005F1BF7"/>
    <w:rsid w:val="005F36A6"/>
    <w:rsid w:val="00601141"/>
    <w:rsid w:val="00601847"/>
    <w:rsid w:val="006025C8"/>
    <w:rsid w:val="006043F7"/>
    <w:rsid w:val="00607B57"/>
    <w:rsid w:val="00614B91"/>
    <w:rsid w:val="00616039"/>
    <w:rsid w:val="00621F78"/>
    <w:rsid w:val="00623B00"/>
    <w:rsid w:val="00625327"/>
    <w:rsid w:val="00625C50"/>
    <w:rsid w:val="00626D7D"/>
    <w:rsid w:val="00627D58"/>
    <w:rsid w:val="00631006"/>
    <w:rsid w:val="00631128"/>
    <w:rsid w:val="00631E9E"/>
    <w:rsid w:val="00632520"/>
    <w:rsid w:val="00633444"/>
    <w:rsid w:val="006361EB"/>
    <w:rsid w:val="00642D4F"/>
    <w:rsid w:val="006436A7"/>
    <w:rsid w:val="00644338"/>
    <w:rsid w:val="00645EB8"/>
    <w:rsid w:val="0064791C"/>
    <w:rsid w:val="00650033"/>
    <w:rsid w:val="00650D83"/>
    <w:rsid w:val="00652B3A"/>
    <w:rsid w:val="00655FE0"/>
    <w:rsid w:val="00657303"/>
    <w:rsid w:val="00657AD7"/>
    <w:rsid w:val="006626C1"/>
    <w:rsid w:val="0066280B"/>
    <w:rsid w:val="00664152"/>
    <w:rsid w:val="0067201D"/>
    <w:rsid w:val="00672F46"/>
    <w:rsid w:val="00675143"/>
    <w:rsid w:val="00675904"/>
    <w:rsid w:val="006759C2"/>
    <w:rsid w:val="00676AA4"/>
    <w:rsid w:val="00677949"/>
    <w:rsid w:val="00680828"/>
    <w:rsid w:val="00680AA6"/>
    <w:rsid w:val="00681807"/>
    <w:rsid w:val="00681B18"/>
    <w:rsid w:val="00681BCA"/>
    <w:rsid w:val="00683735"/>
    <w:rsid w:val="006863FC"/>
    <w:rsid w:val="00686A68"/>
    <w:rsid w:val="00691DFE"/>
    <w:rsid w:val="00692B52"/>
    <w:rsid w:val="0069384A"/>
    <w:rsid w:val="006A141C"/>
    <w:rsid w:val="006A1933"/>
    <w:rsid w:val="006A19FE"/>
    <w:rsid w:val="006A46A4"/>
    <w:rsid w:val="006A5401"/>
    <w:rsid w:val="006B16A0"/>
    <w:rsid w:val="006B2F0D"/>
    <w:rsid w:val="006B406B"/>
    <w:rsid w:val="006B4C71"/>
    <w:rsid w:val="006B4EB2"/>
    <w:rsid w:val="006B5838"/>
    <w:rsid w:val="006B759C"/>
    <w:rsid w:val="006B7A94"/>
    <w:rsid w:val="006C0611"/>
    <w:rsid w:val="006C5E88"/>
    <w:rsid w:val="006C6357"/>
    <w:rsid w:val="006C6977"/>
    <w:rsid w:val="006C7203"/>
    <w:rsid w:val="006D1266"/>
    <w:rsid w:val="006D1D18"/>
    <w:rsid w:val="006D30F6"/>
    <w:rsid w:val="006D42A5"/>
    <w:rsid w:val="006D6040"/>
    <w:rsid w:val="006D709A"/>
    <w:rsid w:val="006D762E"/>
    <w:rsid w:val="006D7972"/>
    <w:rsid w:val="006E0469"/>
    <w:rsid w:val="006E29D7"/>
    <w:rsid w:val="006E4BAB"/>
    <w:rsid w:val="006E5616"/>
    <w:rsid w:val="006E62C0"/>
    <w:rsid w:val="006E7256"/>
    <w:rsid w:val="006F0D29"/>
    <w:rsid w:val="006F0DCB"/>
    <w:rsid w:val="00702649"/>
    <w:rsid w:val="00706A66"/>
    <w:rsid w:val="00706BA9"/>
    <w:rsid w:val="007078F2"/>
    <w:rsid w:val="007109D6"/>
    <w:rsid w:val="00711921"/>
    <w:rsid w:val="00712B55"/>
    <w:rsid w:val="0071309D"/>
    <w:rsid w:val="0071449F"/>
    <w:rsid w:val="00715F03"/>
    <w:rsid w:val="00717159"/>
    <w:rsid w:val="00720301"/>
    <w:rsid w:val="00721B06"/>
    <w:rsid w:val="007240DA"/>
    <w:rsid w:val="007243F9"/>
    <w:rsid w:val="0072771C"/>
    <w:rsid w:val="00730A93"/>
    <w:rsid w:val="00730E55"/>
    <w:rsid w:val="00731C1C"/>
    <w:rsid w:val="00731FE8"/>
    <w:rsid w:val="007321A8"/>
    <w:rsid w:val="00735689"/>
    <w:rsid w:val="00736A18"/>
    <w:rsid w:val="0073760C"/>
    <w:rsid w:val="007408CB"/>
    <w:rsid w:val="00745994"/>
    <w:rsid w:val="00747A36"/>
    <w:rsid w:val="00750BF0"/>
    <w:rsid w:val="007523E8"/>
    <w:rsid w:val="0075356B"/>
    <w:rsid w:val="0075444A"/>
    <w:rsid w:val="007546A7"/>
    <w:rsid w:val="00754EAD"/>
    <w:rsid w:val="0075640B"/>
    <w:rsid w:val="00756595"/>
    <w:rsid w:val="00760A9F"/>
    <w:rsid w:val="00762164"/>
    <w:rsid w:val="00762E4D"/>
    <w:rsid w:val="0077201F"/>
    <w:rsid w:val="007724EC"/>
    <w:rsid w:val="007726B2"/>
    <w:rsid w:val="00773A3F"/>
    <w:rsid w:val="00773B9F"/>
    <w:rsid w:val="00780CA9"/>
    <w:rsid w:val="00782D0B"/>
    <w:rsid w:val="00782DBA"/>
    <w:rsid w:val="00783463"/>
    <w:rsid w:val="00785E80"/>
    <w:rsid w:val="007873C5"/>
    <w:rsid w:val="007874CD"/>
    <w:rsid w:val="007907A7"/>
    <w:rsid w:val="00790C92"/>
    <w:rsid w:val="00792823"/>
    <w:rsid w:val="00796323"/>
    <w:rsid w:val="00796379"/>
    <w:rsid w:val="007967FE"/>
    <w:rsid w:val="00796D82"/>
    <w:rsid w:val="007A23D2"/>
    <w:rsid w:val="007A2E57"/>
    <w:rsid w:val="007A5255"/>
    <w:rsid w:val="007B0088"/>
    <w:rsid w:val="007B11CA"/>
    <w:rsid w:val="007B2F84"/>
    <w:rsid w:val="007B3B69"/>
    <w:rsid w:val="007B4EFB"/>
    <w:rsid w:val="007B590A"/>
    <w:rsid w:val="007B68B6"/>
    <w:rsid w:val="007C0D7D"/>
    <w:rsid w:val="007C1AF0"/>
    <w:rsid w:val="007C2C81"/>
    <w:rsid w:val="007C33C7"/>
    <w:rsid w:val="007C4E1B"/>
    <w:rsid w:val="007D0D7A"/>
    <w:rsid w:val="007D181C"/>
    <w:rsid w:val="007D3A44"/>
    <w:rsid w:val="007D412B"/>
    <w:rsid w:val="007D5996"/>
    <w:rsid w:val="007E00A7"/>
    <w:rsid w:val="007E1F5F"/>
    <w:rsid w:val="007E3207"/>
    <w:rsid w:val="007E5A41"/>
    <w:rsid w:val="007E6AB2"/>
    <w:rsid w:val="007E76D7"/>
    <w:rsid w:val="007E79A7"/>
    <w:rsid w:val="007F1089"/>
    <w:rsid w:val="007F36E4"/>
    <w:rsid w:val="007F5BCD"/>
    <w:rsid w:val="007F6539"/>
    <w:rsid w:val="007F6598"/>
    <w:rsid w:val="007F7CE7"/>
    <w:rsid w:val="00800056"/>
    <w:rsid w:val="0080211D"/>
    <w:rsid w:val="00802332"/>
    <w:rsid w:val="008037C6"/>
    <w:rsid w:val="008039EC"/>
    <w:rsid w:val="008049B0"/>
    <w:rsid w:val="00804AEF"/>
    <w:rsid w:val="00805763"/>
    <w:rsid w:val="00805C0B"/>
    <w:rsid w:val="00805C1E"/>
    <w:rsid w:val="00805FC1"/>
    <w:rsid w:val="00820D0D"/>
    <w:rsid w:val="00820D53"/>
    <w:rsid w:val="00820F06"/>
    <w:rsid w:val="00821608"/>
    <w:rsid w:val="0083198B"/>
    <w:rsid w:val="00831C90"/>
    <w:rsid w:val="00831F31"/>
    <w:rsid w:val="0083257A"/>
    <w:rsid w:val="00835564"/>
    <w:rsid w:val="00836269"/>
    <w:rsid w:val="008376A1"/>
    <w:rsid w:val="008402C3"/>
    <w:rsid w:val="00843748"/>
    <w:rsid w:val="00845749"/>
    <w:rsid w:val="00850586"/>
    <w:rsid w:val="0085326B"/>
    <w:rsid w:val="00853940"/>
    <w:rsid w:val="00853B1E"/>
    <w:rsid w:val="00854371"/>
    <w:rsid w:val="0085669E"/>
    <w:rsid w:val="00860E69"/>
    <w:rsid w:val="00861AE0"/>
    <w:rsid w:val="008659F5"/>
    <w:rsid w:val="00870C0A"/>
    <w:rsid w:val="00871863"/>
    <w:rsid w:val="008721B7"/>
    <w:rsid w:val="008736E0"/>
    <w:rsid w:val="00873C88"/>
    <w:rsid w:val="00875098"/>
    <w:rsid w:val="00875FED"/>
    <w:rsid w:val="00877141"/>
    <w:rsid w:val="00877CD9"/>
    <w:rsid w:val="00881286"/>
    <w:rsid w:val="0088302B"/>
    <w:rsid w:val="00885B13"/>
    <w:rsid w:val="00886312"/>
    <w:rsid w:val="00886C77"/>
    <w:rsid w:val="00887FA2"/>
    <w:rsid w:val="0089032D"/>
    <w:rsid w:val="008911A2"/>
    <w:rsid w:val="00891570"/>
    <w:rsid w:val="0089191B"/>
    <w:rsid w:val="00894A1F"/>
    <w:rsid w:val="00896D44"/>
    <w:rsid w:val="00897A0C"/>
    <w:rsid w:val="008A4704"/>
    <w:rsid w:val="008B1A5A"/>
    <w:rsid w:val="008B20AB"/>
    <w:rsid w:val="008B689A"/>
    <w:rsid w:val="008B70E5"/>
    <w:rsid w:val="008B747C"/>
    <w:rsid w:val="008B7587"/>
    <w:rsid w:val="008C0C1F"/>
    <w:rsid w:val="008C0E6B"/>
    <w:rsid w:val="008C0EE3"/>
    <w:rsid w:val="008C3B4A"/>
    <w:rsid w:val="008C3EB4"/>
    <w:rsid w:val="008C4C41"/>
    <w:rsid w:val="008C64F2"/>
    <w:rsid w:val="008D0DA9"/>
    <w:rsid w:val="008D33AD"/>
    <w:rsid w:val="008D348B"/>
    <w:rsid w:val="008D49D4"/>
    <w:rsid w:val="008D5D58"/>
    <w:rsid w:val="008D6624"/>
    <w:rsid w:val="008D706A"/>
    <w:rsid w:val="008D7B4A"/>
    <w:rsid w:val="008E0ACB"/>
    <w:rsid w:val="008E12B7"/>
    <w:rsid w:val="008E1348"/>
    <w:rsid w:val="008E5672"/>
    <w:rsid w:val="008E7A38"/>
    <w:rsid w:val="008F0454"/>
    <w:rsid w:val="008F1DCC"/>
    <w:rsid w:val="008F2D3A"/>
    <w:rsid w:val="008F308C"/>
    <w:rsid w:val="008F30AF"/>
    <w:rsid w:val="008F5A2B"/>
    <w:rsid w:val="008F6613"/>
    <w:rsid w:val="008F6994"/>
    <w:rsid w:val="008F6F4D"/>
    <w:rsid w:val="0090096C"/>
    <w:rsid w:val="009009FA"/>
    <w:rsid w:val="00900D88"/>
    <w:rsid w:val="0090183E"/>
    <w:rsid w:val="009019AE"/>
    <w:rsid w:val="0090531B"/>
    <w:rsid w:val="00905B6F"/>
    <w:rsid w:val="00910320"/>
    <w:rsid w:val="009129FF"/>
    <w:rsid w:val="0091357F"/>
    <w:rsid w:val="00914199"/>
    <w:rsid w:val="00914EB4"/>
    <w:rsid w:val="00916979"/>
    <w:rsid w:val="00916CC1"/>
    <w:rsid w:val="0091743D"/>
    <w:rsid w:val="009178F6"/>
    <w:rsid w:val="0092461D"/>
    <w:rsid w:val="009267DA"/>
    <w:rsid w:val="00926850"/>
    <w:rsid w:val="009275B9"/>
    <w:rsid w:val="00927790"/>
    <w:rsid w:val="00930240"/>
    <w:rsid w:val="00930BD0"/>
    <w:rsid w:val="009329F1"/>
    <w:rsid w:val="00932FAF"/>
    <w:rsid w:val="00933AEF"/>
    <w:rsid w:val="00933CB9"/>
    <w:rsid w:val="009352F6"/>
    <w:rsid w:val="00936584"/>
    <w:rsid w:val="00940D0D"/>
    <w:rsid w:val="009415D9"/>
    <w:rsid w:val="00942112"/>
    <w:rsid w:val="00942B05"/>
    <w:rsid w:val="00945998"/>
    <w:rsid w:val="009465E9"/>
    <w:rsid w:val="00950B63"/>
    <w:rsid w:val="0095179C"/>
    <w:rsid w:val="00952970"/>
    <w:rsid w:val="00954308"/>
    <w:rsid w:val="00955189"/>
    <w:rsid w:val="00955863"/>
    <w:rsid w:val="009559A5"/>
    <w:rsid w:val="00960502"/>
    <w:rsid w:val="00964C05"/>
    <w:rsid w:val="009701D4"/>
    <w:rsid w:val="00971086"/>
    <w:rsid w:val="00972904"/>
    <w:rsid w:val="009777EC"/>
    <w:rsid w:val="00982094"/>
    <w:rsid w:val="00982D9F"/>
    <w:rsid w:val="009837AA"/>
    <w:rsid w:val="00987108"/>
    <w:rsid w:val="009923BB"/>
    <w:rsid w:val="00994F27"/>
    <w:rsid w:val="00996F8D"/>
    <w:rsid w:val="009A119B"/>
    <w:rsid w:val="009A1B02"/>
    <w:rsid w:val="009A2AEE"/>
    <w:rsid w:val="009A6324"/>
    <w:rsid w:val="009A7DE1"/>
    <w:rsid w:val="009B0B78"/>
    <w:rsid w:val="009B1BC9"/>
    <w:rsid w:val="009B5472"/>
    <w:rsid w:val="009B609A"/>
    <w:rsid w:val="009B64CE"/>
    <w:rsid w:val="009C0B6A"/>
    <w:rsid w:val="009C20CB"/>
    <w:rsid w:val="009C33F1"/>
    <w:rsid w:val="009C37DA"/>
    <w:rsid w:val="009C3C12"/>
    <w:rsid w:val="009C4C93"/>
    <w:rsid w:val="009D0138"/>
    <w:rsid w:val="009D22F3"/>
    <w:rsid w:val="009D3C2F"/>
    <w:rsid w:val="009E0266"/>
    <w:rsid w:val="009E2A37"/>
    <w:rsid w:val="009E2C71"/>
    <w:rsid w:val="009E365A"/>
    <w:rsid w:val="009E3D0F"/>
    <w:rsid w:val="009E5E47"/>
    <w:rsid w:val="009E6F6E"/>
    <w:rsid w:val="009F1440"/>
    <w:rsid w:val="009F257F"/>
    <w:rsid w:val="009F35B8"/>
    <w:rsid w:val="009F3D82"/>
    <w:rsid w:val="009F4E59"/>
    <w:rsid w:val="009F5669"/>
    <w:rsid w:val="00A013C6"/>
    <w:rsid w:val="00A02C5E"/>
    <w:rsid w:val="00A0493E"/>
    <w:rsid w:val="00A11426"/>
    <w:rsid w:val="00A13E73"/>
    <w:rsid w:val="00A16473"/>
    <w:rsid w:val="00A170F0"/>
    <w:rsid w:val="00A23966"/>
    <w:rsid w:val="00A27B08"/>
    <w:rsid w:val="00A320C2"/>
    <w:rsid w:val="00A3363F"/>
    <w:rsid w:val="00A345DF"/>
    <w:rsid w:val="00A34651"/>
    <w:rsid w:val="00A35AD3"/>
    <w:rsid w:val="00A35E72"/>
    <w:rsid w:val="00A3720C"/>
    <w:rsid w:val="00A40D2C"/>
    <w:rsid w:val="00A41854"/>
    <w:rsid w:val="00A41DBD"/>
    <w:rsid w:val="00A45BF3"/>
    <w:rsid w:val="00A5103E"/>
    <w:rsid w:val="00A52D41"/>
    <w:rsid w:val="00A547DC"/>
    <w:rsid w:val="00A55FA7"/>
    <w:rsid w:val="00A61C96"/>
    <w:rsid w:val="00A63EEF"/>
    <w:rsid w:val="00A6422C"/>
    <w:rsid w:val="00A64FBD"/>
    <w:rsid w:val="00A6531B"/>
    <w:rsid w:val="00A70C11"/>
    <w:rsid w:val="00A70C46"/>
    <w:rsid w:val="00A72A17"/>
    <w:rsid w:val="00A72C5E"/>
    <w:rsid w:val="00A7476E"/>
    <w:rsid w:val="00A756CA"/>
    <w:rsid w:val="00A77616"/>
    <w:rsid w:val="00A77712"/>
    <w:rsid w:val="00A822B6"/>
    <w:rsid w:val="00A833BF"/>
    <w:rsid w:val="00A86D14"/>
    <w:rsid w:val="00A90B65"/>
    <w:rsid w:val="00A90CBB"/>
    <w:rsid w:val="00A923BF"/>
    <w:rsid w:val="00A92B5A"/>
    <w:rsid w:val="00A9613B"/>
    <w:rsid w:val="00A97A00"/>
    <w:rsid w:val="00AA0C81"/>
    <w:rsid w:val="00AA116D"/>
    <w:rsid w:val="00AA3636"/>
    <w:rsid w:val="00AA47F3"/>
    <w:rsid w:val="00AA6700"/>
    <w:rsid w:val="00AA7BAE"/>
    <w:rsid w:val="00AA7BF7"/>
    <w:rsid w:val="00AB0020"/>
    <w:rsid w:val="00AB135B"/>
    <w:rsid w:val="00AB22FE"/>
    <w:rsid w:val="00AB2A1A"/>
    <w:rsid w:val="00AC1292"/>
    <w:rsid w:val="00AC3D97"/>
    <w:rsid w:val="00AC4A9D"/>
    <w:rsid w:val="00AC4FE5"/>
    <w:rsid w:val="00AC604A"/>
    <w:rsid w:val="00AD0263"/>
    <w:rsid w:val="00AD2FFD"/>
    <w:rsid w:val="00AD3213"/>
    <w:rsid w:val="00AD3B11"/>
    <w:rsid w:val="00AD62AD"/>
    <w:rsid w:val="00AD6CB9"/>
    <w:rsid w:val="00AE134E"/>
    <w:rsid w:val="00AE4D64"/>
    <w:rsid w:val="00AE57F3"/>
    <w:rsid w:val="00AE5D8F"/>
    <w:rsid w:val="00AE5DF5"/>
    <w:rsid w:val="00AE6483"/>
    <w:rsid w:val="00AE69CE"/>
    <w:rsid w:val="00AE6C1A"/>
    <w:rsid w:val="00AF1437"/>
    <w:rsid w:val="00AF4085"/>
    <w:rsid w:val="00AF56D7"/>
    <w:rsid w:val="00AF6F59"/>
    <w:rsid w:val="00B01F5B"/>
    <w:rsid w:val="00B02CE0"/>
    <w:rsid w:val="00B055E8"/>
    <w:rsid w:val="00B0573C"/>
    <w:rsid w:val="00B07AD7"/>
    <w:rsid w:val="00B12554"/>
    <w:rsid w:val="00B12D16"/>
    <w:rsid w:val="00B14A78"/>
    <w:rsid w:val="00B16451"/>
    <w:rsid w:val="00B206C4"/>
    <w:rsid w:val="00B240C7"/>
    <w:rsid w:val="00B245E5"/>
    <w:rsid w:val="00B249B5"/>
    <w:rsid w:val="00B3148D"/>
    <w:rsid w:val="00B33245"/>
    <w:rsid w:val="00B34BD2"/>
    <w:rsid w:val="00B37A88"/>
    <w:rsid w:val="00B44000"/>
    <w:rsid w:val="00B44472"/>
    <w:rsid w:val="00B445F1"/>
    <w:rsid w:val="00B45C39"/>
    <w:rsid w:val="00B47EDA"/>
    <w:rsid w:val="00B509E2"/>
    <w:rsid w:val="00B522DA"/>
    <w:rsid w:val="00B53EDF"/>
    <w:rsid w:val="00B56E55"/>
    <w:rsid w:val="00B61C14"/>
    <w:rsid w:val="00B623B5"/>
    <w:rsid w:val="00B701F5"/>
    <w:rsid w:val="00B7041D"/>
    <w:rsid w:val="00B70A26"/>
    <w:rsid w:val="00B718B6"/>
    <w:rsid w:val="00B72CFD"/>
    <w:rsid w:val="00B77AAD"/>
    <w:rsid w:val="00B77B1B"/>
    <w:rsid w:val="00B77FC0"/>
    <w:rsid w:val="00B805BD"/>
    <w:rsid w:val="00B80D8D"/>
    <w:rsid w:val="00B81A65"/>
    <w:rsid w:val="00B82450"/>
    <w:rsid w:val="00B863BC"/>
    <w:rsid w:val="00B87D16"/>
    <w:rsid w:val="00B944A2"/>
    <w:rsid w:val="00B94BED"/>
    <w:rsid w:val="00B95A68"/>
    <w:rsid w:val="00B95A8F"/>
    <w:rsid w:val="00B961FF"/>
    <w:rsid w:val="00B978F4"/>
    <w:rsid w:val="00BA14C0"/>
    <w:rsid w:val="00BA1627"/>
    <w:rsid w:val="00BA32EB"/>
    <w:rsid w:val="00BA4D12"/>
    <w:rsid w:val="00BA74CE"/>
    <w:rsid w:val="00BB19EE"/>
    <w:rsid w:val="00BB2C39"/>
    <w:rsid w:val="00BB3994"/>
    <w:rsid w:val="00BB4395"/>
    <w:rsid w:val="00BB4F6A"/>
    <w:rsid w:val="00BB5CD2"/>
    <w:rsid w:val="00BC1ECB"/>
    <w:rsid w:val="00BC43ED"/>
    <w:rsid w:val="00BC47FC"/>
    <w:rsid w:val="00BC66D8"/>
    <w:rsid w:val="00BD0114"/>
    <w:rsid w:val="00BD0DBB"/>
    <w:rsid w:val="00BD1674"/>
    <w:rsid w:val="00BD1D52"/>
    <w:rsid w:val="00BD4EDC"/>
    <w:rsid w:val="00BE2C56"/>
    <w:rsid w:val="00BE4F80"/>
    <w:rsid w:val="00BE73EB"/>
    <w:rsid w:val="00BF71D6"/>
    <w:rsid w:val="00C0343B"/>
    <w:rsid w:val="00C046B3"/>
    <w:rsid w:val="00C05195"/>
    <w:rsid w:val="00C06699"/>
    <w:rsid w:val="00C06BFC"/>
    <w:rsid w:val="00C075CC"/>
    <w:rsid w:val="00C10223"/>
    <w:rsid w:val="00C11660"/>
    <w:rsid w:val="00C13798"/>
    <w:rsid w:val="00C14677"/>
    <w:rsid w:val="00C14957"/>
    <w:rsid w:val="00C16FC4"/>
    <w:rsid w:val="00C17434"/>
    <w:rsid w:val="00C238E3"/>
    <w:rsid w:val="00C23E3F"/>
    <w:rsid w:val="00C23E6B"/>
    <w:rsid w:val="00C27F5D"/>
    <w:rsid w:val="00C31828"/>
    <w:rsid w:val="00C33678"/>
    <w:rsid w:val="00C34712"/>
    <w:rsid w:val="00C35325"/>
    <w:rsid w:val="00C3577D"/>
    <w:rsid w:val="00C358C3"/>
    <w:rsid w:val="00C367C4"/>
    <w:rsid w:val="00C371D4"/>
    <w:rsid w:val="00C462EB"/>
    <w:rsid w:val="00C46D51"/>
    <w:rsid w:val="00C47342"/>
    <w:rsid w:val="00C50527"/>
    <w:rsid w:val="00C51C8E"/>
    <w:rsid w:val="00C543BF"/>
    <w:rsid w:val="00C544BB"/>
    <w:rsid w:val="00C55AD2"/>
    <w:rsid w:val="00C62ECD"/>
    <w:rsid w:val="00C63ECE"/>
    <w:rsid w:val="00C64C0C"/>
    <w:rsid w:val="00C65D5D"/>
    <w:rsid w:val="00C67892"/>
    <w:rsid w:val="00C74254"/>
    <w:rsid w:val="00C75603"/>
    <w:rsid w:val="00C75BBA"/>
    <w:rsid w:val="00C76BB4"/>
    <w:rsid w:val="00C82CD0"/>
    <w:rsid w:val="00C83B2D"/>
    <w:rsid w:val="00C8484D"/>
    <w:rsid w:val="00C85B7F"/>
    <w:rsid w:val="00C86555"/>
    <w:rsid w:val="00C879DE"/>
    <w:rsid w:val="00C90216"/>
    <w:rsid w:val="00C928B2"/>
    <w:rsid w:val="00C92C67"/>
    <w:rsid w:val="00C94B03"/>
    <w:rsid w:val="00C95484"/>
    <w:rsid w:val="00C967EE"/>
    <w:rsid w:val="00C97778"/>
    <w:rsid w:val="00C979C9"/>
    <w:rsid w:val="00CA0ACC"/>
    <w:rsid w:val="00CA3B9E"/>
    <w:rsid w:val="00CA42F9"/>
    <w:rsid w:val="00CA7F77"/>
    <w:rsid w:val="00CB1A27"/>
    <w:rsid w:val="00CB1ABD"/>
    <w:rsid w:val="00CB2A80"/>
    <w:rsid w:val="00CB3274"/>
    <w:rsid w:val="00CB48FE"/>
    <w:rsid w:val="00CB5C46"/>
    <w:rsid w:val="00CB6676"/>
    <w:rsid w:val="00CB7AE8"/>
    <w:rsid w:val="00CC2040"/>
    <w:rsid w:val="00CC24C2"/>
    <w:rsid w:val="00CC42CE"/>
    <w:rsid w:val="00CC452E"/>
    <w:rsid w:val="00CC47A8"/>
    <w:rsid w:val="00CC621F"/>
    <w:rsid w:val="00CC7F9A"/>
    <w:rsid w:val="00CC7FC9"/>
    <w:rsid w:val="00CD08F6"/>
    <w:rsid w:val="00CD1BC9"/>
    <w:rsid w:val="00CD3F55"/>
    <w:rsid w:val="00CD42C3"/>
    <w:rsid w:val="00CD5E7A"/>
    <w:rsid w:val="00CE1374"/>
    <w:rsid w:val="00CE15CB"/>
    <w:rsid w:val="00CE172D"/>
    <w:rsid w:val="00CE1C8D"/>
    <w:rsid w:val="00CE6B0D"/>
    <w:rsid w:val="00CF0269"/>
    <w:rsid w:val="00CF036A"/>
    <w:rsid w:val="00CF0573"/>
    <w:rsid w:val="00CF165B"/>
    <w:rsid w:val="00CF2DF4"/>
    <w:rsid w:val="00CF6FBC"/>
    <w:rsid w:val="00D003F5"/>
    <w:rsid w:val="00D00DBE"/>
    <w:rsid w:val="00D03815"/>
    <w:rsid w:val="00D0616B"/>
    <w:rsid w:val="00D06BB5"/>
    <w:rsid w:val="00D1054F"/>
    <w:rsid w:val="00D1060A"/>
    <w:rsid w:val="00D1213D"/>
    <w:rsid w:val="00D14B9A"/>
    <w:rsid w:val="00D17342"/>
    <w:rsid w:val="00D20DDC"/>
    <w:rsid w:val="00D22D17"/>
    <w:rsid w:val="00D23CA9"/>
    <w:rsid w:val="00D24E70"/>
    <w:rsid w:val="00D25C7A"/>
    <w:rsid w:val="00D27019"/>
    <w:rsid w:val="00D305D3"/>
    <w:rsid w:val="00D31195"/>
    <w:rsid w:val="00D33EB3"/>
    <w:rsid w:val="00D36083"/>
    <w:rsid w:val="00D369E6"/>
    <w:rsid w:val="00D373F1"/>
    <w:rsid w:val="00D37473"/>
    <w:rsid w:val="00D411E7"/>
    <w:rsid w:val="00D4222A"/>
    <w:rsid w:val="00D42BAA"/>
    <w:rsid w:val="00D4542D"/>
    <w:rsid w:val="00D4549B"/>
    <w:rsid w:val="00D47473"/>
    <w:rsid w:val="00D47782"/>
    <w:rsid w:val="00D509AA"/>
    <w:rsid w:val="00D5165A"/>
    <w:rsid w:val="00D51958"/>
    <w:rsid w:val="00D51A61"/>
    <w:rsid w:val="00D524FB"/>
    <w:rsid w:val="00D528BD"/>
    <w:rsid w:val="00D52C53"/>
    <w:rsid w:val="00D5657D"/>
    <w:rsid w:val="00D56CF3"/>
    <w:rsid w:val="00D613A1"/>
    <w:rsid w:val="00D620DC"/>
    <w:rsid w:val="00D636F3"/>
    <w:rsid w:val="00D63BC3"/>
    <w:rsid w:val="00D63EAE"/>
    <w:rsid w:val="00D66288"/>
    <w:rsid w:val="00D668CD"/>
    <w:rsid w:val="00D676F5"/>
    <w:rsid w:val="00D67E25"/>
    <w:rsid w:val="00D719FB"/>
    <w:rsid w:val="00D71DD0"/>
    <w:rsid w:val="00D748F3"/>
    <w:rsid w:val="00D7491F"/>
    <w:rsid w:val="00D7499A"/>
    <w:rsid w:val="00D806B9"/>
    <w:rsid w:val="00D8169E"/>
    <w:rsid w:val="00D81847"/>
    <w:rsid w:val="00D818A1"/>
    <w:rsid w:val="00D81E4E"/>
    <w:rsid w:val="00D82D10"/>
    <w:rsid w:val="00D834FE"/>
    <w:rsid w:val="00D840F5"/>
    <w:rsid w:val="00D87DDB"/>
    <w:rsid w:val="00D901BB"/>
    <w:rsid w:val="00D932AB"/>
    <w:rsid w:val="00D95785"/>
    <w:rsid w:val="00D95870"/>
    <w:rsid w:val="00D97DFF"/>
    <w:rsid w:val="00DA0287"/>
    <w:rsid w:val="00DA077B"/>
    <w:rsid w:val="00DA4292"/>
    <w:rsid w:val="00DA76DF"/>
    <w:rsid w:val="00DB2347"/>
    <w:rsid w:val="00DB3510"/>
    <w:rsid w:val="00DB3585"/>
    <w:rsid w:val="00DB53AD"/>
    <w:rsid w:val="00DB7AE4"/>
    <w:rsid w:val="00DC006D"/>
    <w:rsid w:val="00DC0C40"/>
    <w:rsid w:val="00DC2D46"/>
    <w:rsid w:val="00DC2DCD"/>
    <w:rsid w:val="00DC3FA6"/>
    <w:rsid w:val="00DC43BC"/>
    <w:rsid w:val="00DC4C78"/>
    <w:rsid w:val="00DC591A"/>
    <w:rsid w:val="00DC5D85"/>
    <w:rsid w:val="00DC69BD"/>
    <w:rsid w:val="00DC6CD8"/>
    <w:rsid w:val="00DD34E0"/>
    <w:rsid w:val="00DD39E8"/>
    <w:rsid w:val="00DD465C"/>
    <w:rsid w:val="00DD4CEF"/>
    <w:rsid w:val="00DD6D7F"/>
    <w:rsid w:val="00DE12D2"/>
    <w:rsid w:val="00DE670D"/>
    <w:rsid w:val="00DE7142"/>
    <w:rsid w:val="00DF0499"/>
    <w:rsid w:val="00DF0B27"/>
    <w:rsid w:val="00DF3E5B"/>
    <w:rsid w:val="00DF4D1E"/>
    <w:rsid w:val="00E0172A"/>
    <w:rsid w:val="00E04B87"/>
    <w:rsid w:val="00E06523"/>
    <w:rsid w:val="00E13B3C"/>
    <w:rsid w:val="00E1465C"/>
    <w:rsid w:val="00E222F8"/>
    <w:rsid w:val="00E241FE"/>
    <w:rsid w:val="00E26808"/>
    <w:rsid w:val="00E27E64"/>
    <w:rsid w:val="00E30F72"/>
    <w:rsid w:val="00E31502"/>
    <w:rsid w:val="00E31FA5"/>
    <w:rsid w:val="00E33767"/>
    <w:rsid w:val="00E35C60"/>
    <w:rsid w:val="00E3721C"/>
    <w:rsid w:val="00E374AA"/>
    <w:rsid w:val="00E37E60"/>
    <w:rsid w:val="00E4066D"/>
    <w:rsid w:val="00E41266"/>
    <w:rsid w:val="00E41696"/>
    <w:rsid w:val="00E41E31"/>
    <w:rsid w:val="00E42529"/>
    <w:rsid w:val="00E429CE"/>
    <w:rsid w:val="00E42DCF"/>
    <w:rsid w:val="00E430CA"/>
    <w:rsid w:val="00E4575D"/>
    <w:rsid w:val="00E46EC5"/>
    <w:rsid w:val="00E47C26"/>
    <w:rsid w:val="00E55DB6"/>
    <w:rsid w:val="00E57887"/>
    <w:rsid w:val="00E578D8"/>
    <w:rsid w:val="00E60BF3"/>
    <w:rsid w:val="00E627F7"/>
    <w:rsid w:val="00E63AEF"/>
    <w:rsid w:val="00E669E0"/>
    <w:rsid w:val="00E67DE7"/>
    <w:rsid w:val="00E72552"/>
    <w:rsid w:val="00E73469"/>
    <w:rsid w:val="00E748DF"/>
    <w:rsid w:val="00E80EC9"/>
    <w:rsid w:val="00E840D0"/>
    <w:rsid w:val="00E84168"/>
    <w:rsid w:val="00E86864"/>
    <w:rsid w:val="00E87BC3"/>
    <w:rsid w:val="00E90323"/>
    <w:rsid w:val="00E90D81"/>
    <w:rsid w:val="00E92604"/>
    <w:rsid w:val="00E92A3F"/>
    <w:rsid w:val="00E951B2"/>
    <w:rsid w:val="00EA41AB"/>
    <w:rsid w:val="00EA4518"/>
    <w:rsid w:val="00EA6999"/>
    <w:rsid w:val="00EA72F9"/>
    <w:rsid w:val="00EB12CC"/>
    <w:rsid w:val="00EB1892"/>
    <w:rsid w:val="00EC0E59"/>
    <w:rsid w:val="00EC1F2E"/>
    <w:rsid w:val="00EC2E7D"/>
    <w:rsid w:val="00EC3075"/>
    <w:rsid w:val="00EC4A6F"/>
    <w:rsid w:val="00EC636D"/>
    <w:rsid w:val="00ED1434"/>
    <w:rsid w:val="00ED4042"/>
    <w:rsid w:val="00ED4CDB"/>
    <w:rsid w:val="00ED722D"/>
    <w:rsid w:val="00EE180B"/>
    <w:rsid w:val="00EE1B05"/>
    <w:rsid w:val="00EE45F7"/>
    <w:rsid w:val="00EE55CF"/>
    <w:rsid w:val="00EE6381"/>
    <w:rsid w:val="00EF1001"/>
    <w:rsid w:val="00EF27BC"/>
    <w:rsid w:val="00EF59B9"/>
    <w:rsid w:val="00EF609C"/>
    <w:rsid w:val="00EF6199"/>
    <w:rsid w:val="00EF7F08"/>
    <w:rsid w:val="00F025C1"/>
    <w:rsid w:val="00F03EB8"/>
    <w:rsid w:val="00F0585C"/>
    <w:rsid w:val="00F06FC4"/>
    <w:rsid w:val="00F0779E"/>
    <w:rsid w:val="00F10F58"/>
    <w:rsid w:val="00F115F7"/>
    <w:rsid w:val="00F1302D"/>
    <w:rsid w:val="00F1319F"/>
    <w:rsid w:val="00F13C84"/>
    <w:rsid w:val="00F1407C"/>
    <w:rsid w:val="00F158F2"/>
    <w:rsid w:val="00F17687"/>
    <w:rsid w:val="00F17CC8"/>
    <w:rsid w:val="00F2018F"/>
    <w:rsid w:val="00F20FC9"/>
    <w:rsid w:val="00F21E27"/>
    <w:rsid w:val="00F24E51"/>
    <w:rsid w:val="00F2527F"/>
    <w:rsid w:val="00F255F3"/>
    <w:rsid w:val="00F26E0A"/>
    <w:rsid w:val="00F310CE"/>
    <w:rsid w:val="00F329D2"/>
    <w:rsid w:val="00F32D5F"/>
    <w:rsid w:val="00F3367C"/>
    <w:rsid w:val="00F33FD0"/>
    <w:rsid w:val="00F3455D"/>
    <w:rsid w:val="00F359E3"/>
    <w:rsid w:val="00F35A5B"/>
    <w:rsid w:val="00F3630D"/>
    <w:rsid w:val="00F40EC8"/>
    <w:rsid w:val="00F41D66"/>
    <w:rsid w:val="00F4205C"/>
    <w:rsid w:val="00F44386"/>
    <w:rsid w:val="00F45E96"/>
    <w:rsid w:val="00F46DF7"/>
    <w:rsid w:val="00F46FA2"/>
    <w:rsid w:val="00F50385"/>
    <w:rsid w:val="00F50947"/>
    <w:rsid w:val="00F50C1D"/>
    <w:rsid w:val="00F50F41"/>
    <w:rsid w:val="00F52105"/>
    <w:rsid w:val="00F53468"/>
    <w:rsid w:val="00F53D8A"/>
    <w:rsid w:val="00F56134"/>
    <w:rsid w:val="00F56510"/>
    <w:rsid w:val="00F5742B"/>
    <w:rsid w:val="00F57D1C"/>
    <w:rsid w:val="00F61BF5"/>
    <w:rsid w:val="00F62CF0"/>
    <w:rsid w:val="00F63E56"/>
    <w:rsid w:val="00F67694"/>
    <w:rsid w:val="00F701B2"/>
    <w:rsid w:val="00F7054E"/>
    <w:rsid w:val="00F70701"/>
    <w:rsid w:val="00F714EA"/>
    <w:rsid w:val="00F7194D"/>
    <w:rsid w:val="00F725E9"/>
    <w:rsid w:val="00F72722"/>
    <w:rsid w:val="00F7385C"/>
    <w:rsid w:val="00F73E30"/>
    <w:rsid w:val="00F74778"/>
    <w:rsid w:val="00F75128"/>
    <w:rsid w:val="00F76F3F"/>
    <w:rsid w:val="00F77758"/>
    <w:rsid w:val="00F800D2"/>
    <w:rsid w:val="00F806DB"/>
    <w:rsid w:val="00F80970"/>
    <w:rsid w:val="00F82A50"/>
    <w:rsid w:val="00F82E3C"/>
    <w:rsid w:val="00F83074"/>
    <w:rsid w:val="00F956C2"/>
    <w:rsid w:val="00F97F7E"/>
    <w:rsid w:val="00FA0331"/>
    <w:rsid w:val="00FA0AD0"/>
    <w:rsid w:val="00FA17C0"/>
    <w:rsid w:val="00FA304A"/>
    <w:rsid w:val="00FA418B"/>
    <w:rsid w:val="00FA443E"/>
    <w:rsid w:val="00FA4AD2"/>
    <w:rsid w:val="00FA6CC8"/>
    <w:rsid w:val="00FA6FB2"/>
    <w:rsid w:val="00FB0B56"/>
    <w:rsid w:val="00FB1A9A"/>
    <w:rsid w:val="00FB265B"/>
    <w:rsid w:val="00FB3437"/>
    <w:rsid w:val="00FB3C7E"/>
    <w:rsid w:val="00FB5167"/>
    <w:rsid w:val="00FB6724"/>
    <w:rsid w:val="00FB784E"/>
    <w:rsid w:val="00FC001C"/>
    <w:rsid w:val="00FC1747"/>
    <w:rsid w:val="00FC4A75"/>
    <w:rsid w:val="00FC5666"/>
    <w:rsid w:val="00FC5E9D"/>
    <w:rsid w:val="00FD01E3"/>
    <w:rsid w:val="00FD25C2"/>
    <w:rsid w:val="00FD2D61"/>
    <w:rsid w:val="00FD4B76"/>
    <w:rsid w:val="00FD4CE0"/>
    <w:rsid w:val="00FD530E"/>
    <w:rsid w:val="00FD5670"/>
    <w:rsid w:val="00FD70B7"/>
    <w:rsid w:val="00FD7EA0"/>
    <w:rsid w:val="00FE3307"/>
    <w:rsid w:val="00FE3417"/>
    <w:rsid w:val="00FE43AE"/>
    <w:rsid w:val="00FE6073"/>
    <w:rsid w:val="00FE738E"/>
    <w:rsid w:val="00FE7D02"/>
    <w:rsid w:val="00FE7F5C"/>
    <w:rsid w:val="00FF3CBE"/>
    <w:rsid w:val="00FF4A03"/>
    <w:rsid w:val="00FF550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D6E4AF-71E5-4D96-9BEC-EBA7DC989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7078F2"/>
    <w:pPr>
      <w:spacing w:after="240" w:line="288" w:lineRule="auto"/>
      <w:jc w:val="both"/>
    </w:pPr>
    <w:rPr>
      <w:rFonts w:ascii="Times New Roman" w:hAnsi="Times New Roman"/>
      <w:sz w:val="24"/>
    </w:rPr>
  </w:style>
  <w:style w:type="paragraph" w:styleId="Otsikko1">
    <w:name w:val="heading 1"/>
    <w:basedOn w:val="Normaali"/>
    <w:next w:val="Normaali"/>
    <w:link w:val="Otsikko1Char"/>
    <w:autoRedefine/>
    <w:qFormat/>
    <w:rsid w:val="00371F9F"/>
    <w:pPr>
      <w:keepNext/>
      <w:keepLines/>
      <w:pageBreakBefore/>
      <w:numPr>
        <w:numId w:val="1"/>
      </w:numPr>
      <w:spacing w:before="840" w:after="840"/>
      <w:ind w:left="567" w:hanging="567"/>
      <w:outlineLvl w:val="0"/>
    </w:pPr>
    <w:rPr>
      <w:rFonts w:ascii="Arial" w:eastAsiaTheme="majorEastAsia" w:hAnsi="Arial" w:cstheme="majorBidi"/>
      <w:b/>
      <w:bCs/>
      <w:caps/>
      <w:sz w:val="36"/>
      <w:szCs w:val="28"/>
    </w:rPr>
  </w:style>
  <w:style w:type="paragraph" w:styleId="Otsikko2">
    <w:name w:val="heading 2"/>
    <w:basedOn w:val="Normaali"/>
    <w:next w:val="Normaali"/>
    <w:link w:val="Otsikko2Char"/>
    <w:autoRedefine/>
    <w:unhideWhenUsed/>
    <w:qFormat/>
    <w:rsid w:val="00762E4D"/>
    <w:pPr>
      <w:keepNext/>
      <w:keepLines/>
      <w:numPr>
        <w:ilvl w:val="1"/>
        <w:numId w:val="1"/>
      </w:numPr>
      <w:spacing w:before="360"/>
      <w:ind w:left="680" w:hanging="680"/>
      <w:outlineLvl w:val="1"/>
    </w:pPr>
    <w:rPr>
      <w:rFonts w:ascii="Arial" w:eastAsiaTheme="majorEastAsia" w:hAnsi="Arial" w:cs="Arial"/>
      <w:b/>
      <w:bCs/>
      <w:sz w:val="28"/>
      <w:szCs w:val="28"/>
    </w:rPr>
  </w:style>
  <w:style w:type="paragraph" w:styleId="Otsikko3">
    <w:name w:val="heading 3"/>
    <w:basedOn w:val="Normaali"/>
    <w:next w:val="Normaali"/>
    <w:link w:val="Otsikko3Char"/>
    <w:unhideWhenUsed/>
    <w:qFormat/>
    <w:rsid w:val="003837D8"/>
    <w:pPr>
      <w:keepNext/>
      <w:keepLines/>
      <w:numPr>
        <w:ilvl w:val="2"/>
        <w:numId w:val="1"/>
      </w:numPr>
      <w:spacing w:before="360"/>
      <w:ind w:left="851" w:hanging="851"/>
      <w:outlineLvl w:val="2"/>
    </w:pPr>
    <w:rPr>
      <w:rFonts w:ascii="Arial" w:eastAsiaTheme="majorEastAsia" w:hAnsi="Arial" w:cstheme="majorBidi"/>
      <w:b/>
      <w:bCs/>
      <w:sz w:val="28"/>
    </w:rPr>
  </w:style>
  <w:style w:type="paragraph" w:styleId="Otsikko4">
    <w:name w:val="heading 4"/>
    <w:basedOn w:val="Normaali"/>
    <w:next w:val="Normaali"/>
    <w:link w:val="Otsikko4Char"/>
    <w:unhideWhenUsed/>
    <w:rsid w:val="000039A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Otsikko5">
    <w:name w:val="heading 5"/>
    <w:basedOn w:val="Normaali"/>
    <w:next w:val="Normaali"/>
    <w:link w:val="Otsikko5Char"/>
    <w:unhideWhenUsed/>
    <w:rsid w:val="000039A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unhideWhenUsed/>
    <w:rsid w:val="000039A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unhideWhenUsed/>
    <w:rsid w:val="000039A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nhideWhenUsed/>
    <w:rsid w:val="000039A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unhideWhenUsed/>
    <w:rsid w:val="000039A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rsid w:val="00371F9F"/>
    <w:rPr>
      <w:rFonts w:ascii="Arial" w:eastAsiaTheme="majorEastAsia" w:hAnsi="Arial" w:cstheme="majorBidi"/>
      <w:b/>
      <w:bCs/>
      <w:caps/>
      <w:sz w:val="36"/>
      <w:szCs w:val="28"/>
    </w:rPr>
  </w:style>
  <w:style w:type="character" w:customStyle="1" w:styleId="Otsikko2Char">
    <w:name w:val="Otsikko 2 Char"/>
    <w:basedOn w:val="Kappaleenoletusfontti"/>
    <w:link w:val="Otsikko2"/>
    <w:rsid w:val="00762E4D"/>
    <w:rPr>
      <w:rFonts w:ascii="Arial" w:eastAsiaTheme="majorEastAsia" w:hAnsi="Arial" w:cs="Arial"/>
      <w:b/>
      <w:bCs/>
      <w:sz w:val="28"/>
      <w:szCs w:val="28"/>
    </w:rPr>
  </w:style>
  <w:style w:type="character" w:customStyle="1" w:styleId="Otsikko3Char">
    <w:name w:val="Otsikko 3 Char"/>
    <w:basedOn w:val="Kappaleenoletusfontti"/>
    <w:link w:val="Otsikko3"/>
    <w:rsid w:val="003837D8"/>
    <w:rPr>
      <w:rFonts w:ascii="Arial" w:eastAsiaTheme="majorEastAsia" w:hAnsi="Arial" w:cstheme="majorBidi"/>
      <w:b/>
      <w:bCs/>
      <w:sz w:val="28"/>
    </w:rPr>
  </w:style>
  <w:style w:type="character" w:customStyle="1" w:styleId="Otsikko4Char">
    <w:name w:val="Otsikko 4 Char"/>
    <w:basedOn w:val="Kappaleenoletusfontti"/>
    <w:link w:val="Otsikko4"/>
    <w:rsid w:val="000039A1"/>
    <w:rPr>
      <w:rFonts w:asciiTheme="majorHAnsi" w:eastAsiaTheme="majorEastAsia" w:hAnsiTheme="majorHAnsi" w:cstheme="majorBidi"/>
      <w:b/>
      <w:bCs/>
      <w:i/>
      <w:iCs/>
      <w:color w:val="4F81BD" w:themeColor="accent1"/>
      <w:sz w:val="24"/>
    </w:rPr>
  </w:style>
  <w:style w:type="character" w:customStyle="1" w:styleId="Otsikko5Char">
    <w:name w:val="Otsikko 5 Char"/>
    <w:basedOn w:val="Kappaleenoletusfontti"/>
    <w:link w:val="Otsikko5"/>
    <w:rsid w:val="000039A1"/>
    <w:rPr>
      <w:rFonts w:asciiTheme="majorHAnsi" w:eastAsiaTheme="majorEastAsia" w:hAnsiTheme="majorHAnsi" w:cstheme="majorBidi"/>
      <w:color w:val="243F60" w:themeColor="accent1" w:themeShade="7F"/>
      <w:sz w:val="24"/>
    </w:rPr>
  </w:style>
  <w:style w:type="character" w:customStyle="1" w:styleId="Otsikko6Char">
    <w:name w:val="Otsikko 6 Char"/>
    <w:basedOn w:val="Kappaleenoletusfontti"/>
    <w:link w:val="Otsikko6"/>
    <w:rsid w:val="000039A1"/>
    <w:rPr>
      <w:rFonts w:asciiTheme="majorHAnsi" w:eastAsiaTheme="majorEastAsia" w:hAnsiTheme="majorHAnsi" w:cstheme="majorBidi"/>
      <w:i/>
      <w:iCs/>
      <w:color w:val="243F60" w:themeColor="accent1" w:themeShade="7F"/>
      <w:sz w:val="24"/>
    </w:rPr>
  </w:style>
  <w:style w:type="character" w:customStyle="1" w:styleId="Otsikko7Char">
    <w:name w:val="Otsikko 7 Char"/>
    <w:basedOn w:val="Kappaleenoletusfontti"/>
    <w:link w:val="Otsikko7"/>
    <w:rsid w:val="000039A1"/>
    <w:rPr>
      <w:rFonts w:asciiTheme="majorHAnsi" w:eastAsiaTheme="majorEastAsia" w:hAnsiTheme="majorHAnsi" w:cstheme="majorBidi"/>
      <w:i/>
      <w:iCs/>
      <w:color w:val="404040" w:themeColor="text1" w:themeTint="BF"/>
      <w:sz w:val="24"/>
    </w:rPr>
  </w:style>
  <w:style w:type="character" w:customStyle="1" w:styleId="Otsikko8Char">
    <w:name w:val="Otsikko 8 Char"/>
    <w:basedOn w:val="Kappaleenoletusfontti"/>
    <w:link w:val="Otsikko8"/>
    <w:rsid w:val="000039A1"/>
    <w:rPr>
      <w:rFonts w:asciiTheme="majorHAnsi" w:eastAsiaTheme="majorEastAsia" w:hAnsiTheme="majorHAnsi" w:cstheme="majorBidi"/>
      <w:color w:val="404040" w:themeColor="text1" w:themeTint="BF"/>
      <w:sz w:val="20"/>
      <w:szCs w:val="20"/>
    </w:rPr>
  </w:style>
  <w:style w:type="character" w:customStyle="1" w:styleId="Otsikko9Char">
    <w:name w:val="Otsikko 9 Char"/>
    <w:basedOn w:val="Kappaleenoletusfontti"/>
    <w:link w:val="Otsikko9"/>
    <w:rsid w:val="000039A1"/>
    <w:rPr>
      <w:rFonts w:asciiTheme="majorHAnsi" w:eastAsiaTheme="majorEastAsia" w:hAnsiTheme="majorHAnsi" w:cstheme="majorBidi"/>
      <w:i/>
      <w:iCs/>
      <w:color w:val="404040" w:themeColor="text1" w:themeTint="BF"/>
      <w:sz w:val="20"/>
      <w:szCs w:val="20"/>
    </w:rPr>
  </w:style>
  <w:style w:type="paragraph" w:styleId="Seliteteksti">
    <w:name w:val="Balloon Text"/>
    <w:basedOn w:val="Normaali"/>
    <w:link w:val="SelitetekstiChar"/>
    <w:semiHidden/>
    <w:unhideWhenUsed/>
    <w:rsid w:val="00FC1747"/>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FC1747"/>
    <w:rPr>
      <w:rFonts w:ascii="Tahoma" w:hAnsi="Tahoma" w:cs="Tahoma"/>
      <w:sz w:val="16"/>
      <w:szCs w:val="16"/>
    </w:rPr>
  </w:style>
  <w:style w:type="paragraph" w:styleId="Sisluet1">
    <w:name w:val="toc 1"/>
    <w:basedOn w:val="Normaali"/>
    <w:next w:val="Normaali"/>
    <w:autoRedefine/>
    <w:uiPriority w:val="39"/>
    <w:unhideWhenUsed/>
    <w:rsid w:val="007078F2"/>
    <w:pPr>
      <w:tabs>
        <w:tab w:val="left" w:pos="482"/>
        <w:tab w:val="right" w:leader="dot" w:pos="8494"/>
      </w:tabs>
      <w:spacing w:after="0"/>
    </w:pPr>
    <w:rPr>
      <w:rFonts w:cs="Arial"/>
      <w:caps/>
      <w:noProof/>
    </w:rPr>
  </w:style>
  <w:style w:type="paragraph" w:styleId="Sisluet2">
    <w:name w:val="toc 2"/>
    <w:basedOn w:val="Normaali"/>
    <w:next w:val="Normaali"/>
    <w:autoRedefine/>
    <w:uiPriority w:val="39"/>
    <w:unhideWhenUsed/>
    <w:rsid w:val="007078F2"/>
    <w:pPr>
      <w:tabs>
        <w:tab w:val="left" w:pos="1134"/>
        <w:tab w:val="right" w:leader="dot" w:pos="8494"/>
      </w:tabs>
      <w:spacing w:after="0"/>
      <w:ind w:left="567"/>
    </w:pPr>
  </w:style>
  <w:style w:type="paragraph" w:styleId="Sisluet3">
    <w:name w:val="toc 3"/>
    <w:basedOn w:val="Normaali"/>
    <w:next w:val="Normaali"/>
    <w:autoRedefine/>
    <w:uiPriority w:val="39"/>
    <w:unhideWhenUsed/>
    <w:rsid w:val="007078F2"/>
    <w:pPr>
      <w:tabs>
        <w:tab w:val="left" w:pos="1985"/>
        <w:tab w:val="right" w:leader="dot" w:pos="8494"/>
      </w:tabs>
      <w:spacing w:after="0"/>
      <w:ind w:left="1134"/>
    </w:pPr>
  </w:style>
  <w:style w:type="paragraph" w:styleId="Alatunniste">
    <w:name w:val="footer"/>
    <w:basedOn w:val="Normaali"/>
    <w:link w:val="AlatunnisteChar"/>
    <w:unhideWhenUsed/>
    <w:rsid w:val="00F255F3"/>
    <w:pPr>
      <w:tabs>
        <w:tab w:val="center" w:pos="4819"/>
        <w:tab w:val="right" w:pos="9638"/>
      </w:tabs>
      <w:spacing w:line="240" w:lineRule="auto"/>
    </w:pPr>
  </w:style>
  <w:style w:type="character" w:customStyle="1" w:styleId="AlatunnisteChar">
    <w:name w:val="Alatunniste Char"/>
    <w:basedOn w:val="Kappaleenoletusfontti"/>
    <w:link w:val="Alatunniste"/>
    <w:uiPriority w:val="99"/>
    <w:rsid w:val="00F255F3"/>
    <w:rPr>
      <w:rFonts w:ascii="Times New Roman" w:hAnsi="Times New Roman"/>
      <w:sz w:val="24"/>
    </w:rPr>
  </w:style>
  <w:style w:type="paragraph" w:styleId="Kuvaotsikko">
    <w:name w:val="caption"/>
    <w:basedOn w:val="Normaali"/>
    <w:next w:val="Normaali"/>
    <w:uiPriority w:val="35"/>
    <w:unhideWhenUsed/>
    <w:qFormat/>
    <w:rsid w:val="00A72C5E"/>
    <w:pPr>
      <w:spacing w:after="200" w:line="240" w:lineRule="auto"/>
    </w:pPr>
    <w:rPr>
      <w:b/>
      <w:bCs/>
      <w:i/>
      <w:szCs w:val="18"/>
    </w:rPr>
  </w:style>
  <w:style w:type="paragraph" w:customStyle="1" w:styleId="Listnobulletsornumbers">
    <w:name w:val="List (no bullets or numbers)"/>
    <w:basedOn w:val="Normaali"/>
    <w:autoRedefine/>
    <w:rsid w:val="00AE57F3"/>
    <w:pPr>
      <w:spacing w:line="240" w:lineRule="auto"/>
      <w:ind w:left="357"/>
      <w:contextualSpacing/>
    </w:pPr>
    <w:rPr>
      <w:rFonts w:eastAsia="Times New Roman" w:cs="Times New Roman"/>
      <w:szCs w:val="20"/>
    </w:rPr>
  </w:style>
  <w:style w:type="paragraph" w:styleId="Kuvaotsikkoluettelo">
    <w:name w:val="table of figures"/>
    <w:basedOn w:val="Normaali"/>
    <w:next w:val="Normaali"/>
    <w:uiPriority w:val="99"/>
    <w:unhideWhenUsed/>
    <w:rsid w:val="00F7194D"/>
    <w:pPr>
      <w:suppressAutoHyphens/>
      <w:spacing w:after="0"/>
      <w:ind w:left="1418" w:right="567" w:hanging="1418"/>
      <w:jc w:val="left"/>
    </w:pPr>
    <w:rPr>
      <w:i/>
    </w:rPr>
  </w:style>
  <w:style w:type="character" w:styleId="Kommentinviite">
    <w:name w:val="annotation reference"/>
    <w:basedOn w:val="Kappaleenoletusfontti"/>
    <w:uiPriority w:val="99"/>
    <w:semiHidden/>
    <w:rsid w:val="00E87BC3"/>
    <w:rPr>
      <w:sz w:val="16"/>
      <w:szCs w:val="16"/>
    </w:rPr>
  </w:style>
  <w:style w:type="paragraph" w:styleId="Kommentinteksti">
    <w:name w:val="annotation text"/>
    <w:basedOn w:val="Normaali"/>
    <w:link w:val="KommentintekstiChar"/>
    <w:uiPriority w:val="99"/>
    <w:semiHidden/>
    <w:rsid w:val="00E87BC3"/>
    <w:pPr>
      <w:spacing w:after="0"/>
    </w:pPr>
    <w:rPr>
      <w:rFonts w:eastAsia="Times New Roman" w:cs="Times New Roman"/>
      <w:sz w:val="20"/>
      <w:szCs w:val="20"/>
    </w:rPr>
  </w:style>
  <w:style w:type="character" w:customStyle="1" w:styleId="KommentintekstiChar">
    <w:name w:val="Kommentin teksti Char"/>
    <w:basedOn w:val="Kappaleenoletusfontti"/>
    <w:link w:val="Kommentinteksti"/>
    <w:uiPriority w:val="99"/>
    <w:semiHidden/>
    <w:rsid w:val="00E87BC3"/>
    <w:rPr>
      <w:rFonts w:ascii="Times New Roman" w:eastAsia="Times New Roman" w:hAnsi="Times New Roman" w:cs="Times New Roman"/>
      <w:sz w:val="20"/>
      <w:szCs w:val="20"/>
    </w:rPr>
  </w:style>
  <w:style w:type="paragraph" w:customStyle="1" w:styleId="Headingnonumber">
    <w:name w:val="Heading (no number)"/>
    <w:basedOn w:val="Normaali"/>
    <w:next w:val="Normaali"/>
    <w:qFormat/>
    <w:rsid w:val="00F50F41"/>
    <w:pPr>
      <w:pageBreakBefore/>
      <w:spacing w:before="360" w:after="360"/>
    </w:pPr>
    <w:rPr>
      <w:rFonts w:ascii="Arial" w:hAnsi="Arial" w:cs="Arial"/>
      <w:b/>
      <w:caps/>
      <w:sz w:val="28"/>
      <w:szCs w:val="24"/>
    </w:rPr>
  </w:style>
  <w:style w:type="paragraph" w:customStyle="1" w:styleId="Tablecaption">
    <w:name w:val="Table caption"/>
    <w:basedOn w:val="Normaali"/>
    <w:qFormat/>
    <w:rsid w:val="00F7194D"/>
    <w:pPr>
      <w:keepNext/>
      <w:keepLines/>
      <w:numPr>
        <w:numId w:val="33"/>
      </w:numPr>
      <w:spacing w:line="240" w:lineRule="auto"/>
      <w:jc w:val="center"/>
    </w:pPr>
    <w:rPr>
      <w:i/>
    </w:rPr>
  </w:style>
  <w:style w:type="paragraph" w:customStyle="1" w:styleId="Figurecaption">
    <w:name w:val="Figure caption"/>
    <w:basedOn w:val="Normaali"/>
    <w:qFormat/>
    <w:rsid w:val="00560AD9"/>
    <w:pPr>
      <w:keepNext/>
      <w:keepLines/>
      <w:numPr>
        <w:numId w:val="34"/>
      </w:numPr>
      <w:spacing w:after="200" w:line="240" w:lineRule="auto"/>
      <w:ind w:left="714" w:hanging="357"/>
      <w:jc w:val="center"/>
    </w:pPr>
    <w:rPr>
      <w:bCs/>
      <w:i/>
      <w:szCs w:val="18"/>
    </w:rPr>
  </w:style>
  <w:style w:type="paragraph" w:customStyle="1" w:styleId="Codecaption">
    <w:name w:val="Code caption"/>
    <w:basedOn w:val="Normaali"/>
    <w:qFormat/>
    <w:rsid w:val="00F82A50"/>
    <w:pPr>
      <w:numPr>
        <w:numId w:val="36"/>
      </w:numPr>
      <w:spacing w:before="240" w:line="240" w:lineRule="auto"/>
      <w:ind w:left="0" w:firstLine="0"/>
    </w:pPr>
    <w:rPr>
      <w:i/>
      <w:lang w:eastAsia="fi-FI"/>
    </w:rPr>
  </w:style>
  <w:style w:type="paragraph" w:styleId="Luettelokappale">
    <w:name w:val="List Paragraph"/>
    <w:basedOn w:val="Normaali"/>
    <w:uiPriority w:val="34"/>
    <w:qFormat/>
    <w:rsid w:val="000E3022"/>
    <w:pPr>
      <w:ind w:left="720"/>
      <w:contextualSpacing/>
    </w:pPr>
  </w:style>
  <w:style w:type="paragraph" w:customStyle="1" w:styleId="Indentedcitation">
    <w:name w:val="Indented citation"/>
    <w:basedOn w:val="Listnobulletsornumbers"/>
    <w:autoRedefine/>
    <w:rsid w:val="00194277"/>
    <w:pPr>
      <w:ind w:left="340" w:right="585"/>
    </w:pPr>
    <w:rPr>
      <w:sz w:val="20"/>
      <w:lang w:eastAsia="fi-FI"/>
    </w:rPr>
  </w:style>
  <w:style w:type="character" w:customStyle="1" w:styleId="KommentinotsikkoChar">
    <w:name w:val="Kommentin otsikko Char"/>
    <w:basedOn w:val="KommentintekstiChar"/>
    <w:link w:val="Kommentinotsikko"/>
    <w:semiHidden/>
    <w:rsid w:val="00720301"/>
    <w:rPr>
      <w:rFonts w:ascii="Times New Roman" w:eastAsia="Times New Roman" w:hAnsi="Times New Roman" w:cs="Times New Roman"/>
      <w:b/>
      <w:bCs/>
      <w:sz w:val="20"/>
      <w:szCs w:val="20"/>
    </w:rPr>
  </w:style>
  <w:style w:type="paragraph" w:styleId="Kommentinotsikko">
    <w:name w:val="annotation subject"/>
    <w:basedOn w:val="Kommentinteksti"/>
    <w:next w:val="Kommentinteksti"/>
    <w:link w:val="KommentinotsikkoChar"/>
    <w:semiHidden/>
    <w:rsid w:val="00720301"/>
    <w:rPr>
      <w:b/>
      <w:bCs/>
    </w:rPr>
  </w:style>
  <w:style w:type="paragraph" w:customStyle="1" w:styleId="BibItem">
    <w:name w:val="BibItem"/>
    <w:basedOn w:val="Normaali"/>
    <w:qFormat/>
    <w:rsid w:val="00D31195"/>
    <w:pPr>
      <w:numPr>
        <w:numId w:val="20"/>
      </w:numPr>
      <w:spacing w:before="240"/>
      <w:ind w:left="680" w:hanging="680"/>
      <w:jc w:val="left"/>
    </w:pPr>
    <w:rPr>
      <w:lang w:val="en-US"/>
    </w:rPr>
  </w:style>
  <w:style w:type="paragraph" w:styleId="Alaviitteenteksti">
    <w:name w:val="footnote text"/>
    <w:basedOn w:val="Normaali"/>
    <w:link w:val="AlaviitteentekstiChar"/>
    <w:rsid w:val="00720301"/>
    <w:pPr>
      <w:spacing w:after="0" w:line="240" w:lineRule="auto"/>
    </w:pPr>
    <w:rPr>
      <w:rFonts w:eastAsia="Times New Roman" w:cs="Times New Roman"/>
      <w:sz w:val="20"/>
      <w:szCs w:val="20"/>
    </w:rPr>
  </w:style>
  <w:style w:type="character" w:customStyle="1" w:styleId="AlaviitteentekstiChar">
    <w:name w:val="Alaviitteen teksti Char"/>
    <w:basedOn w:val="Kappaleenoletusfontti"/>
    <w:link w:val="Alaviitteenteksti"/>
    <w:rsid w:val="00720301"/>
    <w:rPr>
      <w:rFonts w:ascii="Times New Roman" w:eastAsia="Times New Roman" w:hAnsi="Times New Roman" w:cs="Times New Roman"/>
      <w:sz w:val="20"/>
      <w:szCs w:val="20"/>
    </w:rPr>
  </w:style>
  <w:style w:type="character" w:styleId="Alaviitteenviite">
    <w:name w:val="footnote reference"/>
    <w:basedOn w:val="Kappaleenoletusfontti"/>
    <w:rsid w:val="00720301"/>
    <w:rPr>
      <w:vertAlign w:val="superscript"/>
    </w:rPr>
  </w:style>
  <w:style w:type="paragraph" w:styleId="Sisllysluettelonotsikko">
    <w:name w:val="TOC Heading"/>
    <w:basedOn w:val="Otsikko1"/>
    <w:next w:val="Normaali"/>
    <w:uiPriority w:val="39"/>
    <w:semiHidden/>
    <w:unhideWhenUsed/>
    <w:qFormat/>
    <w:rsid w:val="00A35E72"/>
    <w:pPr>
      <w:numPr>
        <w:numId w:val="0"/>
      </w:numPr>
      <w:spacing w:before="480" w:after="0" w:line="276" w:lineRule="auto"/>
      <w:jc w:val="left"/>
      <w:outlineLvl w:val="9"/>
    </w:pPr>
    <w:rPr>
      <w:rFonts w:asciiTheme="majorHAnsi" w:hAnsiTheme="majorHAnsi"/>
      <w:color w:val="365F91" w:themeColor="accent1" w:themeShade="BF"/>
      <w:sz w:val="28"/>
      <w:lang w:eastAsia="fi-FI"/>
    </w:rPr>
  </w:style>
  <w:style w:type="table" w:styleId="TaulukkoRuudukko">
    <w:name w:val="Table Grid"/>
    <w:basedOn w:val="Normaalitaulukko"/>
    <w:rsid w:val="00C46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ikkamerkkiteksti">
    <w:name w:val="Placeholder Text"/>
    <w:basedOn w:val="Kappaleenoletusfontti"/>
    <w:uiPriority w:val="99"/>
    <w:semiHidden/>
    <w:rsid w:val="006B7A94"/>
    <w:rPr>
      <w:color w:val="808080"/>
    </w:rPr>
  </w:style>
  <w:style w:type="paragraph" w:styleId="Muutos">
    <w:name w:val="Revision"/>
    <w:hidden/>
    <w:uiPriority w:val="99"/>
    <w:semiHidden/>
    <w:rsid w:val="00E57887"/>
    <w:pPr>
      <w:spacing w:after="0" w:line="240" w:lineRule="auto"/>
    </w:pPr>
    <w:rPr>
      <w:rFonts w:ascii="Times New Roman" w:hAnsi="Times New Roman"/>
      <w:sz w:val="24"/>
    </w:rPr>
  </w:style>
  <w:style w:type="character" w:styleId="Hyperlinkki">
    <w:name w:val="Hyperlink"/>
    <w:basedOn w:val="Kappaleenoletusfontti"/>
    <w:uiPriority w:val="99"/>
    <w:unhideWhenUsed/>
    <w:rsid w:val="00E63AEF"/>
    <w:rPr>
      <w:color w:val="0000FF" w:themeColor="hyperlink"/>
      <w:u w:val="single"/>
    </w:rPr>
  </w:style>
  <w:style w:type="paragraph" w:customStyle="1" w:styleId="Symboldescription">
    <w:name w:val="Symbol description"/>
    <w:basedOn w:val="Normaali"/>
    <w:qFormat/>
    <w:rsid w:val="00AE57F3"/>
    <w:pPr>
      <w:spacing w:before="240" w:line="240" w:lineRule="atLeast"/>
      <w:ind w:left="1950" w:hanging="1950"/>
      <w:contextualSpacing/>
    </w:pPr>
    <w:rPr>
      <w:rFonts w:cs="Times New Roman"/>
      <w:szCs w:val="24"/>
      <w:lang w:val="en-US"/>
    </w:rPr>
  </w:style>
  <w:style w:type="paragraph" w:styleId="Otsikko">
    <w:name w:val="Title"/>
    <w:basedOn w:val="Normaali"/>
    <w:next w:val="Normaali"/>
    <w:link w:val="OtsikkoChar"/>
    <w:uiPriority w:val="10"/>
    <w:qFormat/>
    <w:rsid w:val="00413D57"/>
    <w:pPr>
      <w:spacing w:after="0"/>
      <w:jc w:val="left"/>
    </w:pPr>
    <w:rPr>
      <w:rFonts w:ascii="Arial" w:hAnsi="Arial" w:cs="Arial"/>
      <w:caps/>
      <w:sz w:val="28"/>
      <w:szCs w:val="24"/>
    </w:rPr>
  </w:style>
  <w:style w:type="character" w:customStyle="1" w:styleId="OtsikkoChar">
    <w:name w:val="Otsikko Char"/>
    <w:basedOn w:val="Kappaleenoletusfontti"/>
    <w:link w:val="Otsikko"/>
    <w:uiPriority w:val="10"/>
    <w:rsid w:val="00413D57"/>
    <w:rPr>
      <w:rFonts w:ascii="Arial" w:hAnsi="Arial" w:cs="Arial"/>
      <w:caps/>
      <w:sz w:val="28"/>
      <w:szCs w:val="24"/>
    </w:rPr>
  </w:style>
  <w:style w:type="paragraph" w:customStyle="1" w:styleId="Coderownumber">
    <w:name w:val="Code row number"/>
    <w:basedOn w:val="Normaali"/>
    <w:qFormat/>
    <w:rsid w:val="00D56CF3"/>
    <w:pPr>
      <w:spacing w:after="0" w:line="240" w:lineRule="auto"/>
      <w:jc w:val="right"/>
    </w:pPr>
    <w:rPr>
      <w:rFonts w:ascii="Consolas" w:hAnsi="Consolas" w:cs="Consolas"/>
      <w:color w:val="808080" w:themeColor="background1" w:themeShade="80"/>
      <w:sz w:val="20"/>
      <w:szCs w:val="20"/>
      <w:lang w:eastAsia="fi-FI"/>
    </w:rPr>
  </w:style>
  <w:style w:type="paragraph" w:customStyle="1" w:styleId="Code">
    <w:name w:val="Code"/>
    <w:basedOn w:val="Normaali"/>
    <w:qFormat/>
    <w:rsid w:val="00D56CF3"/>
    <w:pPr>
      <w:spacing w:after="0" w:line="240" w:lineRule="auto"/>
    </w:pPr>
    <w:rPr>
      <w:rFonts w:ascii="Consolas" w:hAnsi="Consolas" w:cs="Consolas"/>
      <w:sz w:val="20"/>
      <w:szCs w:val="20"/>
      <w:lang w:eastAsia="fi-FI"/>
    </w:rPr>
  </w:style>
  <w:style w:type="paragraph" w:styleId="Loppuviitteenteksti">
    <w:name w:val="endnote text"/>
    <w:basedOn w:val="Normaali"/>
    <w:link w:val="LoppuviitteentekstiChar"/>
    <w:uiPriority w:val="99"/>
    <w:semiHidden/>
    <w:unhideWhenUsed/>
    <w:rsid w:val="000E79B4"/>
    <w:pPr>
      <w:spacing w:after="0" w:line="240" w:lineRule="auto"/>
    </w:pPr>
    <w:rPr>
      <w:sz w:val="20"/>
      <w:szCs w:val="20"/>
    </w:rPr>
  </w:style>
  <w:style w:type="character" w:customStyle="1" w:styleId="LoppuviitteentekstiChar">
    <w:name w:val="Loppuviitteen teksti Char"/>
    <w:basedOn w:val="Kappaleenoletusfontti"/>
    <w:link w:val="Loppuviitteenteksti"/>
    <w:uiPriority w:val="99"/>
    <w:semiHidden/>
    <w:rsid w:val="000E79B4"/>
    <w:rPr>
      <w:rFonts w:ascii="Times New Roman" w:hAnsi="Times New Roman"/>
      <w:sz w:val="20"/>
      <w:szCs w:val="20"/>
    </w:rPr>
  </w:style>
  <w:style w:type="character" w:styleId="Loppuviitteenviite">
    <w:name w:val="endnote reference"/>
    <w:basedOn w:val="Kappaleenoletusfontti"/>
    <w:uiPriority w:val="99"/>
    <w:semiHidden/>
    <w:unhideWhenUsed/>
    <w:rsid w:val="000E79B4"/>
    <w:rPr>
      <w:vertAlign w:val="superscript"/>
    </w:rPr>
  </w:style>
  <w:style w:type="paragraph" w:customStyle="1" w:styleId="Listnumbered">
    <w:name w:val="List (numbered)"/>
    <w:basedOn w:val="Listnobulletsornumbers"/>
    <w:qFormat/>
    <w:rsid w:val="00F17687"/>
    <w:pPr>
      <w:numPr>
        <w:numId w:val="35"/>
      </w:numPr>
    </w:pPr>
  </w:style>
  <w:style w:type="paragraph" w:customStyle="1" w:styleId="Tablecelltext">
    <w:name w:val="Table cell (text)"/>
    <w:basedOn w:val="Normaali"/>
    <w:qFormat/>
    <w:rsid w:val="00CF2DF4"/>
    <w:pPr>
      <w:spacing w:after="0"/>
    </w:pPr>
    <w:rPr>
      <w:rFonts w:ascii="Arial" w:hAnsi="Arial"/>
      <w:sz w:val="20"/>
    </w:rPr>
  </w:style>
  <w:style w:type="paragraph" w:customStyle="1" w:styleId="Tablecellnumber">
    <w:name w:val="Table cell (number)"/>
    <w:basedOn w:val="Normaali"/>
    <w:qFormat/>
    <w:rsid w:val="00194277"/>
    <w:pPr>
      <w:spacing w:after="0"/>
      <w:jc w:val="right"/>
    </w:pPr>
    <w:rPr>
      <w:rFonts w:ascii="Arial" w:hAnsi="Arial" w:cs="Arial"/>
      <w:sz w:val="20"/>
    </w:rPr>
  </w:style>
  <w:style w:type="paragraph" w:customStyle="1" w:styleId="Tableheaderleft">
    <w:name w:val="Table header (left)"/>
    <w:basedOn w:val="Normaali"/>
    <w:qFormat/>
    <w:rsid w:val="00F17687"/>
    <w:pPr>
      <w:spacing w:after="0"/>
      <w:jc w:val="left"/>
    </w:pPr>
    <w:rPr>
      <w:rFonts w:ascii="Arial" w:hAnsi="Arial" w:cs="Arial"/>
      <w:b/>
      <w:sz w:val="20"/>
    </w:rPr>
  </w:style>
  <w:style w:type="paragraph" w:customStyle="1" w:styleId="Tableheaderright">
    <w:name w:val="Table header (right)"/>
    <w:basedOn w:val="Normaali"/>
    <w:qFormat/>
    <w:rsid w:val="00F17687"/>
    <w:pPr>
      <w:spacing w:after="0" w:line="240" w:lineRule="auto"/>
      <w:jc w:val="right"/>
    </w:pPr>
    <w:rPr>
      <w:rFonts w:ascii="Arial" w:hAnsi="Arial" w:cs="Arial"/>
      <w:b/>
      <w:sz w:val="20"/>
    </w:rPr>
  </w:style>
  <w:style w:type="paragraph" w:customStyle="1" w:styleId="Tableheaderleft0">
    <w:name w:val="Table header(left)"/>
    <w:basedOn w:val="Tableheaderright"/>
    <w:qFormat/>
    <w:rsid w:val="00F17687"/>
    <w:pPr>
      <w:jc w:val="left"/>
    </w:pPr>
  </w:style>
  <w:style w:type="paragraph" w:customStyle="1" w:styleId="BibInfo">
    <w:name w:val="BibInfo"/>
    <w:basedOn w:val="Normaali"/>
    <w:qFormat/>
    <w:rsid w:val="00AD0263"/>
    <w:pPr>
      <w:spacing w:line="240" w:lineRule="atLeast"/>
      <w:contextualSpacing/>
    </w:pPr>
    <w:rPr>
      <w:rFonts w:ascii="Arial" w:hAnsi="Arial" w:cs="Times New Roman"/>
      <w:szCs w:val="24"/>
    </w:rPr>
  </w:style>
  <w:style w:type="paragraph" w:customStyle="1" w:styleId="Abstract">
    <w:name w:val="Abstract"/>
    <w:basedOn w:val="Normaali"/>
    <w:qFormat/>
    <w:rsid w:val="00B94BED"/>
    <w:pPr>
      <w:spacing w:line="240" w:lineRule="auto"/>
    </w:pPr>
  </w:style>
  <w:style w:type="paragraph" w:customStyle="1" w:styleId="Listbullets">
    <w:name w:val="List (bullets)"/>
    <w:basedOn w:val="Listnumbered"/>
    <w:qFormat/>
    <w:rsid w:val="000825C2"/>
    <w:pPr>
      <w:numPr>
        <w:numId w:val="38"/>
      </w:numPr>
    </w:pPr>
  </w:style>
  <w:style w:type="paragraph" w:styleId="Yltunniste">
    <w:name w:val="header"/>
    <w:basedOn w:val="Normaali"/>
    <w:link w:val="YltunnisteChar"/>
    <w:uiPriority w:val="99"/>
    <w:unhideWhenUsed/>
    <w:rsid w:val="00213611"/>
    <w:pPr>
      <w:tabs>
        <w:tab w:val="center" w:pos="4680"/>
        <w:tab w:val="right" w:pos="9360"/>
      </w:tabs>
      <w:spacing w:after="0" w:line="240" w:lineRule="auto"/>
    </w:pPr>
  </w:style>
  <w:style w:type="character" w:customStyle="1" w:styleId="YltunnisteChar">
    <w:name w:val="Ylätunniste Char"/>
    <w:basedOn w:val="Kappaleenoletusfontti"/>
    <w:link w:val="Yltunniste"/>
    <w:uiPriority w:val="99"/>
    <w:rsid w:val="00213611"/>
    <w:rPr>
      <w:rFonts w:ascii="Times New Roman" w:hAnsi="Times New Roman"/>
      <w:sz w:val="24"/>
    </w:rPr>
  </w:style>
  <w:style w:type="paragraph" w:customStyle="1" w:styleId="Headingnonumbibl">
    <w:name w:val="Heading (no num bibl)"/>
    <w:basedOn w:val="Headingnonumber"/>
    <w:next w:val="Normaali"/>
    <w:qFormat/>
    <w:rsid w:val="00402A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05556">
      <w:bodyDiv w:val="1"/>
      <w:marLeft w:val="0"/>
      <w:marRight w:val="0"/>
      <w:marTop w:val="0"/>
      <w:marBottom w:val="0"/>
      <w:divBdr>
        <w:top w:val="none" w:sz="0" w:space="0" w:color="auto"/>
        <w:left w:val="none" w:sz="0" w:space="0" w:color="auto"/>
        <w:bottom w:val="none" w:sz="0" w:space="0" w:color="auto"/>
        <w:right w:val="none" w:sz="0" w:space="0" w:color="auto"/>
      </w:divBdr>
    </w:div>
    <w:div w:id="102922092">
      <w:bodyDiv w:val="1"/>
      <w:marLeft w:val="0"/>
      <w:marRight w:val="0"/>
      <w:marTop w:val="0"/>
      <w:marBottom w:val="0"/>
      <w:divBdr>
        <w:top w:val="none" w:sz="0" w:space="0" w:color="auto"/>
        <w:left w:val="none" w:sz="0" w:space="0" w:color="auto"/>
        <w:bottom w:val="none" w:sz="0" w:space="0" w:color="auto"/>
        <w:right w:val="none" w:sz="0" w:space="0" w:color="auto"/>
      </w:divBdr>
    </w:div>
    <w:div w:id="477453900">
      <w:bodyDiv w:val="1"/>
      <w:marLeft w:val="0"/>
      <w:marRight w:val="0"/>
      <w:marTop w:val="0"/>
      <w:marBottom w:val="0"/>
      <w:divBdr>
        <w:top w:val="none" w:sz="0" w:space="0" w:color="auto"/>
        <w:left w:val="none" w:sz="0" w:space="0" w:color="auto"/>
        <w:bottom w:val="none" w:sz="0" w:space="0" w:color="auto"/>
        <w:right w:val="none" w:sz="0" w:space="0" w:color="auto"/>
      </w:divBdr>
    </w:div>
    <w:div w:id="550844961">
      <w:bodyDiv w:val="1"/>
      <w:marLeft w:val="0"/>
      <w:marRight w:val="0"/>
      <w:marTop w:val="0"/>
      <w:marBottom w:val="0"/>
      <w:divBdr>
        <w:top w:val="none" w:sz="0" w:space="0" w:color="auto"/>
        <w:left w:val="none" w:sz="0" w:space="0" w:color="auto"/>
        <w:bottom w:val="none" w:sz="0" w:space="0" w:color="auto"/>
        <w:right w:val="none" w:sz="0" w:space="0" w:color="auto"/>
      </w:divBdr>
    </w:div>
    <w:div w:id="584650868">
      <w:bodyDiv w:val="1"/>
      <w:marLeft w:val="0"/>
      <w:marRight w:val="0"/>
      <w:marTop w:val="0"/>
      <w:marBottom w:val="0"/>
      <w:divBdr>
        <w:top w:val="none" w:sz="0" w:space="0" w:color="auto"/>
        <w:left w:val="none" w:sz="0" w:space="0" w:color="auto"/>
        <w:bottom w:val="none" w:sz="0" w:space="0" w:color="auto"/>
        <w:right w:val="none" w:sz="0" w:space="0" w:color="auto"/>
      </w:divBdr>
    </w:div>
    <w:div w:id="681977588">
      <w:bodyDiv w:val="1"/>
      <w:marLeft w:val="0"/>
      <w:marRight w:val="0"/>
      <w:marTop w:val="0"/>
      <w:marBottom w:val="0"/>
      <w:divBdr>
        <w:top w:val="none" w:sz="0" w:space="0" w:color="auto"/>
        <w:left w:val="none" w:sz="0" w:space="0" w:color="auto"/>
        <w:bottom w:val="none" w:sz="0" w:space="0" w:color="auto"/>
        <w:right w:val="none" w:sz="0" w:space="0" w:color="auto"/>
      </w:divBdr>
    </w:div>
    <w:div w:id="855734121">
      <w:bodyDiv w:val="1"/>
      <w:marLeft w:val="0"/>
      <w:marRight w:val="0"/>
      <w:marTop w:val="0"/>
      <w:marBottom w:val="0"/>
      <w:divBdr>
        <w:top w:val="none" w:sz="0" w:space="0" w:color="auto"/>
        <w:left w:val="none" w:sz="0" w:space="0" w:color="auto"/>
        <w:bottom w:val="none" w:sz="0" w:space="0" w:color="auto"/>
        <w:right w:val="none" w:sz="0" w:space="0" w:color="auto"/>
      </w:divBdr>
    </w:div>
    <w:div w:id="954796689">
      <w:bodyDiv w:val="1"/>
      <w:marLeft w:val="0"/>
      <w:marRight w:val="0"/>
      <w:marTop w:val="0"/>
      <w:marBottom w:val="0"/>
      <w:divBdr>
        <w:top w:val="none" w:sz="0" w:space="0" w:color="auto"/>
        <w:left w:val="none" w:sz="0" w:space="0" w:color="auto"/>
        <w:bottom w:val="none" w:sz="0" w:space="0" w:color="auto"/>
        <w:right w:val="none" w:sz="0" w:space="0" w:color="auto"/>
      </w:divBdr>
    </w:div>
    <w:div w:id="974987239">
      <w:bodyDiv w:val="1"/>
      <w:marLeft w:val="0"/>
      <w:marRight w:val="0"/>
      <w:marTop w:val="0"/>
      <w:marBottom w:val="0"/>
      <w:divBdr>
        <w:top w:val="none" w:sz="0" w:space="0" w:color="auto"/>
        <w:left w:val="none" w:sz="0" w:space="0" w:color="auto"/>
        <w:bottom w:val="none" w:sz="0" w:space="0" w:color="auto"/>
        <w:right w:val="none" w:sz="0" w:space="0" w:color="auto"/>
      </w:divBdr>
    </w:div>
    <w:div w:id="1041708645">
      <w:bodyDiv w:val="1"/>
      <w:marLeft w:val="0"/>
      <w:marRight w:val="0"/>
      <w:marTop w:val="0"/>
      <w:marBottom w:val="0"/>
      <w:divBdr>
        <w:top w:val="none" w:sz="0" w:space="0" w:color="auto"/>
        <w:left w:val="none" w:sz="0" w:space="0" w:color="auto"/>
        <w:bottom w:val="none" w:sz="0" w:space="0" w:color="auto"/>
        <w:right w:val="none" w:sz="0" w:space="0" w:color="auto"/>
      </w:divBdr>
    </w:div>
    <w:div w:id="1073742777">
      <w:bodyDiv w:val="1"/>
      <w:marLeft w:val="0"/>
      <w:marRight w:val="0"/>
      <w:marTop w:val="0"/>
      <w:marBottom w:val="0"/>
      <w:divBdr>
        <w:top w:val="none" w:sz="0" w:space="0" w:color="auto"/>
        <w:left w:val="none" w:sz="0" w:space="0" w:color="auto"/>
        <w:bottom w:val="none" w:sz="0" w:space="0" w:color="auto"/>
        <w:right w:val="none" w:sz="0" w:space="0" w:color="auto"/>
      </w:divBdr>
    </w:div>
    <w:div w:id="1151168096">
      <w:bodyDiv w:val="1"/>
      <w:marLeft w:val="0"/>
      <w:marRight w:val="0"/>
      <w:marTop w:val="0"/>
      <w:marBottom w:val="0"/>
      <w:divBdr>
        <w:top w:val="none" w:sz="0" w:space="0" w:color="auto"/>
        <w:left w:val="none" w:sz="0" w:space="0" w:color="auto"/>
        <w:bottom w:val="none" w:sz="0" w:space="0" w:color="auto"/>
        <w:right w:val="none" w:sz="0" w:space="0" w:color="auto"/>
      </w:divBdr>
    </w:div>
    <w:div w:id="1226525089">
      <w:bodyDiv w:val="1"/>
      <w:marLeft w:val="0"/>
      <w:marRight w:val="0"/>
      <w:marTop w:val="0"/>
      <w:marBottom w:val="0"/>
      <w:divBdr>
        <w:top w:val="none" w:sz="0" w:space="0" w:color="auto"/>
        <w:left w:val="none" w:sz="0" w:space="0" w:color="auto"/>
        <w:bottom w:val="none" w:sz="0" w:space="0" w:color="auto"/>
        <w:right w:val="none" w:sz="0" w:space="0" w:color="auto"/>
      </w:divBdr>
    </w:div>
    <w:div w:id="1303004579">
      <w:bodyDiv w:val="1"/>
      <w:marLeft w:val="0"/>
      <w:marRight w:val="0"/>
      <w:marTop w:val="0"/>
      <w:marBottom w:val="0"/>
      <w:divBdr>
        <w:top w:val="none" w:sz="0" w:space="0" w:color="auto"/>
        <w:left w:val="none" w:sz="0" w:space="0" w:color="auto"/>
        <w:bottom w:val="none" w:sz="0" w:space="0" w:color="auto"/>
        <w:right w:val="none" w:sz="0" w:space="0" w:color="auto"/>
      </w:divBdr>
    </w:div>
    <w:div w:id="1367681551">
      <w:bodyDiv w:val="1"/>
      <w:marLeft w:val="0"/>
      <w:marRight w:val="0"/>
      <w:marTop w:val="0"/>
      <w:marBottom w:val="0"/>
      <w:divBdr>
        <w:top w:val="none" w:sz="0" w:space="0" w:color="auto"/>
        <w:left w:val="none" w:sz="0" w:space="0" w:color="auto"/>
        <w:bottom w:val="none" w:sz="0" w:space="0" w:color="auto"/>
        <w:right w:val="none" w:sz="0" w:space="0" w:color="auto"/>
      </w:divBdr>
    </w:div>
    <w:div w:id="1469395237">
      <w:bodyDiv w:val="1"/>
      <w:marLeft w:val="0"/>
      <w:marRight w:val="0"/>
      <w:marTop w:val="0"/>
      <w:marBottom w:val="0"/>
      <w:divBdr>
        <w:top w:val="none" w:sz="0" w:space="0" w:color="auto"/>
        <w:left w:val="none" w:sz="0" w:space="0" w:color="auto"/>
        <w:bottom w:val="none" w:sz="0" w:space="0" w:color="auto"/>
        <w:right w:val="none" w:sz="0" w:space="0" w:color="auto"/>
      </w:divBdr>
    </w:div>
    <w:div w:id="1482580423">
      <w:bodyDiv w:val="1"/>
      <w:marLeft w:val="0"/>
      <w:marRight w:val="0"/>
      <w:marTop w:val="0"/>
      <w:marBottom w:val="0"/>
      <w:divBdr>
        <w:top w:val="none" w:sz="0" w:space="0" w:color="auto"/>
        <w:left w:val="none" w:sz="0" w:space="0" w:color="auto"/>
        <w:bottom w:val="none" w:sz="0" w:space="0" w:color="auto"/>
        <w:right w:val="none" w:sz="0" w:space="0" w:color="auto"/>
      </w:divBdr>
    </w:div>
    <w:div w:id="1511678426">
      <w:bodyDiv w:val="1"/>
      <w:marLeft w:val="0"/>
      <w:marRight w:val="0"/>
      <w:marTop w:val="0"/>
      <w:marBottom w:val="0"/>
      <w:divBdr>
        <w:top w:val="none" w:sz="0" w:space="0" w:color="auto"/>
        <w:left w:val="none" w:sz="0" w:space="0" w:color="auto"/>
        <w:bottom w:val="none" w:sz="0" w:space="0" w:color="auto"/>
        <w:right w:val="none" w:sz="0" w:space="0" w:color="auto"/>
      </w:divBdr>
    </w:div>
    <w:div w:id="1550611637">
      <w:bodyDiv w:val="1"/>
      <w:marLeft w:val="0"/>
      <w:marRight w:val="0"/>
      <w:marTop w:val="0"/>
      <w:marBottom w:val="0"/>
      <w:divBdr>
        <w:top w:val="none" w:sz="0" w:space="0" w:color="auto"/>
        <w:left w:val="none" w:sz="0" w:space="0" w:color="auto"/>
        <w:bottom w:val="none" w:sz="0" w:space="0" w:color="auto"/>
        <w:right w:val="none" w:sz="0" w:space="0" w:color="auto"/>
      </w:divBdr>
    </w:div>
    <w:div w:id="1613323519">
      <w:bodyDiv w:val="1"/>
      <w:marLeft w:val="0"/>
      <w:marRight w:val="0"/>
      <w:marTop w:val="0"/>
      <w:marBottom w:val="0"/>
      <w:divBdr>
        <w:top w:val="none" w:sz="0" w:space="0" w:color="auto"/>
        <w:left w:val="none" w:sz="0" w:space="0" w:color="auto"/>
        <w:bottom w:val="none" w:sz="0" w:space="0" w:color="auto"/>
        <w:right w:val="none" w:sz="0" w:space="0" w:color="auto"/>
      </w:divBdr>
    </w:div>
    <w:div w:id="1621688419">
      <w:bodyDiv w:val="1"/>
      <w:marLeft w:val="0"/>
      <w:marRight w:val="0"/>
      <w:marTop w:val="0"/>
      <w:marBottom w:val="0"/>
      <w:divBdr>
        <w:top w:val="none" w:sz="0" w:space="0" w:color="auto"/>
        <w:left w:val="none" w:sz="0" w:space="0" w:color="auto"/>
        <w:bottom w:val="none" w:sz="0" w:space="0" w:color="auto"/>
        <w:right w:val="none" w:sz="0" w:space="0" w:color="auto"/>
      </w:divBdr>
    </w:div>
    <w:div w:id="1645768587">
      <w:bodyDiv w:val="1"/>
      <w:marLeft w:val="0"/>
      <w:marRight w:val="0"/>
      <w:marTop w:val="0"/>
      <w:marBottom w:val="0"/>
      <w:divBdr>
        <w:top w:val="none" w:sz="0" w:space="0" w:color="auto"/>
        <w:left w:val="none" w:sz="0" w:space="0" w:color="auto"/>
        <w:bottom w:val="none" w:sz="0" w:space="0" w:color="auto"/>
        <w:right w:val="none" w:sz="0" w:space="0" w:color="auto"/>
      </w:divBdr>
    </w:div>
    <w:div w:id="1697849911">
      <w:bodyDiv w:val="1"/>
      <w:marLeft w:val="0"/>
      <w:marRight w:val="0"/>
      <w:marTop w:val="0"/>
      <w:marBottom w:val="0"/>
      <w:divBdr>
        <w:top w:val="none" w:sz="0" w:space="0" w:color="auto"/>
        <w:left w:val="none" w:sz="0" w:space="0" w:color="auto"/>
        <w:bottom w:val="none" w:sz="0" w:space="0" w:color="auto"/>
        <w:right w:val="none" w:sz="0" w:space="0" w:color="auto"/>
      </w:divBdr>
    </w:div>
    <w:div w:id="192892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ustomXml" Target="ink/ink2.xml"/><Relationship Id="rId18" Type="http://schemas.openxmlformats.org/officeDocument/2006/relationships/image" Target="media/image6.emf"/><Relationship Id="rId26" Type="http://schemas.openxmlformats.org/officeDocument/2006/relationships/image" Target="media/image11.emf"/><Relationship Id="rId39" Type="http://schemas.openxmlformats.org/officeDocument/2006/relationships/hyperlink" Target="http://www.ctan.org/tex-archive/info/lshort/english/" TargetMode="External"/><Relationship Id="rId3" Type="http://schemas.openxmlformats.org/officeDocument/2006/relationships/styles" Target="styles.xml"/><Relationship Id="rId21" Type="http://schemas.openxmlformats.org/officeDocument/2006/relationships/customXml" Target="ink/ink6.xml"/><Relationship Id="rId34" Type="http://schemas.openxmlformats.org/officeDocument/2006/relationships/image" Target="media/image15.emf"/><Relationship Id="rId42"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customXml" Target="ink/ink4.xml"/><Relationship Id="rId25" Type="http://schemas.openxmlformats.org/officeDocument/2006/relationships/customXml" Target="ink/ink7.xml"/><Relationship Id="rId33" Type="http://schemas.openxmlformats.org/officeDocument/2006/relationships/customXml" Target="ink/ink11.xml"/><Relationship Id="rId38"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customXml" Target="ink/ink9.xml"/><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24" Type="http://schemas.openxmlformats.org/officeDocument/2006/relationships/image" Target="media/image10.wmf"/><Relationship Id="rId32" Type="http://schemas.openxmlformats.org/officeDocument/2006/relationships/image" Target="media/image14.emf"/><Relationship Id="rId37" Type="http://schemas.openxmlformats.org/officeDocument/2006/relationships/customXml" Target="ink/ink13.xml"/><Relationship Id="rId40"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customXml" Target="ink/ink3.xml"/><Relationship Id="rId23" Type="http://schemas.openxmlformats.org/officeDocument/2006/relationships/image" Target="media/image9.jpeg"/><Relationship Id="rId28" Type="http://schemas.openxmlformats.org/officeDocument/2006/relationships/image" Target="media/image12.emf"/><Relationship Id="rId36" Type="http://schemas.openxmlformats.org/officeDocument/2006/relationships/image" Target="media/image16.emf"/><Relationship Id="rId10" Type="http://schemas.openxmlformats.org/officeDocument/2006/relationships/header" Target="header2.xml"/><Relationship Id="rId19" Type="http://schemas.openxmlformats.org/officeDocument/2006/relationships/customXml" Target="ink/ink5.xml"/><Relationship Id="rId31" Type="http://schemas.openxmlformats.org/officeDocument/2006/relationships/customXml" Target="ink/ink1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customXml" Target="ink/ink8.xml"/><Relationship Id="rId30" Type="http://schemas.openxmlformats.org/officeDocument/2006/relationships/image" Target="media/image13.emf"/><Relationship Id="rId35" Type="http://schemas.openxmlformats.org/officeDocument/2006/relationships/customXml" Target="ink/ink12.xml"/><Relationship Id="rId43"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1-28T10:22:42.280"/>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3 5 2322,'0'0'3999,"0"0"-1935,0 0-129,0 0-387,0 0 0,0 0-258,0 0 258,-3-6-258,3 6 0,0 0-645,0 0-387,0 0-129,0 0-129,0 0-129,0 0-129,-1 7-258,1-7-774,11 26-1548,3-7-1935,-7-6-387,4 9 259</inkml:trace>
</inkml:ink>
</file>

<file path=word/ink/ink10.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5:27:41.565"/>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-1-5 6063,'19'10'6192,"-19"-10"-645,0 0-129,0 0-4386,0 0-903,0 0 129,21 12-516,-7-7 258,1 1 0,-4-2 0,2-1 0,-2-1-129,-11-2 129,0 0 0,12 4 0,-12-4-129,0 0 0,0 0-258,0 0-129,0 0-516,17 5-903,-17-5-1677,0 0-2064,20 0-258</inkml:trace>
</inkml:ink>
</file>

<file path=word/ink/ink1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5:27:40.698"/>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 10 1,'0'0'5288,"0"0"517,0 0-2064,0 0-903,0 0-903,-4-8-645,4 8-129,0 0-516,0 0-516,0 0-129,0 0-258,0 0 0,6-2 0,-6 2-258,0 0 129,10 0-516,-10 0-1161,0 0-2580,0 0-645,0 15-258</inkml:trace>
</inkml:ink>
</file>

<file path=word/ink/ink1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5:27:42.633"/>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0-7 6063,'30'0'6321,"-30"0"-774,0 0-129,0 0-4128,0 0-903,0 0-258,0 0-129,0 5-258,0-5-387,7 11-258,-7-11-516,13 16-1161,-8-2-2838,-5-14-387,15 24-387</inkml:trace>
</inkml:ink>
</file>

<file path=word/ink/ink1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5:31:24.991"/>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7 58 3612,'-9'11'4644,"9"-11"-903,0 0-387,9-13-903,9 11-516,-10-11-1032,9 4-516,-3 0-258,3-2-387,2 8-903,-19 3-3741,11-9-129,-11 9-774</inkml:trace>
</inkml:ink>
</file>

<file path=word/ink/ink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1-28T10:22:38.364"/>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4 10 1806,'-6'-2'3741,"6"2"-903,0 0-516,6 0-129,-6 0-258,0 0 258,0 0-645,0 0-645,0 0-258,0 0-387,11 0-774,-11 0-1290,0 0-2709,0 0-645,2-10 0</inkml:trace>
</inkml:ink>
</file>

<file path=word/ink/ink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9:52:04.567"/>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209 30 1548,'0'0'4257,"7"9"-1419,-4 1-774,-3 3-516,2 7-258,-2 3-258,5 5-387,-5 2 0,3 5 0,-3 1-258,3 3 0,-2-3-258,3-3 0,-1-6-129,-1-3 129,3-7-129,-3-4 0,-2-13 129,5 15 0,-5-15 129,0 0 129,0 0-129,0 0 0,0-8 0,2-5 0,-2-7-129,-2-6 0,-2-6-129,1-11 0,2-4-258,-3 1 258,4 2-129,-1 0 0,0 8 0,1 5 129,0 7-129,0 8 129,0 7 129,0 9-129,0 0 0,0 0 129,-13-2-129,13 2 0,-22 13 0,6 0 0,-3 6-129,-2 0 129,-3 5-129,0-3-387,2 9-516,-4-9-1419,5 2-2322,6 5-387,-2-7 258</inkml:trace>
</inkml:ink>
</file>

<file path=word/ink/ink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9:52:03.997"/>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9 0 3225,'4'16'4128,"-5"0"-1677,1 0-903,-5-2-387,4 4-387,-3-1-516,3 2 129,0-5-258,1 0-129,0-14 0,0 13 0,0-13 0,0 0-129,0 0-387,0 0-516,0 0-1032,2-6-1419,-2-11-1032</inkml:trace>
</inkml:ink>
</file>

<file path=word/ink/ink5.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9:52:03.633"/>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198 66 516,'13'-36'3483,"-13"22"-129,0 14-645,-2-16-774,2 16-387,-16 16-387,4 9-387,-8 7-258,-1 9-516,-2 7 0,-3 3 0,3 3 129,3-7-129,-1-8-129,9-6 258,2-9 0,6-8 387,4-16-129,-1 12 129,1-12 0,0 0 129,7-12 0,4 2-258,-2-2 0,4 0-258,0-1 0,1-2-129,2 4 0,-3 3 0,1-2 0,-4 2 0,2 1 0,-2 1-129,0-1 129,0 1-129,0-1 0,0-1 0,1-1 0,-1-3-129,3-1 129,-1 0-129,4-3 129,-3-1 0,4 1 0,-3-2 0,1 4 129,-2 1 0,-3 4 0,-10 9 0,11-14 0,-11 14-129,0 0 0,0 0 129,4 9 0,-4 6-258,-1 2 516,-2 10-258,-5 6 129,0 6 129,-3 3-129,1 2 129,-1 3-129,3 1 0,-2-5 0,-1-7 0,5-7-129,2-4 0,0-6 0,3-8-129,1-11-129,0 0-129,0 0-516,0 0-387,13-8-1161,-9-6-2451,5-12-258</inkml:trace>
</inkml:ink>
</file>

<file path=word/ink/ink6.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9:50:58.363"/>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0 516,'0'0'387,"0"0"-129,0 0 129,0 0-258,0 0-129,0 0-516</inkml:trace>
</inkml:ink>
</file>

<file path=word/ink/ink7.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5295.24854" units="1/in"/>
          <inkml:channelProperty channel="Y" name="resolution" value="3971.75757" units="1/in"/>
          <inkml:channelProperty channel="F" name="resolution" value="0" units="1/dev"/>
        </inkml:channelProperties>
      </inkml:inkSource>
      <inkml:timestamp xml:id="ts0" timeString="2013-11-29T09:14:42.052"/>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0 645,'0'0'3483,"0"0"-645,0 0-387,0 0-774,0 0-1032,0 0-645,0 0-903,0 0-2322,0 0-903</inkml:trace>
</inkml:ink>
</file>

<file path=word/ink/ink8.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5295.24854" units="1/in"/>
          <inkml:channelProperty channel="Y" name="resolution" value="3971.75757" units="1/in"/>
          <inkml:channelProperty channel="F" name="resolution" value="0" units="1/dev"/>
        </inkml:channelProperties>
      </inkml:inkSource>
      <inkml:timestamp xml:id="ts0" timeString="2013-11-29T09:14:41.271"/>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0 129,'0'0'4128,"0"0"-258,0 0-1032,0 0-1548,0 0 0,0 0-387,0 0-516,0 0-129,0 0-774,0 0-516,0 0-1677,0 0-1290,0 0-516</inkml:trace>
</inkml:ink>
</file>

<file path=word/ink/ink9.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5:27:42.075"/>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0-4 8901,'36'11'6450,"-36"-11"-774,24 2-258,-24-2-4902,0 0-516,0 0-129,0 0-129,0 0 0,0 0-387,0 0-129,0 0-516,0 0-1161,0 0-2709,3 25-645,-14-14-387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D43E2-74C7-4EA5-A842-120C17C5D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20</Pages>
  <Words>3011</Words>
  <Characters>24396</Characters>
  <Application>Microsoft Office Word</Application>
  <DocSecurity>0</DocSecurity>
  <Lines>203</Lines>
  <Paragraphs>54</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Tampere University of Technology</Company>
  <LinksUpToDate>false</LinksUpToDate>
  <CharactersWithSpaces>27353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Aleksi Riihiaho</dc:creator>
  <cp:lastModifiedBy>Aleksi Riihiaho</cp:lastModifiedBy>
  <cp:revision>4</cp:revision>
  <cp:lastPrinted>2015-01-07T11:41:00Z</cp:lastPrinted>
  <dcterms:created xsi:type="dcterms:W3CDTF">2015-02-12T13:41:00Z</dcterms:created>
  <dcterms:modified xsi:type="dcterms:W3CDTF">2016-01-18T18:20:00Z</dcterms:modified>
</cp:coreProperties>
</file>