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proofErr w:type="gramStart"/>
      <w:r>
        <w:t xml:space="preserve">CAD-ohjelmaan liitetyn </w:t>
      </w:r>
      <w:r w:rsidR="00CF3437">
        <w:t>kehä</w:t>
      </w:r>
      <w:r>
        <w:t>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proofErr w:type="spellStart"/>
            <w:r w:rsidR="009B4A75">
              <w:t>x</w:t>
            </w:r>
            <w:r w:rsidR="005771D2" w:rsidRPr="005662C9">
              <w:t>kuuta</w:t>
            </w:r>
            <w:proofErr w:type="spellEnd"/>
            <w:r w:rsidR="005771D2" w:rsidRPr="005662C9">
              <w:t xml:space="preserve">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proofErr w:type="spellStart"/>
      <w:r>
        <w:t>X</w:t>
      </w:r>
      <w:r w:rsidR="00750BF0">
        <w:t>kuu</w:t>
      </w:r>
      <w:proofErr w:type="spellEnd"/>
      <w:r w:rsidR="00750BF0">
        <w:t xml:space="preserve">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750219" w:rsidRDefault="005D6AAC" w:rsidP="002F32A5">
      <w:pPr>
        <w:pStyle w:val="Headingnonumber"/>
      </w:pPr>
      <w:r w:rsidRPr="00750219">
        <w:lastRenderedPageBreak/>
        <w:t>ABSTRA</w:t>
      </w:r>
      <w:r w:rsidR="00750BF0" w:rsidRPr="00750219">
        <w:t>CT</w:t>
      </w:r>
    </w:p>
    <w:p w:rsidR="00EE55CF" w:rsidRPr="00FE1C74" w:rsidRDefault="00A76B1F" w:rsidP="00EE55CF">
      <w:pPr>
        <w:pStyle w:val="BibInfo"/>
      </w:pPr>
      <w:r w:rsidRPr="00FE1C74">
        <w:rPr>
          <w:b/>
        </w:rPr>
        <w:t>ALEKSI RIIHIAHO</w:t>
      </w:r>
      <w:r w:rsidR="00EE55CF" w:rsidRPr="00FE1C74">
        <w:t xml:space="preserve">: </w:t>
      </w:r>
      <w:proofErr w:type="spellStart"/>
      <w:r w:rsidRPr="00FE1C74">
        <w:t>Heading</w:t>
      </w:r>
      <w:proofErr w:type="spellEnd"/>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914199" w:rsidRDefault="00F57D1C" w:rsidP="00D56CF3">
      <w:r>
        <w:t xml:space="preserve">Tämä </w:t>
      </w:r>
      <w:r w:rsidR="00C64C0C">
        <w:t>dokumentti</w:t>
      </w:r>
      <w:r w:rsidR="00157280">
        <w:t xml:space="preserve">pohja </w:t>
      </w:r>
      <w:r>
        <w:t xml:space="preserve">on laadittu </w:t>
      </w:r>
      <w:proofErr w:type="spellStart"/>
      <w:r w:rsidR="00971086" w:rsidRPr="00AA0C81">
        <w:t>TTY:n</w:t>
      </w:r>
      <w:proofErr w:type="spellEnd"/>
      <w:r w:rsidR="00971086" w:rsidRPr="00AA0C81">
        <w:t xml:space="preserve"> </w:t>
      </w:r>
      <w:r w:rsidR="00157280">
        <w:t>opinnäytetyöohje</w:t>
      </w:r>
      <w:r w:rsidRPr="00AA0C81">
        <w:t xml:space="preserve">en </w:t>
      </w:r>
      <w:r w:rsidR="00DD39E8">
        <w:t xml:space="preserve">vuoden 2014 version </w:t>
      </w:r>
      <w:r w:rsidR="00C64C0C">
        <w:t>mukaan edellistä pohjaa muokkaamalla.</w:t>
      </w:r>
      <w:r w:rsidR="009777EC">
        <w:t xml:space="preserve"> Työryhmä haluaa kiittää kaikkia ohjeen päivitykseen osallistuneita.</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736023" w:rsidRDefault="00402A31">
      <w:pPr>
        <w:pStyle w:val="Sisluet1"/>
        <w:rPr>
          <w:rFonts w:asciiTheme="minorHAnsi" w:eastAsiaTheme="minorEastAsia" w:hAnsiTheme="minorHAnsi" w:cstheme="minorBidi"/>
          <w:caps w:val="0"/>
          <w:sz w:val="22"/>
          <w:lang w:eastAsia="fi-FI"/>
        </w:rPr>
      </w:pPr>
      <w:r>
        <w:rPr>
          <w:rFonts w:ascii="Arial" w:hAnsi="Arial" w:cs="Times New Roman"/>
          <w:caps w:val="0"/>
          <w:szCs w:val="24"/>
          <w:lang w:val="en-US"/>
        </w:rPr>
        <w:fldChar w:fldCharType="begin"/>
      </w:r>
      <w:r>
        <w:rPr>
          <w:rFonts w:ascii="Arial" w:hAnsi="Arial" w:cs="Times New Roman"/>
          <w:caps w:val="0"/>
          <w:szCs w:val="24"/>
          <w:lang w:val="en-US"/>
        </w:rPr>
        <w:instrText xml:space="preserve"> TOC \o "1-3" \h \z \t "Heading (no num bibl);1" </w:instrText>
      </w:r>
      <w:r>
        <w:rPr>
          <w:rFonts w:ascii="Arial" w:hAnsi="Arial" w:cs="Times New Roman"/>
          <w:caps w:val="0"/>
          <w:szCs w:val="24"/>
          <w:lang w:val="en-US"/>
        </w:rPr>
        <w:fldChar w:fldCharType="separate"/>
      </w:r>
      <w:hyperlink w:anchor="_Toc447467489" w:history="1">
        <w:r w:rsidR="00736023" w:rsidRPr="006C72FB">
          <w:rPr>
            <w:rStyle w:val="Hyperlinkki"/>
            <w:lang w:val="en-US"/>
          </w:rPr>
          <w:t>1.</w:t>
        </w:r>
        <w:r w:rsidR="00736023">
          <w:rPr>
            <w:rFonts w:asciiTheme="minorHAnsi" w:eastAsiaTheme="minorEastAsia" w:hAnsiTheme="minorHAnsi" w:cstheme="minorBidi"/>
            <w:caps w:val="0"/>
            <w:sz w:val="22"/>
            <w:lang w:eastAsia="fi-FI"/>
          </w:rPr>
          <w:tab/>
        </w:r>
        <w:r w:rsidR="00736023" w:rsidRPr="006C72FB">
          <w:rPr>
            <w:rStyle w:val="Hyperlinkki"/>
          </w:rPr>
          <w:t>Johdanto</w:t>
        </w:r>
        <w:r w:rsidR="00736023">
          <w:rPr>
            <w:webHidden/>
          </w:rPr>
          <w:tab/>
        </w:r>
        <w:r w:rsidR="00736023">
          <w:rPr>
            <w:webHidden/>
          </w:rPr>
          <w:fldChar w:fldCharType="begin"/>
        </w:r>
        <w:r w:rsidR="00736023">
          <w:rPr>
            <w:webHidden/>
          </w:rPr>
          <w:instrText xml:space="preserve"> PAGEREF _Toc447467489 \h </w:instrText>
        </w:r>
        <w:r w:rsidR="00736023">
          <w:rPr>
            <w:webHidden/>
          </w:rPr>
        </w:r>
        <w:r w:rsidR="00736023">
          <w:rPr>
            <w:webHidden/>
          </w:rPr>
          <w:fldChar w:fldCharType="separate"/>
        </w:r>
        <w:r w:rsidR="00736023">
          <w:rPr>
            <w:webHidden/>
          </w:rPr>
          <w:t>1</w:t>
        </w:r>
        <w:r w:rsidR="00736023">
          <w:rPr>
            <w:webHidden/>
          </w:rPr>
          <w:fldChar w:fldCharType="end"/>
        </w:r>
      </w:hyperlink>
    </w:p>
    <w:p w:rsidR="00736023" w:rsidRDefault="00736023">
      <w:pPr>
        <w:pStyle w:val="Sisluet1"/>
        <w:rPr>
          <w:rFonts w:asciiTheme="minorHAnsi" w:eastAsiaTheme="minorEastAsia" w:hAnsiTheme="minorHAnsi" w:cstheme="minorBidi"/>
          <w:caps w:val="0"/>
          <w:sz w:val="22"/>
          <w:lang w:eastAsia="fi-FI"/>
        </w:rPr>
      </w:pPr>
      <w:hyperlink w:anchor="_Toc447467490" w:history="1">
        <w:r w:rsidRPr="006C72FB">
          <w:rPr>
            <w:rStyle w:val="Hyperlinkki"/>
            <w:lang w:val="en-US"/>
          </w:rPr>
          <w:t>2.</w:t>
        </w:r>
        <w:r>
          <w:rPr>
            <w:rFonts w:asciiTheme="minorHAnsi" w:eastAsiaTheme="minorEastAsia" w:hAnsiTheme="minorHAnsi" w:cstheme="minorBidi"/>
            <w:caps w:val="0"/>
            <w:sz w:val="22"/>
            <w:lang w:eastAsia="fi-FI"/>
          </w:rPr>
          <w:tab/>
        </w:r>
        <w:r w:rsidRPr="006C72FB">
          <w:rPr>
            <w:rStyle w:val="Hyperlinkki"/>
          </w:rPr>
          <w:t>Kehärakenteiden elementtimenetelmä</w:t>
        </w:r>
        <w:r>
          <w:rPr>
            <w:webHidden/>
          </w:rPr>
          <w:tab/>
        </w:r>
        <w:r>
          <w:rPr>
            <w:webHidden/>
          </w:rPr>
          <w:fldChar w:fldCharType="begin"/>
        </w:r>
        <w:r>
          <w:rPr>
            <w:webHidden/>
          </w:rPr>
          <w:instrText xml:space="preserve"> PAGEREF _Toc447467490 \h </w:instrText>
        </w:r>
        <w:r>
          <w:rPr>
            <w:webHidden/>
          </w:rPr>
        </w:r>
        <w:r>
          <w:rPr>
            <w:webHidden/>
          </w:rPr>
          <w:fldChar w:fldCharType="separate"/>
        </w:r>
        <w:r>
          <w:rPr>
            <w:webHidden/>
          </w:rPr>
          <w:t>2</w:t>
        </w:r>
        <w:r>
          <w:rPr>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491" w:history="1">
        <w:r w:rsidRPr="006C72FB">
          <w:rPr>
            <w:rStyle w:val="Hyperlinkki"/>
            <w:noProof/>
          </w:rPr>
          <w:t>2.1</w:t>
        </w:r>
        <w:r>
          <w:rPr>
            <w:rFonts w:asciiTheme="minorHAnsi" w:eastAsiaTheme="minorEastAsia" w:hAnsiTheme="minorHAnsi"/>
            <w:noProof/>
            <w:sz w:val="22"/>
            <w:lang w:eastAsia="fi-FI"/>
          </w:rPr>
          <w:tab/>
        </w:r>
        <w:r w:rsidRPr="006C72FB">
          <w:rPr>
            <w:rStyle w:val="Hyperlinkki"/>
            <w:noProof/>
          </w:rPr>
          <w:t>Tekninen taivutusteoria</w:t>
        </w:r>
        <w:r>
          <w:rPr>
            <w:noProof/>
            <w:webHidden/>
          </w:rPr>
          <w:tab/>
        </w:r>
        <w:r>
          <w:rPr>
            <w:noProof/>
            <w:webHidden/>
          </w:rPr>
          <w:fldChar w:fldCharType="begin"/>
        </w:r>
        <w:r>
          <w:rPr>
            <w:noProof/>
            <w:webHidden/>
          </w:rPr>
          <w:instrText xml:space="preserve"> PAGEREF _Toc447467491 \h </w:instrText>
        </w:r>
        <w:r>
          <w:rPr>
            <w:noProof/>
            <w:webHidden/>
          </w:rPr>
        </w:r>
        <w:r>
          <w:rPr>
            <w:noProof/>
            <w:webHidden/>
          </w:rPr>
          <w:fldChar w:fldCharType="separate"/>
        </w:r>
        <w:r>
          <w:rPr>
            <w:noProof/>
            <w:webHidden/>
          </w:rPr>
          <w:t>2</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492" w:history="1">
        <w:r w:rsidRPr="006C72FB">
          <w:rPr>
            <w:rStyle w:val="Hyperlinkki"/>
            <w:noProof/>
          </w:rPr>
          <w:t>2.2</w:t>
        </w:r>
        <w:r>
          <w:rPr>
            <w:rFonts w:asciiTheme="minorHAnsi" w:eastAsiaTheme="minorEastAsia" w:hAnsiTheme="minorHAnsi"/>
            <w:noProof/>
            <w:sz w:val="22"/>
            <w:lang w:eastAsia="fi-FI"/>
          </w:rPr>
          <w:tab/>
        </w:r>
        <w:r w:rsidRPr="006C72FB">
          <w:rPr>
            <w:rStyle w:val="Hyperlinkki"/>
            <w:noProof/>
          </w:rPr>
          <w:t>Laskentamalli</w:t>
        </w:r>
        <w:r>
          <w:rPr>
            <w:noProof/>
            <w:webHidden/>
          </w:rPr>
          <w:tab/>
        </w:r>
        <w:r>
          <w:rPr>
            <w:noProof/>
            <w:webHidden/>
          </w:rPr>
          <w:fldChar w:fldCharType="begin"/>
        </w:r>
        <w:r>
          <w:rPr>
            <w:noProof/>
            <w:webHidden/>
          </w:rPr>
          <w:instrText xml:space="preserve"> PAGEREF _Toc447467492 \h </w:instrText>
        </w:r>
        <w:r>
          <w:rPr>
            <w:noProof/>
            <w:webHidden/>
          </w:rPr>
        </w:r>
        <w:r>
          <w:rPr>
            <w:noProof/>
            <w:webHidden/>
          </w:rPr>
          <w:fldChar w:fldCharType="separate"/>
        </w:r>
        <w:r>
          <w:rPr>
            <w:noProof/>
            <w:webHidden/>
          </w:rPr>
          <w:t>3</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493" w:history="1">
        <w:r w:rsidRPr="006C72FB">
          <w:rPr>
            <w:rStyle w:val="Hyperlinkki"/>
            <w:noProof/>
          </w:rPr>
          <w:t>2.2.1</w:t>
        </w:r>
        <w:r>
          <w:rPr>
            <w:rFonts w:asciiTheme="minorHAnsi" w:eastAsiaTheme="minorEastAsia" w:hAnsiTheme="minorHAnsi"/>
            <w:noProof/>
            <w:sz w:val="22"/>
            <w:lang w:eastAsia="fi-FI"/>
          </w:rPr>
          <w:tab/>
        </w:r>
        <w:r w:rsidRPr="006C72FB">
          <w:rPr>
            <w:rStyle w:val="Hyperlinkki"/>
            <w:noProof/>
          </w:rPr>
          <w:t>Elementit</w:t>
        </w:r>
        <w:r>
          <w:rPr>
            <w:noProof/>
            <w:webHidden/>
          </w:rPr>
          <w:tab/>
        </w:r>
        <w:r>
          <w:rPr>
            <w:noProof/>
            <w:webHidden/>
          </w:rPr>
          <w:fldChar w:fldCharType="begin"/>
        </w:r>
        <w:r>
          <w:rPr>
            <w:noProof/>
            <w:webHidden/>
          </w:rPr>
          <w:instrText xml:space="preserve"> PAGEREF _Toc447467493 \h </w:instrText>
        </w:r>
        <w:r>
          <w:rPr>
            <w:noProof/>
            <w:webHidden/>
          </w:rPr>
        </w:r>
        <w:r>
          <w:rPr>
            <w:noProof/>
            <w:webHidden/>
          </w:rPr>
          <w:fldChar w:fldCharType="separate"/>
        </w:r>
        <w:r>
          <w:rPr>
            <w:noProof/>
            <w:webHidden/>
          </w:rPr>
          <w:t>4</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494" w:history="1">
        <w:r w:rsidRPr="006C72FB">
          <w:rPr>
            <w:rStyle w:val="Hyperlinkki"/>
            <w:noProof/>
          </w:rPr>
          <w:t>2.2.2</w:t>
        </w:r>
        <w:r>
          <w:rPr>
            <w:rFonts w:asciiTheme="minorHAnsi" w:eastAsiaTheme="minorEastAsia" w:hAnsiTheme="minorHAnsi"/>
            <w:noProof/>
            <w:sz w:val="22"/>
            <w:lang w:eastAsia="fi-FI"/>
          </w:rPr>
          <w:tab/>
        </w:r>
        <w:r w:rsidRPr="006C72FB">
          <w:rPr>
            <w:rStyle w:val="Hyperlinkki"/>
            <w:noProof/>
          </w:rPr>
          <w:t>Koordinaatistot</w:t>
        </w:r>
        <w:r>
          <w:rPr>
            <w:noProof/>
            <w:webHidden/>
          </w:rPr>
          <w:tab/>
        </w:r>
        <w:r>
          <w:rPr>
            <w:noProof/>
            <w:webHidden/>
          </w:rPr>
          <w:fldChar w:fldCharType="begin"/>
        </w:r>
        <w:r>
          <w:rPr>
            <w:noProof/>
            <w:webHidden/>
          </w:rPr>
          <w:instrText xml:space="preserve"> PAGEREF _Toc447467494 \h </w:instrText>
        </w:r>
        <w:r>
          <w:rPr>
            <w:noProof/>
            <w:webHidden/>
          </w:rPr>
        </w:r>
        <w:r>
          <w:rPr>
            <w:noProof/>
            <w:webHidden/>
          </w:rPr>
          <w:fldChar w:fldCharType="separate"/>
        </w:r>
        <w:r>
          <w:rPr>
            <w:noProof/>
            <w:webHidden/>
          </w:rPr>
          <w:t>4</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495" w:history="1">
        <w:r w:rsidRPr="006C72FB">
          <w:rPr>
            <w:rStyle w:val="Hyperlinkki"/>
            <w:noProof/>
          </w:rPr>
          <w:t>2.2.3</w:t>
        </w:r>
        <w:r>
          <w:rPr>
            <w:rFonts w:asciiTheme="minorHAnsi" w:eastAsiaTheme="minorEastAsia" w:hAnsiTheme="minorHAnsi"/>
            <w:noProof/>
            <w:sz w:val="22"/>
            <w:lang w:eastAsia="fi-FI"/>
          </w:rPr>
          <w:tab/>
        </w:r>
        <w:r w:rsidRPr="006C72FB">
          <w:rPr>
            <w:rStyle w:val="Hyperlinkki"/>
            <w:noProof/>
          </w:rPr>
          <w:t>Solmumittausjärjestelmän kierto</w:t>
        </w:r>
        <w:r>
          <w:rPr>
            <w:noProof/>
            <w:webHidden/>
          </w:rPr>
          <w:tab/>
        </w:r>
        <w:r>
          <w:rPr>
            <w:noProof/>
            <w:webHidden/>
          </w:rPr>
          <w:fldChar w:fldCharType="begin"/>
        </w:r>
        <w:r>
          <w:rPr>
            <w:noProof/>
            <w:webHidden/>
          </w:rPr>
          <w:instrText xml:space="preserve"> PAGEREF _Toc447467495 \h </w:instrText>
        </w:r>
        <w:r>
          <w:rPr>
            <w:noProof/>
            <w:webHidden/>
          </w:rPr>
        </w:r>
        <w:r>
          <w:rPr>
            <w:noProof/>
            <w:webHidden/>
          </w:rPr>
          <w:fldChar w:fldCharType="separate"/>
        </w:r>
        <w:r>
          <w:rPr>
            <w:noProof/>
            <w:webHidden/>
          </w:rPr>
          <w:t>5</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496" w:history="1">
        <w:r w:rsidRPr="006C72FB">
          <w:rPr>
            <w:rStyle w:val="Hyperlinkki"/>
            <w:noProof/>
          </w:rPr>
          <w:t>2.2.4</w:t>
        </w:r>
        <w:r>
          <w:rPr>
            <w:rFonts w:asciiTheme="minorHAnsi" w:eastAsiaTheme="minorEastAsia" w:hAnsiTheme="minorHAnsi"/>
            <w:noProof/>
            <w:sz w:val="22"/>
            <w:lang w:eastAsia="fi-FI"/>
          </w:rPr>
          <w:tab/>
        </w:r>
        <w:r w:rsidRPr="006C72FB">
          <w:rPr>
            <w:rStyle w:val="Hyperlinkki"/>
            <w:noProof/>
          </w:rPr>
          <w:t>Ratkaisukaavat</w:t>
        </w:r>
        <w:r>
          <w:rPr>
            <w:noProof/>
            <w:webHidden/>
          </w:rPr>
          <w:tab/>
        </w:r>
        <w:r>
          <w:rPr>
            <w:noProof/>
            <w:webHidden/>
          </w:rPr>
          <w:fldChar w:fldCharType="begin"/>
        </w:r>
        <w:r>
          <w:rPr>
            <w:noProof/>
            <w:webHidden/>
          </w:rPr>
          <w:instrText xml:space="preserve"> PAGEREF _Toc447467496 \h </w:instrText>
        </w:r>
        <w:r>
          <w:rPr>
            <w:noProof/>
            <w:webHidden/>
          </w:rPr>
        </w:r>
        <w:r>
          <w:rPr>
            <w:noProof/>
            <w:webHidden/>
          </w:rPr>
          <w:fldChar w:fldCharType="separate"/>
        </w:r>
        <w:r>
          <w:rPr>
            <w:noProof/>
            <w:webHidden/>
          </w:rPr>
          <w:t>6</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497" w:history="1">
        <w:r w:rsidRPr="006C72FB">
          <w:rPr>
            <w:rStyle w:val="Hyperlinkki"/>
            <w:noProof/>
          </w:rPr>
          <w:t>2.3</w:t>
        </w:r>
        <w:r>
          <w:rPr>
            <w:rFonts w:asciiTheme="minorHAnsi" w:eastAsiaTheme="minorEastAsia" w:hAnsiTheme="minorHAnsi"/>
            <w:noProof/>
            <w:sz w:val="22"/>
            <w:lang w:eastAsia="fi-FI"/>
          </w:rPr>
          <w:tab/>
        </w:r>
        <w:r w:rsidRPr="006C72FB">
          <w:rPr>
            <w:rStyle w:val="Hyperlinkki"/>
            <w:noProof/>
          </w:rPr>
          <w:t>Tietokoneavusteinen laskenta</w:t>
        </w:r>
        <w:r>
          <w:rPr>
            <w:noProof/>
            <w:webHidden/>
          </w:rPr>
          <w:tab/>
        </w:r>
        <w:r>
          <w:rPr>
            <w:noProof/>
            <w:webHidden/>
          </w:rPr>
          <w:fldChar w:fldCharType="begin"/>
        </w:r>
        <w:r>
          <w:rPr>
            <w:noProof/>
            <w:webHidden/>
          </w:rPr>
          <w:instrText xml:space="preserve"> PAGEREF _Toc447467497 \h </w:instrText>
        </w:r>
        <w:r>
          <w:rPr>
            <w:noProof/>
            <w:webHidden/>
          </w:rPr>
        </w:r>
        <w:r>
          <w:rPr>
            <w:noProof/>
            <w:webHidden/>
          </w:rPr>
          <w:fldChar w:fldCharType="separate"/>
        </w:r>
        <w:r>
          <w:rPr>
            <w:noProof/>
            <w:webHidden/>
          </w:rPr>
          <w:t>7</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498" w:history="1">
        <w:r w:rsidRPr="006C72FB">
          <w:rPr>
            <w:rStyle w:val="Hyperlinkki"/>
            <w:noProof/>
          </w:rPr>
          <w:t>2.3.1</w:t>
        </w:r>
        <w:r>
          <w:rPr>
            <w:rFonts w:asciiTheme="minorHAnsi" w:eastAsiaTheme="minorEastAsia" w:hAnsiTheme="minorHAnsi"/>
            <w:noProof/>
            <w:sz w:val="22"/>
            <w:lang w:eastAsia="fi-FI"/>
          </w:rPr>
          <w:tab/>
        </w:r>
        <w:r w:rsidRPr="006C72FB">
          <w:rPr>
            <w:rStyle w:val="Hyperlinkki"/>
            <w:noProof/>
          </w:rPr>
          <w:t>Aktiivisarakeratkaisija</w:t>
        </w:r>
        <w:r>
          <w:rPr>
            <w:noProof/>
            <w:webHidden/>
          </w:rPr>
          <w:tab/>
        </w:r>
        <w:r>
          <w:rPr>
            <w:noProof/>
            <w:webHidden/>
          </w:rPr>
          <w:fldChar w:fldCharType="begin"/>
        </w:r>
        <w:r>
          <w:rPr>
            <w:noProof/>
            <w:webHidden/>
          </w:rPr>
          <w:instrText xml:space="preserve"> PAGEREF _Toc447467498 \h </w:instrText>
        </w:r>
        <w:r>
          <w:rPr>
            <w:noProof/>
            <w:webHidden/>
          </w:rPr>
        </w:r>
        <w:r>
          <w:rPr>
            <w:noProof/>
            <w:webHidden/>
          </w:rPr>
          <w:fldChar w:fldCharType="separate"/>
        </w:r>
        <w:r>
          <w:rPr>
            <w:noProof/>
            <w:webHidden/>
          </w:rPr>
          <w:t>7</w:t>
        </w:r>
        <w:r>
          <w:rPr>
            <w:noProof/>
            <w:webHidden/>
          </w:rPr>
          <w:fldChar w:fldCharType="end"/>
        </w:r>
      </w:hyperlink>
    </w:p>
    <w:p w:rsidR="00736023" w:rsidRDefault="00736023">
      <w:pPr>
        <w:pStyle w:val="Sisluet1"/>
        <w:rPr>
          <w:rFonts w:asciiTheme="minorHAnsi" w:eastAsiaTheme="minorEastAsia" w:hAnsiTheme="minorHAnsi" w:cstheme="minorBidi"/>
          <w:caps w:val="0"/>
          <w:sz w:val="22"/>
          <w:lang w:eastAsia="fi-FI"/>
        </w:rPr>
      </w:pPr>
      <w:hyperlink w:anchor="_Toc447467499" w:history="1">
        <w:r w:rsidRPr="006C72FB">
          <w:rPr>
            <w:rStyle w:val="Hyperlinkki"/>
            <w:lang w:val="en-US"/>
          </w:rPr>
          <w:t>3.</w:t>
        </w:r>
        <w:r>
          <w:rPr>
            <w:rFonts w:asciiTheme="minorHAnsi" w:eastAsiaTheme="minorEastAsia" w:hAnsiTheme="minorHAnsi" w:cstheme="minorBidi"/>
            <w:caps w:val="0"/>
            <w:sz w:val="22"/>
            <w:lang w:eastAsia="fi-FI"/>
          </w:rPr>
          <w:tab/>
        </w:r>
        <w:r w:rsidRPr="006C72FB">
          <w:rPr>
            <w:rStyle w:val="Hyperlinkki"/>
          </w:rPr>
          <w:t>Käyttöliittymäsuunnittelun periaatteita</w:t>
        </w:r>
        <w:r>
          <w:rPr>
            <w:webHidden/>
          </w:rPr>
          <w:tab/>
        </w:r>
        <w:r>
          <w:rPr>
            <w:webHidden/>
          </w:rPr>
          <w:fldChar w:fldCharType="begin"/>
        </w:r>
        <w:r>
          <w:rPr>
            <w:webHidden/>
          </w:rPr>
          <w:instrText xml:space="preserve"> PAGEREF _Toc447467499 \h </w:instrText>
        </w:r>
        <w:r>
          <w:rPr>
            <w:webHidden/>
          </w:rPr>
        </w:r>
        <w:r>
          <w:rPr>
            <w:webHidden/>
          </w:rPr>
          <w:fldChar w:fldCharType="separate"/>
        </w:r>
        <w:r>
          <w:rPr>
            <w:webHidden/>
          </w:rPr>
          <w:t>8</w:t>
        </w:r>
        <w:r>
          <w:rPr>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00" w:history="1">
        <w:r w:rsidRPr="006C72FB">
          <w:rPr>
            <w:rStyle w:val="Hyperlinkki"/>
            <w:noProof/>
          </w:rPr>
          <w:t>3.1</w:t>
        </w:r>
        <w:r>
          <w:rPr>
            <w:rFonts w:asciiTheme="minorHAnsi" w:eastAsiaTheme="minorEastAsia" w:hAnsiTheme="minorHAnsi"/>
            <w:noProof/>
            <w:sz w:val="22"/>
            <w:lang w:eastAsia="fi-FI"/>
          </w:rPr>
          <w:tab/>
        </w:r>
        <w:r w:rsidRPr="006C72FB">
          <w:rPr>
            <w:rStyle w:val="Hyperlinkki"/>
            <w:noProof/>
          </w:rPr>
          <w:t>Käyttäjäkokemus</w:t>
        </w:r>
        <w:r>
          <w:rPr>
            <w:noProof/>
            <w:webHidden/>
          </w:rPr>
          <w:tab/>
        </w:r>
        <w:r>
          <w:rPr>
            <w:noProof/>
            <w:webHidden/>
          </w:rPr>
          <w:fldChar w:fldCharType="begin"/>
        </w:r>
        <w:r>
          <w:rPr>
            <w:noProof/>
            <w:webHidden/>
          </w:rPr>
          <w:instrText xml:space="preserve"> PAGEREF _Toc447467500 \h </w:instrText>
        </w:r>
        <w:r>
          <w:rPr>
            <w:noProof/>
            <w:webHidden/>
          </w:rPr>
        </w:r>
        <w:r>
          <w:rPr>
            <w:noProof/>
            <w:webHidden/>
          </w:rPr>
          <w:fldChar w:fldCharType="separate"/>
        </w:r>
        <w:r>
          <w:rPr>
            <w:noProof/>
            <w:webHidden/>
          </w:rPr>
          <w:t>8</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01" w:history="1">
        <w:r w:rsidRPr="006C72FB">
          <w:rPr>
            <w:rStyle w:val="Hyperlinkki"/>
            <w:noProof/>
          </w:rPr>
          <w:t>3.2</w:t>
        </w:r>
        <w:r>
          <w:rPr>
            <w:rFonts w:asciiTheme="minorHAnsi" w:eastAsiaTheme="minorEastAsia" w:hAnsiTheme="minorHAnsi"/>
            <w:noProof/>
            <w:sz w:val="22"/>
            <w:lang w:eastAsia="fi-FI"/>
          </w:rPr>
          <w:tab/>
        </w:r>
        <w:r w:rsidRPr="006C72FB">
          <w:rPr>
            <w:rStyle w:val="Hyperlinkki"/>
            <w:noProof/>
          </w:rPr>
          <w:t>Käyttäjätarpeiden kartoitus</w:t>
        </w:r>
        <w:r>
          <w:rPr>
            <w:noProof/>
            <w:webHidden/>
          </w:rPr>
          <w:tab/>
        </w:r>
        <w:r>
          <w:rPr>
            <w:noProof/>
            <w:webHidden/>
          </w:rPr>
          <w:fldChar w:fldCharType="begin"/>
        </w:r>
        <w:r>
          <w:rPr>
            <w:noProof/>
            <w:webHidden/>
          </w:rPr>
          <w:instrText xml:space="preserve"> PAGEREF _Toc447467501 \h </w:instrText>
        </w:r>
        <w:r>
          <w:rPr>
            <w:noProof/>
            <w:webHidden/>
          </w:rPr>
        </w:r>
        <w:r>
          <w:rPr>
            <w:noProof/>
            <w:webHidden/>
          </w:rPr>
          <w:fldChar w:fldCharType="separate"/>
        </w:r>
        <w:r>
          <w:rPr>
            <w:noProof/>
            <w:webHidden/>
          </w:rPr>
          <w:t>9</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02" w:history="1">
        <w:r w:rsidRPr="006C72FB">
          <w:rPr>
            <w:rStyle w:val="Hyperlinkki"/>
            <w:noProof/>
          </w:rPr>
          <w:t>3.3</w:t>
        </w:r>
        <w:r>
          <w:rPr>
            <w:rFonts w:asciiTheme="minorHAnsi" w:eastAsiaTheme="minorEastAsia" w:hAnsiTheme="minorHAnsi"/>
            <w:noProof/>
            <w:sz w:val="22"/>
            <w:lang w:eastAsia="fi-FI"/>
          </w:rPr>
          <w:tab/>
        </w:r>
        <w:r w:rsidRPr="006C72FB">
          <w:rPr>
            <w:rStyle w:val="Hyperlinkki"/>
            <w:noProof/>
          </w:rPr>
          <w:t>Käyttäjäkeskeinen suunnittelu</w:t>
        </w:r>
        <w:r>
          <w:rPr>
            <w:noProof/>
            <w:webHidden/>
          </w:rPr>
          <w:tab/>
        </w:r>
        <w:r>
          <w:rPr>
            <w:noProof/>
            <w:webHidden/>
          </w:rPr>
          <w:fldChar w:fldCharType="begin"/>
        </w:r>
        <w:r>
          <w:rPr>
            <w:noProof/>
            <w:webHidden/>
          </w:rPr>
          <w:instrText xml:space="preserve"> PAGEREF _Toc447467502 \h </w:instrText>
        </w:r>
        <w:r>
          <w:rPr>
            <w:noProof/>
            <w:webHidden/>
          </w:rPr>
        </w:r>
        <w:r>
          <w:rPr>
            <w:noProof/>
            <w:webHidden/>
          </w:rPr>
          <w:fldChar w:fldCharType="separate"/>
        </w:r>
        <w:r>
          <w:rPr>
            <w:noProof/>
            <w:webHidden/>
          </w:rPr>
          <w:t>9</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03" w:history="1">
        <w:r w:rsidRPr="006C72FB">
          <w:rPr>
            <w:rStyle w:val="Hyperlinkki"/>
            <w:noProof/>
          </w:rPr>
          <w:t>3.3.1</w:t>
        </w:r>
        <w:r>
          <w:rPr>
            <w:rFonts w:asciiTheme="minorHAnsi" w:eastAsiaTheme="minorEastAsia" w:hAnsiTheme="minorHAnsi"/>
            <w:noProof/>
            <w:sz w:val="22"/>
            <w:lang w:eastAsia="fi-FI"/>
          </w:rPr>
          <w:tab/>
        </w:r>
        <w:r w:rsidRPr="006C72FB">
          <w:rPr>
            <w:rStyle w:val="Hyperlinkki"/>
            <w:noProof/>
          </w:rPr>
          <w:t>Normanin suunnitteluperiaatteet</w:t>
        </w:r>
        <w:r>
          <w:rPr>
            <w:noProof/>
            <w:webHidden/>
          </w:rPr>
          <w:tab/>
        </w:r>
        <w:r>
          <w:rPr>
            <w:noProof/>
            <w:webHidden/>
          </w:rPr>
          <w:fldChar w:fldCharType="begin"/>
        </w:r>
        <w:r>
          <w:rPr>
            <w:noProof/>
            <w:webHidden/>
          </w:rPr>
          <w:instrText xml:space="preserve"> PAGEREF _Toc447467503 \h </w:instrText>
        </w:r>
        <w:r>
          <w:rPr>
            <w:noProof/>
            <w:webHidden/>
          </w:rPr>
        </w:r>
        <w:r>
          <w:rPr>
            <w:noProof/>
            <w:webHidden/>
          </w:rPr>
          <w:fldChar w:fldCharType="separate"/>
        </w:r>
        <w:r>
          <w:rPr>
            <w:noProof/>
            <w:webHidden/>
          </w:rPr>
          <w:t>9</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04" w:history="1">
        <w:r w:rsidRPr="006C72FB">
          <w:rPr>
            <w:rStyle w:val="Hyperlinkki"/>
            <w:noProof/>
          </w:rPr>
          <w:t>3.3.2</w:t>
        </w:r>
        <w:r>
          <w:rPr>
            <w:rFonts w:asciiTheme="minorHAnsi" w:eastAsiaTheme="minorEastAsia" w:hAnsiTheme="minorHAnsi"/>
            <w:noProof/>
            <w:sz w:val="22"/>
            <w:lang w:eastAsia="fi-FI"/>
          </w:rPr>
          <w:tab/>
        </w:r>
        <w:r w:rsidRPr="006C72FB">
          <w:rPr>
            <w:rStyle w:val="Hyperlinkki"/>
            <w:noProof/>
          </w:rPr>
          <w:t>Nielsenin heuristiikat</w:t>
        </w:r>
        <w:r>
          <w:rPr>
            <w:noProof/>
            <w:webHidden/>
          </w:rPr>
          <w:tab/>
        </w:r>
        <w:r>
          <w:rPr>
            <w:noProof/>
            <w:webHidden/>
          </w:rPr>
          <w:fldChar w:fldCharType="begin"/>
        </w:r>
        <w:r>
          <w:rPr>
            <w:noProof/>
            <w:webHidden/>
          </w:rPr>
          <w:instrText xml:space="preserve"> PAGEREF _Toc447467504 \h </w:instrText>
        </w:r>
        <w:r>
          <w:rPr>
            <w:noProof/>
            <w:webHidden/>
          </w:rPr>
        </w:r>
        <w:r>
          <w:rPr>
            <w:noProof/>
            <w:webHidden/>
          </w:rPr>
          <w:fldChar w:fldCharType="separate"/>
        </w:r>
        <w:r>
          <w:rPr>
            <w:noProof/>
            <w:webHidden/>
          </w:rPr>
          <w:t>11</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05" w:history="1">
        <w:r w:rsidRPr="006C72FB">
          <w:rPr>
            <w:rStyle w:val="Hyperlinkki"/>
            <w:noProof/>
          </w:rPr>
          <w:t>3.3.3</w:t>
        </w:r>
        <w:r>
          <w:rPr>
            <w:rFonts w:asciiTheme="minorHAnsi" w:eastAsiaTheme="minorEastAsia" w:hAnsiTheme="minorHAnsi"/>
            <w:noProof/>
            <w:sz w:val="22"/>
            <w:lang w:eastAsia="fi-FI"/>
          </w:rPr>
          <w:tab/>
        </w:r>
        <w:r w:rsidRPr="006C72FB">
          <w:rPr>
            <w:rStyle w:val="Hyperlinkki"/>
            <w:noProof/>
          </w:rPr>
          <w:t>Shneidermanin kahdeksan kultaista sääntöä</w:t>
        </w:r>
        <w:r>
          <w:rPr>
            <w:noProof/>
            <w:webHidden/>
          </w:rPr>
          <w:tab/>
        </w:r>
        <w:r>
          <w:rPr>
            <w:noProof/>
            <w:webHidden/>
          </w:rPr>
          <w:fldChar w:fldCharType="begin"/>
        </w:r>
        <w:r>
          <w:rPr>
            <w:noProof/>
            <w:webHidden/>
          </w:rPr>
          <w:instrText xml:space="preserve"> PAGEREF _Toc447467505 \h </w:instrText>
        </w:r>
        <w:r>
          <w:rPr>
            <w:noProof/>
            <w:webHidden/>
          </w:rPr>
        </w:r>
        <w:r>
          <w:rPr>
            <w:noProof/>
            <w:webHidden/>
          </w:rPr>
          <w:fldChar w:fldCharType="separate"/>
        </w:r>
        <w:r>
          <w:rPr>
            <w:noProof/>
            <w:webHidden/>
          </w:rPr>
          <w:t>11</w:t>
        </w:r>
        <w:r>
          <w:rPr>
            <w:noProof/>
            <w:webHidden/>
          </w:rPr>
          <w:fldChar w:fldCharType="end"/>
        </w:r>
      </w:hyperlink>
    </w:p>
    <w:p w:rsidR="00736023" w:rsidRDefault="00736023">
      <w:pPr>
        <w:pStyle w:val="Sisluet1"/>
        <w:rPr>
          <w:rFonts w:asciiTheme="minorHAnsi" w:eastAsiaTheme="minorEastAsia" w:hAnsiTheme="minorHAnsi" w:cstheme="minorBidi"/>
          <w:caps w:val="0"/>
          <w:sz w:val="22"/>
          <w:lang w:eastAsia="fi-FI"/>
        </w:rPr>
      </w:pPr>
      <w:hyperlink w:anchor="_Toc447467506" w:history="1">
        <w:r w:rsidRPr="006C72FB">
          <w:rPr>
            <w:rStyle w:val="Hyperlinkki"/>
            <w:lang w:val="en-US"/>
          </w:rPr>
          <w:t>4.</w:t>
        </w:r>
        <w:r>
          <w:rPr>
            <w:rFonts w:asciiTheme="minorHAnsi" w:eastAsiaTheme="minorEastAsia" w:hAnsiTheme="minorHAnsi" w:cstheme="minorBidi"/>
            <w:caps w:val="0"/>
            <w:sz w:val="22"/>
            <w:lang w:eastAsia="fi-FI"/>
          </w:rPr>
          <w:tab/>
        </w:r>
        <w:r w:rsidRPr="006C72FB">
          <w:rPr>
            <w:rStyle w:val="Hyperlinkki"/>
          </w:rPr>
          <w:t>Graafisen käyttöliittymän ohjelmointi Windows-ympäristössä</w:t>
        </w:r>
        <w:r>
          <w:rPr>
            <w:webHidden/>
          </w:rPr>
          <w:tab/>
        </w:r>
        <w:r>
          <w:rPr>
            <w:webHidden/>
          </w:rPr>
          <w:fldChar w:fldCharType="begin"/>
        </w:r>
        <w:r>
          <w:rPr>
            <w:webHidden/>
          </w:rPr>
          <w:instrText xml:space="preserve"> PAGEREF _Toc447467506 \h </w:instrText>
        </w:r>
        <w:r>
          <w:rPr>
            <w:webHidden/>
          </w:rPr>
        </w:r>
        <w:r>
          <w:rPr>
            <w:webHidden/>
          </w:rPr>
          <w:fldChar w:fldCharType="separate"/>
        </w:r>
        <w:r>
          <w:rPr>
            <w:webHidden/>
          </w:rPr>
          <w:t>12</w:t>
        </w:r>
        <w:r>
          <w:rPr>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07" w:history="1">
        <w:r w:rsidRPr="006C72FB">
          <w:rPr>
            <w:rStyle w:val="Hyperlinkki"/>
            <w:noProof/>
          </w:rPr>
          <w:t>4.1</w:t>
        </w:r>
        <w:r>
          <w:rPr>
            <w:rFonts w:asciiTheme="minorHAnsi" w:eastAsiaTheme="minorEastAsia" w:hAnsiTheme="minorHAnsi"/>
            <w:noProof/>
            <w:sz w:val="22"/>
            <w:lang w:eastAsia="fi-FI"/>
          </w:rPr>
          <w:tab/>
        </w:r>
        <w:r w:rsidRPr="006C72FB">
          <w:rPr>
            <w:rStyle w:val="Hyperlinkki"/>
            <w:noProof/>
          </w:rPr>
          <w:t>Olio-ohjelmointi</w:t>
        </w:r>
        <w:r>
          <w:rPr>
            <w:noProof/>
            <w:webHidden/>
          </w:rPr>
          <w:tab/>
        </w:r>
        <w:r>
          <w:rPr>
            <w:noProof/>
            <w:webHidden/>
          </w:rPr>
          <w:fldChar w:fldCharType="begin"/>
        </w:r>
        <w:r>
          <w:rPr>
            <w:noProof/>
            <w:webHidden/>
          </w:rPr>
          <w:instrText xml:space="preserve"> PAGEREF _Toc447467507 \h </w:instrText>
        </w:r>
        <w:r>
          <w:rPr>
            <w:noProof/>
            <w:webHidden/>
          </w:rPr>
        </w:r>
        <w:r>
          <w:rPr>
            <w:noProof/>
            <w:webHidden/>
          </w:rPr>
          <w:fldChar w:fldCharType="separate"/>
        </w:r>
        <w:r>
          <w:rPr>
            <w:noProof/>
            <w:webHidden/>
          </w:rPr>
          <w:t>12</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08" w:history="1">
        <w:r w:rsidRPr="006C72FB">
          <w:rPr>
            <w:rStyle w:val="Hyperlinkki"/>
            <w:noProof/>
          </w:rPr>
          <w:t>4.1.1</w:t>
        </w:r>
        <w:r>
          <w:rPr>
            <w:rFonts w:asciiTheme="minorHAnsi" w:eastAsiaTheme="minorEastAsia" w:hAnsiTheme="minorHAnsi"/>
            <w:noProof/>
            <w:sz w:val="22"/>
            <w:lang w:eastAsia="fi-FI"/>
          </w:rPr>
          <w:tab/>
        </w:r>
        <w:r w:rsidRPr="006C72FB">
          <w:rPr>
            <w:rStyle w:val="Hyperlinkki"/>
            <w:noProof/>
          </w:rPr>
          <w:t>Oliot ja luokat</w:t>
        </w:r>
        <w:r>
          <w:rPr>
            <w:noProof/>
            <w:webHidden/>
          </w:rPr>
          <w:tab/>
        </w:r>
        <w:r>
          <w:rPr>
            <w:noProof/>
            <w:webHidden/>
          </w:rPr>
          <w:fldChar w:fldCharType="begin"/>
        </w:r>
        <w:r>
          <w:rPr>
            <w:noProof/>
            <w:webHidden/>
          </w:rPr>
          <w:instrText xml:space="preserve"> PAGEREF _Toc447467508 \h </w:instrText>
        </w:r>
        <w:r>
          <w:rPr>
            <w:noProof/>
            <w:webHidden/>
          </w:rPr>
        </w:r>
        <w:r>
          <w:rPr>
            <w:noProof/>
            <w:webHidden/>
          </w:rPr>
          <w:fldChar w:fldCharType="separate"/>
        </w:r>
        <w:r>
          <w:rPr>
            <w:noProof/>
            <w:webHidden/>
          </w:rPr>
          <w:t>12</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09" w:history="1">
        <w:r w:rsidRPr="006C72FB">
          <w:rPr>
            <w:rStyle w:val="Hyperlinkki"/>
            <w:noProof/>
          </w:rPr>
          <w:t>4.1.2</w:t>
        </w:r>
        <w:r>
          <w:rPr>
            <w:rFonts w:asciiTheme="minorHAnsi" w:eastAsiaTheme="minorEastAsia" w:hAnsiTheme="minorHAnsi"/>
            <w:noProof/>
            <w:sz w:val="22"/>
            <w:lang w:eastAsia="fi-FI"/>
          </w:rPr>
          <w:tab/>
        </w:r>
        <w:r w:rsidRPr="006C72FB">
          <w:rPr>
            <w:rStyle w:val="Hyperlinkki"/>
            <w:noProof/>
          </w:rPr>
          <w:t>Periytyminen</w:t>
        </w:r>
        <w:r>
          <w:rPr>
            <w:noProof/>
            <w:webHidden/>
          </w:rPr>
          <w:tab/>
        </w:r>
        <w:r>
          <w:rPr>
            <w:noProof/>
            <w:webHidden/>
          </w:rPr>
          <w:fldChar w:fldCharType="begin"/>
        </w:r>
        <w:r>
          <w:rPr>
            <w:noProof/>
            <w:webHidden/>
          </w:rPr>
          <w:instrText xml:space="preserve"> PAGEREF _Toc447467509 \h </w:instrText>
        </w:r>
        <w:r>
          <w:rPr>
            <w:noProof/>
            <w:webHidden/>
          </w:rPr>
        </w:r>
        <w:r>
          <w:rPr>
            <w:noProof/>
            <w:webHidden/>
          </w:rPr>
          <w:fldChar w:fldCharType="separate"/>
        </w:r>
        <w:r>
          <w:rPr>
            <w:noProof/>
            <w:webHidden/>
          </w:rPr>
          <w:t>14</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10" w:history="1">
        <w:r w:rsidRPr="006C72FB">
          <w:rPr>
            <w:rStyle w:val="Hyperlinkki"/>
            <w:noProof/>
          </w:rPr>
          <w:t>4.2</w:t>
        </w:r>
        <w:r>
          <w:rPr>
            <w:rFonts w:asciiTheme="minorHAnsi" w:eastAsiaTheme="minorEastAsia" w:hAnsiTheme="minorHAnsi"/>
            <w:noProof/>
            <w:sz w:val="22"/>
            <w:lang w:eastAsia="fi-FI"/>
          </w:rPr>
          <w:tab/>
        </w:r>
        <w:r w:rsidRPr="006C72FB">
          <w:rPr>
            <w:rStyle w:val="Hyperlinkki"/>
            <w:noProof/>
          </w:rPr>
          <w:t>Suunnittelumallit</w:t>
        </w:r>
        <w:r>
          <w:rPr>
            <w:noProof/>
            <w:webHidden/>
          </w:rPr>
          <w:tab/>
        </w:r>
        <w:r>
          <w:rPr>
            <w:noProof/>
            <w:webHidden/>
          </w:rPr>
          <w:fldChar w:fldCharType="begin"/>
        </w:r>
        <w:r>
          <w:rPr>
            <w:noProof/>
            <w:webHidden/>
          </w:rPr>
          <w:instrText xml:space="preserve"> PAGEREF _Toc447467510 \h </w:instrText>
        </w:r>
        <w:r>
          <w:rPr>
            <w:noProof/>
            <w:webHidden/>
          </w:rPr>
        </w:r>
        <w:r>
          <w:rPr>
            <w:noProof/>
            <w:webHidden/>
          </w:rPr>
          <w:fldChar w:fldCharType="separate"/>
        </w:r>
        <w:r>
          <w:rPr>
            <w:noProof/>
            <w:webHidden/>
          </w:rPr>
          <w:t>15</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11" w:history="1">
        <w:r w:rsidRPr="006C72FB">
          <w:rPr>
            <w:rStyle w:val="Hyperlinkki"/>
            <w:noProof/>
          </w:rPr>
          <w:t>4.2.1</w:t>
        </w:r>
        <w:r>
          <w:rPr>
            <w:rFonts w:asciiTheme="minorHAnsi" w:eastAsiaTheme="minorEastAsia" w:hAnsiTheme="minorHAnsi"/>
            <w:noProof/>
            <w:sz w:val="22"/>
            <w:lang w:eastAsia="fi-FI"/>
          </w:rPr>
          <w:tab/>
        </w:r>
        <w:r w:rsidRPr="006C72FB">
          <w:rPr>
            <w:rStyle w:val="Hyperlinkki"/>
            <w:noProof/>
          </w:rPr>
          <w:t>MVC-arkkitehtuuri</w:t>
        </w:r>
        <w:r>
          <w:rPr>
            <w:noProof/>
            <w:webHidden/>
          </w:rPr>
          <w:tab/>
        </w:r>
        <w:r>
          <w:rPr>
            <w:noProof/>
            <w:webHidden/>
          </w:rPr>
          <w:fldChar w:fldCharType="begin"/>
        </w:r>
        <w:r>
          <w:rPr>
            <w:noProof/>
            <w:webHidden/>
          </w:rPr>
          <w:instrText xml:space="preserve"> PAGEREF _Toc447467511 \h </w:instrText>
        </w:r>
        <w:r>
          <w:rPr>
            <w:noProof/>
            <w:webHidden/>
          </w:rPr>
        </w:r>
        <w:r>
          <w:rPr>
            <w:noProof/>
            <w:webHidden/>
          </w:rPr>
          <w:fldChar w:fldCharType="separate"/>
        </w:r>
        <w:r>
          <w:rPr>
            <w:noProof/>
            <w:webHidden/>
          </w:rPr>
          <w:t>15</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12" w:history="1">
        <w:r w:rsidRPr="006C72FB">
          <w:rPr>
            <w:rStyle w:val="Hyperlinkki"/>
            <w:noProof/>
          </w:rPr>
          <w:t>4.2.2</w:t>
        </w:r>
        <w:r>
          <w:rPr>
            <w:rFonts w:asciiTheme="minorHAnsi" w:eastAsiaTheme="minorEastAsia" w:hAnsiTheme="minorHAnsi"/>
            <w:noProof/>
            <w:sz w:val="22"/>
            <w:lang w:eastAsia="fi-FI"/>
          </w:rPr>
          <w:tab/>
        </w:r>
        <w:r w:rsidRPr="006C72FB">
          <w:rPr>
            <w:rStyle w:val="Hyperlinkki"/>
            <w:noProof/>
          </w:rPr>
          <w:t>Visitor pattern -malli</w:t>
        </w:r>
        <w:r>
          <w:rPr>
            <w:noProof/>
            <w:webHidden/>
          </w:rPr>
          <w:tab/>
        </w:r>
        <w:r>
          <w:rPr>
            <w:noProof/>
            <w:webHidden/>
          </w:rPr>
          <w:fldChar w:fldCharType="begin"/>
        </w:r>
        <w:r>
          <w:rPr>
            <w:noProof/>
            <w:webHidden/>
          </w:rPr>
          <w:instrText xml:space="preserve"> PAGEREF _Toc447467512 \h </w:instrText>
        </w:r>
        <w:r>
          <w:rPr>
            <w:noProof/>
            <w:webHidden/>
          </w:rPr>
        </w:r>
        <w:r>
          <w:rPr>
            <w:noProof/>
            <w:webHidden/>
          </w:rPr>
          <w:fldChar w:fldCharType="separate"/>
        </w:r>
        <w:r>
          <w:rPr>
            <w:noProof/>
            <w:webHidden/>
          </w:rPr>
          <w:t>15</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13" w:history="1">
        <w:r w:rsidRPr="006C72FB">
          <w:rPr>
            <w:rStyle w:val="Hyperlinkki"/>
            <w:noProof/>
          </w:rPr>
          <w:t>4.3</w:t>
        </w:r>
        <w:r>
          <w:rPr>
            <w:rFonts w:asciiTheme="minorHAnsi" w:eastAsiaTheme="minorEastAsia" w:hAnsiTheme="minorHAnsi"/>
            <w:noProof/>
            <w:sz w:val="22"/>
            <w:lang w:eastAsia="fi-FI"/>
          </w:rPr>
          <w:tab/>
        </w:r>
        <w:r w:rsidRPr="006C72FB">
          <w:rPr>
            <w:rStyle w:val="Hyperlinkki"/>
            <w:noProof/>
          </w:rPr>
          <w:t>Windows Ribbon Framework</w:t>
        </w:r>
        <w:r>
          <w:rPr>
            <w:noProof/>
            <w:webHidden/>
          </w:rPr>
          <w:tab/>
        </w:r>
        <w:r>
          <w:rPr>
            <w:noProof/>
            <w:webHidden/>
          </w:rPr>
          <w:fldChar w:fldCharType="begin"/>
        </w:r>
        <w:r>
          <w:rPr>
            <w:noProof/>
            <w:webHidden/>
          </w:rPr>
          <w:instrText xml:space="preserve"> PAGEREF _Toc447467513 \h </w:instrText>
        </w:r>
        <w:r>
          <w:rPr>
            <w:noProof/>
            <w:webHidden/>
          </w:rPr>
        </w:r>
        <w:r>
          <w:rPr>
            <w:noProof/>
            <w:webHidden/>
          </w:rPr>
          <w:fldChar w:fldCharType="separate"/>
        </w:r>
        <w:r>
          <w:rPr>
            <w:noProof/>
            <w:webHidden/>
          </w:rPr>
          <w:t>15</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14" w:history="1">
        <w:r w:rsidRPr="006C72FB">
          <w:rPr>
            <w:rStyle w:val="Hyperlinkki"/>
            <w:noProof/>
          </w:rPr>
          <w:t>4.4</w:t>
        </w:r>
        <w:r>
          <w:rPr>
            <w:rFonts w:asciiTheme="minorHAnsi" w:eastAsiaTheme="minorEastAsia" w:hAnsiTheme="minorHAnsi"/>
            <w:noProof/>
            <w:sz w:val="22"/>
            <w:lang w:eastAsia="fi-FI"/>
          </w:rPr>
          <w:tab/>
        </w:r>
        <w:r w:rsidRPr="006C72FB">
          <w:rPr>
            <w:rStyle w:val="Hyperlinkki"/>
            <w:noProof/>
          </w:rPr>
          <w:t>OpenGL-piirtotyökalut</w:t>
        </w:r>
        <w:r>
          <w:rPr>
            <w:noProof/>
            <w:webHidden/>
          </w:rPr>
          <w:tab/>
        </w:r>
        <w:r>
          <w:rPr>
            <w:noProof/>
            <w:webHidden/>
          </w:rPr>
          <w:fldChar w:fldCharType="begin"/>
        </w:r>
        <w:r>
          <w:rPr>
            <w:noProof/>
            <w:webHidden/>
          </w:rPr>
          <w:instrText xml:space="preserve"> PAGEREF _Toc447467514 \h </w:instrText>
        </w:r>
        <w:r>
          <w:rPr>
            <w:noProof/>
            <w:webHidden/>
          </w:rPr>
        </w:r>
        <w:r>
          <w:rPr>
            <w:noProof/>
            <w:webHidden/>
          </w:rPr>
          <w:fldChar w:fldCharType="separate"/>
        </w:r>
        <w:r>
          <w:rPr>
            <w:noProof/>
            <w:webHidden/>
          </w:rPr>
          <w:t>15</w:t>
        </w:r>
        <w:r>
          <w:rPr>
            <w:noProof/>
            <w:webHidden/>
          </w:rPr>
          <w:fldChar w:fldCharType="end"/>
        </w:r>
      </w:hyperlink>
    </w:p>
    <w:p w:rsidR="00736023" w:rsidRDefault="00736023">
      <w:pPr>
        <w:pStyle w:val="Sisluet1"/>
        <w:rPr>
          <w:rFonts w:asciiTheme="minorHAnsi" w:eastAsiaTheme="minorEastAsia" w:hAnsiTheme="minorHAnsi" w:cstheme="minorBidi"/>
          <w:caps w:val="0"/>
          <w:sz w:val="22"/>
          <w:lang w:eastAsia="fi-FI"/>
        </w:rPr>
      </w:pPr>
      <w:hyperlink w:anchor="_Toc447467515" w:history="1">
        <w:r w:rsidRPr="006C72FB">
          <w:rPr>
            <w:rStyle w:val="Hyperlinkki"/>
            <w:lang w:val="en-US"/>
          </w:rPr>
          <w:t>5.</w:t>
        </w:r>
        <w:r>
          <w:rPr>
            <w:rFonts w:asciiTheme="minorHAnsi" w:eastAsiaTheme="minorEastAsia" w:hAnsiTheme="minorHAnsi" w:cstheme="minorBidi"/>
            <w:caps w:val="0"/>
            <w:sz w:val="22"/>
            <w:lang w:eastAsia="fi-FI"/>
          </w:rPr>
          <w:tab/>
        </w:r>
        <w:r w:rsidRPr="006C72FB">
          <w:rPr>
            <w:rStyle w:val="Hyperlinkki"/>
          </w:rPr>
          <w:t>Vaatimukset laskentamoduulille</w:t>
        </w:r>
        <w:r>
          <w:rPr>
            <w:webHidden/>
          </w:rPr>
          <w:tab/>
        </w:r>
        <w:r>
          <w:rPr>
            <w:webHidden/>
          </w:rPr>
          <w:fldChar w:fldCharType="begin"/>
        </w:r>
        <w:r>
          <w:rPr>
            <w:webHidden/>
          </w:rPr>
          <w:instrText xml:space="preserve"> PAGEREF _Toc447467515 \h </w:instrText>
        </w:r>
        <w:r>
          <w:rPr>
            <w:webHidden/>
          </w:rPr>
        </w:r>
        <w:r>
          <w:rPr>
            <w:webHidden/>
          </w:rPr>
          <w:fldChar w:fldCharType="separate"/>
        </w:r>
        <w:r>
          <w:rPr>
            <w:webHidden/>
          </w:rPr>
          <w:t>16</w:t>
        </w:r>
        <w:r>
          <w:rPr>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16" w:history="1">
        <w:r w:rsidRPr="006C72FB">
          <w:rPr>
            <w:rStyle w:val="Hyperlinkki"/>
            <w:noProof/>
          </w:rPr>
          <w:t>5.1</w:t>
        </w:r>
        <w:r>
          <w:rPr>
            <w:rFonts w:asciiTheme="minorHAnsi" w:eastAsiaTheme="minorEastAsia" w:hAnsiTheme="minorHAnsi"/>
            <w:noProof/>
            <w:sz w:val="22"/>
            <w:lang w:eastAsia="fi-FI"/>
          </w:rPr>
          <w:tab/>
        </w:r>
        <w:r w:rsidRPr="006C72FB">
          <w:rPr>
            <w:rStyle w:val="Hyperlinkki"/>
            <w:noProof/>
          </w:rPr>
          <w:t>Asiakasvaatimukset</w:t>
        </w:r>
        <w:r>
          <w:rPr>
            <w:noProof/>
            <w:webHidden/>
          </w:rPr>
          <w:tab/>
        </w:r>
        <w:r>
          <w:rPr>
            <w:noProof/>
            <w:webHidden/>
          </w:rPr>
          <w:fldChar w:fldCharType="begin"/>
        </w:r>
        <w:r>
          <w:rPr>
            <w:noProof/>
            <w:webHidden/>
          </w:rPr>
          <w:instrText xml:space="preserve"> PAGEREF _Toc447467516 \h </w:instrText>
        </w:r>
        <w:r>
          <w:rPr>
            <w:noProof/>
            <w:webHidden/>
          </w:rPr>
        </w:r>
        <w:r>
          <w:rPr>
            <w:noProof/>
            <w:webHidden/>
          </w:rPr>
          <w:fldChar w:fldCharType="separate"/>
        </w:r>
        <w:r>
          <w:rPr>
            <w:noProof/>
            <w:webHidden/>
          </w:rPr>
          <w:t>17</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17" w:history="1">
        <w:r w:rsidRPr="006C72FB">
          <w:rPr>
            <w:rStyle w:val="Hyperlinkki"/>
            <w:noProof/>
          </w:rPr>
          <w:t>5.2</w:t>
        </w:r>
        <w:r>
          <w:rPr>
            <w:rFonts w:asciiTheme="minorHAnsi" w:eastAsiaTheme="minorEastAsia" w:hAnsiTheme="minorHAnsi"/>
            <w:noProof/>
            <w:sz w:val="22"/>
            <w:lang w:eastAsia="fi-FI"/>
          </w:rPr>
          <w:tab/>
        </w:r>
        <w:r w:rsidRPr="006C72FB">
          <w:rPr>
            <w:rStyle w:val="Hyperlinkki"/>
            <w:noProof/>
          </w:rPr>
          <w:t>STAFRA</w:t>
        </w:r>
        <w:r>
          <w:rPr>
            <w:noProof/>
            <w:webHidden/>
          </w:rPr>
          <w:tab/>
        </w:r>
        <w:r>
          <w:rPr>
            <w:noProof/>
            <w:webHidden/>
          </w:rPr>
          <w:fldChar w:fldCharType="begin"/>
        </w:r>
        <w:r>
          <w:rPr>
            <w:noProof/>
            <w:webHidden/>
          </w:rPr>
          <w:instrText xml:space="preserve"> PAGEREF _Toc447467517 \h </w:instrText>
        </w:r>
        <w:r>
          <w:rPr>
            <w:noProof/>
            <w:webHidden/>
          </w:rPr>
        </w:r>
        <w:r>
          <w:rPr>
            <w:noProof/>
            <w:webHidden/>
          </w:rPr>
          <w:fldChar w:fldCharType="separate"/>
        </w:r>
        <w:r>
          <w:rPr>
            <w:noProof/>
            <w:webHidden/>
          </w:rPr>
          <w:t>19</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18" w:history="1">
        <w:r w:rsidRPr="006C72FB">
          <w:rPr>
            <w:rStyle w:val="Hyperlinkki"/>
            <w:noProof/>
          </w:rPr>
          <w:t>5.3</w:t>
        </w:r>
        <w:r>
          <w:rPr>
            <w:rFonts w:asciiTheme="minorHAnsi" w:eastAsiaTheme="minorEastAsia" w:hAnsiTheme="minorHAnsi"/>
            <w:noProof/>
            <w:sz w:val="22"/>
            <w:lang w:eastAsia="fi-FI"/>
          </w:rPr>
          <w:tab/>
        </w:r>
        <w:r w:rsidRPr="006C72FB">
          <w:rPr>
            <w:rStyle w:val="Hyperlinkki"/>
            <w:noProof/>
          </w:rPr>
          <w:t>Avaruuspalkkielementti</w:t>
        </w:r>
        <w:r>
          <w:rPr>
            <w:noProof/>
            <w:webHidden/>
          </w:rPr>
          <w:tab/>
        </w:r>
        <w:r>
          <w:rPr>
            <w:noProof/>
            <w:webHidden/>
          </w:rPr>
          <w:fldChar w:fldCharType="begin"/>
        </w:r>
        <w:r>
          <w:rPr>
            <w:noProof/>
            <w:webHidden/>
          </w:rPr>
          <w:instrText xml:space="preserve"> PAGEREF _Toc447467518 \h </w:instrText>
        </w:r>
        <w:r>
          <w:rPr>
            <w:noProof/>
            <w:webHidden/>
          </w:rPr>
        </w:r>
        <w:r>
          <w:rPr>
            <w:noProof/>
            <w:webHidden/>
          </w:rPr>
          <w:fldChar w:fldCharType="separate"/>
        </w:r>
        <w:r>
          <w:rPr>
            <w:noProof/>
            <w:webHidden/>
          </w:rPr>
          <w:t>19</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19" w:history="1">
        <w:r w:rsidRPr="006C72FB">
          <w:rPr>
            <w:rStyle w:val="Hyperlinkki"/>
            <w:noProof/>
          </w:rPr>
          <w:t>5.4</w:t>
        </w:r>
        <w:r>
          <w:rPr>
            <w:rFonts w:asciiTheme="minorHAnsi" w:eastAsiaTheme="minorEastAsia" w:hAnsiTheme="minorHAnsi"/>
            <w:noProof/>
            <w:sz w:val="22"/>
            <w:lang w:eastAsia="fi-FI"/>
          </w:rPr>
          <w:tab/>
        </w:r>
        <w:r w:rsidRPr="006C72FB">
          <w:rPr>
            <w:rStyle w:val="Hyperlinkki"/>
            <w:noProof/>
          </w:rPr>
          <w:t>Yhteensopivuus Vertexin eri ohjelmistojen kanssa</w:t>
        </w:r>
        <w:r>
          <w:rPr>
            <w:noProof/>
            <w:webHidden/>
          </w:rPr>
          <w:tab/>
        </w:r>
        <w:r>
          <w:rPr>
            <w:noProof/>
            <w:webHidden/>
          </w:rPr>
          <w:fldChar w:fldCharType="begin"/>
        </w:r>
        <w:r>
          <w:rPr>
            <w:noProof/>
            <w:webHidden/>
          </w:rPr>
          <w:instrText xml:space="preserve"> PAGEREF _Toc447467519 \h </w:instrText>
        </w:r>
        <w:r>
          <w:rPr>
            <w:noProof/>
            <w:webHidden/>
          </w:rPr>
        </w:r>
        <w:r>
          <w:rPr>
            <w:noProof/>
            <w:webHidden/>
          </w:rPr>
          <w:fldChar w:fldCharType="separate"/>
        </w:r>
        <w:r>
          <w:rPr>
            <w:noProof/>
            <w:webHidden/>
          </w:rPr>
          <w:t>20</w:t>
        </w:r>
        <w:r>
          <w:rPr>
            <w:noProof/>
            <w:webHidden/>
          </w:rPr>
          <w:fldChar w:fldCharType="end"/>
        </w:r>
      </w:hyperlink>
    </w:p>
    <w:p w:rsidR="00736023" w:rsidRDefault="00736023">
      <w:pPr>
        <w:pStyle w:val="Sisluet1"/>
        <w:rPr>
          <w:rFonts w:asciiTheme="minorHAnsi" w:eastAsiaTheme="minorEastAsia" w:hAnsiTheme="minorHAnsi" w:cstheme="minorBidi"/>
          <w:caps w:val="0"/>
          <w:sz w:val="22"/>
          <w:lang w:eastAsia="fi-FI"/>
        </w:rPr>
      </w:pPr>
      <w:hyperlink w:anchor="_Toc447467520" w:history="1">
        <w:r w:rsidRPr="006C72FB">
          <w:rPr>
            <w:rStyle w:val="Hyperlinkki"/>
            <w:lang w:val="en-US"/>
          </w:rPr>
          <w:t>6.</w:t>
        </w:r>
        <w:r>
          <w:rPr>
            <w:rFonts w:asciiTheme="minorHAnsi" w:eastAsiaTheme="minorEastAsia" w:hAnsiTheme="minorHAnsi" w:cstheme="minorBidi"/>
            <w:caps w:val="0"/>
            <w:sz w:val="22"/>
            <w:lang w:eastAsia="fi-FI"/>
          </w:rPr>
          <w:tab/>
        </w:r>
        <w:r w:rsidRPr="006C72FB">
          <w:rPr>
            <w:rStyle w:val="Hyperlinkki"/>
          </w:rPr>
          <w:t>Käyttöliittymän toteutus</w:t>
        </w:r>
        <w:r>
          <w:rPr>
            <w:webHidden/>
          </w:rPr>
          <w:tab/>
        </w:r>
        <w:r>
          <w:rPr>
            <w:webHidden/>
          </w:rPr>
          <w:fldChar w:fldCharType="begin"/>
        </w:r>
        <w:r>
          <w:rPr>
            <w:webHidden/>
          </w:rPr>
          <w:instrText xml:space="preserve"> PAGEREF _Toc447467520 \h </w:instrText>
        </w:r>
        <w:r>
          <w:rPr>
            <w:webHidden/>
          </w:rPr>
        </w:r>
        <w:r>
          <w:rPr>
            <w:webHidden/>
          </w:rPr>
          <w:fldChar w:fldCharType="separate"/>
        </w:r>
        <w:r>
          <w:rPr>
            <w:webHidden/>
          </w:rPr>
          <w:t>21</w:t>
        </w:r>
        <w:r>
          <w:rPr>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21" w:history="1">
        <w:r w:rsidRPr="006C72FB">
          <w:rPr>
            <w:rStyle w:val="Hyperlinkki"/>
            <w:noProof/>
          </w:rPr>
          <w:t>6.1</w:t>
        </w:r>
        <w:r>
          <w:rPr>
            <w:rFonts w:asciiTheme="minorHAnsi" w:eastAsiaTheme="minorEastAsia" w:hAnsiTheme="minorHAnsi"/>
            <w:noProof/>
            <w:sz w:val="22"/>
            <w:lang w:eastAsia="fi-FI"/>
          </w:rPr>
          <w:tab/>
        </w:r>
        <w:r w:rsidRPr="006C72FB">
          <w:rPr>
            <w:rStyle w:val="Hyperlinkki"/>
            <w:noProof/>
          </w:rPr>
          <w:t>Tietorakenne</w:t>
        </w:r>
        <w:r>
          <w:rPr>
            <w:noProof/>
            <w:webHidden/>
          </w:rPr>
          <w:tab/>
        </w:r>
        <w:r>
          <w:rPr>
            <w:noProof/>
            <w:webHidden/>
          </w:rPr>
          <w:fldChar w:fldCharType="begin"/>
        </w:r>
        <w:r>
          <w:rPr>
            <w:noProof/>
            <w:webHidden/>
          </w:rPr>
          <w:instrText xml:space="preserve"> PAGEREF _Toc447467521 \h </w:instrText>
        </w:r>
        <w:r>
          <w:rPr>
            <w:noProof/>
            <w:webHidden/>
          </w:rPr>
        </w:r>
        <w:r>
          <w:rPr>
            <w:noProof/>
            <w:webHidden/>
          </w:rPr>
          <w:fldChar w:fldCharType="separate"/>
        </w:r>
        <w:r>
          <w:rPr>
            <w:noProof/>
            <w:webHidden/>
          </w:rPr>
          <w:t>21</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22" w:history="1">
        <w:r w:rsidRPr="006C72FB">
          <w:rPr>
            <w:rStyle w:val="Hyperlinkki"/>
            <w:noProof/>
          </w:rPr>
          <w:t>6.2</w:t>
        </w:r>
        <w:r>
          <w:rPr>
            <w:rFonts w:asciiTheme="minorHAnsi" w:eastAsiaTheme="minorEastAsia" w:hAnsiTheme="minorHAnsi"/>
            <w:noProof/>
            <w:sz w:val="22"/>
            <w:lang w:eastAsia="fi-FI"/>
          </w:rPr>
          <w:tab/>
        </w:r>
        <w:r w:rsidRPr="006C72FB">
          <w:rPr>
            <w:rStyle w:val="Hyperlinkki"/>
            <w:noProof/>
          </w:rPr>
          <w:t>Puunäkymä</w:t>
        </w:r>
        <w:r>
          <w:rPr>
            <w:noProof/>
            <w:webHidden/>
          </w:rPr>
          <w:tab/>
        </w:r>
        <w:r>
          <w:rPr>
            <w:noProof/>
            <w:webHidden/>
          </w:rPr>
          <w:fldChar w:fldCharType="begin"/>
        </w:r>
        <w:r>
          <w:rPr>
            <w:noProof/>
            <w:webHidden/>
          </w:rPr>
          <w:instrText xml:space="preserve"> PAGEREF _Toc447467522 \h </w:instrText>
        </w:r>
        <w:r>
          <w:rPr>
            <w:noProof/>
            <w:webHidden/>
          </w:rPr>
        </w:r>
        <w:r>
          <w:rPr>
            <w:noProof/>
            <w:webHidden/>
          </w:rPr>
          <w:fldChar w:fldCharType="separate"/>
        </w:r>
        <w:r>
          <w:rPr>
            <w:noProof/>
            <w:webHidden/>
          </w:rPr>
          <w:t>21</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23" w:history="1">
        <w:r w:rsidRPr="006C72FB">
          <w:rPr>
            <w:rStyle w:val="Hyperlinkki"/>
            <w:noProof/>
          </w:rPr>
          <w:t>6.3</w:t>
        </w:r>
        <w:r>
          <w:rPr>
            <w:rFonts w:asciiTheme="minorHAnsi" w:eastAsiaTheme="minorEastAsia" w:hAnsiTheme="minorHAnsi"/>
            <w:noProof/>
            <w:sz w:val="22"/>
            <w:lang w:eastAsia="fi-FI"/>
          </w:rPr>
          <w:tab/>
        </w:r>
        <w:r w:rsidRPr="006C72FB">
          <w:rPr>
            <w:rStyle w:val="Hyperlinkki"/>
            <w:noProof/>
          </w:rPr>
          <w:t>Ribbon-valikko</w:t>
        </w:r>
        <w:r>
          <w:rPr>
            <w:noProof/>
            <w:webHidden/>
          </w:rPr>
          <w:tab/>
        </w:r>
        <w:r>
          <w:rPr>
            <w:noProof/>
            <w:webHidden/>
          </w:rPr>
          <w:fldChar w:fldCharType="begin"/>
        </w:r>
        <w:r>
          <w:rPr>
            <w:noProof/>
            <w:webHidden/>
          </w:rPr>
          <w:instrText xml:space="preserve"> PAGEREF _Toc447467523 \h </w:instrText>
        </w:r>
        <w:r>
          <w:rPr>
            <w:noProof/>
            <w:webHidden/>
          </w:rPr>
        </w:r>
        <w:r>
          <w:rPr>
            <w:noProof/>
            <w:webHidden/>
          </w:rPr>
          <w:fldChar w:fldCharType="separate"/>
        </w:r>
        <w:r>
          <w:rPr>
            <w:noProof/>
            <w:webHidden/>
          </w:rPr>
          <w:t>21</w:t>
        </w:r>
        <w:r>
          <w:rPr>
            <w:noProof/>
            <w:webHidden/>
          </w:rPr>
          <w:fldChar w:fldCharType="end"/>
        </w:r>
      </w:hyperlink>
    </w:p>
    <w:p w:rsidR="00736023" w:rsidRDefault="00736023">
      <w:pPr>
        <w:pStyle w:val="Sisluet2"/>
        <w:rPr>
          <w:rFonts w:asciiTheme="minorHAnsi" w:eastAsiaTheme="minorEastAsia" w:hAnsiTheme="minorHAnsi"/>
          <w:noProof/>
          <w:sz w:val="22"/>
          <w:lang w:eastAsia="fi-FI"/>
        </w:rPr>
      </w:pPr>
      <w:hyperlink w:anchor="_Toc447467524" w:history="1">
        <w:r w:rsidRPr="006C72FB">
          <w:rPr>
            <w:rStyle w:val="Hyperlinkki"/>
            <w:noProof/>
          </w:rPr>
          <w:t>6.4</w:t>
        </w:r>
        <w:r>
          <w:rPr>
            <w:rFonts w:asciiTheme="minorHAnsi" w:eastAsiaTheme="minorEastAsia" w:hAnsiTheme="minorHAnsi"/>
            <w:noProof/>
            <w:sz w:val="22"/>
            <w:lang w:eastAsia="fi-FI"/>
          </w:rPr>
          <w:tab/>
        </w:r>
        <w:r w:rsidRPr="006C72FB">
          <w:rPr>
            <w:rStyle w:val="Hyperlinkki"/>
            <w:noProof/>
          </w:rPr>
          <w:t>Käyttötapaukset</w:t>
        </w:r>
        <w:r>
          <w:rPr>
            <w:noProof/>
            <w:webHidden/>
          </w:rPr>
          <w:tab/>
        </w:r>
        <w:r>
          <w:rPr>
            <w:noProof/>
            <w:webHidden/>
          </w:rPr>
          <w:fldChar w:fldCharType="begin"/>
        </w:r>
        <w:r>
          <w:rPr>
            <w:noProof/>
            <w:webHidden/>
          </w:rPr>
          <w:instrText xml:space="preserve"> PAGEREF _Toc447467524 \h </w:instrText>
        </w:r>
        <w:r>
          <w:rPr>
            <w:noProof/>
            <w:webHidden/>
          </w:rPr>
        </w:r>
        <w:r>
          <w:rPr>
            <w:noProof/>
            <w:webHidden/>
          </w:rPr>
          <w:fldChar w:fldCharType="separate"/>
        </w:r>
        <w:r>
          <w:rPr>
            <w:noProof/>
            <w:webHidden/>
          </w:rPr>
          <w:t>21</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25" w:history="1">
        <w:r w:rsidRPr="006C72FB">
          <w:rPr>
            <w:rStyle w:val="Hyperlinkki"/>
            <w:noProof/>
          </w:rPr>
          <w:t>6.4.1</w:t>
        </w:r>
        <w:r>
          <w:rPr>
            <w:rFonts w:asciiTheme="minorHAnsi" w:eastAsiaTheme="minorEastAsia" w:hAnsiTheme="minorHAnsi"/>
            <w:noProof/>
            <w:sz w:val="22"/>
            <w:lang w:eastAsia="fi-FI"/>
          </w:rPr>
          <w:tab/>
        </w:r>
        <w:r w:rsidRPr="006C72FB">
          <w:rPr>
            <w:rStyle w:val="Hyperlinkki"/>
            <w:noProof/>
          </w:rPr>
          <w:t>Tutkimusten luominen ja poistaminen</w:t>
        </w:r>
        <w:r>
          <w:rPr>
            <w:noProof/>
            <w:webHidden/>
          </w:rPr>
          <w:tab/>
        </w:r>
        <w:r>
          <w:rPr>
            <w:noProof/>
            <w:webHidden/>
          </w:rPr>
          <w:fldChar w:fldCharType="begin"/>
        </w:r>
        <w:r>
          <w:rPr>
            <w:noProof/>
            <w:webHidden/>
          </w:rPr>
          <w:instrText xml:space="preserve"> PAGEREF _Toc447467525 \h </w:instrText>
        </w:r>
        <w:r>
          <w:rPr>
            <w:noProof/>
            <w:webHidden/>
          </w:rPr>
        </w:r>
        <w:r>
          <w:rPr>
            <w:noProof/>
            <w:webHidden/>
          </w:rPr>
          <w:fldChar w:fldCharType="separate"/>
        </w:r>
        <w:r>
          <w:rPr>
            <w:noProof/>
            <w:webHidden/>
          </w:rPr>
          <w:t>21</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26" w:history="1">
        <w:r w:rsidRPr="006C72FB">
          <w:rPr>
            <w:rStyle w:val="Hyperlinkki"/>
            <w:noProof/>
          </w:rPr>
          <w:t>6.4.2</w:t>
        </w:r>
        <w:r>
          <w:rPr>
            <w:rFonts w:asciiTheme="minorHAnsi" w:eastAsiaTheme="minorEastAsia" w:hAnsiTheme="minorHAnsi"/>
            <w:noProof/>
            <w:sz w:val="22"/>
            <w:lang w:eastAsia="fi-FI"/>
          </w:rPr>
          <w:tab/>
        </w:r>
        <w:r w:rsidRPr="006C72FB">
          <w:rPr>
            <w:rStyle w:val="Hyperlinkki"/>
            <w:noProof/>
          </w:rPr>
          <w:t>Tuentojen ja kuormitusten asettaminen</w:t>
        </w:r>
        <w:r>
          <w:rPr>
            <w:noProof/>
            <w:webHidden/>
          </w:rPr>
          <w:tab/>
        </w:r>
        <w:r>
          <w:rPr>
            <w:noProof/>
            <w:webHidden/>
          </w:rPr>
          <w:fldChar w:fldCharType="begin"/>
        </w:r>
        <w:r>
          <w:rPr>
            <w:noProof/>
            <w:webHidden/>
          </w:rPr>
          <w:instrText xml:space="preserve"> PAGEREF _Toc447467526 \h </w:instrText>
        </w:r>
        <w:r>
          <w:rPr>
            <w:noProof/>
            <w:webHidden/>
          </w:rPr>
        </w:r>
        <w:r>
          <w:rPr>
            <w:noProof/>
            <w:webHidden/>
          </w:rPr>
          <w:fldChar w:fldCharType="separate"/>
        </w:r>
        <w:r>
          <w:rPr>
            <w:noProof/>
            <w:webHidden/>
          </w:rPr>
          <w:t>21</w:t>
        </w:r>
        <w:r>
          <w:rPr>
            <w:noProof/>
            <w:webHidden/>
          </w:rPr>
          <w:fldChar w:fldCharType="end"/>
        </w:r>
      </w:hyperlink>
    </w:p>
    <w:p w:rsidR="00736023" w:rsidRDefault="00736023">
      <w:pPr>
        <w:pStyle w:val="Sisluet3"/>
        <w:rPr>
          <w:rFonts w:asciiTheme="minorHAnsi" w:eastAsiaTheme="minorEastAsia" w:hAnsiTheme="minorHAnsi"/>
          <w:noProof/>
          <w:sz w:val="22"/>
          <w:lang w:eastAsia="fi-FI"/>
        </w:rPr>
      </w:pPr>
      <w:hyperlink w:anchor="_Toc447467527" w:history="1">
        <w:r w:rsidRPr="006C72FB">
          <w:rPr>
            <w:rStyle w:val="Hyperlinkki"/>
            <w:noProof/>
          </w:rPr>
          <w:t>6.4.3</w:t>
        </w:r>
        <w:r>
          <w:rPr>
            <w:rFonts w:asciiTheme="minorHAnsi" w:eastAsiaTheme="minorEastAsia" w:hAnsiTheme="minorHAnsi"/>
            <w:noProof/>
            <w:sz w:val="22"/>
            <w:lang w:eastAsia="fi-FI"/>
          </w:rPr>
          <w:tab/>
        </w:r>
        <w:r w:rsidRPr="006C72FB">
          <w:rPr>
            <w:rStyle w:val="Hyperlinkki"/>
            <w:noProof/>
          </w:rPr>
          <w:t>Tulosten tarkastelu</w:t>
        </w:r>
        <w:r>
          <w:rPr>
            <w:noProof/>
            <w:webHidden/>
          </w:rPr>
          <w:tab/>
        </w:r>
        <w:r>
          <w:rPr>
            <w:noProof/>
            <w:webHidden/>
          </w:rPr>
          <w:fldChar w:fldCharType="begin"/>
        </w:r>
        <w:r>
          <w:rPr>
            <w:noProof/>
            <w:webHidden/>
          </w:rPr>
          <w:instrText xml:space="preserve"> PAGEREF _Toc447467527 \h </w:instrText>
        </w:r>
        <w:r>
          <w:rPr>
            <w:noProof/>
            <w:webHidden/>
          </w:rPr>
        </w:r>
        <w:r>
          <w:rPr>
            <w:noProof/>
            <w:webHidden/>
          </w:rPr>
          <w:fldChar w:fldCharType="separate"/>
        </w:r>
        <w:r>
          <w:rPr>
            <w:noProof/>
            <w:webHidden/>
          </w:rPr>
          <w:t>21</w:t>
        </w:r>
        <w:r>
          <w:rPr>
            <w:noProof/>
            <w:webHidden/>
          </w:rPr>
          <w:fldChar w:fldCharType="end"/>
        </w:r>
      </w:hyperlink>
    </w:p>
    <w:p w:rsidR="00736023" w:rsidRDefault="00736023">
      <w:pPr>
        <w:pStyle w:val="Sisluet1"/>
        <w:rPr>
          <w:rFonts w:asciiTheme="minorHAnsi" w:eastAsiaTheme="minorEastAsia" w:hAnsiTheme="minorHAnsi" w:cstheme="minorBidi"/>
          <w:caps w:val="0"/>
          <w:sz w:val="22"/>
          <w:lang w:eastAsia="fi-FI"/>
        </w:rPr>
      </w:pPr>
      <w:hyperlink w:anchor="_Toc447467528" w:history="1">
        <w:r w:rsidRPr="006C72FB">
          <w:rPr>
            <w:rStyle w:val="Hyperlinkki"/>
            <w:lang w:val="en-US"/>
          </w:rPr>
          <w:t>7.</w:t>
        </w:r>
        <w:r>
          <w:rPr>
            <w:rFonts w:asciiTheme="minorHAnsi" w:eastAsiaTheme="minorEastAsia" w:hAnsiTheme="minorHAnsi" w:cstheme="minorBidi"/>
            <w:caps w:val="0"/>
            <w:sz w:val="22"/>
            <w:lang w:eastAsia="fi-FI"/>
          </w:rPr>
          <w:tab/>
        </w:r>
        <w:r w:rsidRPr="006C72FB">
          <w:rPr>
            <w:rStyle w:val="Hyperlinkki"/>
          </w:rPr>
          <w:t>Jatkokehitystarpeet</w:t>
        </w:r>
        <w:r>
          <w:rPr>
            <w:webHidden/>
          </w:rPr>
          <w:tab/>
        </w:r>
        <w:r>
          <w:rPr>
            <w:webHidden/>
          </w:rPr>
          <w:fldChar w:fldCharType="begin"/>
        </w:r>
        <w:r>
          <w:rPr>
            <w:webHidden/>
          </w:rPr>
          <w:instrText xml:space="preserve"> PAGEREF _Toc447467528 \h </w:instrText>
        </w:r>
        <w:r>
          <w:rPr>
            <w:webHidden/>
          </w:rPr>
        </w:r>
        <w:r>
          <w:rPr>
            <w:webHidden/>
          </w:rPr>
          <w:fldChar w:fldCharType="separate"/>
        </w:r>
        <w:r>
          <w:rPr>
            <w:webHidden/>
          </w:rPr>
          <w:t>22</w:t>
        </w:r>
        <w:r>
          <w:rPr>
            <w:webHidden/>
          </w:rPr>
          <w:fldChar w:fldCharType="end"/>
        </w:r>
      </w:hyperlink>
    </w:p>
    <w:p w:rsidR="00736023" w:rsidRDefault="00736023">
      <w:pPr>
        <w:pStyle w:val="Sisluet1"/>
        <w:rPr>
          <w:rFonts w:asciiTheme="minorHAnsi" w:eastAsiaTheme="minorEastAsia" w:hAnsiTheme="minorHAnsi" w:cstheme="minorBidi"/>
          <w:caps w:val="0"/>
          <w:sz w:val="22"/>
          <w:lang w:eastAsia="fi-FI"/>
        </w:rPr>
      </w:pPr>
      <w:hyperlink w:anchor="_Toc447467529" w:history="1">
        <w:r w:rsidRPr="006C72FB">
          <w:rPr>
            <w:rStyle w:val="Hyperlinkki"/>
            <w:lang w:val="en-US"/>
          </w:rPr>
          <w:t>8.</w:t>
        </w:r>
        <w:r>
          <w:rPr>
            <w:rFonts w:asciiTheme="minorHAnsi" w:eastAsiaTheme="minorEastAsia" w:hAnsiTheme="minorHAnsi" w:cstheme="minorBidi"/>
            <w:caps w:val="0"/>
            <w:sz w:val="22"/>
            <w:lang w:eastAsia="fi-FI"/>
          </w:rPr>
          <w:tab/>
        </w:r>
        <w:r w:rsidRPr="006C72FB">
          <w:rPr>
            <w:rStyle w:val="Hyperlinkki"/>
          </w:rPr>
          <w:t>Yhteenveto</w:t>
        </w:r>
        <w:r>
          <w:rPr>
            <w:webHidden/>
          </w:rPr>
          <w:tab/>
        </w:r>
        <w:r>
          <w:rPr>
            <w:webHidden/>
          </w:rPr>
          <w:fldChar w:fldCharType="begin"/>
        </w:r>
        <w:r>
          <w:rPr>
            <w:webHidden/>
          </w:rPr>
          <w:instrText xml:space="preserve"> PAGEREF _Toc447467529 \h </w:instrText>
        </w:r>
        <w:r>
          <w:rPr>
            <w:webHidden/>
          </w:rPr>
        </w:r>
        <w:r>
          <w:rPr>
            <w:webHidden/>
          </w:rPr>
          <w:fldChar w:fldCharType="separate"/>
        </w:r>
        <w:r>
          <w:rPr>
            <w:webHidden/>
          </w:rPr>
          <w:t>23</w:t>
        </w:r>
        <w:r>
          <w:rPr>
            <w:webHidden/>
          </w:rPr>
          <w:fldChar w:fldCharType="end"/>
        </w:r>
      </w:hyperlink>
    </w:p>
    <w:p w:rsidR="00736023" w:rsidRDefault="00736023">
      <w:pPr>
        <w:pStyle w:val="Sisluet1"/>
        <w:rPr>
          <w:rFonts w:asciiTheme="minorHAnsi" w:eastAsiaTheme="minorEastAsia" w:hAnsiTheme="minorHAnsi" w:cstheme="minorBidi"/>
          <w:caps w:val="0"/>
          <w:sz w:val="22"/>
          <w:lang w:eastAsia="fi-FI"/>
        </w:rPr>
      </w:pPr>
      <w:hyperlink w:anchor="_Toc447467530" w:history="1">
        <w:r w:rsidRPr="006C72FB">
          <w:rPr>
            <w:rStyle w:val="Hyperlinkki"/>
          </w:rPr>
          <w:t>Lähteet</w:t>
        </w:r>
        <w:r>
          <w:rPr>
            <w:webHidden/>
          </w:rPr>
          <w:tab/>
        </w:r>
        <w:r>
          <w:rPr>
            <w:webHidden/>
          </w:rPr>
          <w:fldChar w:fldCharType="begin"/>
        </w:r>
        <w:r>
          <w:rPr>
            <w:webHidden/>
          </w:rPr>
          <w:instrText xml:space="preserve"> PAGEREF _Toc447467530 \h </w:instrText>
        </w:r>
        <w:r>
          <w:rPr>
            <w:webHidden/>
          </w:rPr>
        </w:r>
        <w:r>
          <w:rPr>
            <w:webHidden/>
          </w:rPr>
          <w:fldChar w:fldCharType="separate"/>
        </w:r>
        <w:r>
          <w:rPr>
            <w:webHidden/>
          </w:rPr>
          <w:t>24</w:t>
        </w:r>
        <w:r>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AD0263" w:rsidRPr="007078F2" w:rsidRDefault="00163BC5" w:rsidP="007078F2">
      <w:r w:rsidRPr="007078F2">
        <w:t xml:space="preserve">LIITE </w:t>
      </w:r>
      <w:r w:rsidR="007078F2" w:rsidRPr="007078F2">
        <w:t>A</w:t>
      </w:r>
      <w:r w:rsidRPr="007078F2">
        <w:t xml:space="preserve">: </w:t>
      </w:r>
    </w:p>
    <w:p w:rsidR="00F7194D" w:rsidRPr="008F6F4D" w:rsidRDefault="00F7194D" w:rsidP="00AE5DF5"/>
    <w:p w:rsidR="003B63A3" w:rsidRPr="002F32A5" w:rsidRDefault="00B95A8F" w:rsidP="002F32A5">
      <w:pPr>
        <w:pStyle w:val="Headingnonumber"/>
      </w:pPr>
      <w:r>
        <w:lastRenderedPageBreak/>
        <w:t>LYHENTEET JA</w:t>
      </w:r>
      <w:r w:rsidR="00DD6D7F">
        <w:t xml:space="preserve"> MERKINNÄ</w:t>
      </w:r>
      <w:r>
        <w:t>T</w:t>
      </w:r>
    </w:p>
    <w:p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w:t>
      </w:r>
      <w:proofErr w:type="spellStart"/>
      <w:r w:rsidRPr="00A6422C">
        <w:rPr>
          <w:lang w:val="fi-FI"/>
        </w:rPr>
        <w:t>Commons</w:t>
      </w:r>
      <w:proofErr w:type="spellEnd"/>
      <w:r w:rsidRPr="00A6422C">
        <w:rPr>
          <w:lang w:val="fi-FI"/>
        </w:rPr>
        <w:t xml:space="preserve"> </w:t>
      </w:r>
      <w:r w:rsidR="00AF4085" w:rsidRPr="00A6422C">
        <w:rPr>
          <w:lang w:val="fi-FI"/>
        </w:rPr>
        <w:t>-</w:t>
      </w:r>
      <w:r w:rsidRPr="00A6422C">
        <w:rPr>
          <w:lang w:val="fi-FI"/>
        </w:rPr>
        <w:t>lisenssi</w:t>
      </w:r>
    </w:p>
    <w:p w:rsidR="001D754B" w:rsidRPr="00A6422C" w:rsidRDefault="001D754B" w:rsidP="00BA4D12">
      <w:pPr>
        <w:pStyle w:val="Symboldescription"/>
        <w:rPr>
          <w:lang w:val="fi-FI"/>
        </w:rPr>
      </w:pPr>
      <w:proofErr w:type="spellStart"/>
      <w:r w:rsidRPr="00A6422C">
        <w:rPr>
          <w:lang w:val="fi-FI"/>
        </w:rPr>
        <w:t>LaTeX</w:t>
      </w:r>
      <w:proofErr w:type="spellEnd"/>
      <w:r w:rsidRPr="00A6422C">
        <w:rPr>
          <w:lang w:val="fi-FI"/>
        </w:rPr>
        <w:tab/>
      </w:r>
      <w:r w:rsidR="00EB1892" w:rsidRPr="00A6422C">
        <w:rPr>
          <w:lang w:val="fi-FI"/>
        </w:rPr>
        <w:tab/>
      </w:r>
      <w:r w:rsidRPr="00A6422C">
        <w:rPr>
          <w:lang w:val="fi-FI"/>
        </w:rPr>
        <w:t>ladontajärjestelmä tieteelliseen kirjoittamiseen</w:t>
      </w:r>
    </w:p>
    <w:p w:rsidR="000039A1" w:rsidRPr="00A6422C" w:rsidRDefault="000039A1" w:rsidP="00BA4D12">
      <w:pPr>
        <w:pStyle w:val="Symboldescription"/>
        <w:rPr>
          <w:lang w:val="fi-FI"/>
        </w:rPr>
      </w:pPr>
      <w:r w:rsidRPr="00A6422C">
        <w:rPr>
          <w:lang w:val="fi-FI"/>
        </w:rPr>
        <w:t xml:space="preserve">SI-järjestelmä </w:t>
      </w:r>
      <w:r w:rsidRPr="00A6422C">
        <w:rPr>
          <w:lang w:val="fi-FI"/>
        </w:rPr>
        <w:tab/>
        <w:t xml:space="preserve">ransk. </w:t>
      </w:r>
      <w:proofErr w:type="spellStart"/>
      <w:r w:rsidRPr="00A6422C">
        <w:rPr>
          <w:lang w:val="fi-FI"/>
        </w:rPr>
        <w:t>Système</w:t>
      </w:r>
      <w:proofErr w:type="spellEnd"/>
      <w:r w:rsidRPr="00A6422C">
        <w:rPr>
          <w:lang w:val="fi-FI"/>
        </w:rPr>
        <w:t xml:space="preserve"> </w:t>
      </w:r>
      <w:proofErr w:type="spellStart"/>
      <w:r w:rsidRPr="00A6422C">
        <w:rPr>
          <w:lang w:val="fi-FI"/>
        </w:rPr>
        <w:t>international</w:t>
      </w:r>
      <w:proofErr w:type="spellEnd"/>
      <w:r w:rsidRPr="00A6422C">
        <w:rPr>
          <w:lang w:val="fi-FI"/>
        </w:rPr>
        <w:t xml:space="preserve"> </w:t>
      </w:r>
      <w:proofErr w:type="spellStart"/>
      <w:r w:rsidRPr="00A6422C">
        <w:rPr>
          <w:lang w:val="fi-FI"/>
        </w:rPr>
        <w:t>d’unités</w:t>
      </w:r>
      <w:proofErr w:type="spellEnd"/>
      <w:r w:rsidR="006F0DCB" w:rsidRPr="00A6422C">
        <w:rPr>
          <w:lang w:val="fi-FI"/>
        </w:rPr>
        <w:t>, kansainvälinen mittayksikköjärjestelmä</w:t>
      </w:r>
      <w:r w:rsidRPr="00A6422C">
        <w:rPr>
          <w:lang w:val="fi-FI"/>
        </w:rPr>
        <w:t xml:space="preserve"> </w:t>
      </w:r>
    </w:p>
    <w:p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rsidR="008F6F4D" w:rsidRDefault="000039A1" w:rsidP="00AE57F3">
      <w:pPr>
        <w:pStyle w:val="Symboldescription"/>
      </w:pPr>
      <w:r w:rsidRPr="00736023">
        <w:t>URL</w:t>
      </w:r>
      <w:r w:rsidRPr="00736023">
        <w:tab/>
      </w:r>
      <w:r w:rsidRPr="00736023">
        <w:tab/>
      </w:r>
      <w:proofErr w:type="spellStart"/>
      <w:r w:rsidRPr="00736023">
        <w:t>engl.</w:t>
      </w:r>
      <w:proofErr w:type="spellEnd"/>
      <w:r w:rsidRPr="00736023">
        <w:t xml:space="preserve"> </w:t>
      </w:r>
      <w:r w:rsidRPr="00955863">
        <w:t xml:space="preserve">Uniform Resource Locator, </w:t>
      </w:r>
      <w:proofErr w:type="spellStart"/>
      <w:r w:rsidRPr="00955863">
        <w:t>verkkosivun</w:t>
      </w:r>
      <w:proofErr w:type="spellEnd"/>
      <w:r w:rsidRPr="00955863">
        <w:t xml:space="preserve"> </w:t>
      </w:r>
      <w:proofErr w:type="spellStart"/>
      <w:r w:rsidRPr="00955863">
        <w:t>osoite</w:t>
      </w:r>
      <w:proofErr w:type="spellEnd"/>
    </w:p>
    <w:p w:rsidR="00AE57F3" w:rsidRPr="00E31FA5" w:rsidRDefault="00AE57F3" w:rsidP="00E31FA5">
      <w:pPr>
        <w:pStyle w:val="Symboldescription"/>
      </w:pPr>
    </w:p>
    <w:p w:rsidR="00BA4D12" w:rsidRPr="0035373F" w:rsidRDefault="00BA4D12" w:rsidP="00BA4D12">
      <w:pPr>
        <w:pStyle w:val="Symboldescription"/>
        <w:rPr>
          <w:lang w:val="fi-FI"/>
        </w:rPr>
      </w:pPr>
      <w:r w:rsidRPr="0035373F">
        <w:rPr>
          <w:i/>
          <w:lang w:val="fi-FI"/>
        </w:rPr>
        <w:t>a</w:t>
      </w:r>
      <w:r w:rsidRPr="0035373F">
        <w:rPr>
          <w:lang w:val="fi-FI"/>
        </w:rPr>
        <w:tab/>
      </w:r>
      <w:r w:rsidRPr="0035373F">
        <w:rPr>
          <w:lang w:val="fi-FI"/>
        </w:rPr>
        <w:tab/>
        <w:t>kiihtyvyys</w:t>
      </w:r>
    </w:p>
    <w:p w:rsidR="00BA4D12" w:rsidRPr="0035373F" w:rsidRDefault="00BA4D12" w:rsidP="00BA4D12">
      <w:pPr>
        <w:pStyle w:val="Symboldescription"/>
        <w:rPr>
          <w:lang w:val="fi-FI"/>
        </w:rPr>
      </w:pPr>
      <w:r w:rsidRPr="0035373F">
        <w:rPr>
          <w:b/>
          <w:lang w:val="fi-FI"/>
        </w:rPr>
        <w:t>F</w:t>
      </w:r>
      <w:r w:rsidRPr="0035373F">
        <w:rPr>
          <w:i/>
          <w:lang w:val="fi-FI"/>
        </w:rPr>
        <w:tab/>
      </w:r>
      <w:r w:rsidRPr="0035373F">
        <w:rPr>
          <w:lang w:val="fi-FI"/>
        </w:rPr>
        <w:t>voima</w:t>
      </w:r>
    </w:p>
    <w:p w:rsidR="00BA4D12" w:rsidRPr="00AE57F3" w:rsidRDefault="00BA4D12" w:rsidP="00AE57F3">
      <w:pPr>
        <w:pStyle w:val="Symboldescription"/>
        <w:rPr>
          <w:lang w:val="fi-FI"/>
        </w:rPr>
      </w:pPr>
      <w:r w:rsidRPr="00AE57F3">
        <w:rPr>
          <w:i/>
          <w:lang w:val="fi-FI"/>
        </w:rPr>
        <w:t>m</w:t>
      </w:r>
      <w:r w:rsidRPr="00AE57F3">
        <w:rPr>
          <w:i/>
          <w:lang w:val="fi-FI"/>
        </w:rPr>
        <w:tab/>
      </w:r>
      <w:r w:rsidRPr="00AE57F3">
        <w:rPr>
          <w:lang w:val="fi-FI"/>
        </w:rPr>
        <w:t>massa</w:t>
      </w:r>
    </w:p>
    <w:p w:rsidR="00AD0263" w:rsidRPr="00AD0263" w:rsidRDefault="008F6F4D" w:rsidP="008F6F4D">
      <w:pPr>
        <w:rPr>
          <w:i/>
        </w:rPr>
      </w:pPr>
      <w:r>
        <w:t xml:space="preserve">Työssä käytetyt lyhenteet ja merkinnät määritellään ja selitetään kootusti </w:t>
      </w:r>
      <w:r w:rsidRPr="00CD3F55">
        <w:t>aakkosjärjestyksessä</w:t>
      </w:r>
      <w:r>
        <w:t xml:space="preserve"> työn </w:t>
      </w:r>
      <w:r w:rsidRPr="00BA4D12">
        <w:t>alussa ja kun</w:t>
      </w:r>
      <w:r>
        <w:t xml:space="preserve"> n</w:t>
      </w:r>
      <w:r w:rsidRPr="00CD3F55">
        <w:t>e esiin</w:t>
      </w:r>
      <w:r>
        <w:t>tyvät</w:t>
      </w:r>
      <w:r w:rsidRPr="00CD3F55">
        <w:t xml:space="preserve"> </w:t>
      </w:r>
      <w:r>
        <w:t xml:space="preserve">tekstissä </w:t>
      </w:r>
      <w:r w:rsidRPr="00CD3F55">
        <w:t>ensimmäisen kerran</w:t>
      </w:r>
      <w:r>
        <w:t xml:space="preserve"> Lyhenteiden kanssa käytetään</w:t>
      </w:r>
      <w:r w:rsidRPr="00CD3F55">
        <w:t xml:space="preserve"> </w:t>
      </w:r>
      <w:r>
        <w:t>tällöin sulkeita.</w:t>
      </w:r>
      <w:r w:rsidR="00C51C8E">
        <w:t xml:space="preserve"> </w:t>
      </w:r>
      <w:r w:rsidR="00C51C8E" w:rsidRPr="00C51C8E">
        <w:rPr>
          <w:highlight w:val="yellow"/>
        </w:rPr>
        <w:t>Selitetekstin tyyli on</w:t>
      </w:r>
      <w:r w:rsidR="001A563E">
        <w:rPr>
          <w:highlight w:val="yellow"/>
        </w:rPr>
        <w:t xml:space="preserve"> tässä</w:t>
      </w:r>
      <w:r w:rsidR="00C51C8E" w:rsidRPr="00C51C8E">
        <w:rPr>
          <w:highlight w:val="yellow"/>
        </w:rPr>
        <w:t xml:space="preserve"> </w:t>
      </w:r>
      <w:proofErr w:type="spellStart"/>
      <w:r w:rsidR="00C51C8E" w:rsidRPr="00C51C8E">
        <w:rPr>
          <w:i/>
          <w:highlight w:val="yellow"/>
        </w:rPr>
        <w:t>Symbol</w:t>
      </w:r>
      <w:proofErr w:type="spellEnd"/>
      <w:r w:rsidR="00C51C8E" w:rsidRPr="00C51C8E">
        <w:rPr>
          <w:i/>
          <w:highlight w:val="yellow"/>
        </w:rPr>
        <w:t xml:space="preserve"> </w:t>
      </w:r>
      <w:proofErr w:type="spellStart"/>
      <w:r w:rsidR="00C51C8E" w:rsidRPr="00C51C8E">
        <w:rPr>
          <w:i/>
          <w:highlight w:val="yellow"/>
        </w:rPr>
        <w:t>description</w:t>
      </w:r>
      <w:proofErr w:type="spellEnd"/>
      <w:r w:rsidR="00AD0263">
        <w:rPr>
          <w:highlight w:val="yellow"/>
        </w:rPr>
        <w:t xml:space="preserve">. Tämän sivun lopussa on </w:t>
      </w:r>
      <w:proofErr w:type="spellStart"/>
      <w:r w:rsidR="00AD0263" w:rsidRPr="00AD0263">
        <w:rPr>
          <w:i/>
          <w:highlight w:val="yellow"/>
        </w:rPr>
        <w:t>Section</w:t>
      </w:r>
      <w:proofErr w:type="spellEnd"/>
      <w:r w:rsidR="00AD0263" w:rsidRPr="00AD0263">
        <w:rPr>
          <w:i/>
          <w:highlight w:val="yellow"/>
        </w:rPr>
        <w:t xml:space="preserve"> </w:t>
      </w:r>
      <w:proofErr w:type="spellStart"/>
      <w:r w:rsidR="00AD0263" w:rsidRPr="00AD0263">
        <w:rPr>
          <w:i/>
          <w:highlight w:val="yellow"/>
        </w:rPr>
        <w:t>Break</w:t>
      </w:r>
      <w:proofErr w:type="spellEnd"/>
      <w:r w:rsidR="00AD0263" w:rsidRPr="00AD0263">
        <w:rPr>
          <w:highlight w:val="yellow"/>
        </w:rPr>
        <w:t>, jotta sivunumerointi menee oikein.</w:t>
      </w:r>
      <w:r w:rsidR="00831C90" w:rsidRPr="00831C90">
        <w:rPr>
          <w:highlight w:val="yellow"/>
        </w:rPr>
        <w:t xml:space="preserve"> </w:t>
      </w:r>
      <w:r w:rsidR="00831C90">
        <w:rPr>
          <w:highlight w:val="yellow"/>
        </w:rPr>
        <w:t xml:space="preserve">Lisäksi johdannon </w:t>
      </w:r>
      <w:r w:rsidR="00831C90" w:rsidRPr="00213611">
        <w:rPr>
          <w:highlight w:val="yellow"/>
        </w:rPr>
        <w:t>y</w:t>
      </w:r>
      <w:r w:rsidR="00831C90">
        <w:rPr>
          <w:highlight w:val="yellow"/>
        </w:rPr>
        <w:t>läotsakkeen</w:t>
      </w:r>
      <w:r w:rsidR="00831C90" w:rsidRPr="00213611">
        <w:rPr>
          <w:highlight w:val="yellow"/>
        </w:rPr>
        <w:t xml:space="preserve"> (</w:t>
      </w:r>
      <w:proofErr w:type="spellStart"/>
      <w:r w:rsidR="00831C90" w:rsidRPr="00213611">
        <w:rPr>
          <w:highlight w:val="yellow"/>
        </w:rPr>
        <w:t>header</w:t>
      </w:r>
      <w:proofErr w:type="spellEnd"/>
      <w:r w:rsidR="00831C90" w:rsidRPr="00213611">
        <w:rPr>
          <w:highlight w:val="yellow"/>
        </w:rPr>
        <w:t xml:space="preserve">) asetus </w:t>
      </w:r>
      <w:proofErr w:type="spellStart"/>
      <w:r w:rsidR="00831C90" w:rsidRPr="00213611">
        <w:rPr>
          <w:i/>
          <w:highlight w:val="yellow"/>
        </w:rPr>
        <w:t>Link</w:t>
      </w:r>
      <w:proofErr w:type="spellEnd"/>
      <w:r w:rsidR="00831C90" w:rsidRPr="00213611">
        <w:rPr>
          <w:i/>
          <w:highlight w:val="yellow"/>
        </w:rPr>
        <w:t xml:space="preserve"> to </w:t>
      </w:r>
      <w:proofErr w:type="spellStart"/>
      <w:r w:rsidR="00831C90" w:rsidRPr="00213611">
        <w:rPr>
          <w:i/>
          <w:highlight w:val="yellow"/>
        </w:rPr>
        <w:t>Previous</w:t>
      </w:r>
      <w:proofErr w:type="spellEnd"/>
      <w:r w:rsidR="00831C90" w:rsidRPr="00213611">
        <w:rPr>
          <w:highlight w:val="yellow"/>
        </w:rPr>
        <w:t xml:space="preserve"> </w:t>
      </w:r>
      <w:r w:rsidR="00C64C0C">
        <w:rPr>
          <w:highlight w:val="yellow"/>
        </w:rPr>
        <w:t xml:space="preserve">on </w:t>
      </w:r>
      <w:r w:rsidR="00831C90" w:rsidRPr="00213611">
        <w:rPr>
          <w:highlight w:val="yellow"/>
        </w:rPr>
        <w:t>pois päältä</w:t>
      </w:r>
      <w:r w:rsidR="00831C90">
        <w:rPr>
          <w:highlight w:val="yellow"/>
        </w:rPr>
        <w:t xml:space="preserve">, ja lisäksi sivunumeron muotoilusta </w:t>
      </w:r>
      <w:r w:rsidR="00C64C0C">
        <w:rPr>
          <w:highlight w:val="yellow"/>
        </w:rPr>
        <w:t xml:space="preserve">on valittu </w:t>
      </w:r>
      <w:proofErr w:type="spellStart"/>
      <w:r w:rsidR="00831C90" w:rsidRPr="00213611">
        <w:rPr>
          <w:i/>
          <w:highlight w:val="yellow"/>
        </w:rPr>
        <w:t>Start</w:t>
      </w:r>
      <w:proofErr w:type="spellEnd"/>
      <w:r w:rsidR="00831C90" w:rsidRPr="00213611">
        <w:rPr>
          <w:i/>
          <w:highlight w:val="yellow"/>
        </w:rPr>
        <w:t xml:space="preserve"> at </w:t>
      </w:r>
      <w:r w:rsidR="00831C90">
        <w:rPr>
          <w:i/>
          <w:highlight w:val="yellow"/>
        </w:rPr>
        <w:t>1</w:t>
      </w:r>
      <w:r w:rsidR="00831C90">
        <w:rPr>
          <w:highlight w:val="yellow"/>
        </w:rPr>
        <w:t xml:space="preserve"> (eikä </w:t>
      </w:r>
      <w:proofErr w:type="spellStart"/>
      <w:r w:rsidR="00831C90" w:rsidRPr="00213611">
        <w:rPr>
          <w:i/>
          <w:highlight w:val="yellow"/>
        </w:rPr>
        <w:t>Continue</w:t>
      </w:r>
      <w:proofErr w:type="spellEnd"/>
      <w:r w:rsidR="00831C90">
        <w:rPr>
          <w:highlight w:val="yellow"/>
        </w:rPr>
        <w:t>)</w:t>
      </w:r>
      <w:r w:rsidR="00831C90" w:rsidRPr="00213611">
        <w:rPr>
          <w:highlight w:val="yellow"/>
        </w:rPr>
        <w:t>.</w:t>
      </w:r>
    </w:p>
    <w:p w:rsidR="00BA4D12" w:rsidRDefault="00C51C8E" w:rsidP="008F6F4D">
      <w:r w:rsidRPr="00AD0263">
        <w:t>.</w:t>
      </w:r>
    </w:p>
    <w:p w:rsidR="00AD0263" w:rsidRDefault="00AD0263" w:rsidP="00AD0263">
      <w:pPr>
        <w:sectPr w:rsidR="00AD0263" w:rsidSect="00213611">
          <w:headerReference w:type="first" r:id="rId10"/>
          <w:pgSz w:w="11906" w:h="16838"/>
          <w:pgMar w:top="1418" w:right="1134" w:bottom="1418" w:left="2268" w:header="709" w:footer="709" w:gutter="0"/>
          <w:pgNumType w:fmt="lowerRoman" w:start="1"/>
          <w:cols w:space="708"/>
          <w:titlePg/>
          <w:docGrid w:linePitch="360"/>
        </w:sectPr>
      </w:pPr>
    </w:p>
    <w:p w:rsidR="000039A1" w:rsidRPr="00652B3A" w:rsidRDefault="000039A1" w:rsidP="00371F9F">
      <w:pPr>
        <w:pStyle w:val="Otsikko1"/>
      </w:pPr>
      <w:bookmarkStart w:id="0" w:name="_Toc447467489"/>
      <w:r w:rsidRPr="00652B3A">
        <w:lastRenderedPageBreak/>
        <w:t>Johdanto</w:t>
      </w:r>
      <w:bookmarkEnd w:id="0"/>
    </w:p>
    <w:p w:rsidR="0074157E" w:rsidRDefault="0074157E" w:rsidP="00CE7A51">
      <w:bookmarkStart w:id="1" w:name="_Toc118865069"/>
      <w:bookmarkStart w:id="2" w:name="_Toc119224916"/>
      <w:proofErr w:type="spellStart"/>
      <w:r>
        <w:t>Vertex</w:t>
      </w:r>
      <w:proofErr w:type="spellEnd"/>
    </w:p>
    <w:p w:rsidR="0074157E" w:rsidRDefault="0074157E" w:rsidP="00CE7A51">
      <w:proofErr w:type="spellStart"/>
      <w:r>
        <w:t>Vertex</w:t>
      </w:r>
      <w:proofErr w:type="spellEnd"/>
      <w:r>
        <w:t>-ohjelmistot</w:t>
      </w:r>
    </w:p>
    <w:p w:rsidR="0074157E" w:rsidRDefault="0074157E" w:rsidP="00CE7A51">
      <w:r w:rsidRPr="0074157E">
        <w:t xml:space="preserve">Miksi tehdään sisäänrakennettu FEM-laskentaosio </w:t>
      </w:r>
      <w:proofErr w:type="spellStart"/>
      <w:r w:rsidRPr="0074157E">
        <w:t>Vertexin</w:t>
      </w:r>
      <w:proofErr w:type="spellEnd"/>
      <w:r w:rsidRPr="0074157E">
        <w:t xml:space="preserve"> ohjelmistoihin?</w:t>
      </w:r>
    </w:p>
    <w:p w:rsidR="0074157E" w:rsidRDefault="0074157E" w:rsidP="00CE7A51">
      <w:r w:rsidRPr="0074157E">
        <w:t>Käyttöliittymän suunnittelu ja toteutus FEM-laskentaosiolle</w:t>
      </w:r>
    </w:p>
    <w:p w:rsidR="0074157E" w:rsidRDefault="0074157E" w:rsidP="00CE7A51">
      <w:r w:rsidRPr="0074157E">
        <w:t>Minkälaisia ongelmia on tarkoitus laskea?</w:t>
      </w:r>
      <w:r>
        <w:t xml:space="preserve"> Asiakastarve</w:t>
      </w:r>
    </w:p>
    <w:p w:rsidR="0074157E" w:rsidRPr="00D25C7A" w:rsidRDefault="0074157E" w:rsidP="00CE7A51">
      <w:proofErr w:type="spellStart"/>
      <w:r w:rsidRPr="0074157E">
        <w:t>Vertexin</w:t>
      </w:r>
      <w:proofErr w:type="spellEnd"/>
      <w:r w:rsidRPr="0074157E">
        <w:t xml:space="preserve"> aiemmat FEM-laskentamoduulit</w:t>
      </w:r>
      <w:r>
        <w:t xml:space="preserve">, </w:t>
      </w:r>
      <w:proofErr w:type="spellStart"/>
      <w:r w:rsidRPr="0074157E">
        <w:t>Numerola</w:t>
      </w:r>
      <w:proofErr w:type="spellEnd"/>
    </w:p>
    <w:p w:rsidR="000039A1" w:rsidRPr="000039A1" w:rsidRDefault="0056170E" w:rsidP="00371F9F">
      <w:pPr>
        <w:pStyle w:val="Otsikko1"/>
      </w:pPr>
      <w:bookmarkStart w:id="3" w:name="_Ref443833856"/>
      <w:bookmarkStart w:id="4" w:name="_Toc447467490"/>
      <w:bookmarkEnd w:id="1"/>
      <w:bookmarkEnd w:id="2"/>
      <w:r>
        <w:lastRenderedPageBreak/>
        <w:t>Kehä</w:t>
      </w:r>
      <w:r w:rsidR="00E377B0">
        <w:t>rakenteiden</w:t>
      </w:r>
      <w:r w:rsidR="00E377B0">
        <w:br/>
        <w:t>elementtimenetelmä</w:t>
      </w:r>
      <w:bookmarkEnd w:id="3"/>
      <w:bookmarkEnd w:id="4"/>
    </w:p>
    <w:p w:rsidR="00E34C0E" w:rsidRDefault="00322A77" w:rsidP="005E1AD6">
      <w:bookmarkStart w:id="5"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w:t>
      </w:r>
      <w:proofErr w:type="spellStart"/>
      <w:r w:rsidR="00DB65C6">
        <w:t>disk</w:t>
      </w:r>
      <w:r w:rsidR="00F24294">
        <w:t>ret</w:t>
      </w:r>
      <w:r w:rsidR="00DB65C6">
        <w:t>oimalla</w:t>
      </w:r>
      <w:proofErr w:type="spellEnd"/>
      <w:r w:rsidR="00DB65C6">
        <w:t xml:space="preserve"> kenttäfunktion äärettömän suuri tuntematon arvojoukko ää</w:t>
      </w:r>
      <w:r w:rsidR="00F24294">
        <w:t xml:space="preserve">relliseksi määräksi solmuarvoja. </w:t>
      </w:r>
      <w:proofErr w:type="spellStart"/>
      <w:r w:rsidR="00F24294">
        <w:t>D</w:t>
      </w:r>
      <w:r w:rsidR="00CF041F">
        <w:t>iskretoinnin</w:t>
      </w:r>
      <w:proofErr w:type="spellEnd"/>
      <w:r w:rsidR="00CF041F">
        <w:t xml:space="preserve">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736023">
        <w:t>[7]</w:t>
      </w:r>
      <w:r w:rsidR="00B060AA">
        <w:fldChar w:fldCharType="end"/>
      </w:r>
      <w:r w:rsidR="00B45C6E">
        <w:fldChar w:fldCharType="begin"/>
      </w:r>
      <w:r w:rsidR="00B45C6E">
        <w:instrText xml:space="preserve"> REF _Ref441506001 \r \h </w:instrText>
      </w:r>
      <w:r w:rsidR="00B45C6E">
        <w:fldChar w:fldCharType="separate"/>
      </w:r>
      <w:r w:rsidR="00736023">
        <w:t>[12]</w:t>
      </w:r>
      <w:r w:rsidR="00B45C6E">
        <w:fldChar w:fldCharType="end"/>
      </w:r>
    </w:p>
    <w:p w:rsidR="001D4CB2" w:rsidRDefault="001D4CB2" w:rsidP="005E1AD6">
      <w:r>
        <w:t>EPÄLIN</w:t>
      </w:r>
      <w:r w:rsidR="00FC3E48">
        <w:t>,</w:t>
      </w:r>
      <w:r>
        <w:t xml:space="preserve"> LIN?</w:t>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w:t>
      </w:r>
      <w:proofErr w:type="spellStart"/>
      <w:r w:rsidR="005C49B0">
        <w:t>diskretoidun</w:t>
      </w:r>
      <w:proofErr w:type="spellEnd"/>
      <w:r w:rsidR="005C49B0">
        <w:t xml:space="preserve"> mallin solmukohdissa.</w:t>
      </w:r>
      <w:r w:rsidR="00C174AB">
        <w:t xml:space="preserve"> </w:t>
      </w:r>
      <w:r w:rsidR="00C174AB">
        <w:fldChar w:fldCharType="begin"/>
      </w:r>
      <w:r w:rsidR="00C174AB">
        <w:instrText xml:space="preserve"> REF _Ref441506001 \r \h </w:instrText>
      </w:r>
      <w:r w:rsidR="00C174AB">
        <w:fldChar w:fldCharType="separate"/>
      </w:r>
      <w:r w:rsidR="00736023">
        <w:t>[12]</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6" w:name="_Toc447467491"/>
      <w:r>
        <w:t>Tekninen taivutusteoria</w:t>
      </w:r>
      <w:bookmarkEnd w:id="6"/>
    </w:p>
    <w:p w:rsidR="00EA3F98" w:rsidRDefault="00C560DE" w:rsidP="005F36A6">
      <w:bookmarkStart w:id="7" w:name="_Toc363738160"/>
      <w:bookmarkEnd w:id="5"/>
      <w:r w:rsidRPr="00C560DE">
        <w:t>Teknistä taivutusteoriaa kutsutaan joskus myö</w:t>
      </w:r>
      <w:r>
        <w:t xml:space="preserve">s klassiseksi palkkiteoriaksi tai </w:t>
      </w:r>
      <w:r w:rsidR="00EA3F98">
        <w:t xml:space="preserve">sen </w:t>
      </w:r>
      <w:r>
        <w:t xml:space="preserve">kehittäjiensä mukaan </w:t>
      </w:r>
      <w:proofErr w:type="spellStart"/>
      <w:r>
        <w:t>Euler-Bernoullin</w:t>
      </w:r>
      <w:proofErr w:type="spellEnd"/>
      <w:r>
        <w:t xml:space="preserve">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736023">
        <w:t>[7]</w:t>
      </w:r>
      <w:r w:rsidR="00054D94">
        <w:fldChar w:fldCharType="end"/>
      </w:r>
    </w:p>
    <w:p w:rsidR="00017870" w:rsidRDefault="00017870" w:rsidP="00017870">
      <w:pPr>
        <w:pStyle w:val="Luettelokappale"/>
        <w:numPr>
          <w:ilvl w:val="0"/>
          <w:numId w:val="45"/>
        </w:numPr>
      </w:pPr>
      <w:r>
        <w:t xml:space="preserve">Palkin poikkileikkaus säilyy tasona </w:t>
      </w:r>
      <w:r w:rsidR="00F06004">
        <w:t>taivutuksessa.</w:t>
      </w:r>
    </w:p>
    <w:p w:rsidR="001F2081" w:rsidRDefault="001F2081" w:rsidP="00EA3F98">
      <w:pPr>
        <w:pStyle w:val="Luettelokappale"/>
        <w:numPr>
          <w:ilvl w:val="0"/>
          <w:numId w:val="45"/>
        </w:numPr>
      </w:pPr>
      <w:r>
        <w:t>Palkin poikkileikkaus</w:t>
      </w:r>
      <w:r w:rsidR="00017870">
        <w:t xml:space="preserve"> ei veny taivutuksessa.</w:t>
      </w:r>
    </w:p>
    <w:p w:rsidR="001F2081" w:rsidRDefault="00872223" w:rsidP="00EA3F98">
      <w:pPr>
        <w:pStyle w:val="Luettelokappale"/>
        <w:numPr>
          <w:ilvl w:val="0"/>
          <w:numId w:val="45"/>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50A556BF" wp14:editId="71FDBC3E">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8" w:name="_Ref444434322"/>
      <w:proofErr w:type="gramStart"/>
      <w:r>
        <w:t>Teknisen taivutusteorian mukainen palkki</w:t>
      </w:r>
      <w:r w:rsidR="00B56EE1">
        <w:t>.</w:t>
      </w:r>
      <w:proofErr w:type="gramEnd"/>
      <w:r w:rsidR="00B56EE1">
        <w:t xml:space="preserve"> </w:t>
      </w:r>
      <w:proofErr w:type="gramStart"/>
      <w:r w:rsidR="00B56EE1">
        <w:t xml:space="preserve">Kuva muokattu lähteestä </w:t>
      </w:r>
      <w:r w:rsidR="00B56EE1">
        <w:fldChar w:fldCharType="begin"/>
      </w:r>
      <w:r w:rsidR="00B56EE1">
        <w:instrText xml:space="preserve"> REF _Ref442027442 \r \h </w:instrText>
      </w:r>
      <w:r w:rsidR="00B56EE1">
        <w:fldChar w:fldCharType="separate"/>
      </w:r>
      <w:r w:rsidR="00736023">
        <w:t>[10]</w:t>
      </w:r>
      <w:r w:rsidR="00B56EE1">
        <w:fldChar w:fldCharType="end"/>
      </w:r>
      <w:r w:rsidR="00B56EE1">
        <w:t>.</w:t>
      </w:r>
      <w:bookmarkEnd w:id="8"/>
      <w:proofErr w:type="gramEnd"/>
    </w:p>
    <w:p w:rsidR="002437C9" w:rsidRPr="00B35095" w:rsidRDefault="00B35095" w:rsidP="002437C9">
      <w:r>
        <w:fldChar w:fldCharType="begin"/>
      </w:r>
      <w:r>
        <w:instrText xml:space="preserve"> REF _Ref444434322 \r \h </w:instrText>
      </w:r>
      <w:r>
        <w:fldChar w:fldCharType="separate"/>
      </w:r>
      <w:r w:rsidR="00736023">
        <w:t>Kuva 1</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rPr>
          <w:rFonts w:eastAsiaTheme="minorEastAsia"/>
        </w:rPr>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rPr>
          <w:rFonts w:eastAsiaTheme="minorEastAsia"/>
        </w:rPr>
        <w:t xml:space="preserve"> </w:t>
      </w:r>
      <w:r w:rsidR="00B35095">
        <w:rPr>
          <w:rFonts w:eastAsiaTheme="minorEastAsia"/>
        </w:rPr>
        <w:t>ja</w:t>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t>(1)</w:t>
      </w:r>
    </w:p>
    <w:p w:rsidR="0076725D" w:rsidRDefault="0076725D" w:rsidP="0076725D">
      <w:pPr>
        <w:ind w:firstLine="652"/>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z-z</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θ(x)</m:t>
                </m:r>
              </m:e>
            </m:func>
          </m:e>
        </m:d>
      </m:oMath>
      <w:r>
        <w:rPr>
          <w:rFonts w:eastAsiaTheme="minorEastAsia"/>
        </w:rPr>
        <w:t xml:space="preserve"> </w:t>
      </w:r>
      <w:r w:rsidR="00B35095">
        <w:rPr>
          <w:rFonts w:eastAsiaTheme="minorEastAsia"/>
        </w:rPr>
        <w:t>,</w:t>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t>(2)</w:t>
      </w:r>
    </w:p>
    <w:p w:rsidR="001C18F9" w:rsidRPr="00B35095" w:rsidRDefault="00B35095" w:rsidP="001C18F9">
      <w:r w:rsidRPr="00B35095">
        <w:t>jo</w:t>
      </w:r>
      <w:r>
        <w:t xml:space="preserve">issa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r>
        <w:rPr>
          <w:rFonts w:eastAsiaTheme="minorEastAsia"/>
        </w:rPr>
        <w:t xml:space="preserve"> on palkin neutraaliakselin</w:t>
      </w:r>
      <w:r w:rsidR="00017870">
        <w:rPr>
          <w:rFonts w:eastAsiaTheme="minorEastAsia"/>
        </w:rPr>
        <w:t xml:space="preserve"> pisteen </w:t>
      </w:r>
      <w:r w:rsidR="00017870">
        <w:rPr>
          <w:rFonts w:eastAsiaTheme="minorEastAsia"/>
          <w:i/>
        </w:rPr>
        <w:t xml:space="preserve">x </w:t>
      </w:r>
      <w:r w:rsidR="004D3B44">
        <w:rPr>
          <w:rFonts w:eastAsiaTheme="minorEastAsia"/>
        </w:rPr>
        <w:t>Z</w:t>
      </w:r>
      <w:r w:rsidR="00017870">
        <w:rPr>
          <w:rFonts w:eastAsiaTheme="minorEastAsia"/>
        </w:rPr>
        <w:t xml:space="preserve">-suuntainen siirtymäkomponentti ja </w:t>
      </w:r>
      <w:r w:rsidR="00017870" w:rsidRPr="00017870">
        <w:rPr>
          <w:rFonts w:eastAsiaTheme="minorEastAsia" w:cs="Times New Roman"/>
          <w:i/>
        </w:rPr>
        <w:t>θ</w:t>
      </w:r>
      <w:r w:rsidR="00017870">
        <w:rPr>
          <w:rFonts w:eastAsiaTheme="minorEastAsia" w:cs="Times New Roman"/>
          <w:i/>
        </w:rPr>
        <w:t xml:space="preserve"> </w:t>
      </w:r>
      <w:r w:rsidR="00017870">
        <w:rPr>
          <w:rFonts w:eastAsiaTheme="minorEastAsia" w:cs="Times New Roman"/>
        </w:rPr>
        <w:t>palkin poikkileikkauksen kiertymäkulma.</w:t>
      </w:r>
      <w:r>
        <w:rPr>
          <w:rFonts w:eastAsiaTheme="minorEastAsia"/>
        </w:rPr>
        <w:t xml:space="preserve"> </w:t>
      </w:r>
      <w:r w:rsidR="00017870">
        <w:rPr>
          <w:rFonts w:eastAsiaTheme="minorEastAsia"/>
        </w:rPr>
        <w:t>Tekninen taivutusteoria olettaa palkin taipumat pieniksi, jolloin voidaan merk</w:t>
      </w:r>
      <w:r w:rsidR="00FE1C74">
        <w:rPr>
          <w:rFonts w:eastAsiaTheme="minorEastAsia"/>
        </w:rPr>
        <w:t>i</w:t>
      </w:r>
      <w:r w:rsidR="00017870">
        <w:rPr>
          <w:rFonts w:eastAsiaTheme="minorEastAsia"/>
        </w:rPr>
        <w:t>t</w:t>
      </w:r>
      <w:r w:rsidR="00FE1C74">
        <w:rPr>
          <w:rFonts w:eastAsiaTheme="minorEastAsia"/>
        </w:rPr>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rPr>
          <w:rFonts w:eastAsiaTheme="minorEastAsia"/>
        </w:rPr>
        <w:t xml:space="preserve"> </w:t>
      </w:r>
      <w:r w:rsidR="00017870">
        <w:rPr>
          <w:rFonts w:eastAsiaTheme="minorEastAsia"/>
        </w:rPr>
        <w:t xml:space="preserve">ja </w:t>
      </w:r>
      <m:oMath>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θ(x)</m:t>
            </m:r>
          </m:e>
        </m:func>
        <m:r>
          <w:rPr>
            <w:rFonts w:ascii="Cambria Math" w:eastAsiaTheme="minorEastAsia" w:hAnsi="Cambria Math"/>
          </w:rPr>
          <m:t>≈1</m:t>
        </m:r>
      </m:oMath>
      <w:r w:rsidR="00017870">
        <w:rPr>
          <w:rFonts w:eastAsiaTheme="minorEastAsia"/>
        </w:rPr>
        <w:t>. Tällöin siirtymien likimääräisiksi lausekkeiksi saadaan</w:t>
      </w:r>
    </w:p>
    <w:p w:rsidR="007E1863" w:rsidRPr="00017870" w:rsidRDefault="007E1863" w:rsidP="0076725D">
      <w:pPr>
        <w:ind w:firstLine="652"/>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=-z</m:t>
        </m:r>
        <m:r>
          <w:rPr>
            <w:rFonts w:ascii="Cambria Math" w:hAnsi="Cambria Math"/>
          </w:rPr>
          <m:t>θ</m:t>
        </m:r>
        <m:d>
          <m:dPr>
            <m:ctrlPr>
              <w:rPr>
                <w:rFonts w:ascii="Cambria Math" w:hAnsi="Cambria Math"/>
                <w:i/>
              </w:rPr>
            </m:ctrlPr>
          </m:dPr>
          <m:e>
            <m:r>
              <w:rPr>
                <w:rFonts w:ascii="Cambria Math" w:hAnsi="Cambria Math"/>
              </w:rPr>
              <m:t>x</m:t>
            </m:r>
          </m:e>
        </m:d>
      </m:oMath>
      <w:r w:rsidRPr="00017870">
        <w:rPr>
          <w:rFonts w:eastAsiaTheme="minorEastAsia"/>
        </w:rPr>
        <w:t xml:space="preserve"> </w:t>
      </w:r>
      <w:r w:rsidR="009324A4">
        <w:rPr>
          <w:rFonts w:eastAsiaTheme="minorEastAsia"/>
        </w:rPr>
        <w:t>ja</w:t>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t>(3)</w:t>
      </w:r>
    </w:p>
    <w:p w:rsidR="007E1863" w:rsidRDefault="007E1863" w:rsidP="0076725D">
      <w:pPr>
        <w:ind w:firstLine="652"/>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(x)</m:t>
        </m:r>
      </m:oMath>
      <w:r w:rsidR="001C18F9">
        <w:rPr>
          <w:rFonts w:eastAsiaTheme="minorEastAsia"/>
        </w:rPr>
        <w:t xml:space="preserve"> </w:t>
      </w:r>
      <w:r w:rsidR="009324A4">
        <w:rPr>
          <w:rFonts w:eastAsiaTheme="minorEastAsia"/>
        </w:rPr>
        <w:t>.</w:t>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t>(4)</w:t>
      </w:r>
    </w:p>
    <w:p w:rsidR="00017870" w:rsidRPr="009324A4" w:rsidRDefault="009324A4" w:rsidP="009324A4">
      <w:pPr>
        <w:rPr>
          <w:rFonts w:eastAsiaTheme="minorEastAsia"/>
        </w:rPr>
      </w:pPr>
      <w:r>
        <w:rPr>
          <w:rFonts w:eastAsiaTheme="minorEastAsia"/>
        </w:rPr>
        <w:t xml:space="preserve">Kolmannesta oletuksesta seuraa, että palkin poikkileikkauksen kiertymäkulma on sama kuin palkin neutraaliakselin kulmakerroin, jolloin siirtymän </w:t>
      </w:r>
      <w:r>
        <w:rPr>
          <w:rFonts w:eastAsiaTheme="minorEastAsia"/>
          <w:i/>
        </w:rPr>
        <w:t xml:space="preserve">u </w:t>
      </w:r>
      <w:r>
        <w:rPr>
          <w:rFonts w:eastAsiaTheme="minorEastAsia"/>
        </w:rPr>
        <w:t>lausekkeen voi kirjoittaa seuraavasti</w:t>
      </w:r>
      <w:r w:rsidR="003613AE">
        <w:rPr>
          <w:rFonts w:eastAsiaTheme="minorEastAsia"/>
        </w:rPr>
        <w:t>:</w:t>
      </w:r>
    </w:p>
    <w:p w:rsidR="003C1BB1" w:rsidRPr="00BE36A1" w:rsidRDefault="00017870" w:rsidP="00BE36A1">
      <w:pPr>
        <w:ind w:firstLine="652"/>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rPr>
          <w:rFonts w:eastAsiaTheme="minorEastAsia"/>
        </w:rPr>
        <w:t xml:space="preserve"> </w:t>
      </w:r>
      <w:r w:rsidR="009324A4">
        <w:rPr>
          <w:rFonts w:eastAsiaTheme="minorEastAsia"/>
        </w:rPr>
        <w:t>.</w:t>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t>(5)</w:t>
      </w:r>
    </w:p>
    <w:p w:rsidR="00D25C7A" w:rsidRDefault="003C1BB1" w:rsidP="00762E4D">
      <w:pPr>
        <w:pStyle w:val="Otsikko2"/>
      </w:pPr>
      <w:bookmarkStart w:id="9" w:name="_Toc447467492"/>
      <w:bookmarkEnd w:id="7"/>
      <w:r>
        <w:t>Laskentamalli</w:t>
      </w:r>
      <w:bookmarkEnd w:id="9"/>
    </w:p>
    <w:p w:rsidR="00637C10" w:rsidRDefault="00637C10" w:rsidP="00637C10">
      <w:r>
        <w:t>Rakenteiden mekaniikassa elementtimenetelmän perusajatuksena on jatkuvan materiaalikontinuumin diskretisoiminen äärelliseen määrään elementtejä, jotka liittyvät toisiinsa niin sanotuissa solmukohdissa. Rakenteen muodostamaa elementtijoukkoa kutsutaan laskentamalliksi.</w:t>
      </w:r>
      <w:r w:rsidR="003A1F91" w:rsidRPr="003A1F91">
        <w:t xml:space="preserve"> </w:t>
      </w:r>
      <w:r w:rsidR="003A1F91">
        <w:fldChar w:fldCharType="begin"/>
      </w:r>
      <w:r w:rsidR="003A1F91">
        <w:instrText xml:space="preserve"> REF _Ref441506001 \r \h </w:instrText>
      </w:r>
      <w:r w:rsidR="003A1F91">
        <w:fldChar w:fldCharType="separate"/>
      </w:r>
      <w:r w:rsidR="00736023">
        <w:t>[12]</w:t>
      </w:r>
      <w:r w:rsidR="003A1F91">
        <w:fldChar w:fldCharType="end"/>
      </w:r>
    </w:p>
    <w:p w:rsidR="00AC4BC2" w:rsidRDefault="00AC4BC2" w:rsidP="00AC4BC2">
      <w:pPr>
        <w:pStyle w:val="Otsikko3"/>
      </w:pPr>
      <w:bookmarkStart w:id="10" w:name="_Toc447467493"/>
      <w:r>
        <w:lastRenderedPageBreak/>
        <w:t>Elementit</w:t>
      </w:r>
      <w:bookmarkEnd w:id="10"/>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736023">
        <w:t>[7]</w:t>
      </w:r>
      <w:r>
        <w:fldChar w:fldCharType="end"/>
      </w:r>
    </w:p>
    <w:p w:rsidR="00AC4BC2" w:rsidRDefault="00AC4BC2" w:rsidP="00AC4BC2">
      <w:pPr>
        <w:pStyle w:val="Luettelokappale"/>
        <w:numPr>
          <w:ilvl w:val="0"/>
          <w:numId w:val="46"/>
        </w:numPr>
      </w:pPr>
      <w:r>
        <w:t>Elementin geometria</w:t>
      </w:r>
    </w:p>
    <w:p w:rsidR="00AC4BC2" w:rsidRDefault="00AC4BC2" w:rsidP="00AC4BC2">
      <w:pPr>
        <w:pStyle w:val="Luettelokappale"/>
        <w:numPr>
          <w:ilvl w:val="0"/>
          <w:numId w:val="46"/>
        </w:numPr>
      </w:pPr>
      <w:r>
        <w:t>Muotofunktiot</w:t>
      </w:r>
    </w:p>
    <w:p w:rsidR="00AC4BC2" w:rsidRDefault="00AC4BC2" w:rsidP="00AC4BC2">
      <w:pPr>
        <w:pStyle w:val="Luettelokappale"/>
        <w:numPr>
          <w:ilvl w:val="0"/>
          <w:numId w:val="46"/>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736023">
        <w:t>Kuva 2</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rPr>
          <w:rFonts w:eastAsiaTheme="minorEastAsia"/>
        </w:rPr>
        <w:t>.</w:t>
      </w:r>
    </w:p>
    <w:p w:rsidR="0066770E" w:rsidRDefault="00206A4D" w:rsidP="0066770E">
      <w:pPr>
        <w:jc w:val="center"/>
      </w:pPr>
      <w:r>
        <w:pict>
          <v:shape id="_x0000_i1027" type="#_x0000_t75" style="width:277.1pt;height:40.2pt">
            <v:imagedata r:id="rId12" o:title="JanaElementti"/>
          </v:shape>
        </w:pict>
      </w:r>
    </w:p>
    <w:p w:rsidR="0066770E" w:rsidRDefault="0066770E" w:rsidP="0066770E">
      <w:pPr>
        <w:pStyle w:val="Figurecaption"/>
      </w:pPr>
      <w:bookmarkStart w:id="11" w:name="_Ref447463120"/>
      <w:r>
        <w:t xml:space="preserve">Yksiulotteinen janaelementti. </w:t>
      </w:r>
      <w:r>
        <w:fldChar w:fldCharType="begin"/>
      </w:r>
      <w:r>
        <w:instrText xml:space="preserve"> REF _Ref441508202 \r \h </w:instrText>
      </w:r>
      <w:r>
        <w:fldChar w:fldCharType="separate"/>
      </w:r>
      <w:r w:rsidR="00736023">
        <w:t>[7]</w:t>
      </w:r>
      <w:r>
        <w:fldChar w:fldCharType="end"/>
      </w:r>
      <w:bookmarkEnd w:id="11"/>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873994">
        <w:t xml:space="preserve">on esitetty </w:t>
      </w:r>
      <w:r w:rsidR="00390FB2">
        <w:t xml:space="preserve">paraboliset </w:t>
      </w:r>
      <w:proofErr w:type="spellStart"/>
      <w:r w:rsidR="00390FB2">
        <w:t>Lagrangen</w:t>
      </w:r>
      <w:proofErr w:type="spellEnd"/>
      <w:r w:rsidR="00390FB2">
        <w:t xml:space="preserve">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736023">
        <w:t>[7]</w:t>
      </w:r>
      <w:r>
        <w:fldChar w:fldCharType="end"/>
      </w:r>
    </w:p>
    <w:p w:rsidR="0066770E" w:rsidRDefault="0066770E" w:rsidP="0066770E">
      <w:pPr>
        <w:jc w:val="center"/>
      </w:pPr>
      <w:r>
        <w:pict>
          <v:shape id="_x0000_i1026" type="#_x0000_t75" style="width:183.35pt;height:146.5pt">
            <v:imagedata r:id="rId13" o:title="ParabolicLagrangian"/>
          </v:shape>
        </w:pict>
      </w:r>
    </w:p>
    <w:p w:rsidR="0066770E" w:rsidRDefault="0066770E" w:rsidP="0066770E">
      <w:pPr>
        <w:pStyle w:val="Figurecaption"/>
      </w:pPr>
      <w:r>
        <w:t xml:space="preserve">Paraboliset </w:t>
      </w:r>
      <w:proofErr w:type="spellStart"/>
      <w:r>
        <w:t>Lagrangen</w:t>
      </w:r>
      <w:proofErr w:type="spellEnd"/>
      <w:r>
        <w:t xml:space="preserve"> muotofunktiot. </w:t>
      </w:r>
      <w:proofErr w:type="gramStart"/>
      <w:r>
        <w:t xml:space="preserve">Kuva muokattu lähteestä </w:t>
      </w:r>
      <w:r>
        <w:fldChar w:fldCharType="begin"/>
      </w:r>
      <w:r>
        <w:instrText xml:space="preserve"> REF _Ref441508202 \r \h </w:instrText>
      </w:r>
      <w:r>
        <w:fldChar w:fldCharType="separate"/>
      </w:r>
      <w:r w:rsidR="00736023">
        <w:t>[7]</w:t>
      </w:r>
      <w:r>
        <w:fldChar w:fldCharType="end"/>
      </w:r>
      <w:r>
        <w:t>.</w:t>
      </w:r>
      <w:proofErr w:type="gramEnd"/>
    </w:p>
    <w:p w:rsidR="00873994" w:rsidRDefault="00AC4BC2" w:rsidP="00873994">
      <w:pPr>
        <w:pStyle w:val="Otsikko3"/>
      </w:pPr>
      <w:bookmarkStart w:id="12" w:name="_Toc447467494"/>
      <w:r>
        <w:t>Koordinaatistot</w:t>
      </w:r>
      <w:bookmarkEnd w:id="12"/>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CF041F" w:rsidP="00D2723A">
      <w:pPr>
        <w:jc w:val="center"/>
      </w:pPr>
      <w:r>
        <w:pict>
          <v:shape id="_x0000_i1025" type="#_x0000_t75" style="width:336.55pt;height:164.1pt">
            <v:imagedata r:id="rId14" o:title="Laskentamalli ja elementit"/>
          </v:shape>
        </w:pict>
      </w:r>
    </w:p>
    <w:p w:rsidR="00D2723A" w:rsidRDefault="00D2723A" w:rsidP="00D2723A">
      <w:pPr>
        <w:pStyle w:val="Figurecaption"/>
      </w:pPr>
      <w:bookmarkStart w:id="13" w:name="_Ref444757306"/>
      <w:r>
        <w:t>Laskentamalli (a) ja yksittäiset elementit (b)</w:t>
      </w:r>
      <w:r w:rsidR="007C57B7">
        <w:t>.</w:t>
      </w:r>
      <w:r>
        <w:t xml:space="preserve"> </w:t>
      </w:r>
      <w:proofErr w:type="gramStart"/>
      <w:r w:rsidR="007C57B7">
        <w:t xml:space="preserve">Kuva muokattu lähteestä </w:t>
      </w:r>
      <w:r>
        <w:fldChar w:fldCharType="begin"/>
      </w:r>
      <w:r>
        <w:instrText xml:space="preserve"> REF _Ref441506001 \r \h </w:instrText>
      </w:r>
      <w:r>
        <w:fldChar w:fldCharType="separate"/>
      </w:r>
      <w:r w:rsidR="00736023">
        <w:t>[12]</w:t>
      </w:r>
      <w:r>
        <w:fldChar w:fldCharType="end"/>
      </w:r>
      <w:r>
        <w:t>.</w:t>
      </w:r>
      <w:bookmarkEnd w:id="13"/>
      <w:proofErr w:type="gramEnd"/>
    </w:p>
    <w:p w:rsidR="00D2723A" w:rsidRDefault="007C57B7" w:rsidP="00D2723A">
      <w:r>
        <w:fldChar w:fldCharType="begin"/>
      </w:r>
      <w:r>
        <w:instrText xml:space="preserve"> REF _Ref444757306 \r \h </w:instrText>
      </w:r>
      <w:r>
        <w:fldChar w:fldCharType="separate"/>
      </w:r>
      <w:r w:rsidR="00736023">
        <w:t>Kuva 4</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4" w:name="_Toc447467495"/>
      <w:r>
        <w:t>Solmumittausjärjestelmän kierto</w:t>
      </w:r>
      <w:bookmarkEnd w:id="14"/>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CF041F" w:rsidP="00611F28">
      <w:pPr>
        <w:ind w:firstLine="652"/>
        <w:rPr>
          <w:rFonts w:eastAsiaTheme="minorEastAsia"/>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rPr>
          <w:rFonts w:eastAsiaTheme="minorEastAsia"/>
        </w:rPr>
        <w:t xml:space="preserve"> .</w:t>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611F28">
        <w:rPr>
          <w:rFonts w:eastAsiaTheme="minorEastAsia"/>
        </w:rPr>
        <w:t>(6)</w:t>
      </w:r>
    </w:p>
    <w:p w:rsidR="00611F28" w:rsidRPr="003262BA" w:rsidRDefault="00611F28" w:rsidP="00611F28">
      <w:pPr>
        <w:rPr>
          <w:rFonts w:eastAsiaTheme="minorEastAsia"/>
        </w:rPr>
      </w:pPr>
      <w:r>
        <w:rPr>
          <w:rFonts w:eastAsiaTheme="minorEastAsia"/>
        </w:rPr>
        <w:t xml:space="preserve">Esimerkiksi </w:t>
      </w:r>
      <w:r w:rsidR="005C02EB">
        <w:rPr>
          <w:rFonts w:eastAsiaTheme="minorEastAsia"/>
        </w:rPr>
        <w:t xml:space="preserve">koordinaatistoa kulman </w:t>
      </w:r>
      <w:r w:rsidR="005C02EB">
        <w:rPr>
          <w:rFonts w:eastAsiaTheme="minorEastAsia" w:cs="Times New Roman"/>
          <w:i/>
        </w:rPr>
        <w:t>θ</w:t>
      </w:r>
      <w:r w:rsidR="005C02EB">
        <w:rPr>
          <w:rFonts w:eastAsiaTheme="minorEastAsia"/>
        </w:rPr>
        <w:t xml:space="preserve"> verran X-akselin ympäri vastapäivään kääntävä kiertomatriisi </w:t>
      </w:r>
      <w:r w:rsidR="003262BA">
        <w:rPr>
          <w:rFonts w:eastAsiaTheme="minorEastAsia"/>
          <w:i/>
        </w:rPr>
        <w:t xml:space="preserve">T </w:t>
      </w:r>
      <w:r w:rsidR="003262BA">
        <w:rPr>
          <w:rFonts w:eastAsiaTheme="minorEastAsia"/>
        </w:rPr>
        <w:t>voidaan kirjoittaa seuraavasti:</w:t>
      </w:r>
    </w:p>
    <w:p w:rsidR="005C02EB" w:rsidRDefault="003262BA" w:rsidP="005C02EB">
      <w:pPr>
        <w:ind w:firstLine="652"/>
        <w:rPr>
          <w:rFonts w:eastAsiaTheme="minorEastAsia"/>
        </w:rPr>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rPr>
          <w:rFonts w:eastAsiaTheme="minorEastAsia"/>
        </w:rPr>
        <w:t xml:space="preserve"> .</w:t>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t>(7)</w:t>
      </w:r>
    </w:p>
    <w:p w:rsidR="007C57B7" w:rsidRDefault="009D59FB" w:rsidP="009D59FB">
      <w:pPr>
        <w:pStyle w:val="Otsikko3"/>
        <w:rPr>
          <w:rFonts w:eastAsiaTheme="minorEastAsia"/>
        </w:rPr>
      </w:pPr>
      <w:bookmarkStart w:id="15" w:name="_Toc447467496"/>
      <w:r>
        <w:rPr>
          <w:rFonts w:eastAsiaTheme="minorEastAsia"/>
        </w:rPr>
        <w:t>Ratkaisukaavat</w:t>
      </w:r>
      <w:bookmarkEnd w:id="15"/>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736023">
        <w:t>[12]</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CF041F" w:rsidP="000E1D18">
      <w:pPr>
        <w:ind w:firstLine="652"/>
        <w:rPr>
          <w:rFonts w:eastAsiaTheme="minorEastAsia"/>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rPr>
          <w:rFonts w:eastAsiaTheme="minorEastAsia"/>
        </w:rPr>
        <w:t xml:space="preserve"> ,</w:t>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t>(</w:t>
      </w:r>
      <w:r w:rsidR="003262BA">
        <w:rPr>
          <w:rFonts w:eastAsiaTheme="minorEastAsia"/>
        </w:rPr>
        <w:t>8</w:t>
      </w:r>
      <w:r w:rsidR="008B3230">
        <w:rPr>
          <w:rFonts w:eastAsiaTheme="minorEastAsia"/>
        </w:rPr>
        <w:t>)</w:t>
      </w:r>
    </w:p>
    <w:p w:rsidR="000E1D18" w:rsidRDefault="000E1D18" w:rsidP="000E1D18">
      <w:pPr>
        <w:rPr>
          <w:rFonts w:eastAsiaTheme="minorEastAsia"/>
        </w:rPr>
      </w:pPr>
      <w:r>
        <w:rPr>
          <w:rFonts w:eastAsiaTheme="minorEastAsia"/>
        </w:rP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rPr>
          <w:rFonts w:eastAsiaTheme="minorEastAsia"/>
        </w:rPr>
        <w:t xml:space="preserve"> on suoraan </w:t>
      </w:r>
      <w:r w:rsidR="00873B8A">
        <w:rPr>
          <w:rFonts w:eastAsiaTheme="minorEastAsia"/>
        </w:rPr>
        <w:t>rakenne</w:t>
      </w:r>
      <w:r>
        <w:rPr>
          <w:rFonts w:eastAsiaTheme="minorEastAsia"/>
        </w:rP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Pr>
          <w:rFonts w:eastAsiaTheme="minorEastAsia"/>
        </w:rPr>
        <w:t xml:space="preserve"> </w:t>
      </w:r>
      <w:r w:rsidR="00873B8A">
        <w:rPr>
          <w:rFonts w:eastAsiaTheme="minorEastAsia"/>
        </w:rPr>
        <w:t>rakenne</w:t>
      </w:r>
      <w:r>
        <w:rPr>
          <w:rFonts w:eastAsiaTheme="minorEastAsia"/>
        </w:rPr>
        <w:t xml:space="preserve">solmujen ekvivalenttinen solmukuormitusvektori. </w:t>
      </w:r>
      <w:r w:rsidR="008B3230">
        <w:rPr>
          <w:rFonts w:eastAsiaTheme="minorEastAsia"/>
        </w:rPr>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rPr>
          <w:rFonts w:eastAsiaTheme="minorEastAsia"/>
        </w:rPr>
        <w:t>rakenne</w:t>
      </w:r>
      <w:r w:rsidR="008B3230">
        <w:rPr>
          <w:rFonts w:eastAsiaTheme="minorEastAsia"/>
        </w:rPr>
        <w:t>solmujen ekvivalenttinen solmukuormitusvektori sijoittelusummauksella.</w:t>
      </w:r>
    </w:p>
    <w:p w:rsidR="005A6CDA" w:rsidRDefault="005A6CDA" w:rsidP="000E1D18">
      <w:pPr>
        <w:rPr>
          <w:rFonts w:eastAsiaTheme="minorEastAsia"/>
        </w:rPr>
      </w:pPr>
      <w:r>
        <w:rPr>
          <w:rFonts w:eastAsiaTheme="minorEastAsia"/>
        </w:rPr>
        <w:t xml:space="preserve">Rakenteen laskentamallin siirtymät saadaan ratkaistua </w:t>
      </w:r>
      <w:r w:rsidR="00873B8A">
        <w:rPr>
          <w:rFonts w:eastAsiaTheme="minorEastAsia"/>
        </w:rPr>
        <w:t>rakenne</w:t>
      </w:r>
      <w:r>
        <w:rPr>
          <w:rFonts w:eastAsiaTheme="minorEastAsia"/>
        </w:rPr>
        <w:t>solmujen tasapainoyhtälöstä</w:t>
      </w:r>
    </w:p>
    <w:p w:rsidR="00820BE9" w:rsidRDefault="00CF041F" w:rsidP="00820BE9">
      <w:pPr>
        <w:ind w:firstLine="652"/>
        <w:rPr>
          <w:rFonts w:eastAsiaTheme="minorEastAsia"/>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rPr>
          <w:rFonts w:eastAsiaTheme="minorEastAsia"/>
        </w:rPr>
        <w:t xml:space="preserve"> ,</w:t>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t>(</w:t>
      </w:r>
      <w:r w:rsidR="003262BA">
        <w:rPr>
          <w:rFonts w:eastAsiaTheme="minorEastAsia"/>
        </w:rPr>
        <w:t>9</w:t>
      </w:r>
      <w:r w:rsidR="005A6CDA">
        <w:rPr>
          <w:rFonts w:eastAsiaTheme="minorEastAsia"/>
        </w:rPr>
        <w:t>)</w:t>
      </w:r>
    </w:p>
    <w:p w:rsidR="00820BE9" w:rsidRDefault="005A6CDA" w:rsidP="005A6CDA">
      <w:pPr>
        <w:rPr>
          <w:rFonts w:eastAsiaTheme="minorEastAsia"/>
        </w:rPr>
      </w:pPr>
      <w:r>
        <w:t xml:space="preserve">jossa </w:t>
      </w:r>
      <m:oMath>
        <m:d>
          <m:dPr>
            <m:begChr m:val="["/>
            <m:endChr m:val="]"/>
            <m:ctrlPr>
              <w:rPr>
                <w:rFonts w:ascii="Cambria Math" w:hAnsi="Cambria Math"/>
                <w:i/>
              </w:rPr>
            </m:ctrlPr>
          </m:dPr>
          <m:e>
            <m:r>
              <w:rPr>
                <w:rFonts w:ascii="Cambria Math" w:hAnsi="Cambria Math"/>
              </w:rPr>
              <m:t>K</m:t>
            </m:r>
          </m:e>
        </m:d>
      </m:oMath>
      <w:r>
        <w:rPr>
          <w:rFonts w:eastAsiaTheme="minorEastAsia"/>
        </w:rPr>
        <w:t xml:space="preserve"> on </w:t>
      </w:r>
      <w:r w:rsidR="00873B8A">
        <w:rPr>
          <w:rFonts w:eastAsiaTheme="minorEastAsia"/>
        </w:rPr>
        <w:t>rakenteen</w:t>
      </w:r>
      <w:r>
        <w:rPr>
          <w:rFonts w:eastAsiaTheme="minorEastAsia"/>
        </w:rP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Pr>
          <w:rFonts w:eastAsiaTheme="minorEastAsia"/>
        </w:rPr>
        <w:t xml:space="preserve"> </w:t>
      </w:r>
      <w:r w:rsidR="00873B8A">
        <w:rPr>
          <w:rFonts w:eastAsiaTheme="minorEastAsia"/>
        </w:rPr>
        <w:t>rakenne</w:t>
      </w:r>
      <w:r>
        <w:rPr>
          <w:rFonts w:eastAsiaTheme="minorEastAsia"/>
        </w:rPr>
        <w:t>solmujen siirtymävektori.</w:t>
      </w:r>
    </w:p>
    <w:p w:rsidR="00566A1C" w:rsidRDefault="005A3202" w:rsidP="00683D71">
      <w:pPr>
        <w:pStyle w:val="Otsikko2"/>
      </w:pPr>
      <w:bookmarkStart w:id="16" w:name="_Toc447467497"/>
      <w:r>
        <w:lastRenderedPageBreak/>
        <w:t>Tietokoneavusteinen laskenta</w:t>
      </w:r>
      <w:bookmarkEnd w:id="16"/>
    </w:p>
    <w:p w:rsidR="005A3202" w:rsidRPr="005A3202" w:rsidRDefault="005A3202" w:rsidP="005A3202">
      <w:r>
        <w:t xml:space="preserve">Matriisien tallennus </w:t>
      </w:r>
      <w:proofErr w:type="spellStart"/>
      <w:r>
        <w:t>skyline</w:t>
      </w:r>
      <w:proofErr w:type="spellEnd"/>
      <w:r>
        <w:t>-muotoon</w:t>
      </w:r>
    </w:p>
    <w:p w:rsidR="005A3202" w:rsidRPr="005A3202" w:rsidRDefault="005A3202" w:rsidP="005A3202">
      <w:pPr>
        <w:pStyle w:val="Otsikko3"/>
      </w:pPr>
      <w:bookmarkStart w:id="17" w:name="_Toc447467498"/>
      <w:r>
        <w:t>Aktiivisarakeratkaisija</w:t>
      </w:r>
      <w:bookmarkEnd w:id="17"/>
    </w:p>
    <w:p w:rsidR="0074157E" w:rsidRDefault="00C560DE" w:rsidP="0074157E">
      <w:r>
        <w:t>Suurille matriiseille</w:t>
      </w:r>
    </w:p>
    <w:p w:rsidR="00455E96" w:rsidRDefault="00455E96" w:rsidP="00455E96">
      <w:pPr>
        <w:pStyle w:val="Otsikko1"/>
      </w:pPr>
      <w:bookmarkStart w:id="18" w:name="_Toc447467499"/>
      <w:r>
        <w:lastRenderedPageBreak/>
        <w:t>Käyttöliittymäsuunnittelun</w:t>
      </w:r>
      <w:r>
        <w:br/>
        <w:t>periaatteita</w:t>
      </w:r>
      <w:bookmarkEnd w:id="18"/>
    </w:p>
    <w:p w:rsidR="00455E96" w:rsidRDefault="00455E96" w:rsidP="00455E96">
      <w:proofErr w:type="spellStart"/>
      <w:r>
        <w:t>Asd</w:t>
      </w:r>
      <w:proofErr w:type="spellEnd"/>
    </w:p>
    <w:p w:rsidR="0019345B" w:rsidRDefault="0019345B" w:rsidP="0019345B">
      <w:pPr>
        <w:pStyle w:val="Otsikko2"/>
      </w:pPr>
      <w:bookmarkStart w:id="19" w:name="_Toc447467500"/>
      <w:r>
        <w:t>Käyttäjäkokemus</w:t>
      </w:r>
      <w:bookmarkEnd w:id="19"/>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”Henkilön havainnot ja vasteet, jotka ovat seurausta tuotteen, järjestelmän tai palvelun käytöstä ja/tai ennakoidusta käytöstä”.</w:t>
      </w:r>
      <w:r w:rsidR="00E66BDB">
        <w:t xml:space="preserve"> </w:t>
      </w:r>
      <w:r w:rsidR="00E66BDB">
        <w:fldChar w:fldCharType="begin"/>
      </w:r>
      <w:r w:rsidR="00E66BDB">
        <w:instrText xml:space="preserve"> REF _Ref442202328 \r \h </w:instrText>
      </w:r>
      <w:r w:rsidR="00E66BDB">
        <w:fldChar w:fldCharType="separate"/>
      </w:r>
      <w:r w:rsidR="00736023">
        <w:t>[15]</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t>9241-11</w:t>
      </w:r>
      <w:proofErr w:type="gramEnd"/>
      <w:r w:rsidR="00B31C4F">
        <w:t>) ja se kuuluu näin: ”Tarkoituksenmukaisuus, tehokkuus ja tyytyväisyys, jo</w:t>
      </w:r>
      <w:r w:rsidR="00EE241D">
        <w:t>i</w:t>
      </w:r>
      <w:r w:rsidR="00B31C4F">
        <w:t>lla tuotteen määritellyt käyttäjät saavuttava</w:t>
      </w:r>
      <w:r w:rsidR="00EE241D">
        <w:t>t</w:t>
      </w:r>
      <w:r w:rsidR="00B31C4F">
        <w:t xml:space="preserve"> määritellyt tavoitteet </w:t>
      </w:r>
      <w:proofErr w:type="spellStart"/>
      <w:r w:rsidR="00B31C4F">
        <w:t>tietyissä</w:t>
      </w:r>
      <w:proofErr w:type="spellEnd"/>
      <w:r w:rsidR="00B31C4F">
        <w:t xml:space="preserve"> käyttöympäristöissä”.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736023">
        <w:t>[15]</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736023">
        <w:t>[15]</w:t>
      </w:r>
      <w:r>
        <w:fldChar w:fldCharType="end"/>
      </w:r>
      <w:r w:rsidR="00B31C4F">
        <w:t xml:space="preserve"> </w:t>
      </w:r>
    </w:p>
    <w:p w:rsidR="00317F03" w:rsidRDefault="00317F03" w:rsidP="001A6C72">
      <w:r>
        <w:t>Käytettävyydeltään hyvän käyttöliittymän ominaisuuksia</w:t>
      </w:r>
    </w:p>
    <w:p w:rsidR="007B7987" w:rsidRDefault="007B7987" w:rsidP="007B7987">
      <w:pPr>
        <w:jc w:val="center"/>
      </w:pPr>
      <w:r>
        <w:rPr>
          <w:noProof/>
          <w:lang w:eastAsia="fi-FI"/>
        </w:rPr>
        <w:lastRenderedPageBreak/>
        <w:drawing>
          <wp:inline distT="0" distB="0" distL="0" distR="0" wp14:anchorId="3D5B580D" wp14:editId="744DC682">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5">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r>
        <w:t xml:space="preserve">Käyttäjäkokemuksen syntyminen käyttäjän ja tuotteen välisessä vuorovaikutuksessa </w:t>
      </w:r>
      <w:r>
        <w:fldChar w:fldCharType="begin"/>
      </w:r>
      <w:r>
        <w:instrText xml:space="preserve"> REF _Ref442202328 \r \h </w:instrText>
      </w:r>
      <w:r>
        <w:fldChar w:fldCharType="separate"/>
      </w:r>
      <w:r w:rsidR="00736023">
        <w:t>[15]</w:t>
      </w:r>
      <w:r>
        <w:fldChar w:fldCharType="end"/>
      </w:r>
    </w:p>
    <w:p w:rsidR="007B7987" w:rsidRDefault="007B7987" w:rsidP="001A6C72">
      <w:proofErr w:type="gramStart"/>
      <w:r>
        <w:t>Miksi vaalia käyttäjäkokemusta?</w:t>
      </w:r>
      <w:proofErr w:type="gramEnd"/>
      <w:r>
        <w:t xml:space="preserve"> Ohjelmistonäkökanta</w:t>
      </w:r>
    </w:p>
    <w:p w:rsidR="0019345B" w:rsidRDefault="0019345B" w:rsidP="0019345B">
      <w:pPr>
        <w:pStyle w:val="Otsikko2"/>
      </w:pPr>
      <w:bookmarkStart w:id="20" w:name="_Toc447467501"/>
      <w:r>
        <w:t>Käyttäjätarpeiden kartoitus</w:t>
      </w:r>
      <w:bookmarkEnd w:id="20"/>
    </w:p>
    <w:p w:rsidR="0019345B" w:rsidRDefault="0019345B" w:rsidP="0019345B">
      <w:pPr>
        <w:pStyle w:val="Otsikko2"/>
      </w:pPr>
      <w:bookmarkStart w:id="21" w:name="_Toc447467502"/>
      <w:r>
        <w:t>Käyttäjä</w:t>
      </w:r>
      <w:r w:rsidR="00426E28">
        <w:t>keskeinen</w:t>
      </w:r>
      <w:r>
        <w:t xml:space="preserve"> suunnittelu</w:t>
      </w:r>
      <w:bookmarkEnd w:id="21"/>
    </w:p>
    <w:p w:rsidR="00317F03" w:rsidRDefault="00317F03" w:rsidP="00317F03">
      <w:r>
        <w:t xml:space="preserve">Prosessi, jolla hyvä (ISO </w:t>
      </w:r>
      <w:proofErr w:type="gramStart"/>
      <w:r>
        <w:t>9241-11</w:t>
      </w:r>
      <w:proofErr w:type="gramEnd"/>
      <w:r>
        <w:t>) tuote suunnitellaan</w:t>
      </w:r>
    </w:p>
    <w:p w:rsidR="00317F03" w:rsidRDefault="00317F03" w:rsidP="00317F03">
      <w:r>
        <w:t>Näkökulma, joka pyrkii ymmärtämään ihmisen käyttäytymistä sekä taitoja ja hyödyntää niitä tuotesuunnittelussa.</w:t>
      </w:r>
    </w:p>
    <w:p w:rsidR="00317F03" w:rsidRPr="00317F03" w:rsidRDefault="00317F03" w:rsidP="00317F03">
      <w:r>
        <w:t>Asiakaslähtöisyys</w:t>
      </w:r>
    </w:p>
    <w:p w:rsidR="00317F03" w:rsidRDefault="00317F03" w:rsidP="00317F03">
      <w:r>
        <w:t>Käyttäjäkokemuksen suunnittelu on tuotteen käyttäjälle ilmeneviä laatuominaisuuksia</w:t>
      </w:r>
    </w:p>
    <w:p w:rsidR="00E25230" w:rsidRDefault="00E25230" w:rsidP="00317F03">
      <w:r>
        <w:t xml:space="preserve">Paperikäyttöliittymällä </w:t>
      </w:r>
      <w:proofErr w:type="spellStart"/>
      <w:r>
        <w:t>prototypointi</w:t>
      </w:r>
      <w:proofErr w:type="spellEnd"/>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736023">
        <w:t>[15]</w:t>
      </w:r>
      <w:r>
        <w:fldChar w:fldCharType="end"/>
      </w:r>
    </w:p>
    <w:p w:rsidR="00E25230" w:rsidRDefault="00E25230" w:rsidP="00E25230">
      <w:pPr>
        <w:pStyle w:val="Otsikko3"/>
      </w:pPr>
      <w:bookmarkStart w:id="22" w:name="_Toc447467503"/>
      <w:r>
        <w:t>Normanin suunnitteluperiaatteet</w:t>
      </w:r>
      <w:bookmarkEnd w:id="22"/>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736023">
        <w:t>[9]</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B92C81">
      <w:pPr>
        <w:pStyle w:val="Luettelokappale"/>
        <w:numPr>
          <w:ilvl w:val="0"/>
          <w:numId w:val="42"/>
        </w:numPr>
        <w:spacing w:after="120"/>
        <w:ind w:left="714" w:hanging="357"/>
      </w:pPr>
      <w:r>
        <w:lastRenderedPageBreak/>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6E3AF8">
      <w:pPr>
        <w:pStyle w:val="Luettelokappale"/>
        <w:numPr>
          <w:ilvl w:val="0"/>
          <w:numId w:val="42"/>
        </w:numPr>
        <w:spacing w:after="120"/>
        <w:ind w:left="714" w:hanging="357"/>
      </w:pPr>
      <w:r>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B92C81">
      <w:pPr>
        <w:pStyle w:val="Luettelokappale"/>
        <w:numPr>
          <w:ilvl w:val="0"/>
          <w:numId w:val="42"/>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B92C81">
      <w:pPr>
        <w:pStyle w:val="Luettelokappale"/>
        <w:numPr>
          <w:ilvl w:val="0"/>
          <w:numId w:val="42"/>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6E3AF8">
      <w:pPr>
        <w:pStyle w:val="Luettelokappale"/>
        <w:numPr>
          <w:ilvl w:val="0"/>
          <w:numId w:val="42"/>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3" w:name="_Toc447467504"/>
      <w:r>
        <w:lastRenderedPageBreak/>
        <w:t>Nielsenin heuristiikat</w:t>
      </w:r>
      <w:bookmarkEnd w:id="23"/>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736023">
        <w:t>[8]</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A470FE">
      <w:pPr>
        <w:pStyle w:val="Luettelokappale"/>
        <w:numPr>
          <w:ilvl w:val="0"/>
          <w:numId w:val="43"/>
        </w:numPr>
      </w:pPr>
      <w:r>
        <w:t>Järjestelmän tilan näkyvyys</w:t>
      </w:r>
    </w:p>
    <w:p w:rsidR="00A470FE" w:rsidRDefault="00A470FE" w:rsidP="00A470FE">
      <w:pPr>
        <w:pStyle w:val="Luettelokappale"/>
        <w:numPr>
          <w:ilvl w:val="0"/>
          <w:numId w:val="43"/>
        </w:numPr>
      </w:pPr>
      <w:r>
        <w:t>Järjestelmän ja todellisen maailman yhteys</w:t>
      </w:r>
    </w:p>
    <w:p w:rsidR="00A470FE" w:rsidRDefault="00A470FE" w:rsidP="00A470FE">
      <w:pPr>
        <w:pStyle w:val="Luettelokappale"/>
        <w:numPr>
          <w:ilvl w:val="0"/>
          <w:numId w:val="43"/>
        </w:numPr>
      </w:pPr>
      <w:r>
        <w:t>Käyttäjän kontrolli ja vapaus</w:t>
      </w:r>
    </w:p>
    <w:p w:rsidR="00A470FE" w:rsidRDefault="00A470FE" w:rsidP="00A470FE">
      <w:pPr>
        <w:pStyle w:val="Luettelokappale"/>
        <w:numPr>
          <w:ilvl w:val="0"/>
          <w:numId w:val="43"/>
        </w:numPr>
      </w:pPr>
      <w:r>
        <w:t>Johdonmukaisuus</w:t>
      </w:r>
    </w:p>
    <w:p w:rsidR="00A470FE" w:rsidRDefault="00A470FE" w:rsidP="00A470FE">
      <w:pPr>
        <w:pStyle w:val="Luettelokappale"/>
        <w:numPr>
          <w:ilvl w:val="0"/>
          <w:numId w:val="43"/>
        </w:numPr>
      </w:pPr>
      <w:r>
        <w:t>Virheiden välttäminen</w:t>
      </w:r>
    </w:p>
    <w:p w:rsidR="00A470FE" w:rsidRDefault="00A470FE" w:rsidP="00A470FE">
      <w:pPr>
        <w:pStyle w:val="Luettelokappale"/>
        <w:numPr>
          <w:ilvl w:val="0"/>
          <w:numId w:val="43"/>
        </w:numPr>
      </w:pPr>
      <w:r>
        <w:t>Tunnistettavuus ennen muistamista</w:t>
      </w:r>
    </w:p>
    <w:p w:rsidR="00A470FE" w:rsidRDefault="00A470FE" w:rsidP="00A470FE">
      <w:pPr>
        <w:pStyle w:val="Luettelokappale"/>
        <w:numPr>
          <w:ilvl w:val="0"/>
          <w:numId w:val="43"/>
        </w:numPr>
      </w:pPr>
      <w:r>
        <w:t>Käytön joustavuus ja tehokkuus</w:t>
      </w:r>
    </w:p>
    <w:p w:rsidR="00A470FE" w:rsidRDefault="00A470FE" w:rsidP="00A470FE">
      <w:pPr>
        <w:pStyle w:val="Luettelokappale"/>
        <w:numPr>
          <w:ilvl w:val="0"/>
          <w:numId w:val="43"/>
        </w:numPr>
      </w:pPr>
      <w:r>
        <w:t>Yksinkertaisuus</w:t>
      </w:r>
    </w:p>
    <w:p w:rsidR="00A470FE" w:rsidRDefault="00A470FE" w:rsidP="00A470FE">
      <w:pPr>
        <w:pStyle w:val="Luettelokappale"/>
        <w:numPr>
          <w:ilvl w:val="0"/>
          <w:numId w:val="43"/>
        </w:numPr>
      </w:pPr>
      <w:r>
        <w:t>Virheiden käsittely</w:t>
      </w:r>
    </w:p>
    <w:p w:rsidR="00A470FE" w:rsidRPr="00CC4423" w:rsidRDefault="00A470FE" w:rsidP="00A470FE">
      <w:pPr>
        <w:pStyle w:val="Luettelokappale"/>
        <w:numPr>
          <w:ilvl w:val="0"/>
          <w:numId w:val="43"/>
        </w:numPr>
      </w:pPr>
      <w:r>
        <w:t>Opasteet ja dokumentaatio</w:t>
      </w:r>
    </w:p>
    <w:p w:rsidR="00E25230" w:rsidRDefault="00E25230" w:rsidP="00E25230">
      <w:pPr>
        <w:pStyle w:val="Otsikko3"/>
      </w:pPr>
      <w:bookmarkStart w:id="24" w:name="_Toc447467505"/>
      <w:proofErr w:type="spellStart"/>
      <w:r>
        <w:t>Shneidermanin</w:t>
      </w:r>
      <w:proofErr w:type="spellEnd"/>
      <w:r>
        <w:t xml:space="preserve"> kahdeksan kultaista sääntöä</w:t>
      </w:r>
      <w:bookmarkEnd w:id="24"/>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736023">
        <w:t>[13]</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736023">
        <w:t>[15]</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E05AD5">
      <w:pPr>
        <w:pStyle w:val="Luettelokappale"/>
        <w:numPr>
          <w:ilvl w:val="0"/>
          <w:numId w:val="44"/>
        </w:numPr>
      </w:pPr>
      <w:r>
        <w:t>Noudata yhtenäisyyttä toimintaketjuissa ja toimintatavoissa</w:t>
      </w:r>
    </w:p>
    <w:p w:rsidR="00E05AD5" w:rsidRDefault="00E05AD5" w:rsidP="00E05AD5">
      <w:pPr>
        <w:pStyle w:val="Luettelokappale"/>
        <w:numPr>
          <w:ilvl w:val="0"/>
          <w:numId w:val="44"/>
        </w:numPr>
      </w:pPr>
      <w:r>
        <w:t>Tarjoa edistyneille käyttäjille oikoteitä</w:t>
      </w:r>
    </w:p>
    <w:p w:rsidR="00E05AD5" w:rsidRDefault="00E05AD5" w:rsidP="00E05AD5">
      <w:pPr>
        <w:pStyle w:val="Luettelokappale"/>
        <w:numPr>
          <w:ilvl w:val="0"/>
          <w:numId w:val="44"/>
        </w:numPr>
      </w:pPr>
      <w:r>
        <w:t>Tarjoa informatiivista palautetta</w:t>
      </w:r>
    </w:p>
    <w:p w:rsidR="00E05AD5" w:rsidRDefault="00E05AD5" w:rsidP="00E05AD5">
      <w:pPr>
        <w:pStyle w:val="Luettelokappale"/>
        <w:numPr>
          <w:ilvl w:val="0"/>
          <w:numId w:val="44"/>
        </w:numPr>
      </w:pPr>
      <w:r>
        <w:t>Suunnittele dialogit siten, että ne johtavat lopputulokseen</w:t>
      </w:r>
    </w:p>
    <w:p w:rsidR="00E05AD5" w:rsidRDefault="00E05AD5" w:rsidP="00E05AD5">
      <w:pPr>
        <w:pStyle w:val="Luettelokappale"/>
        <w:numPr>
          <w:ilvl w:val="0"/>
          <w:numId w:val="44"/>
        </w:numPr>
      </w:pPr>
      <w:r>
        <w:t>Tarjoa yksinkertaista virheenkäsittelyä</w:t>
      </w:r>
    </w:p>
    <w:p w:rsidR="00E05AD5" w:rsidRDefault="00E05AD5" w:rsidP="00E05AD5">
      <w:pPr>
        <w:pStyle w:val="Luettelokappale"/>
        <w:numPr>
          <w:ilvl w:val="0"/>
          <w:numId w:val="44"/>
        </w:numPr>
      </w:pPr>
      <w:r>
        <w:t>Auta käyttäjää toipumaan virhetilanteista</w:t>
      </w:r>
    </w:p>
    <w:p w:rsidR="00E05AD5" w:rsidRDefault="00E05AD5" w:rsidP="00E05AD5">
      <w:pPr>
        <w:pStyle w:val="Luettelokappale"/>
        <w:numPr>
          <w:ilvl w:val="0"/>
          <w:numId w:val="44"/>
        </w:numPr>
      </w:pPr>
      <w:r>
        <w:t>Tue käyttäjän kontrollin tunnetta</w:t>
      </w:r>
    </w:p>
    <w:p w:rsidR="00E05AD5" w:rsidRPr="00E05AD5" w:rsidRDefault="00E05AD5" w:rsidP="00E05AD5">
      <w:pPr>
        <w:pStyle w:val="Luettelokappale"/>
        <w:numPr>
          <w:ilvl w:val="0"/>
          <w:numId w:val="44"/>
        </w:numPr>
      </w:pPr>
      <w:r>
        <w:t>Rajoita käyttäjän lyhytkestoisen muistin kuormitusta</w:t>
      </w:r>
    </w:p>
    <w:p w:rsidR="0019345B" w:rsidRDefault="00D3770A" w:rsidP="0019345B">
      <w:pPr>
        <w:pStyle w:val="Otsikko1"/>
      </w:pPr>
      <w:bookmarkStart w:id="25" w:name="_Toc447467506"/>
      <w:r>
        <w:lastRenderedPageBreak/>
        <w:t>Graafisen käyttöliittymän ohjelmointi Windows-ympäristössä</w:t>
      </w:r>
      <w:bookmarkEnd w:id="25"/>
    </w:p>
    <w:p w:rsidR="00D3770A" w:rsidRDefault="00C74A0E" w:rsidP="00D3770A">
      <w:r>
        <w:t>Tässä luvussa käsitellään ohjelmistotekniikkaan liittyviä käsitteitä ja malleja, jotka koskevat erityisesti graafisen käyttöliittymän ohjelmointia Windows-ympäristössä C++-ohjelmointikielellä. Luvussa painotetaan erityisesti niitä asioita, joiden ymmärtäminen on tässä diplomityössä suunniteltavan ja toteutettavan graafisen käyttöliittymän kannalta oleellisia.</w:t>
      </w:r>
    </w:p>
    <w:p w:rsidR="00C74A0E" w:rsidRDefault="00C74A0E" w:rsidP="00D3770A">
      <w:r>
        <w:t>METATEKSTIÄ asian järjestyksestä</w:t>
      </w:r>
    </w:p>
    <w:p w:rsidR="0035373F" w:rsidRDefault="0035373F" w:rsidP="0035373F">
      <w:pPr>
        <w:pStyle w:val="Otsikko2"/>
      </w:pPr>
      <w:bookmarkStart w:id="26" w:name="_Toc447467507"/>
      <w:r>
        <w:t>Olio-ohjelmointi</w:t>
      </w:r>
      <w:bookmarkEnd w:id="26"/>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736023">
        <w:t>[11]</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736023">
        <w:t>[11]</w:t>
      </w:r>
      <w:r w:rsidR="001313FE">
        <w:fldChar w:fldCharType="end"/>
      </w:r>
    </w:p>
    <w:p w:rsidR="008334B8" w:rsidRDefault="008334B8" w:rsidP="008334B8">
      <w:pPr>
        <w:pStyle w:val="Otsikko3"/>
      </w:pPr>
      <w:bookmarkStart w:id="27" w:name="_Toc447467508"/>
      <w:r>
        <w:t>Oliot ja luokat</w:t>
      </w:r>
      <w:bookmarkEnd w:id="27"/>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w:t>
      </w:r>
      <w:r w:rsidR="008232CD">
        <w:lastRenderedPageBreak/>
        <w:t>oliolle myös julkisen rajapinnan</w:t>
      </w:r>
      <w:r w:rsidR="00E76A96">
        <w:t>. Julkisen rajapinta tulisi olla mahdollisimman selkeä ja ymmärrettävä, vaikka sen käyttäjä ei tuntisi olion sisäistä toteutusta lainkaan.</w:t>
      </w:r>
      <w:r w:rsidR="008232CD">
        <w:t xml:space="preserve"> Julkinen rajapinta tarkoittaa metodeja tai funkti</w:t>
      </w:r>
      <w:r w:rsidR="00E76A96">
        <w:t xml:space="preserve">oita, joilla oliota tai sen tilaa voidaan käsitellä sen ulkopuolelta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736023">
        <w:t>[11]</w:t>
      </w:r>
      <w:r w:rsidR="004B7F29">
        <w:fldChar w:fldCharType="end"/>
      </w:r>
    </w:p>
    <w:p w:rsidR="003674B2" w:rsidRDefault="003674B2" w:rsidP="000C5E44">
      <w:r>
        <w:t>C++-kielessä oliot luodaan luokkien avulla. Luokka</w:t>
      </w:r>
      <w:r w:rsidR="008334B8">
        <w:t xml:space="preserve"> on määrittely siitä muodostettavan olion tietorakenteelle, metodeille ja funktioille 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736023">
        <w:t>[11]</w:t>
      </w:r>
      <w:r w:rsidR="008334B8">
        <w:fldChar w:fldCharType="end"/>
      </w:r>
    </w:p>
    <w:p w:rsidR="00636D75" w:rsidRDefault="001B4BD6" w:rsidP="001B4BD6">
      <w:pPr>
        <w:jc w:val="center"/>
      </w:pPr>
      <w:r>
        <w:rPr>
          <w:noProof/>
          <w:lang w:eastAsia="fi-FI"/>
        </w:rPr>
        <w:drawing>
          <wp:inline distT="0" distB="0" distL="0" distR="0" wp14:anchorId="66C5569F" wp14:editId="3B98F318">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6">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28"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rsidR="00736023">
        <w:t>[11]</w:t>
      </w:r>
      <w:r>
        <w:fldChar w:fldCharType="end"/>
      </w:r>
      <w:r>
        <w:t>.</w:t>
      </w:r>
      <w:bookmarkEnd w:id="28"/>
      <w:proofErr w:type="gramEnd"/>
    </w:p>
    <w:p w:rsidR="00AE4FEF" w:rsidRDefault="003674B2" w:rsidP="00AE4FEF">
      <w:r>
        <w:fldChar w:fldCharType="begin"/>
      </w:r>
      <w:r>
        <w:instrText xml:space="preserve"> REF _Ref443743391 \r \h </w:instrText>
      </w:r>
      <w:r>
        <w:fldChar w:fldCharType="separate"/>
      </w:r>
      <w:r w:rsidR="00736023">
        <w:t>Kuva 6</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julkisessa rajapinnassa on metodeita ja funktioita,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 xml:space="preserve">en maailman olioita, on monimutkaisenkin tietokoneohjelman rakenne helpommin ymmärrettävissä. Toisaalta ohjelmistoihin suunniteltavien olioiden tulisi olla myös ohjelmoinnin </w:t>
      </w:r>
      <w:r w:rsidR="00BC2992">
        <w:lastRenderedPageBreak/>
        <w:t>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736023">
        <w:t>[11]</w:t>
      </w:r>
      <w:r w:rsidR="00066232">
        <w:fldChar w:fldCharType="end"/>
      </w:r>
    </w:p>
    <w:p w:rsidR="008334B8" w:rsidRDefault="008334B8" w:rsidP="008334B8">
      <w:pPr>
        <w:pStyle w:val="Otsikko3"/>
      </w:pPr>
      <w:bookmarkStart w:id="29" w:name="_Toc447467509"/>
      <w:r>
        <w:t>Periytyminen</w:t>
      </w:r>
      <w:bookmarkEnd w:id="29"/>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736023">
        <w:t>[11]</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17">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0" w:name="_Ref443835895"/>
      <w:r>
        <w:t xml:space="preserve">Periytymishierarkia ja oliot </w:t>
      </w:r>
      <w:r w:rsidR="005F5011">
        <w:fldChar w:fldCharType="begin"/>
      </w:r>
      <w:r w:rsidR="005F5011">
        <w:instrText xml:space="preserve"> REF _Ref443835818 \r \h </w:instrText>
      </w:r>
      <w:r w:rsidR="005F5011">
        <w:fldChar w:fldCharType="separate"/>
      </w:r>
      <w:r w:rsidR="00736023">
        <w:t>[6]</w:t>
      </w:r>
      <w:r w:rsidR="005F5011">
        <w:fldChar w:fldCharType="end"/>
      </w:r>
      <w:r>
        <w:t>.</w:t>
      </w:r>
      <w:bookmarkEnd w:id="30"/>
    </w:p>
    <w:p w:rsidR="007E2530" w:rsidRDefault="00A9386A" w:rsidP="006F2008">
      <w:r>
        <w:fldChar w:fldCharType="begin"/>
      </w:r>
      <w:r>
        <w:instrText xml:space="preserve"> REF _Ref443835895 \r \h </w:instrText>
      </w:r>
      <w:r>
        <w:fldChar w:fldCharType="separate"/>
      </w:r>
      <w:r w:rsidR="00736023">
        <w:t>Kuva 7</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w:t>
      </w:r>
      <w:r w:rsidR="00C21A8A">
        <w:lastRenderedPageBreak/>
        <w:t>naisuudet, eli julkisen rajapinnan tarjoamat metodit ja funktiot,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3770A" w:rsidRDefault="00D3770A" w:rsidP="00D3770A">
      <w:pPr>
        <w:pStyle w:val="Otsikko2"/>
      </w:pPr>
      <w:bookmarkStart w:id="31" w:name="_Toc447467510"/>
      <w:r>
        <w:t>Suunnittelumallit</w:t>
      </w:r>
      <w:bookmarkEnd w:id="31"/>
    </w:p>
    <w:p w:rsidR="00D3770A" w:rsidRDefault="00D3770A" w:rsidP="00A45DA0">
      <w:pPr>
        <w:pStyle w:val="Otsikko3"/>
      </w:pPr>
      <w:bookmarkStart w:id="32" w:name="_Toc447467511"/>
      <w:r>
        <w:t>MVC-arkkitehtuuri</w:t>
      </w:r>
      <w:bookmarkEnd w:id="32"/>
    </w:p>
    <w:p w:rsidR="00675218" w:rsidRPr="00675218" w:rsidRDefault="00675218" w:rsidP="00675218">
      <w:pPr>
        <w:pStyle w:val="Otsikko3"/>
      </w:pPr>
      <w:bookmarkStart w:id="33" w:name="_Toc447467512"/>
      <w:proofErr w:type="spellStart"/>
      <w:r>
        <w:t>Visitor</w:t>
      </w:r>
      <w:proofErr w:type="spellEnd"/>
      <w:r>
        <w:t xml:space="preserve"> </w:t>
      </w:r>
      <w:proofErr w:type="spellStart"/>
      <w:r>
        <w:t>pattern</w:t>
      </w:r>
      <w:proofErr w:type="spellEnd"/>
      <w:r>
        <w:t xml:space="preserve"> -malli</w:t>
      </w:r>
      <w:bookmarkEnd w:id="33"/>
    </w:p>
    <w:p w:rsidR="00824839" w:rsidRPr="00824839" w:rsidRDefault="00D3770A" w:rsidP="00824839">
      <w:pPr>
        <w:pStyle w:val="Otsikko2"/>
      </w:pPr>
      <w:bookmarkStart w:id="34" w:name="_Toc447467513"/>
      <w:r>
        <w:t xml:space="preserve">Windows </w:t>
      </w:r>
      <w:proofErr w:type="spellStart"/>
      <w:r>
        <w:t>Ribbon</w:t>
      </w:r>
      <w:proofErr w:type="spellEnd"/>
      <w:r>
        <w:t xml:space="preserve"> Framework</w:t>
      </w:r>
      <w:bookmarkEnd w:id="34"/>
    </w:p>
    <w:p w:rsidR="00D3770A" w:rsidRPr="00D3770A" w:rsidRDefault="00D3770A" w:rsidP="00D3770A">
      <w:pPr>
        <w:pStyle w:val="Otsikko2"/>
      </w:pPr>
      <w:bookmarkStart w:id="35" w:name="_Toc447467514"/>
      <w:proofErr w:type="spellStart"/>
      <w:r>
        <w:t>OpenGL</w:t>
      </w:r>
      <w:proofErr w:type="spellEnd"/>
      <w:r>
        <w:t>-piirtotyökalut</w:t>
      </w:r>
      <w:bookmarkEnd w:id="35"/>
    </w:p>
    <w:p w:rsidR="00455E96" w:rsidRDefault="00455E96" w:rsidP="00455E96">
      <w:pPr>
        <w:pStyle w:val="Otsikko1"/>
      </w:pPr>
      <w:bookmarkStart w:id="36" w:name="_Toc447467515"/>
      <w:r>
        <w:lastRenderedPageBreak/>
        <w:t xml:space="preserve">Vaatimukset </w:t>
      </w:r>
      <w:r w:rsidR="00FC5C0E">
        <w:t>laskentamoduulille</w:t>
      </w:r>
      <w:bookmarkEnd w:id="36"/>
    </w:p>
    <w:p w:rsidR="00FC5C0E" w:rsidRDefault="00124EC2" w:rsidP="00455E96">
      <w:proofErr w:type="spellStart"/>
      <w:r>
        <w:t>Vertex</w:t>
      </w:r>
      <w:proofErr w:type="spellEnd"/>
      <w:r>
        <w:t>-ohjelmistoihin on aiemminkin sisällytetty lujuuslaskentamoduuleja, joihin t</w:t>
      </w:r>
      <w:r w:rsidR="005556FA">
        <w:t xml:space="preserve">ässä diplomityössä käsiteltävä </w:t>
      </w:r>
      <w:r w:rsidR="0056170E">
        <w:t>kehä</w:t>
      </w:r>
      <w:r w:rsidR="005556FA">
        <w:t xml:space="preserve">rakenteiden lujuuslaskentamoduuli </w:t>
      </w:r>
      <w:r>
        <w:t xml:space="preserve">on jatkoa. </w:t>
      </w:r>
      <w:proofErr w:type="spellStart"/>
      <w:r w:rsidR="005556FA">
        <w:t>Vertex</w:t>
      </w:r>
      <w:proofErr w:type="spellEnd"/>
      <w:r w:rsidR="005556FA">
        <w:t xml:space="preserve"> BD -rakennussuunnitteluohjelmistossa </w:t>
      </w:r>
      <w:r w:rsidR="00AC429C">
        <w:t xml:space="preserve">on ollut käytössä </w:t>
      </w:r>
      <w:r w:rsidR="00AC429C">
        <w:rPr>
          <w:color w:val="FF0000"/>
        </w:rPr>
        <w:t xml:space="preserve">mistä lähtien </w:t>
      </w:r>
      <w:r w:rsidR="00AC429C">
        <w:t xml:space="preserve">kattoristikoiden normin mukainen mitoituslaskenta. </w:t>
      </w:r>
      <w:r w:rsidR="00AC429C">
        <w:rPr>
          <w:color w:val="FF0000"/>
        </w:rPr>
        <w:t>mille normeille</w:t>
      </w:r>
      <w:proofErr w:type="gramStart"/>
      <w:r w:rsidR="00AC429C">
        <w:t>.</w:t>
      </w:r>
      <w:proofErr w:type="gramEnd"/>
      <w:r w:rsidR="00AC429C">
        <w:t xml:space="preserve"> Lisäksi </w:t>
      </w:r>
      <w:proofErr w:type="spellStart"/>
      <w:r w:rsidR="00AC429C">
        <w:t>Vertex</w:t>
      </w:r>
      <w:proofErr w:type="spellEnd"/>
      <w:r w:rsidR="00AC429C">
        <w:t xml:space="preserve"> G4 -mekaniikkasuunnitteluohjelmassa on ollut käytössä </w:t>
      </w:r>
      <w:proofErr w:type="spellStart"/>
      <w:r w:rsidR="00AC429C">
        <w:t>Numerola</w:t>
      </w:r>
      <w:proofErr w:type="spellEnd"/>
      <w:r w:rsidR="00AC429C">
        <w:t xml:space="preserve"> Oy:n kanssa yhteistyössä toteutettu lujuuslaskentamoduuli yksittäisille tilavuusmalleille.</w:t>
      </w:r>
    </w:p>
    <w:p w:rsidR="00EE4ADF" w:rsidRDefault="00EE4ADF" w:rsidP="00455E96">
      <w:r>
        <w:t xml:space="preserve">KUVA </w:t>
      </w:r>
      <w:proofErr w:type="spellStart"/>
      <w:r>
        <w:t>Vertex</w:t>
      </w:r>
      <w:proofErr w:type="spellEnd"/>
      <w:r>
        <w:t xml:space="preserve"> BD </w:t>
      </w:r>
      <w:proofErr w:type="spellStart"/>
      <w:r>
        <w:t>Truss</w:t>
      </w:r>
      <w:proofErr w:type="spellEnd"/>
      <w:r>
        <w:t xml:space="preserve"> engineering</w:t>
      </w:r>
    </w:p>
    <w:p w:rsidR="003E2AB2" w:rsidRDefault="003E2AB2" w:rsidP="00455E96">
      <w:r>
        <w:t xml:space="preserve">Voimat asetetaan z-suunnassa. Voimat asetetaan piirustukseen mielivaltaiseen kohtaan. </w:t>
      </w:r>
      <w:proofErr w:type="spellStart"/>
      <w:r>
        <w:t>BD:n</w:t>
      </w:r>
      <w:proofErr w:type="spellEnd"/>
      <w:r>
        <w:t xml:space="preserve"> kuva-mallipari.</w:t>
      </w:r>
    </w:p>
    <w:p w:rsidR="003E2AB2" w:rsidRDefault="003E2AB2" w:rsidP="00455E96">
      <w:r>
        <w:t>Ongelma: muodostettua FEM-mallia (</w:t>
      </w:r>
      <w:proofErr w:type="spellStart"/>
      <w:r>
        <w:t>STAFRA:an</w:t>
      </w:r>
      <w:proofErr w:type="spellEnd"/>
      <w:r>
        <w:t xml:space="preserve"> menevää) ei nähdä missään muodossa, eikä sitä voi muokata</w:t>
      </w:r>
    </w:p>
    <w:p w:rsidR="00124EC2" w:rsidRDefault="00124EC2" w:rsidP="00124EC2">
      <w:pPr>
        <w:jc w:val="center"/>
      </w:pPr>
      <w:r>
        <w:rPr>
          <w:noProof/>
          <w:lang w:eastAsia="fi-FI"/>
        </w:rPr>
        <w:drawing>
          <wp:inline distT="0" distB="0" distL="0" distR="0" wp14:anchorId="4FA70555" wp14:editId="558465D8">
            <wp:extent cx="5400040" cy="4116705"/>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116705"/>
                    </a:xfrm>
                    <a:prstGeom prst="rect">
                      <a:avLst/>
                    </a:prstGeom>
                  </pic:spPr>
                </pic:pic>
              </a:graphicData>
            </a:graphic>
          </wp:inline>
        </w:drawing>
      </w:r>
    </w:p>
    <w:p w:rsidR="006E1C21" w:rsidRDefault="006E1C21" w:rsidP="006E1C21">
      <w:pPr>
        <w:pStyle w:val="Figurecaption"/>
      </w:pPr>
      <w:proofErr w:type="spellStart"/>
      <w:r>
        <w:lastRenderedPageBreak/>
        <w:t>Vertex</w:t>
      </w:r>
      <w:proofErr w:type="spellEnd"/>
      <w:r>
        <w:t xml:space="preserve"> G4:n yksittäisen tilavuusmallin lujuusanalyysi.</w:t>
      </w:r>
    </w:p>
    <w:p w:rsidR="00EE4ADF" w:rsidRDefault="00124EC2" w:rsidP="00455E96">
      <w:r>
        <w:t xml:space="preserve">KUVA </w:t>
      </w:r>
      <w:proofErr w:type="spellStart"/>
      <w:r>
        <w:t>Vertex</w:t>
      </w:r>
      <w:proofErr w:type="spellEnd"/>
      <w:r w:rsidR="00EE4ADF">
        <w:t xml:space="preserve"> G4 </w:t>
      </w:r>
      <w:proofErr w:type="spellStart"/>
      <w:r w:rsidR="00EE4ADF">
        <w:t>Numerola</w:t>
      </w:r>
      <w:proofErr w:type="spellEnd"/>
    </w:p>
    <w:p w:rsidR="006E1C21" w:rsidRPr="00AC429C" w:rsidRDefault="006E1C21" w:rsidP="00455E96">
      <w:r>
        <w:t xml:space="preserve">Tällä hetkellä </w:t>
      </w:r>
      <w:proofErr w:type="spellStart"/>
      <w:r>
        <w:t>Numerola</w:t>
      </w:r>
      <w:proofErr w:type="spellEnd"/>
      <w:r>
        <w:t xml:space="preserve">: ei verkota oikein, kankea käyttöliittymä, ei ole yhtenäinen osa </w:t>
      </w:r>
      <w:proofErr w:type="spellStart"/>
      <w:r>
        <w:t>Vertexiä</w:t>
      </w:r>
      <w:proofErr w:type="spellEnd"/>
      <w:r>
        <w:t>.</w:t>
      </w:r>
    </w:p>
    <w:p w:rsidR="00124EC2" w:rsidRDefault="00124EC2" w:rsidP="00455E96">
      <w:r>
        <w:t xml:space="preserve">3D </w:t>
      </w:r>
      <w:proofErr w:type="spellStart"/>
      <w:r>
        <w:t>mesh</w:t>
      </w:r>
      <w:proofErr w:type="spellEnd"/>
      <w:r>
        <w:t xml:space="preserve">, </w:t>
      </w:r>
      <w:proofErr w:type="spellStart"/>
      <w:r>
        <w:t>Spatial</w:t>
      </w:r>
      <w:proofErr w:type="spellEnd"/>
    </w:p>
    <w:p w:rsidR="00235C18" w:rsidRDefault="00235C18" w:rsidP="00455E96">
      <w:r>
        <w:t>Tällä hetkellä STAFRA BD: ainoastaan ristikkolaskentaan räätälöity, ei voida laskea esimerkiksi aukkopalkkeja (</w:t>
      </w:r>
      <w:proofErr w:type="spellStart"/>
      <w:r>
        <w:t>lintel</w:t>
      </w:r>
      <w:proofErr w:type="spellEnd"/>
      <w:r>
        <w:t>-rakenteita)</w:t>
      </w:r>
    </w:p>
    <w:p w:rsidR="00BE6AF6" w:rsidRDefault="00BE6AF6" w:rsidP="00BE6AF6">
      <w:r>
        <w:t xml:space="preserve">Laskentamallin luominen, tärkeys, mallin tehokkuus, yksinkertaistaminen, </w:t>
      </w:r>
      <w:proofErr w:type="spellStart"/>
      <w:r>
        <w:t>Hibbler</w:t>
      </w:r>
      <w:proofErr w:type="spellEnd"/>
      <w:r>
        <w:t xml:space="preserve"> </w:t>
      </w:r>
      <w:proofErr w:type="spellStart"/>
      <w:r>
        <w:t>Idealization</w:t>
      </w:r>
      <w:proofErr w:type="spellEnd"/>
      <w:r>
        <w:t xml:space="preserve"> </w:t>
      </w:r>
      <w:r>
        <w:fldChar w:fldCharType="begin"/>
      </w:r>
      <w:r>
        <w:instrText xml:space="preserve"> REF _Ref442027685 \r \h </w:instrText>
      </w:r>
      <w:r>
        <w:fldChar w:fldCharType="separate"/>
      </w:r>
      <w:r w:rsidR="00736023">
        <w:t>[4]</w:t>
      </w:r>
      <w:r>
        <w:fldChar w:fldCharType="end"/>
      </w:r>
    </w:p>
    <w:p w:rsidR="00BE6AF6" w:rsidRDefault="00BE6AF6" w:rsidP="00455E96">
      <w:proofErr w:type="spellStart"/>
      <w:r>
        <w:t>Bathe</w:t>
      </w:r>
      <w:proofErr w:type="spellEnd"/>
      <w:r>
        <w:t>, laskennan vaiheet</w:t>
      </w:r>
    </w:p>
    <w:p w:rsidR="0074157E" w:rsidRDefault="0074157E" w:rsidP="0074157E">
      <w:pPr>
        <w:pStyle w:val="Otsikko2"/>
      </w:pPr>
      <w:bookmarkStart w:id="37" w:name="_Toc447467516"/>
      <w:r>
        <w:t>Asiakas</w:t>
      </w:r>
      <w:r w:rsidR="00512D75">
        <w:t>vaatimukset</w:t>
      </w:r>
      <w:bookmarkEnd w:id="37"/>
    </w:p>
    <w:p w:rsidR="00512D75" w:rsidRDefault="00512D75" w:rsidP="00941CA9">
      <w:proofErr w:type="spellStart"/>
      <w:r>
        <w:t>Vertex</w:t>
      </w:r>
      <w:proofErr w:type="spellEnd"/>
      <w:r>
        <w:t xml:space="preserve"> yksi suurimmista CFS-profiilirakentamisen suunnittelutyökaluista. Tällä hetkellä voidaan laskea vain ristikoita. Ei mahdollisuuksia laskea esimerkiksi seiniä, aukkopalkkeja (</w:t>
      </w:r>
      <w:proofErr w:type="spellStart"/>
      <w:r>
        <w:t>lintel</w:t>
      </w:r>
      <w:proofErr w:type="spellEnd"/>
      <w:r>
        <w:t xml:space="preserve">-rakenteet) tai muutakaan. BD: Tarve laskea </w:t>
      </w:r>
      <w:proofErr w:type="spellStart"/>
      <w:r>
        <w:t>lintel</w:t>
      </w:r>
      <w:proofErr w:type="spellEnd"/>
      <w:r>
        <w:t xml:space="preserve">-rakenteita (palkki pilarien päällä, esim. ovi- tai ikkuna-aukko). </w:t>
      </w:r>
      <w:proofErr w:type="gramStart"/>
      <w:r>
        <w:t>Suuret ristikot ja avaruuskehät, joissa todella paljon osia.</w:t>
      </w:r>
      <w:proofErr w:type="gramEnd"/>
      <w:r>
        <w:t xml:space="preserve"> Teräsrankarakentaminen Australiassa, CFHS-palkit</w:t>
      </w:r>
    </w:p>
    <w:p w:rsidR="00701FB5" w:rsidRDefault="00701FB5" w:rsidP="00701FB5">
      <w:pPr>
        <w:jc w:val="center"/>
      </w:pPr>
      <w:r>
        <w:rPr>
          <w:noProof/>
          <w:lang w:eastAsia="fi-FI"/>
        </w:rPr>
        <w:drawing>
          <wp:inline distT="0" distB="0" distL="0" distR="0" wp14:anchorId="5343F2BF" wp14:editId="70C47D13">
            <wp:extent cx="5400040" cy="344805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448050"/>
                    </a:xfrm>
                    <a:prstGeom prst="rect">
                      <a:avLst/>
                    </a:prstGeom>
                  </pic:spPr>
                </pic:pic>
              </a:graphicData>
            </a:graphic>
          </wp:inline>
        </w:drawing>
      </w:r>
    </w:p>
    <w:p w:rsidR="00701FB5" w:rsidRDefault="00701FB5" w:rsidP="00701FB5">
      <w:pPr>
        <w:pStyle w:val="Figurecaption"/>
      </w:pPr>
      <w:proofErr w:type="gramStart"/>
      <w:r>
        <w:lastRenderedPageBreak/>
        <w:t xml:space="preserve">Esimerkki tyypillisestä </w:t>
      </w:r>
      <w:proofErr w:type="spellStart"/>
      <w:r>
        <w:t>Vertex</w:t>
      </w:r>
      <w:proofErr w:type="spellEnd"/>
      <w:r>
        <w:t xml:space="preserve"> BD -ohjelmalla suunnitellusta teräsrankarakenteesta.</w:t>
      </w:r>
      <w:proofErr w:type="gramEnd"/>
    </w:p>
    <w:p w:rsidR="00701FB5" w:rsidRDefault="00701FB5" w:rsidP="00701FB5">
      <w:pPr>
        <w:jc w:val="center"/>
      </w:pPr>
      <w:r>
        <w:rPr>
          <w:noProof/>
          <w:lang w:eastAsia="fi-FI"/>
        </w:rPr>
        <w:drawing>
          <wp:inline distT="0" distB="0" distL="0" distR="0" wp14:anchorId="3CFF2D20" wp14:editId="2472FBC5">
            <wp:extent cx="4327452" cy="3576356"/>
            <wp:effectExtent l="0" t="0" r="0" b="508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0">
                      <a:extLst>
                        <a:ext uri="{28A0092B-C50C-407E-A947-70E740481C1C}">
                          <a14:useLocalDpi xmlns:a14="http://schemas.microsoft.com/office/drawing/2010/main" val="0"/>
                        </a:ext>
                      </a:extLst>
                    </a:blip>
                    <a:stretch>
                      <a:fillRect/>
                    </a:stretch>
                  </pic:blipFill>
                  <pic:spPr>
                    <a:xfrm>
                      <a:off x="0" y="0"/>
                      <a:ext cx="4366441" cy="3608578"/>
                    </a:xfrm>
                    <a:prstGeom prst="rect">
                      <a:avLst/>
                    </a:prstGeom>
                  </pic:spPr>
                </pic:pic>
              </a:graphicData>
            </a:graphic>
          </wp:inline>
        </w:drawing>
      </w:r>
    </w:p>
    <w:p w:rsidR="00701FB5" w:rsidRDefault="00701FB5" w:rsidP="00701FB5">
      <w:pPr>
        <w:pStyle w:val="Figurecaption"/>
      </w:pPr>
      <w:proofErr w:type="gramStart"/>
      <w:r>
        <w:t>CFS-profiilirakenteinen ikkunan aukkopalkki.</w:t>
      </w:r>
      <w:proofErr w:type="gramEnd"/>
    </w:p>
    <w:p w:rsidR="004042F9" w:rsidRDefault="004042F9" w:rsidP="005265D2">
      <w:proofErr w:type="spellStart"/>
      <w:r>
        <w:t>Vertex</w:t>
      </w:r>
      <w:proofErr w:type="spellEnd"/>
      <w:r>
        <w:t xml:space="preserve"> G4:ssä nykyään oleva </w:t>
      </w:r>
      <w:proofErr w:type="spellStart"/>
      <w:r>
        <w:t>Numerola</w:t>
      </w:r>
      <w:proofErr w:type="spellEnd"/>
      <w:r>
        <w:t xml:space="preserve"> Oy:n kanssa yhteistyössä tehty lujuuslaskentamoduuli tullaan myöhemmin korvaamaan </w:t>
      </w:r>
      <w:proofErr w:type="spellStart"/>
      <w:r>
        <w:t>Vertexin</w:t>
      </w:r>
      <w:proofErr w:type="spellEnd"/>
      <w:r>
        <w:t xml:space="preserve"> omalla yksittäisiä tilavuusmalleja ja mahdollisesti myös kokoonpanomalleja tukevalla lujuuslaskentamoduulilla. </w:t>
      </w:r>
      <w:proofErr w:type="spellStart"/>
      <w:r>
        <w:t>Vertexin</w:t>
      </w:r>
      <w:proofErr w:type="spellEnd"/>
      <w:r>
        <w:t xml:space="preserve"> asiakaskunnalta kyseltiin, minkälaisia kokemuksia heillä oli nykyisestä lujuuslaskentaoptiosta. Asiakkailta saatiin paljon kehitysehdotuksia ja toiveita tuleviin versioihin. Alla on listattu eniten esiin nousseita toiveita:</w:t>
      </w:r>
    </w:p>
    <w:p w:rsidR="005265D2" w:rsidRDefault="0056170E" w:rsidP="005265D2">
      <w:pPr>
        <w:pStyle w:val="Listbullets"/>
      </w:pPr>
      <w:r>
        <w:t>Kehä</w:t>
      </w:r>
      <w:r w:rsidR="005265D2">
        <w:t>rakenteiden siirtymien, rasitusten ja tukivoimien laskenta</w:t>
      </w:r>
    </w:p>
    <w:p w:rsidR="005265D2" w:rsidRDefault="005265D2" w:rsidP="005265D2">
      <w:pPr>
        <w:pStyle w:val="Listbullets"/>
      </w:pPr>
      <w:r>
        <w:t>Nurjahdusanalyysit</w:t>
      </w:r>
    </w:p>
    <w:p w:rsidR="005265D2" w:rsidRDefault="005265D2" w:rsidP="005265D2">
      <w:pPr>
        <w:pStyle w:val="Listbullets"/>
      </w:pPr>
      <w:r>
        <w:t>Putkistojen jännitysanalyysit</w:t>
      </w:r>
    </w:p>
    <w:p w:rsidR="005265D2" w:rsidRDefault="005265D2" w:rsidP="005265D2">
      <w:pPr>
        <w:pStyle w:val="Listbullets"/>
      </w:pPr>
      <w:r>
        <w:t>3D- ja FEM-mallin välinen keskinäinen synkronointi malleja päivitettäessä</w:t>
      </w:r>
    </w:p>
    <w:p w:rsidR="005265D2" w:rsidRDefault="005265D2" w:rsidP="005265D2">
      <w:pPr>
        <w:pStyle w:val="Listbullets"/>
      </w:pPr>
      <w:r>
        <w:t xml:space="preserve">FEM-mallin tekeminen </w:t>
      </w:r>
      <w:r w:rsidR="000938CE">
        <w:t>ilman 3D-mallia</w:t>
      </w:r>
    </w:p>
    <w:p w:rsidR="005265D2" w:rsidRDefault="005265D2" w:rsidP="005265D2">
      <w:pPr>
        <w:pStyle w:val="Listbullets"/>
      </w:pPr>
      <w:r>
        <w:t>Ohutlevyosien analysoiminen kuorielementeillä</w:t>
      </w:r>
    </w:p>
    <w:p w:rsidR="00690351" w:rsidRDefault="00690351" w:rsidP="005265D2">
      <w:pPr>
        <w:pStyle w:val="Listbullets"/>
      </w:pPr>
      <w:r>
        <w:t>Kokoonpanomallien analysoiminen solidielementeillä</w:t>
      </w:r>
    </w:p>
    <w:p w:rsidR="008D44B3" w:rsidRDefault="00690351" w:rsidP="00BB0717">
      <w:pPr>
        <w:pStyle w:val="Listbullets"/>
      </w:pPr>
      <w:r>
        <w:t>Väsymisanalyysi</w:t>
      </w:r>
    </w:p>
    <w:p w:rsidR="008D44B3" w:rsidRDefault="008D44B3" w:rsidP="00BB0717">
      <w:r>
        <w:t xml:space="preserve">Seuraaviin </w:t>
      </w:r>
      <w:proofErr w:type="spellStart"/>
      <w:r>
        <w:t>Vertexin</w:t>
      </w:r>
      <w:proofErr w:type="spellEnd"/>
      <w:r>
        <w:t xml:space="preserve"> versioihin tuleva </w:t>
      </w:r>
      <w:r w:rsidR="0056170E">
        <w:t>kehär</w:t>
      </w:r>
      <w:r>
        <w:t xml:space="preserve">akenteiden lujuuslaskentamoduuli </w:t>
      </w:r>
      <w:r w:rsidR="00BB0717">
        <w:t xml:space="preserve">tulee tyydyttämään asiakkaiden tarpeet </w:t>
      </w:r>
      <w:r w:rsidR="0056170E">
        <w:t>kehä</w:t>
      </w:r>
      <w:r w:rsidR="00BB0717">
        <w:t>rakenteiden siirtymien, rasitusten ja tukivoimien laskennan osalta. Osa asiakkaista oli yrittänyt laskea pienimuotoisia putkipalkkirakenteita tekemällä kokoonpanomallista yhden tilavuusmallin ja syöttämällä sen nykyiseen lujuusanalyysiin. FEM-malli luotiin tällöin solidielementeillä, mikä ei palkkirakenteita analysoitaessa ole hyvä ratkaisu</w:t>
      </w:r>
      <w:r w:rsidR="00A109C6">
        <w:t xml:space="preserve">. Palkkielementtejä käyttämällä FEM-malli saadaan </w:t>
      </w:r>
      <w:r w:rsidR="00A109C6">
        <w:lastRenderedPageBreak/>
        <w:t>luotua huomattavasti pienemmällä määrällä elementtejä ja laskenta on silloin paljon tehokkaampaa.</w:t>
      </w:r>
    </w:p>
    <w:p w:rsidR="00372BAC" w:rsidRDefault="00372BAC" w:rsidP="00BB0717">
      <w:r>
        <w:t xml:space="preserve">Muihin asiakaskunnalta saatuihin toiveisiin ei vielä seuraavissa </w:t>
      </w:r>
      <w:proofErr w:type="spellStart"/>
      <w:r>
        <w:t>Vertexin</w:t>
      </w:r>
      <w:proofErr w:type="spellEnd"/>
      <w:r>
        <w:t xml:space="preserve"> versioissa pystytä vastaamaan. Ne tullaan ottamaan kuitenkin huomioon tulevia kehitysaskeleita suunniteltaessa. Yksittäisiä tilavuusmalleja sekä kokoonpanomalleja tukevan solidielementtejä käyttävän lujuuslaskentamoduulin laskentamoottorin prototyyppiä on </w:t>
      </w:r>
      <w:proofErr w:type="spellStart"/>
      <w:r w:rsidR="00E503FA">
        <w:t>Vertexillä</w:t>
      </w:r>
      <w:proofErr w:type="spellEnd"/>
      <w:r w:rsidR="00E503FA">
        <w:t xml:space="preserve"> </w:t>
      </w:r>
      <w:r>
        <w:t>kehitetty jo varsin pitkälle.</w:t>
      </w:r>
    </w:p>
    <w:p w:rsidR="007E2E61" w:rsidRDefault="007E2E61" w:rsidP="007E2E61">
      <w:pPr>
        <w:pStyle w:val="Otsikko2"/>
      </w:pPr>
      <w:bookmarkStart w:id="38" w:name="_Toc447467517"/>
      <w:r>
        <w:t>STAFRA</w:t>
      </w:r>
      <w:bookmarkEnd w:id="38"/>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736023">
        <w:t>2</w:t>
      </w:r>
      <w:r w:rsidR="003E2AB2">
        <w:fldChar w:fldCharType="end"/>
      </w:r>
      <w:r w:rsidR="003E2AB2">
        <w:t xml:space="preserve"> </w:t>
      </w:r>
      <w:r>
        <w:t xml:space="preserve">esiteltyyn </w:t>
      </w:r>
      <w:r w:rsidR="0056170E">
        <w:t>kehä</w:t>
      </w:r>
      <w:r>
        <w:t xml:space="preserve">rakenteiden elementtimenetelmään ja sen elementit ovat </w:t>
      </w:r>
      <w:proofErr w:type="spellStart"/>
      <w:r>
        <w:t>Euler-Bernoulli</w:t>
      </w:r>
      <w:proofErr w:type="spellEnd"/>
      <w:r>
        <w:t xml:space="preserve"> -palkkiteorian mukaisia palkkeja. Palkkiteoriasta poiketen STAFRA ottaa huomioon myös leikkausjännityksistä aiheutuvat liukumat tehollisten leikkauspinta-alojen avulla. Teholliset leikkauspinta-alat palkin </w:t>
      </w:r>
      <w:r w:rsidR="00873B8A">
        <w:t>paikallis</w:t>
      </w:r>
      <w:r>
        <w:t>koordinaatiston y- ja z-suunnissa saadaan kaavoilla</w:t>
      </w:r>
    </w:p>
    <w:p w:rsidR="007E2E61" w:rsidRDefault="00CF041F" w:rsidP="007E2E61">
      <w:pPr>
        <w:ind w:firstLine="652"/>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rPr>
          <w:rFonts w:eastAsiaTheme="minorEastAsia"/>
        </w:rPr>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3262BA">
        <w:rPr>
          <w:rFonts w:eastAsiaTheme="minorEastAsia"/>
        </w:rPr>
        <w:tab/>
      </w:r>
      <w:r w:rsidR="003262BA">
        <w:rPr>
          <w:rFonts w:eastAsiaTheme="minorEastAsia"/>
        </w:rPr>
        <w:tab/>
      </w:r>
      <w:r w:rsidR="007E2E61">
        <w:rPr>
          <w:rFonts w:eastAsiaTheme="minorEastAsia"/>
        </w:rPr>
        <w:t>(</w:t>
      </w:r>
      <w:r w:rsidR="003262BA">
        <w:rPr>
          <w:rFonts w:eastAsiaTheme="minorEastAsia"/>
        </w:rPr>
        <w:t>10</w:t>
      </w:r>
      <w:r w:rsidR="007E2E61">
        <w:rPr>
          <w:rFonts w:eastAsiaTheme="minorEastAsia"/>
        </w:rPr>
        <w:t>)</w:t>
      </w:r>
    </w:p>
    <w:p w:rsidR="007E2E61" w:rsidRDefault="007E2E61" w:rsidP="007E2E61">
      <w:pPr>
        <w:rPr>
          <w:rFonts w:eastAsiaTheme="minorEastAsia"/>
        </w:rPr>
      </w:pPr>
      <w:r>
        <w:t xml:space="preserve">palkkielementin </w:t>
      </w:r>
      <w:r w:rsidR="00873B8A">
        <w:t>paikallis</w:t>
      </w:r>
      <w:r>
        <w:t xml:space="preserve">koordinaatiston x-akselin yhtyessä poikkileikkausten pintakeskiöihin sekä y- ja z-akselit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rPr>
          <w:rFonts w:eastAsiaTheme="minorEastAsia"/>
        </w:rP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rPr>
          <w:rFonts w:eastAsiaTheme="minorEastAsia"/>
        </w:rPr>
        <w:t xml:space="preserve"> aiheutuvat leikka</w:t>
      </w:r>
      <w:proofErr w:type="spellStart"/>
      <w:r>
        <w:rPr>
          <w:rFonts w:eastAsiaTheme="minorEastAsia"/>
        </w:rPr>
        <w:t>usjännityksen</w:t>
      </w:r>
      <w:proofErr w:type="spellEnd"/>
      <w:r>
        <w:rPr>
          <w:rFonts w:eastAsiaTheme="minorEastAsia"/>
        </w:rPr>
        <w:t xml:space="preserve"> epätasaisesta jakaantumisesta poikkileikkauksen alueelle ja ne ovat riippuvaisia poikkileikkauksen muodosta. STAFRA rajoittuu elementtien materiaalien osalta homogeenisiin, lineaarisesti kimmoisiin ja isotrooppisiin materiaaleihin. </w:t>
      </w:r>
      <w:r>
        <w:rPr>
          <w:rFonts w:eastAsiaTheme="minorEastAsia"/>
        </w:rPr>
        <w:fldChar w:fldCharType="begin"/>
      </w:r>
      <w:r>
        <w:rPr>
          <w:rFonts w:eastAsiaTheme="minorEastAsia"/>
        </w:rPr>
        <w:instrText xml:space="preserve"> REF _Ref441857674 \r \h </w:instrText>
      </w:r>
      <w:r>
        <w:rPr>
          <w:rFonts w:eastAsiaTheme="minorEastAsia"/>
        </w:rPr>
      </w:r>
      <w:r>
        <w:rPr>
          <w:rFonts w:eastAsiaTheme="minorEastAsia"/>
        </w:rPr>
        <w:fldChar w:fldCharType="separate"/>
      </w:r>
      <w:r w:rsidR="00736023">
        <w:rPr>
          <w:rFonts w:eastAsiaTheme="minorEastAsia"/>
        </w:rPr>
        <w:t>[14]</w:t>
      </w:r>
      <w:r>
        <w:rPr>
          <w:rFonts w:eastAsiaTheme="minorEastAsia"/>
        </w:rPr>
        <w:fldChar w:fldCharType="end"/>
      </w:r>
    </w:p>
    <w:p w:rsidR="003E2AB2" w:rsidRDefault="003E2AB2" w:rsidP="007E2E61">
      <w:r>
        <w:t xml:space="preserve">STAFRA on käytössä </w:t>
      </w:r>
      <w:proofErr w:type="spellStart"/>
      <w:r>
        <w:t>Vertex</w:t>
      </w:r>
      <w:proofErr w:type="spellEnd"/>
      <w:r>
        <w:t xml:space="preserve"> </w:t>
      </w:r>
      <w:proofErr w:type="spellStart"/>
      <w:r>
        <w:t>BD:n</w:t>
      </w:r>
      <w:proofErr w:type="spellEnd"/>
      <w:r>
        <w:t xml:space="preserve"> nykyisessä kattoristikoiden mitoituslaskennassa.</w:t>
      </w:r>
    </w:p>
    <w:p w:rsidR="00C560DE" w:rsidRDefault="00C560DE" w:rsidP="007E2E61">
      <w:r>
        <w:t>Aktiivisarakeratkaisu (Lohkomaisenakin)</w:t>
      </w:r>
    </w:p>
    <w:p w:rsidR="00736023" w:rsidRPr="007D6F8A" w:rsidRDefault="00736023" w:rsidP="00736023">
      <w:pPr>
        <w:pStyle w:val="Otsikko2"/>
      </w:pPr>
      <w:bookmarkStart w:id="39" w:name="_Toc447467518"/>
      <w:r>
        <w:t>Avaruuspalkkielementti</w:t>
      </w:r>
      <w:bookmarkEnd w:id="39"/>
    </w:p>
    <w:p w:rsidR="00736023" w:rsidRDefault="00736023" w:rsidP="00736023">
      <w:r>
        <w:t>Avaruuspalkkielementti on 2-solmuinen elementti, jonka molemmilla solmuilla on 6 vapausastetta.</w:t>
      </w:r>
      <w:r>
        <w:t xml:space="preserve"> </w:t>
      </w:r>
      <w:r>
        <w:fldChar w:fldCharType="begin"/>
      </w:r>
      <w:r>
        <w:instrText xml:space="preserve"> REF _Ref447467531 \r \h </w:instrText>
      </w:r>
      <w:r>
        <w:fldChar w:fldCharType="separate"/>
      </w:r>
      <w:r>
        <w:t>Kuvassa 11</w:t>
      </w:r>
      <w:r>
        <w:fldChar w:fldCharType="end"/>
      </w:r>
      <w:r>
        <w:t xml:space="preserve"> </w:t>
      </w:r>
      <w:r>
        <w:t>on esitetty avaruuspalkkielementti, sen paikalliskoordinaatisto ja rakennekoordinaatisto. Elementin suunnistus kulkee solmusta 1 solmuun 2. Palkin yläpuolella oleva solmu 3 toimii suuntasolmuna, joka määrittää elementin paikalliskoordinaatiston y-akselin suunnan.</w:t>
      </w:r>
      <w:bookmarkStart w:id="40" w:name="_GoBack"/>
      <w:bookmarkEnd w:id="40"/>
    </w:p>
    <w:p w:rsidR="00736023" w:rsidRDefault="00736023" w:rsidP="00736023">
      <w:pPr>
        <w:jc w:val="center"/>
      </w:pPr>
      <w:r>
        <w:rPr>
          <w:noProof/>
          <w:lang w:eastAsia="fi-FI"/>
        </w:rPr>
        <w:lastRenderedPageBreak/>
        <w:drawing>
          <wp:inline distT="0" distB="0" distL="0" distR="0" wp14:anchorId="6E104C8D" wp14:editId="0255AAB2">
            <wp:extent cx="3106260" cy="2583712"/>
            <wp:effectExtent l="0" t="0" r="0" b="762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aruuspalkkielementin koordinaatisto ja solmut.png"/>
                    <pic:cNvPicPr/>
                  </pic:nvPicPr>
                  <pic:blipFill>
                    <a:blip r:embed="rId21">
                      <a:extLst>
                        <a:ext uri="{28A0092B-C50C-407E-A947-70E740481C1C}">
                          <a14:useLocalDpi xmlns:a14="http://schemas.microsoft.com/office/drawing/2010/main" val="0"/>
                        </a:ext>
                      </a:extLst>
                    </a:blip>
                    <a:stretch>
                      <a:fillRect/>
                    </a:stretch>
                  </pic:blipFill>
                  <pic:spPr>
                    <a:xfrm>
                      <a:off x="0" y="0"/>
                      <a:ext cx="3154627" cy="2623942"/>
                    </a:xfrm>
                    <a:prstGeom prst="rect">
                      <a:avLst/>
                    </a:prstGeom>
                  </pic:spPr>
                </pic:pic>
              </a:graphicData>
            </a:graphic>
          </wp:inline>
        </w:drawing>
      </w:r>
    </w:p>
    <w:p w:rsidR="00736023" w:rsidRDefault="00736023" w:rsidP="00736023">
      <w:pPr>
        <w:pStyle w:val="Figurecaption"/>
      </w:pPr>
      <w:bookmarkStart w:id="41" w:name="_Ref447467531"/>
      <w:proofErr w:type="gramStart"/>
      <w:r>
        <w:t>Avaruuspalkkielementti ja sen paikalliskoordinaatisto.</w:t>
      </w:r>
      <w:proofErr w:type="gramEnd"/>
      <w:r>
        <w:t xml:space="preserve"> </w:t>
      </w:r>
      <w:r>
        <w:fldChar w:fldCharType="begin"/>
      </w:r>
      <w:r>
        <w:instrText xml:space="preserve"> REF _Ref441857674 \r \h </w:instrText>
      </w:r>
      <w:r>
        <w:fldChar w:fldCharType="separate"/>
      </w:r>
      <w:r>
        <w:t>[14]</w:t>
      </w:r>
      <w:r>
        <w:fldChar w:fldCharType="end"/>
      </w:r>
      <w:bookmarkEnd w:id="41"/>
    </w:p>
    <w:p w:rsidR="00736023" w:rsidRDefault="00736023" w:rsidP="007E2E61"/>
    <w:p w:rsidR="0074157E" w:rsidRDefault="0074157E" w:rsidP="0074157E">
      <w:pPr>
        <w:pStyle w:val="Otsikko2"/>
      </w:pPr>
      <w:bookmarkStart w:id="42" w:name="_Toc447467519"/>
      <w:r>
        <w:t>Yhteensopivuus</w:t>
      </w:r>
      <w:r w:rsidR="007E2E61">
        <w:t xml:space="preserve"> </w:t>
      </w:r>
      <w:proofErr w:type="spellStart"/>
      <w:r w:rsidR="007E2E61">
        <w:t>Vertexin</w:t>
      </w:r>
      <w:proofErr w:type="spellEnd"/>
      <w:r w:rsidR="007E2E61">
        <w:t xml:space="preserve"> eri ohjelmistojen kanssa</w:t>
      </w:r>
      <w:bookmarkEnd w:id="42"/>
    </w:p>
    <w:p w:rsidR="003968AA" w:rsidRPr="003968AA" w:rsidRDefault="003968AA" w:rsidP="003968AA">
      <w:r>
        <w:t xml:space="preserve">Toteutettavan </w:t>
      </w:r>
      <w:r w:rsidR="0056170E">
        <w:t>kehä</w:t>
      </w:r>
      <w:r>
        <w:t xml:space="preserve">rakenteiden lujuuslaskentamoduulin tulee toimia yhdenmukaisella tavalla sekä </w:t>
      </w:r>
      <w:proofErr w:type="spellStart"/>
      <w:r>
        <w:t>Vertex</w:t>
      </w:r>
      <w:proofErr w:type="spellEnd"/>
      <w:r>
        <w:t xml:space="preserve"> G4 että </w:t>
      </w:r>
      <w:proofErr w:type="spellStart"/>
      <w:r>
        <w:t>Vertex</w:t>
      </w:r>
      <w:proofErr w:type="spellEnd"/>
      <w:r>
        <w:t xml:space="preserve"> BD -ohjelmissa.</w:t>
      </w:r>
      <w:r w:rsidR="00EE4ADF">
        <w:t xml:space="preserve"> Tämä aiheuttaa haasteita laskentamoduulin toteutuksessa, sillä G4 ja BD -ohjelmien kehityshistoriat ovat varsin erilaiset. Tämän vuoksi joudutaan tekemään osittain erilaisia toteutuksia samoille </w:t>
      </w:r>
      <w:r w:rsidR="00244638">
        <w:t xml:space="preserve">laskentamoduulin </w:t>
      </w:r>
      <w:proofErr w:type="spellStart"/>
      <w:r w:rsidR="00244638">
        <w:t>toiminnallisuuksille</w:t>
      </w:r>
      <w:proofErr w:type="spellEnd"/>
      <w:r w:rsidR="00244638">
        <w:t>.</w:t>
      </w:r>
    </w:p>
    <w:p w:rsidR="0074157E" w:rsidRPr="00236689" w:rsidRDefault="0074157E" w:rsidP="0074157E">
      <w:proofErr w:type="spellStart"/>
      <w:r w:rsidRPr="00236689">
        <w:t>Vertexin</w:t>
      </w:r>
      <w:proofErr w:type="spellEnd"/>
      <w:r w:rsidRPr="00236689">
        <w:t xml:space="preserve"> profiilit</w:t>
      </w:r>
      <w:r w:rsidR="006C2DB8" w:rsidRPr="00236689">
        <w:t>, KUVA periytymishierarkia</w:t>
      </w:r>
    </w:p>
    <w:p w:rsidR="0074157E" w:rsidRPr="00236689" w:rsidRDefault="0074157E" w:rsidP="0074157E">
      <w:r w:rsidRPr="00236689">
        <w:t xml:space="preserve">G4, G4 </w:t>
      </w:r>
      <w:proofErr w:type="spellStart"/>
      <w:r w:rsidRPr="00236689">
        <w:t>Plant</w:t>
      </w:r>
      <w:proofErr w:type="spellEnd"/>
      <w:r w:rsidRPr="00236689">
        <w:t>, BD</w:t>
      </w:r>
    </w:p>
    <w:p w:rsidR="00455E96" w:rsidRDefault="00455E96" w:rsidP="00455E96">
      <w:pPr>
        <w:pStyle w:val="Otsikko1"/>
      </w:pPr>
      <w:bookmarkStart w:id="43" w:name="_Toc447467520"/>
      <w:r>
        <w:lastRenderedPageBreak/>
        <w:t>Käyttöliittymän toteutus</w:t>
      </w:r>
      <w:bookmarkEnd w:id="43"/>
    </w:p>
    <w:p w:rsidR="00455E96" w:rsidRDefault="00455E96" w:rsidP="00455E96">
      <w:proofErr w:type="spellStart"/>
      <w:r>
        <w:t>Asd</w:t>
      </w:r>
      <w:proofErr w:type="spellEnd"/>
    </w:p>
    <w:p w:rsidR="005015E9" w:rsidRDefault="005015E9" w:rsidP="005015E9">
      <w:pPr>
        <w:pStyle w:val="Otsikko2"/>
      </w:pPr>
      <w:bookmarkStart w:id="44" w:name="_Toc447467521"/>
      <w:r>
        <w:t>Tietorakenne</w:t>
      </w:r>
      <w:bookmarkEnd w:id="44"/>
    </w:p>
    <w:p w:rsidR="0074157E" w:rsidRDefault="0074157E" w:rsidP="0074157E">
      <w:pPr>
        <w:pStyle w:val="Otsikko2"/>
      </w:pPr>
      <w:bookmarkStart w:id="45" w:name="_Toc447467522"/>
      <w:r>
        <w:t>Puunäkymä</w:t>
      </w:r>
      <w:bookmarkEnd w:id="45"/>
    </w:p>
    <w:p w:rsidR="0074157E" w:rsidRDefault="005015E9" w:rsidP="0074157E">
      <w:pPr>
        <w:pStyle w:val="Otsikko2"/>
      </w:pPr>
      <w:bookmarkStart w:id="46" w:name="_Toc447467523"/>
      <w:proofErr w:type="spellStart"/>
      <w:r>
        <w:t>Ribbon</w:t>
      </w:r>
      <w:proofErr w:type="spellEnd"/>
      <w:r>
        <w:t>-valikko</w:t>
      </w:r>
      <w:bookmarkEnd w:id="46"/>
    </w:p>
    <w:p w:rsidR="005015E9" w:rsidRPr="005015E9" w:rsidRDefault="005015E9" w:rsidP="005015E9">
      <w:pPr>
        <w:pStyle w:val="Otsikko2"/>
      </w:pPr>
      <w:bookmarkStart w:id="47" w:name="_Toc447467524"/>
      <w:r>
        <w:t>Käyttötapaukset</w:t>
      </w:r>
      <w:bookmarkEnd w:id="47"/>
    </w:p>
    <w:p w:rsidR="00D95A21" w:rsidRPr="00D95A21" w:rsidRDefault="005015E9" w:rsidP="00D95A21">
      <w:pPr>
        <w:pStyle w:val="Otsikko3"/>
      </w:pPr>
      <w:bookmarkStart w:id="48" w:name="_Toc447467525"/>
      <w:r>
        <w:t>Tutkimusten luominen ja poistaminen</w:t>
      </w:r>
      <w:bookmarkEnd w:id="48"/>
    </w:p>
    <w:p w:rsidR="0074157E" w:rsidRDefault="005015E9" w:rsidP="0074157E">
      <w:pPr>
        <w:pStyle w:val="Otsikko3"/>
      </w:pPr>
      <w:bookmarkStart w:id="49" w:name="_Toc447467526"/>
      <w:r>
        <w:t>Tuentojen ja kuormitusten asettaminen</w:t>
      </w:r>
      <w:bookmarkEnd w:id="49"/>
    </w:p>
    <w:p w:rsidR="0074157E" w:rsidRDefault="005015E9" w:rsidP="0074157E">
      <w:pPr>
        <w:pStyle w:val="Otsikko3"/>
      </w:pPr>
      <w:bookmarkStart w:id="50" w:name="_Toc447467527"/>
      <w:r>
        <w:t>Tulosten tarkastelu</w:t>
      </w:r>
      <w:bookmarkEnd w:id="50"/>
    </w:p>
    <w:p w:rsidR="00455E96" w:rsidRDefault="00D95A21" w:rsidP="00455E96">
      <w:pPr>
        <w:pStyle w:val="Otsikko1"/>
      </w:pPr>
      <w:bookmarkStart w:id="51" w:name="_Toc447467528"/>
      <w:r>
        <w:lastRenderedPageBreak/>
        <w:t>Jatkokehitystarpeet</w:t>
      </w:r>
      <w:bookmarkEnd w:id="51"/>
    </w:p>
    <w:p w:rsidR="00490787" w:rsidRDefault="008E3833" w:rsidP="00490787">
      <w:r>
        <w:t>Käyttöliittymä solidielementtien laskennalle</w:t>
      </w:r>
    </w:p>
    <w:p w:rsidR="008E3833" w:rsidRDefault="008E3833" w:rsidP="00490787">
      <w:r>
        <w:t>Kuorielementit (ohutlevyosien laskenta)</w:t>
      </w:r>
    </w:p>
    <w:p w:rsidR="008E3833" w:rsidRDefault="008E3833" w:rsidP="00490787">
      <w:proofErr w:type="spellStart"/>
      <w:r>
        <w:t>Epälineaaristen</w:t>
      </w:r>
      <w:proofErr w:type="spellEnd"/>
      <w:r>
        <w:t xml:space="preserve"> ongelmien ratkaisu</w:t>
      </w:r>
    </w:p>
    <w:p w:rsidR="008E3833" w:rsidRDefault="008E3833" w:rsidP="00490787">
      <w:r>
        <w:t>Iteratiiviset ratkaisumenetelmät</w:t>
      </w:r>
    </w:p>
    <w:p w:rsidR="00490787" w:rsidRDefault="00490787" w:rsidP="00490787">
      <w:pPr>
        <w:pStyle w:val="Otsikko1"/>
      </w:pPr>
      <w:bookmarkStart w:id="52" w:name="_Toc447467529"/>
      <w:r>
        <w:lastRenderedPageBreak/>
        <w:t>Yhteenveto</w:t>
      </w:r>
      <w:bookmarkEnd w:id="52"/>
    </w:p>
    <w:p w:rsidR="00490787" w:rsidRPr="00490787" w:rsidRDefault="00490787" w:rsidP="00490787">
      <w:proofErr w:type="spellStart"/>
      <w:r>
        <w:t>Asd</w:t>
      </w:r>
      <w:proofErr w:type="spellEnd"/>
    </w:p>
    <w:p w:rsidR="00B14A78" w:rsidRDefault="002D2ADB" w:rsidP="00FD1E97">
      <w:pPr>
        <w:pStyle w:val="Headingnonumbibl"/>
      </w:pPr>
      <w:bookmarkStart w:id="53" w:name="_Toc447467530"/>
      <w:r w:rsidRPr="00257728">
        <w:lastRenderedPageBreak/>
        <w:t>Läh</w:t>
      </w:r>
      <w:r w:rsidR="00D25C7A" w:rsidRPr="00257728">
        <w:t>teet</w:t>
      </w:r>
      <w:bookmarkEnd w:id="53"/>
    </w:p>
    <w:p w:rsidR="00FD1E97" w:rsidRPr="00FD1E97" w:rsidRDefault="00FD1E97" w:rsidP="00FD1E97">
      <w:pPr>
        <w:pStyle w:val="BibItem"/>
      </w:pPr>
      <w:r w:rsidRPr="00322A77">
        <w:t xml:space="preserve">K.J. Bathe, </w:t>
      </w:r>
      <w:r w:rsidRPr="00322A77">
        <w:rPr>
          <w:i/>
        </w:rPr>
        <w:t>Finite E</w:t>
      </w:r>
      <w:r w:rsidRPr="00FD1E97">
        <w:rPr>
          <w:i/>
        </w:rPr>
        <w:t>lement Procedures in Engineering Analysis</w:t>
      </w:r>
      <w:r w:rsidRPr="00FD1E97">
        <w:t>, Prentice-Hall, Englewood Cliffs, New Jersey, 1982, 735 p.</w:t>
      </w:r>
    </w:p>
    <w:p w:rsidR="00067FD0" w:rsidRPr="0050022C" w:rsidRDefault="0050022C" w:rsidP="008F6F4D">
      <w:pPr>
        <w:pStyle w:val="BibItem"/>
      </w:pPr>
      <w:r w:rsidRPr="0050022C">
        <w:t xml:space="preserve">M. </w:t>
      </w:r>
      <w:proofErr w:type="spellStart"/>
      <w:r w:rsidRPr="0050022C">
        <w:t>Bordegoni</w:t>
      </w:r>
      <w:proofErr w:type="spellEnd"/>
      <w:r w:rsidRPr="0050022C">
        <w:t xml:space="preserve">, C. </w:t>
      </w:r>
      <w:proofErr w:type="spellStart"/>
      <w:r w:rsidRPr="0050022C">
        <w:t>Rizzi</w:t>
      </w:r>
      <w:proofErr w:type="spellEnd"/>
      <w:r w:rsidRPr="0050022C">
        <w:t xml:space="preserve">, </w:t>
      </w:r>
      <w:proofErr w:type="gramStart"/>
      <w:r w:rsidRPr="00FD1E97">
        <w:rPr>
          <w:i/>
        </w:rPr>
        <w:t>Innovation</w:t>
      </w:r>
      <w:proofErr w:type="gramEnd"/>
      <w:r w:rsidRPr="00FD1E97">
        <w:rPr>
          <w:i/>
        </w:rPr>
        <w:t xml:space="preserve"> in Product Design: From CAD to Virtual Prototyping</w:t>
      </w:r>
      <w:r>
        <w:t>, Spri</w:t>
      </w:r>
      <w:r w:rsidR="00314F98">
        <w:t>nger-</w:t>
      </w:r>
      <w:proofErr w:type="spellStart"/>
      <w:r w:rsidR="00314F98">
        <w:t>Verlag</w:t>
      </w:r>
      <w:proofErr w:type="spellEnd"/>
      <w:r w:rsidR="00314F98">
        <w:t xml:space="preserve"> London Limited, 2011, 188 p.</w:t>
      </w:r>
    </w:p>
    <w:p w:rsidR="004A6E6A" w:rsidRDefault="0050022C" w:rsidP="008F6F4D">
      <w:pPr>
        <w:pStyle w:val="BibItem"/>
      </w:pPr>
      <w:r>
        <w:t xml:space="preserve">R.D. Cook, D.S. </w:t>
      </w:r>
      <w:proofErr w:type="spellStart"/>
      <w:r>
        <w:t>Malkus</w:t>
      </w:r>
      <w:proofErr w:type="spellEnd"/>
      <w:r>
        <w:t xml:space="preserve">, M.E. </w:t>
      </w:r>
      <w:proofErr w:type="spellStart"/>
      <w:r>
        <w:t>Plesha</w:t>
      </w:r>
      <w:proofErr w:type="spellEnd"/>
      <w:r>
        <w:t xml:space="preserve">, R.J. Witt, </w:t>
      </w:r>
      <w:r w:rsidRPr="00FD1E97">
        <w:rPr>
          <w:i/>
        </w:rPr>
        <w:t>Concepts and Applications of Finite Element Analysis</w:t>
      </w:r>
      <w:r>
        <w:t xml:space="preserve">, John Wiley &amp; Sons, </w:t>
      </w:r>
      <w:proofErr w:type="spellStart"/>
      <w:r>
        <w:t>Inc</w:t>
      </w:r>
      <w:proofErr w:type="spellEnd"/>
      <w:r>
        <w:t>, 1989, 630 p.</w:t>
      </w:r>
    </w:p>
    <w:p w:rsidR="00463A26" w:rsidRDefault="00463A26" w:rsidP="008F6F4D">
      <w:pPr>
        <w:pStyle w:val="BibItem"/>
      </w:pPr>
      <w:bookmarkStart w:id="54" w:name="_Ref442027685"/>
      <w:r>
        <w:t xml:space="preserve">R.C. </w:t>
      </w:r>
      <w:proofErr w:type="spellStart"/>
      <w:r>
        <w:t>Hibbeler</w:t>
      </w:r>
      <w:proofErr w:type="spellEnd"/>
      <w:r>
        <w:t xml:space="preserve">, </w:t>
      </w:r>
      <w:r>
        <w:rPr>
          <w:i/>
        </w:rPr>
        <w:t>Structural Analysis</w:t>
      </w:r>
      <w:r>
        <w:t>, Pearson Prentice Hall, 2012, 695 p.</w:t>
      </w:r>
      <w:bookmarkEnd w:id="54"/>
    </w:p>
    <w:p w:rsidR="00FD1E97" w:rsidRDefault="00FD1E97" w:rsidP="008F6F4D">
      <w:pPr>
        <w:pStyle w:val="BibItem"/>
      </w:pPr>
      <w:r>
        <w:t xml:space="preserve">M. </w:t>
      </w:r>
      <w:proofErr w:type="spellStart"/>
      <w:r>
        <w:t>Hirz</w:t>
      </w:r>
      <w:proofErr w:type="spellEnd"/>
      <w:r>
        <w:t xml:space="preserve">, W. Dietrich, A. </w:t>
      </w:r>
      <w:proofErr w:type="spellStart"/>
      <w:r>
        <w:t>Gfrerrer</w:t>
      </w:r>
      <w:proofErr w:type="spellEnd"/>
      <w:r>
        <w:t xml:space="preserve">, J. Lang, </w:t>
      </w:r>
      <w:r w:rsidRPr="00FD1E97">
        <w:rPr>
          <w:i/>
        </w:rPr>
        <w:t>Integrated Computer-Aided Design in Automotive Development</w:t>
      </w:r>
      <w:r>
        <w:t>, Springer-</w:t>
      </w:r>
      <w:proofErr w:type="spellStart"/>
      <w:r>
        <w:t>Verlag</w:t>
      </w:r>
      <w:proofErr w:type="spellEnd"/>
      <w:r>
        <w:t xml:space="preserve"> Berlin Heidelberg, 2013, 466 p.</w:t>
      </w:r>
    </w:p>
    <w:p w:rsidR="005F5011" w:rsidRPr="005F5011" w:rsidRDefault="005F5011" w:rsidP="008F6F4D">
      <w:pPr>
        <w:pStyle w:val="BibItem"/>
        <w:rPr>
          <w:lang w:val="fi-FI"/>
        </w:rPr>
      </w:pPr>
      <w:bookmarkStart w:id="55"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55"/>
    </w:p>
    <w:p w:rsidR="00B060AA" w:rsidRDefault="00B060AA" w:rsidP="008F6F4D">
      <w:pPr>
        <w:pStyle w:val="BibItem"/>
        <w:rPr>
          <w:lang w:val="fi-FI"/>
        </w:rPr>
      </w:pPr>
      <w:bookmarkStart w:id="56"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56"/>
    </w:p>
    <w:p w:rsidR="00426E28" w:rsidRDefault="00426E28" w:rsidP="008F6F4D">
      <w:pPr>
        <w:pStyle w:val="BibItem"/>
      </w:pPr>
      <w:bookmarkStart w:id="57" w:name="_Ref442204615"/>
      <w:r w:rsidRPr="00426E28">
        <w:t xml:space="preserve">J. Nielsen, </w:t>
      </w:r>
      <w:r w:rsidRPr="00426E28">
        <w:rPr>
          <w:i/>
        </w:rPr>
        <w:t xml:space="preserve">Usability engineering, </w:t>
      </w:r>
      <w:r w:rsidRPr="00426E28">
        <w:t>Academic Press</w:t>
      </w:r>
      <w:r>
        <w:t>, 1993</w:t>
      </w:r>
      <w:bookmarkEnd w:id="57"/>
      <w:r w:rsidR="005F5011">
        <w:t>, 362 p.</w:t>
      </w:r>
    </w:p>
    <w:p w:rsidR="00317F03" w:rsidRPr="00426E28" w:rsidRDefault="00317F03" w:rsidP="008F6F4D">
      <w:pPr>
        <w:pStyle w:val="BibItem"/>
      </w:pPr>
      <w:bookmarkStart w:id="58"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58"/>
    </w:p>
    <w:p w:rsidR="00DC2AD1" w:rsidRPr="00DC2AD1" w:rsidRDefault="00DC2AD1" w:rsidP="008F6F4D">
      <w:pPr>
        <w:pStyle w:val="BibItem"/>
      </w:pPr>
      <w:bookmarkStart w:id="59"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59"/>
    </w:p>
    <w:p w:rsidR="00D95A21" w:rsidRPr="00D95A21" w:rsidRDefault="00D95A21" w:rsidP="008F6F4D">
      <w:pPr>
        <w:pStyle w:val="BibItem"/>
        <w:rPr>
          <w:lang w:val="fi-FI"/>
        </w:rPr>
      </w:pPr>
      <w:bookmarkStart w:id="60"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60"/>
    </w:p>
    <w:p w:rsidR="001109DD" w:rsidRDefault="001109DD" w:rsidP="008F6F4D">
      <w:pPr>
        <w:pStyle w:val="BibItem"/>
        <w:rPr>
          <w:lang w:val="fi-FI"/>
        </w:rPr>
      </w:pPr>
      <w:bookmarkStart w:id="61" w:name="_Ref441506001"/>
      <w:r w:rsidRPr="001109DD">
        <w:rPr>
          <w:lang w:val="fi-FI"/>
        </w:rPr>
        <w:t xml:space="preserve">T. Salmi, K. Kuula, </w:t>
      </w:r>
      <w:r w:rsidRPr="001109DD">
        <w:rPr>
          <w:i/>
          <w:lang w:val="fi-FI"/>
        </w:rPr>
        <w:t>Rakenteiden Mekaniikka</w:t>
      </w:r>
      <w:r>
        <w:rPr>
          <w:lang w:val="fi-FI"/>
        </w:rPr>
        <w:t>, Pressus Oy, Tampere, 2012, 464 s.</w:t>
      </w:r>
      <w:bookmarkEnd w:id="61"/>
    </w:p>
    <w:p w:rsidR="00B31C4F" w:rsidRPr="00B31C4F" w:rsidRDefault="00B31C4F" w:rsidP="008F6F4D">
      <w:pPr>
        <w:pStyle w:val="BibItem"/>
      </w:pPr>
      <w:bookmarkStart w:id="62"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62"/>
    </w:p>
    <w:p w:rsidR="00A6422C" w:rsidRDefault="00174BA9" w:rsidP="00560AD9">
      <w:pPr>
        <w:pStyle w:val="BibItem"/>
        <w:rPr>
          <w:lang w:val="fi-FI"/>
        </w:rPr>
      </w:pPr>
      <w:bookmarkStart w:id="63" w:name="_Ref441857674"/>
      <w:bookmarkStart w:id="64" w:name="_Ref381025873"/>
      <w:bookmarkStart w:id="65" w:name="_Ref381025428"/>
      <w:r w:rsidRPr="00FD1E97">
        <w:rPr>
          <w:lang w:val="fi-FI"/>
        </w:rPr>
        <w:t>STAFR</w:t>
      </w:r>
      <w:r w:rsidRPr="00174BA9">
        <w:rPr>
          <w:lang w:val="fi-FI"/>
        </w:rPr>
        <w:t xml:space="preserve">A-3D </w:t>
      </w:r>
      <w:r w:rsidR="00B62FC0">
        <w:rPr>
          <w:lang w:val="fi-FI"/>
        </w:rPr>
        <w:t>-</w:t>
      </w:r>
      <w:r w:rsidRPr="00174BA9">
        <w:rPr>
          <w:lang w:val="fi-FI"/>
        </w:rPr>
        <w:t>manuaali</w:t>
      </w:r>
      <w:r w:rsidR="00696B8C">
        <w:rPr>
          <w:lang w:val="fi-FI"/>
        </w:rPr>
        <w:t xml:space="preserve">, </w:t>
      </w:r>
      <w:r w:rsidR="00696B8C" w:rsidRPr="00174BA9">
        <w:rPr>
          <w:lang w:val="fi-FI"/>
        </w:rPr>
        <w:t>Insinööritoimisto Lujuustekniikka Oy</w:t>
      </w:r>
      <w:r w:rsidR="00696B8C">
        <w:rPr>
          <w:lang w:val="fi-FI"/>
        </w:rPr>
        <w:t>,</w:t>
      </w:r>
      <w:r>
        <w:rPr>
          <w:lang w:val="fi-FI"/>
        </w:rPr>
        <w:t xml:space="preserve"> 1980, 57 s.</w:t>
      </w:r>
      <w:bookmarkEnd w:id="63"/>
    </w:p>
    <w:p w:rsidR="00B62FC0" w:rsidRPr="00174BA9" w:rsidRDefault="00B62FC0" w:rsidP="00560AD9">
      <w:pPr>
        <w:pStyle w:val="BibItem"/>
        <w:rPr>
          <w:lang w:val="fi-FI"/>
        </w:rPr>
      </w:pPr>
      <w:bookmarkStart w:id="66" w:name="_Ref442202328"/>
      <w:r>
        <w:rPr>
          <w:lang w:val="fi-FI"/>
        </w:rPr>
        <w:t>K. Väänänen, Käyttäjäkokemuksen perusteet -kurssin luentomoniste, Tampereen teknillinen yliopisto, 2015, 68 s.</w:t>
      </w:r>
      <w:bookmarkEnd w:id="66"/>
    </w:p>
    <w:p w:rsidR="00A6422C" w:rsidRPr="00174BA9" w:rsidRDefault="00A6422C" w:rsidP="00AD0263">
      <w:r w:rsidRPr="00174BA9">
        <w:br w:type="page"/>
      </w:r>
    </w:p>
    <w:bookmarkEnd w:id="64"/>
    <w:bookmarkEnd w:id="65"/>
    <w:p w:rsidR="0069384A" w:rsidRDefault="00AD0263" w:rsidP="00AD0263">
      <w:pPr>
        <w:pStyle w:val="Headingnonumber"/>
      </w:pPr>
      <w:r>
        <w:lastRenderedPageBreak/>
        <w:t xml:space="preserve">Liite </w:t>
      </w:r>
      <w:r w:rsidR="007078F2">
        <w:t>A</w:t>
      </w:r>
      <w:r w:rsidR="00943942">
        <w:t>: M</w:t>
      </w:r>
    </w:p>
    <w:p w:rsidR="00D8169E" w:rsidRPr="00AD0263" w:rsidRDefault="00260674" w:rsidP="00AD0263">
      <w:r>
        <w:rPr>
          <w:highlight w:val="yellow"/>
        </w:rPr>
        <w:t>Lopuksi muutamia</w:t>
      </w:r>
      <w:r w:rsidR="0058609E">
        <w:rPr>
          <w:highlight w:val="yellow"/>
        </w:rPr>
        <w:t xml:space="preserve"> pohja</w:t>
      </w:r>
      <w:r>
        <w:rPr>
          <w:highlight w:val="yellow"/>
        </w:rPr>
        <w:t>a</w:t>
      </w:r>
      <w:r w:rsidR="0058609E">
        <w:rPr>
          <w:highlight w:val="yellow"/>
        </w:rPr>
        <w:t xml:space="preserve"> </w:t>
      </w:r>
      <w:proofErr w:type="spellStart"/>
      <w:r>
        <w:rPr>
          <w:highlight w:val="yellow"/>
        </w:rPr>
        <w:t>päivittän</w:t>
      </w:r>
      <w:proofErr w:type="spellEnd"/>
    </w:p>
    <w:sectPr w:rsidR="00D8169E" w:rsidRPr="00AD0263" w:rsidSect="00926850">
      <w:headerReference w:type="default" r:id="rId22"/>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062" w:rsidRDefault="00216062" w:rsidP="00F255F3">
      <w:pPr>
        <w:spacing w:after="0" w:line="240" w:lineRule="auto"/>
      </w:pPr>
      <w:r>
        <w:separator/>
      </w:r>
    </w:p>
  </w:endnote>
  <w:endnote w:type="continuationSeparator" w:id="0">
    <w:p w:rsidR="00216062" w:rsidRDefault="00216062"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062" w:rsidRDefault="00216062" w:rsidP="00F255F3">
      <w:pPr>
        <w:spacing w:after="0" w:line="240" w:lineRule="auto"/>
      </w:pPr>
      <w:r>
        <w:separator/>
      </w:r>
    </w:p>
  </w:footnote>
  <w:footnote w:type="continuationSeparator" w:id="0">
    <w:p w:rsidR="00216062" w:rsidRDefault="00216062"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205C82" w:rsidRPr="004E0EFD" w:rsidRDefault="00205C82" w:rsidP="00170C19">
        <w:pPr>
          <w:spacing w:after="0"/>
          <w:jc w:val="right"/>
        </w:pPr>
        <w:r>
          <w:fldChar w:fldCharType="begin"/>
        </w:r>
        <w:r>
          <w:instrText xml:space="preserve"> PAGE   \* MERGEFORMAT </w:instrText>
        </w:r>
        <w:r>
          <w:fldChar w:fldCharType="separate"/>
        </w:r>
        <w:r w:rsidR="00736023">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205C82" w:rsidRDefault="00205C82">
        <w:pPr>
          <w:pStyle w:val="Yltunniste"/>
          <w:jc w:val="right"/>
        </w:pPr>
        <w:r>
          <w:fldChar w:fldCharType="begin"/>
        </w:r>
        <w:r>
          <w:instrText xml:space="preserve"> PAGE   \* MERGEFORMAT </w:instrText>
        </w:r>
        <w:r>
          <w:fldChar w:fldCharType="separate"/>
        </w:r>
        <w:r w:rsidR="00736023">
          <w:rPr>
            <w:noProof/>
          </w:rPr>
          <w:t>i</w:t>
        </w:r>
        <w:r>
          <w:rPr>
            <w:noProof/>
          </w:rPr>
          <w:fldChar w:fldCharType="end"/>
        </w:r>
      </w:p>
    </w:sdtContent>
  </w:sdt>
  <w:p w:rsidR="00205C82" w:rsidRDefault="00205C82">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205C82" w:rsidRDefault="00205C82">
        <w:pPr>
          <w:jc w:val="right"/>
        </w:pPr>
        <w:r>
          <w:fldChar w:fldCharType="begin"/>
        </w:r>
        <w:r>
          <w:instrText xml:space="preserve"> PAGE   \* MERGEFORMAT </w:instrText>
        </w:r>
        <w:r>
          <w:fldChar w:fldCharType="separate"/>
        </w:r>
        <w:r w:rsidR="00736023">
          <w:rPr>
            <w:noProof/>
          </w:rPr>
          <w:t>25</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alt="\mathbb{R}" style="width:10.9pt;height:10.9pt;visibility:visible;mso-wrap-style:squar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20D6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E6ACDD50"/>
    <w:lvl w:ilvl="0">
      <w:start w:val="1"/>
      <w:numFmt w:val="decimal"/>
      <w:pStyle w:val="Otsikko1"/>
      <w:lvlText w:val="%1."/>
      <w:lvlJc w:val="left"/>
      <w:pPr>
        <w:ind w:left="360" w:hanging="360"/>
      </w:pPr>
      <w:rPr>
        <w:lang w:val="en-US"/>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0"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1"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7"/>
  </w:num>
  <w:num w:numId="3">
    <w:abstractNumId w:val="45"/>
  </w:num>
  <w:num w:numId="4">
    <w:abstractNumId w:val="20"/>
  </w:num>
  <w:num w:numId="5">
    <w:abstractNumId w:val="23"/>
  </w:num>
  <w:num w:numId="6">
    <w:abstractNumId w:val="11"/>
  </w:num>
  <w:num w:numId="7">
    <w:abstractNumId w:val="19"/>
  </w:num>
  <w:num w:numId="8">
    <w:abstractNumId w:val="13"/>
  </w:num>
  <w:num w:numId="9">
    <w:abstractNumId w:val="42"/>
  </w:num>
  <w:num w:numId="10">
    <w:abstractNumId w:val="14"/>
  </w:num>
  <w:num w:numId="11">
    <w:abstractNumId w:val="37"/>
  </w:num>
  <w:num w:numId="12">
    <w:abstractNumId w:val="44"/>
  </w:num>
  <w:num w:numId="13">
    <w:abstractNumId w:val="29"/>
  </w:num>
  <w:num w:numId="14">
    <w:abstractNumId w:val="18"/>
  </w:num>
  <w:num w:numId="15">
    <w:abstractNumId w:val="32"/>
  </w:num>
  <w:num w:numId="16">
    <w:abstractNumId w:val="26"/>
  </w:num>
  <w:num w:numId="17">
    <w:abstractNumId w:val="10"/>
  </w:num>
  <w:num w:numId="18">
    <w:abstractNumId w:val="25"/>
  </w:num>
  <w:num w:numId="19">
    <w:abstractNumId w:val="27"/>
  </w:num>
  <w:num w:numId="20">
    <w:abstractNumId w:val="22"/>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8"/>
  </w:num>
  <w:num w:numId="32">
    <w:abstractNumId w:val="41"/>
  </w:num>
  <w:num w:numId="33">
    <w:abstractNumId w:val="30"/>
  </w:num>
  <w:num w:numId="34">
    <w:abstractNumId w:val="43"/>
  </w:num>
  <w:num w:numId="35">
    <w:abstractNumId w:val="36"/>
  </w:num>
  <w:num w:numId="36">
    <w:abstractNumId w:val="16"/>
  </w:num>
  <w:num w:numId="37">
    <w:abstractNumId w:val="24"/>
  </w:num>
  <w:num w:numId="38">
    <w:abstractNumId w:val="21"/>
  </w:num>
  <w:num w:numId="39">
    <w:abstractNumId w:val="31"/>
  </w:num>
  <w:num w:numId="40">
    <w:abstractNumId w:val="35"/>
  </w:num>
  <w:num w:numId="41">
    <w:abstractNumId w:val="33"/>
  </w:num>
  <w:num w:numId="42">
    <w:abstractNumId w:val="40"/>
  </w:num>
  <w:num w:numId="43">
    <w:abstractNumId w:val="34"/>
  </w:num>
  <w:num w:numId="44">
    <w:abstractNumId w:val="38"/>
  </w:num>
  <w:num w:numId="45">
    <w:abstractNumId w:val="39"/>
  </w:num>
  <w:num w:numId="4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25ED"/>
    <w:rsid w:val="000039A1"/>
    <w:rsid w:val="000045B7"/>
    <w:rsid w:val="00004904"/>
    <w:rsid w:val="000049AF"/>
    <w:rsid w:val="00005D1A"/>
    <w:rsid w:val="000066FB"/>
    <w:rsid w:val="00015A60"/>
    <w:rsid w:val="00016F96"/>
    <w:rsid w:val="00017870"/>
    <w:rsid w:val="000202F8"/>
    <w:rsid w:val="00020A33"/>
    <w:rsid w:val="00020ADF"/>
    <w:rsid w:val="00021162"/>
    <w:rsid w:val="000215DA"/>
    <w:rsid w:val="0002567E"/>
    <w:rsid w:val="00026E8E"/>
    <w:rsid w:val="000279D1"/>
    <w:rsid w:val="00027C3C"/>
    <w:rsid w:val="00032DC0"/>
    <w:rsid w:val="00032DCA"/>
    <w:rsid w:val="00033F5F"/>
    <w:rsid w:val="000352B9"/>
    <w:rsid w:val="00035502"/>
    <w:rsid w:val="00036538"/>
    <w:rsid w:val="00040CB5"/>
    <w:rsid w:val="000420F0"/>
    <w:rsid w:val="0004281C"/>
    <w:rsid w:val="00044B7D"/>
    <w:rsid w:val="0004514B"/>
    <w:rsid w:val="00045518"/>
    <w:rsid w:val="000460A1"/>
    <w:rsid w:val="00054D94"/>
    <w:rsid w:val="00056A03"/>
    <w:rsid w:val="00061E64"/>
    <w:rsid w:val="0006298A"/>
    <w:rsid w:val="00063010"/>
    <w:rsid w:val="00064A1A"/>
    <w:rsid w:val="00064FAC"/>
    <w:rsid w:val="00066081"/>
    <w:rsid w:val="00066232"/>
    <w:rsid w:val="00067AA0"/>
    <w:rsid w:val="00067FD0"/>
    <w:rsid w:val="000704DB"/>
    <w:rsid w:val="00071CBB"/>
    <w:rsid w:val="0007227F"/>
    <w:rsid w:val="00072845"/>
    <w:rsid w:val="00075E8D"/>
    <w:rsid w:val="000766AA"/>
    <w:rsid w:val="00076D70"/>
    <w:rsid w:val="00082082"/>
    <w:rsid w:val="000825C2"/>
    <w:rsid w:val="000840BE"/>
    <w:rsid w:val="00085568"/>
    <w:rsid w:val="000856ED"/>
    <w:rsid w:val="000860A2"/>
    <w:rsid w:val="00092F94"/>
    <w:rsid w:val="000938CE"/>
    <w:rsid w:val="00094DC3"/>
    <w:rsid w:val="00096DBE"/>
    <w:rsid w:val="000A13D3"/>
    <w:rsid w:val="000A496B"/>
    <w:rsid w:val="000A55C3"/>
    <w:rsid w:val="000B1197"/>
    <w:rsid w:val="000B1F25"/>
    <w:rsid w:val="000B3BF5"/>
    <w:rsid w:val="000B6738"/>
    <w:rsid w:val="000C0382"/>
    <w:rsid w:val="000C0862"/>
    <w:rsid w:val="000C16AC"/>
    <w:rsid w:val="000C31CA"/>
    <w:rsid w:val="000C37A1"/>
    <w:rsid w:val="000C5E44"/>
    <w:rsid w:val="000D09E1"/>
    <w:rsid w:val="000D0D4B"/>
    <w:rsid w:val="000D1D2A"/>
    <w:rsid w:val="000D1E1E"/>
    <w:rsid w:val="000D300A"/>
    <w:rsid w:val="000D36AA"/>
    <w:rsid w:val="000D41B4"/>
    <w:rsid w:val="000D4205"/>
    <w:rsid w:val="000D4838"/>
    <w:rsid w:val="000D5C1F"/>
    <w:rsid w:val="000D7941"/>
    <w:rsid w:val="000E09AE"/>
    <w:rsid w:val="000E1D18"/>
    <w:rsid w:val="000E1D6A"/>
    <w:rsid w:val="000E3022"/>
    <w:rsid w:val="000E43C1"/>
    <w:rsid w:val="000E4D88"/>
    <w:rsid w:val="000E4FCC"/>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EEA"/>
    <w:rsid w:val="001051FA"/>
    <w:rsid w:val="00106736"/>
    <w:rsid w:val="00107E33"/>
    <w:rsid w:val="001109DD"/>
    <w:rsid w:val="00111CA0"/>
    <w:rsid w:val="001144BC"/>
    <w:rsid w:val="001150A0"/>
    <w:rsid w:val="00115A98"/>
    <w:rsid w:val="001165F2"/>
    <w:rsid w:val="0012146A"/>
    <w:rsid w:val="00122E6E"/>
    <w:rsid w:val="00124EC2"/>
    <w:rsid w:val="00124F97"/>
    <w:rsid w:val="001252AF"/>
    <w:rsid w:val="00125D6B"/>
    <w:rsid w:val="00126225"/>
    <w:rsid w:val="00131092"/>
    <w:rsid w:val="00131277"/>
    <w:rsid w:val="001313FE"/>
    <w:rsid w:val="00131640"/>
    <w:rsid w:val="00131FA5"/>
    <w:rsid w:val="00132E09"/>
    <w:rsid w:val="00133D01"/>
    <w:rsid w:val="0013586E"/>
    <w:rsid w:val="0013591E"/>
    <w:rsid w:val="00136F09"/>
    <w:rsid w:val="00137924"/>
    <w:rsid w:val="00141D71"/>
    <w:rsid w:val="00143DFA"/>
    <w:rsid w:val="00144726"/>
    <w:rsid w:val="001450DD"/>
    <w:rsid w:val="00146D15"/>
    <w:rsid w:val="001471D8"/>
    <w:rsid w:val="00151B7F"/>
    <w:rsid w:val="00152BAC"/>
    <w:rsid w:val="001558CD"/>
    <w:rsid w:val="00155BEF"/>
    <w:rsid w:val="00156C8C"/>
    <w:rsid w:val="00157280"/>
    <w:rsid w:val="001626D7"/>
    <w:rsid w:val="001629FB"/>
    <w:rsid w:val="00162C55"/>
    <w:rsid w:val="00163BC5"/>
    <w:rsid w:val="001646FC"/>
    <w:rsid w:val="0016600A"/>
    <w:rsid w:val="00170593"/>
    <w:rsid w:val="00170C19"/>
    <w:rsid w:val="00173053"/>
    <w:rsid w:val="0017415D"/>
    <w:rsid w:val="00174BA9"/>
    <w:rsid w:val="00176057"/>
    <w:rsid w:val="001770A0"/>
    <w:rsid w:val="00177DC5"/>
    <w:rsid w:val="001804F3"/>
    <w:rsid w:val="00180D71"/>
    <w:rsid w:val="0018103F"/>
    <w:rsid w:val="00183B8D"/>
    <w:rsid w:val="001846F0"/>
    <w:rsid w:val="0018475F"/>
    <w:rsid w:val="001852A8"/>
    <w:rsid w:val="00185782"/>
    <w:rsid w:val="001871FD"/>
    <w:rsid w:val="00187871"/>
    <w:rsid w:val="00187CBA"/>
    <w:rsid w:val="0019036E"/>
    <w:rsid w:val="00191FA4"/>
    <w:rsid w:val="0019345B"/>
    <w:rsid w:val="00194277"/>
    <w:rsid w:val="001948CE"/>
    <w:rsid w:val="001A02D9"/>
    <w:rsid w:val="001A04AE"/>
    <w:rsid w:val="001A3465"/>
    <w:rsid w:val="001A563E"/>
    <w:rsid w:val="001A5E07"/>
    <w:rsid w:val="001A6BD3"/>
    <w:rsid w:val="001A6C72"/>
    <w:rsid w:val="001A70C4"/>
    <w:rsid w:val="001B12A7"/>
    <w:rsid w:val="001B24B1"/>
    <w:rsid w:val="001B3A2A"/>
    <w:rsid w:val="001B499F"/>
    <w:rsid w:val="001B4BD6"/>
    <w:rsid w:val="001B513F"/>
    <w:rsid w:val="001B5BEB"/>
    <w:rsid w:val="001B76C0"/>
    <w:rsid w:val="001B79BD"/>
    <w:rsid w:val="001C0389"/>
    <w:rsid w:val="001C18F9"/>
    <w:rsid w:val="001C2927"/>
    <w:rsid w:val="001C5282"/>
    <w:rsid w:val="001C6422"/>
    <w:rsid w:val="001C716A"/>
    <w:rsid w:val="001D08A5"/>
    <w:rsid w:val="001D1535"/>
    <w:rsid w:val="001D36E8"/>
    <w:rsid w:val="001D4506"/>
    <w:rsid w:val="001D4906"/>
    <w:rsid w:val="001D4CB2"/>
    <w:rsid w:val="001D50BA"/>
    <w:rsid w:val="001D754B"/>
    <w:rsid w:val="001D75C8"/>
    <w:rsid w:val="001D7EFC"/>
    <w:rsid w:val="001E061C"/>
    <w:rsid w:val="001F2081"/>
    <w:rsid w:val="001F58E5"/>
    <w:rsid w:val="001F7D02"/>
    <w:rsid w:val="001F7D4D"/>
    <w:rsid w:val="00200992"/>
    <w:rsid w:val="00202481"/>
    <w:rsid w:val="002040B6"/>
    <w:rsid w:val="00205AB3"/>
    <w:rsid w:val="00205C82"/>
    <w:rsid w:val="00206A4D"/>
    <w:rsid w:val="002114F1"/>
    <w:rsid w:val="00212C3E"/>
    <w:rsid w:val="00213611"/>
    <w:rsid w:val="002137AD"/>
    <w:rsid w:val="0021493D"/>
    <w:rsid w:val="002152C9"/>
    <w:rsid w:val="00216062"/>
    <w:rsid w:val="00230E73"/>
    <w:rsid w:val="0023177B"/>
    <w:rsid w:val="0023356E"/>
    <w:rsid w:val="00235C18"/>
    <w:rsid w:val="00236689"/>
    <w:rsid w:val="00236CB6"/>
    <w:rsid w:val="002374F1"/>
    <w:rsid w:val="002377E2"/>
    <w:rsid w:val="002378CA"/>
    <w:rsid w:val="00240D82"/>
    <w:rsid w:val="00241289"/>
    <w:rsid w:val="00241581"/>
    <w:rsid w:val="0024162A"/>
    <w:rsid w:val="002437C9"/>
    <w:rsid w:val="00244638"/>
    <w:rsid w:val="00246566"/>
    <w:rsid w:val="0024785B"/>
    <w:rsid w:val="002506C6"/>
    <w:rsid w:val="00250812"/>
    <w:rsid w:val="00251894"/>
    <w:rsid w:val="00253905"/>
    <w:rsid w:val="0025496D"/>
    <w:rsid w:val="00257728"/>
    <w:rsid w:val="00260674"/>
    <w:rsid w:val="00263999"/>
    <w:rsid w:val="00264644"/>
    <w:rsid w:val="00266C0D"/>
    <w:rsid w:val="00267E42"/>
    <w:rsid w:val="00270535"/>
    <w:rsid w:val="00270E9E"/>
    <w:rsid w:val="0027326B"/>
    <w:rsid w:val="00273CEC"/>
    <w:rsid w:val="002744D0"/>
    <w:rsid w:val="002760A4"/>
    <w:rsid w:val="00276B0F"/>
    <w:rsid w:val="0027702E"/>
    <w:rsid w:val="002813C9"/>
    <w:rsid w:val="0028523D"/>
    <w:rsid w:val="00286292"/>
    <w:rsid w:val="002910E3"/>
    <w:rsid w:val="00293C08"/>
    <w:rsid w:val="00295D4A"/>
    <w:rsid w:val="002A227C"/>
    <w:rsid w:val="002A3125"/>
    <w:rsid w:val="002A58B9"/>
    <w:rsid w:val="002A6524"/>
    <w:rsid w:val="002A69D5"/>
    <w:rsid w:val="002A70EB"/>
    <w:rsid w:val="002B0538"/>
    <w:rsid w:val="002B3DA0"/>
    <w:rsid w:val="002B63A2"/>
    <w:rsid w:val="002B6982"/>
    <w:rsid w:val="002C0CEE"/>
    <w:rsid w:val="002C21D5"/>
    <w:rsid w:val="002C376C"/>
    <w:rsid w:val="002C7D9E"/>
    <w:rsid w:val="002D0E3F"/>
    <w:rsid w:val="002D16AD"/>
    <w:rsid w:val="002D2ADB"/>
    <w:rsid w:val="002D43D1"/>
    <w:rsid w:val="002D7B19"/>
    <w:rsid w:val="002D7C98"/>
    <w:rsid w:val="002E3F79"/>
    <w:rsid w:val="002E4725"/>
    <w:rsid w:val="002E4772"/>
    <w:rsid w:val="002E4C67"/>
    <w:rsid w:val="002E4DC8"/>
    <w:rsid w:val="002E6892"/>
    <w:rsid w:val="002E694A"/>
    <w:rsid w:val="002E7DF9"/>
    <w:rsid w:val="002F0FF1"/>
    <w:rsid w:val="002F115D"/>
    <w:rsid w:val="002F32A5"/>
    <w:rsid w:val="002F413B"/>
    <w:rsid w:val="002F6A8B"/>
    <w:rsid w:val="002F6A9C"/>
    <w:rsid w:val="003016E5"/>
    <w:rsid w:val="00302E0C"/>
    <w:rsid w:val="00303034"/>
    <w:rsid w:val="00303E2F"/>
    <w:rsid w:val="00303F78"/>
    <w:rsid w:val="003052D5"/>
    <w:rsid w:val="003053C7"/>
    <w:rsid w:val="003054DD"/>
    <w:rsid w:val="003057CC"/>
    <w:rsid w:val="00305B92"/>
    <w:rsid w:val="003109A6"/>
    <w:rsid w:val="00310BA2"/>
    <w:rsid w:val="0031112E"/>
    <w:rsid w:val="003118CA"/>
    <w:rsid w:val="00311FF8"/>
    <w:rsid w:val="003127A5"/>
    <w:rsid w:val="00314321"/>
    <w:rsid w:val="00314F98"/>
    <w:rsid w:val="0031545F"/>
    <w:rsid w:val="003158E1"/>
    <w:rsid w:val="00316260"/>
    <w:rsid w:val="0031776F"/>
    <w:rsid w:val="00317F03"/>
    <w:rsid w:val="00321378"/>
    <w:rsid w:val="003214D0"/>
    <w:rsid w:val="00322A77"/>
    <w:rsid w:val="003236E6"/>
    <w:rsid w:val="003262BA"/>
    <w:rsid w:val="0032735F"/>
    <w:rsid w:val="00327C0F"/>
    <w:rsid w:val="00330BD1"/>
    <w:rsid w:val="0033356B"/>
    <w:rsid w:val="00334A6B"/>
    <w:rsid w:val="00336227"/>
    <w:rsid w:val="0033686A"/>
    <w:rsid w:val="00337BFA"/>
    <w:rsid w:val="003409CF"/>
    <w:rsid w:val="00344E85"/>
    <w:rsid w:val="00350256"/>
    <w:rsid w:val="00351336"/>
    <w:rsid w:val="00352E29"/>
    <w:rsid w:val="0035373F"/>
    <w:rsid w:val="00354C36"/>
    <w:rsid w:val="00355D7C"/>
    <w:rsid w:val="00356C89"/>
    <w:rsid w:val="00356FAF"/>
    <w:rsid w:val="003613AE"/>
    <w:rsid w:val="003627BB"/>
    <w:rsid w:val="00362C8B"/>
    <w:rsid w:val="003664BF"/>
    <w:rsid w:val="003674B2"/>
    <w:rsid w:val="00367506"/>
    <w:rsid w:val="00367A29"/>
    <w:rsid w:val="00371F9F"/>
    <w:rsid w:val="003725BF"/>
    <w:rsid w:val="00372BAC"/>
    <w:rsid w:val="00374B0C"/>
    <w:rsid w:val="00375EAF"/>
    <w:rsid w:val="00380CFE"/>
    <w:rsid w:val="003810FC"/>
    <w:rsid w:val="00382213"/>
    <w:rsid w:val="00382B7E"/>
    <w:rsid w:val="00383688"/>
    <w:rsid w:val="003837D8"/>
    <w:rsid w:val="00383C6A"/>
    <w:rsid w:val="00387303"/>
    <w:rsid w:val="003901D1"/>
    <w:rsid w:val="00390FB2"/>
    <w:rsid w:val="00391AC4"/>
    <w:rsid w:val="00394146"/>
    <w:rsid w:val="00394506"/>
    <w:rsid w:val="00395129"/>
    <w:rsid w:val="0039576E"/>
    <w:rsid w:val="003968AA"/>
    <w:rsid w:val="00396BF3"/>
    <w:rsid w:val="003A0891"/>
    <w:rsid w:val="003A1F91"/>
    <w:rsid w:val="003A34C9"/>
    <w:rsid w:val="003A67A4"/>
    <w:rsid w:val="003A68D3"/>
    <w:rsid w:val="003B1C0D"/>
    <w:rsid w:val="003B3F94"/>
    <w:rsid w:val="003B5E0E"/>
    <w:rsid w:val="003B63A3"/>
    <w:rsid w:val="003B663A"/>
    <w:rsid w:val="003B66E6"/>
    <w:rsid w:val="003C13A1"/>
    <w:rsid w:val="003C1BB1"/>
    <w:rsid w:val="003C1CE2"/>
    <w:rsid w:val="003C6F97"/>
    <w:rsid w:val="003C75A9"/>
    <w:rsid w:val="003C7628"/>
    <w:rsid w:val="003C7E37"/>
    <w:rsid w:val="003C7F1A"/>
    <w:rsid w:val="003D0DAF"/>
    <w:rsid w:val="003D241C"/>
    <w:rsid w:val="003D3FB5"/>
    <w:rsid w:val="003D5C64"/>
    <w:rsid w:val="003D71B7"/>
    <w:rsid w:val="003E2AB2"/>
    <w:rsid w:val="003E39FB"/>
    <w:rsid w:val="003E3DD0"/>
    <w:rsid w:val="003E6770"/>
    <w:rsid w:val="003E79FA"/>
    <w:rsid w:val="003F0316"/>
    <w:rsid w:val="003F0AD7"/>
    <w:rsid w:val="003F37AC"/>
    <w:rsid w:val="003F3ECB"/>
    <w:rsid w:val="003F49AE"/>
    <w:rsid w:val="003F5A53"/>
    <w:rsid w:val="003F609B"/>
    <w:rsid w:val="003F734E"/>
    <w:rsid w:val="00401372"/>
    <w:rsid w:val="00401910"/>
    <w:rsid w:val="004026B2"/>
    <w:rsid w:val="00402A31"/>
    <w:rsid w:val="00403362"/>
    <w:rsid w:val="004042F9"/>
    <w:rsid w:val="00405F51"/>
    <w:rsid w:val="004105FA"/>
    <w:rsid w:val="00413D22"/>
    <w:rsid w:val="00413D57"/>
    <w:rsid w:val="00413EDA"/>
    <w:rsid w:val="0041416F"/>
    <w:rsid w:val="00416C4B"/>
    <w:rsid w:val="00417B0D"/>
    <w:rsid w:val="00420AF4"/>
    <w:rsid w:val="00423EF5"/>
    <w:rsid w:val="00425EB6"/>
    <w:rsid w:val="00426B61"/>
    <w:rsid w:val="00426E28"/>
    <w:rsid w:val="004313B8"/>
    <w:rsid w:val="00433E96"/>
    <w:rsid w:val="004344E5"/>
    <w:rsid w:val="00434529"/>
    <w:rsid w:val="004447F2"/>
    <w:rsid w:val="0044597B"/>
    <w:rsid w:val="00446024"/>
    <w:rsid w:val="004503F2"/>
    <w:rsid w:val="004511F2"/>
    <w:rsid w:val="004521E2"/>
    <w:rsid w:val="004548A9"/>
    <w:rsid w:val="00455AF5"/>
    <w:rsid w:val="00455E96"/>
    <w:rsid w:val="004566EC"/>
    <w:rsid w:val="00457DC1"/>
    <w:rsid w:val="00460269"/>
    <w:rsid w:val="00462E53"/>
    <w:rsid w:val="00463004"/>
    <w:rsid w:val="00463341"/>
    <w:rsid w:val="00463A26"/>
    <w:rsid w:val="00465D11"/>
    <w:rsid w:val="00466055"/>
    <w:rsid w:val="00466F53"/>
    <w:rsid w:val="00471715"/>
    <w:rsid w:val="00472411"/>
    <w:rsid w:val="00474D51"/>
    <w:rsid w:val="0047592B"/>
    <w:rsid w:val="00475A4C"/>
    <w:rsid w:val="00477725"/>
    <w:rsid w:val="00477E57"/>
    <w:rsid w:val="00481368"/>
    <w:rsid w:val="00482515"/>
    <w:rsid w:val="004828C0"/>
    <w:rsid w:val="004857BC"/>
    <w:rsid w:val="00487F9D"/>
    <w:rsid w:val="00490787"/>
    <w:rsid w:val="00492120"/>
    <w:rsid w:val="0049392F"/>
    <w:rsid w:val="00495EB4"/>
    <w:rsid w:val="00497892"/>
    <w:rsid w:val="004A6CA5"/>
    <w:rsid w:val="004A6E6A"/>
    <w:rsid w:val="004B0530"/>
    <w:rsid w:val="004B452D"/>
    <w:rsid w:val="004B48DB"/>
    <w:rsid w:val="004B6E81"/>
    <w:rsid w:val="004B7CCA"/>
    <w:rsid w:val="004B7F29"/>
    <w:rsid w:val="004C1763"/>
    <w:rsid w:val="004C22DC"/>
    <w:rsid w:val="004C30D4"/>
    <w:rsid w:val="004C3456"/>
    <w:rsid w:val="004C4BD4"/>
    <w:rsid w:val="004C5B25"/>
    <w:rsid w:val="004C5FFF"/>
    <w:rsid w:val="004C7163"/>
    <w:rsid w:val="004D0A29"/>
    <w:rsid w:val="004D1230"/>
    <w:rsid w:val="004D1B94"/>
    <w:rsid w:val="004D2175"/>
    <w:rsid w:val="004D3041"/>
    <w:rsid w:val="004D3B44"/>
    <w:rsid w:val="004D4A6A"/>
    <w:rsid w:val="004D601B"/>
    <w:rsid w:val="004E0EFD"/>
    <w:rsid w:val="004E10AC"/>
    <w:rsid w:val="004F4BB6"/>
    <w:rsid w:val="004F7462"/>
    <w:rsid w:val="0050022C"/>
    <w:rsid w:val="005015E9"/>
    <w:rsid w:val="00502AC2"/>
    <w:rsid w:val="00503D62"/>
    <w:rsid w:val="00503DCB"/>
    <w:rsid w:val="00504EAF"/>
    <w:rsid w:val="005055FB"/>
    <w:rsid w:val="00506A4E"/>
    <w:rsid w:val="00506E4E"/>
    <w:rsid w:val="005112EA"/>
    <w:rsid w:val="00512D4D"/>
    <w:rsid w:val="00512D75"/>
    <w:rsid w:val="00514772"/>
    <w:rsid w:val="00516ABD"/>
    <w:rsid w:val="00517F24"/>
    <w:rsid w:val="005212D6"/>
    <w:rsid w:val="00521B5A"/>
    <w:rsid w:val="00522541"/>
    <w:rsid w:val="00524773"/>
    <w:rsid w:val="00524F41"/>
    <w:rsid w:val="005265D2"/>
    <w:rsid w:val="005268FD"/>
    <w:rsid w:val="00527061"/>
    <w:rsid w:val="00531C76"/>
    <w:rsid w:val="00531E34"/>
    <w:rsid w:val="00532BC4"/>
    <w:rsid w:val="00533781"/>
    <w:rsid w:val="005350A6"/>
    <w:rsid w:val="00535532"/>
    <w:rsid w:val="0053695D"/>
    <w:rsid w:val="0053778B"/>
    <w:rsid w:val="00537A9F"/>
    <w:rsid w:val="00540215"/>
    <w:rsid w:val="005428A1"/>
    <w:rsid w:val="005430AF"/>
    <w:rsid w:val="00543CA0"/>
    <w:rsid w:val="005447B0"/>
    <w:rsid w:val="0054583C"/>
    <w:rsid w:val="00545FEF"/>
    <w:rsid w:val="00546689"/>
    <w:rsid w:val="00546B75"/>
    <w:rsid w:val="00547657"/>
    <w:rsid w:val="0055165D"/>
    <w:rsid w:val="005518FD"/>
    <w:rsid w:val="00554F93"/>
    <w:rsid w:val="005556FA"/>
    <w:rsid w:val="00555965"/>
    <w:rsid w:val="005562BC"/>
    <w:rsid w:val="00557221"/>
    <w:rsid w:val="00560AD9"/>
    <w:rsid w:val="0056170E"/>
    <w:rsid w:val="00562F15"/>
    <w:rsid w:val="00564C78"/>
    <w:rsid w:val="00565038"/>
    <w:rsid w:val="005662C9"/>
    <w:rsid w:val="0056666E"/>
    <w:rsid w:val="00566A1C"/>
    <w:rsid w:val="00567135"/>
    <w:rsid w:val="00570B7A"/>
    <w:rsid w:val="005755EB"/>
    <w:rsid w:val="00575679"/>
    <w:rsid w:val="00575C3A"/>
    <w:rsid w:val="005771D2"/>
    <w:rsid w:val="0057746A"/>
    <w:rsid w:val="00577B03"/>
    <w:rsid w:val="005827C8"/>
    <w:rsid w:val="00582CD4"/>
    <w:rsid w:val="00582F6C"/>
    <w:rsid w:val="00585D65"/>
    <w:rsid w:val="0058609E"/>
    <w:rsid w:val="005868F3"/>
    <w:rsid w:val="00591798"/>
    <w:rsid w:val="005972B6"/>
    <w:rsid w:val="00597D55"/>
    <w:rsid w:val="005A2223"/>
    <w:rsid w:val="005A3202"/>
    <w:rsid w:val="005A3A44"/>
    <w:rsid w:val="005A6CDA"/>
    <w:rsid w:val="005A7702"/>
    <w:rsid w:val="005B3E64"/>
    <w:rsid w:val="005B659C"/>
    <w:rsid w:val="005B6F88"/>
    <w:rsid w:val="005C02EB"/>
    <w:rsid w:val="005C10A9"/>
    <w:rsid w:val="005C1EC4"/>
    <w:rsid w:val="005C2344"/>
    <w:rsid w:val="005C2426"/>
    <w:rsid w:val="005C376A"/>
    <w:rsid w:val="005C449D"/>
    <w:rsid w:val="005C49B0"/>
    <w:rsid w:val="005C5022"/>
    <w:rsid w:val="005C5F4F"/>
    <w:rsid w:val="005C7ACF"/>
    <w:rsid w:val="005D57A6"/>
    <w:rsid w:val="005D6AAC"/>
    <w:rsid w:val="005D6DE4"/>
    <w:rsid w:val="005D7794"/>
    <w:rsid w:val="005D797F"/>
    <w:rsid w:val="005E1AD6"/>
    <w:rsid w:val="005E3EE3"/>
    <w:rsid w:val="005E6F0E"/>
    <w:rsid w:val="005F1BF7"/>
    <w:rsid w:val="005F292B"/>
    <w:rsid w:val="005F36A6"/>
    <w:rsid w:val="005F5011"/>
    <w:rsid w:val="00601141"/>
    <w:rsid w:val="00601847"/>
    <w:rsid w:val="006025C8"/>
    <w:rsid w:val="006043F7"/>
    <w:rsid w:val="00607B57"/>
    <w:rsid w:val="00611F28"/>
    <w:rsid w:val="00614B91"/>
    <w:rsid w:val="00616039"/>
    <w:rsid w:val="00621F78"/>
    <w:rsid w:val="00623B00"/>
    <w:rsid w:val="00625327"/>
    <w:rsid w:val="00625C50"/>
    <w:rsid w:val="00626D7D"/>
    <w:rsid w:val="00627D58"/>
    <w:rsid w:val="00631006"/>
    <w:rsid w:val="00631128"/>
    <w:rsid w:val="00631E9E"/>
    <w:rsid w:val="00632520"/>
    <w:rsid w:val="00633444"/>
    <w:rsid w:val="0063440C"/>
    <w:rsid w:val="006361EB"/>
    <w:rsid w:val="00636D75"/>
    <w:rsid w:val="00637C10"/>
    <w:rsid w:val="00642D4F"/>
    <w:rsid w:val="006436A7"/>
    <w:rsid w:val="00644338"/>
    <w:rsid w:val="00645EB8"/>
    <w:rsid w:val="0064791C"/>
    <w:rsid w:val="00650033"/>
    <w:rsid w:val="00650D83"/>
    <w:rsid w:val="00652B3A"/>
    <w:rsid w:val="00655FE0"/>
    <w:rsid w:val="00657303"/>
    <w:rsid w:val="00657AD7"/>
    <w:rsid w:val="006626C1"/>
    <w:rsid w:val="0066280B"/>
    <w:rsid w:val="00663A3D"/>
    <w:rsid w:val="00664152"/>
    <w:rsid w:val="00667070"/>
    <w:rsid w:val="0066770E"/>
    <w:rsid w:val="0067201D"/>
    <w:rsid w:val="00672F46"/>
    <w:rsid w:val="00675143"/>
    <w:rsid w:val="00675218"/>
    <w:rsid w:val="00675904"/>
    <w:rsid w:val="006759C2"/>
    <w:rsid w:val="00675AA6"/>
    <w:rsid w:val="00676AA4"/>
    <w:rsid w:val="00677949"/>
    <w:rsid w:val="00680828"/>
    <w:rsid w:val="00680AA6"/>
    <w:rsid w:val="00681807"/>
    <w:rsid w:val="00681A5C"/>
    <w:rsid w:val="00681B18"/>
    <w:rsid w:val="00681BCA"/>
    <w:rsid w:val="00683735"/>
    <w:rsid w:val="00683D71"/>
    <w:rsid w:val="006850F3"/>
    <w:rsid w:val="006863FC"/>
    <w:rsid w:val="00686A4A"/>
    <w:rsid w:val="00686A68"/>
    <w:rsid w:val="00690351"/>
    <w:rsid w:val="00691DFE"/>
    <w:rsid w:val="00692B52"/>
    <w:rsid w:val="0069384A"/>
    <w:rsid w:val="00696B8C"/>
    <w:rsid w:val="006A141C"/>
    <w:rsid w:val="006A1933"/>
    <w:rsid w:val="006A19FE"/>
    <w:rsid w:val="006A46A4"/>
    <w:rsid w:val="006A5401"/>
    <w:rsid w:val="006B16A0"/>
    <w:rsid w:val="006B2F0D"/>
    <w:rsid w:val="006B406B"/>
    <w:rsid w:val="006B4C71"/>
    <w:rsid w:val="006B4EB2"/>
    <w:rsid w:val="006B5838"/>
    <w:rsid w:val="006B759C"/>
    <w:rsid w:val="006B7A94"/>
    <w:rsid w:val="006C0611"/>
    <w:rsid w:val="006C0DF0"/>
    <w:rsid w:val="006C2DB8"/>
    <w:rsid w:val="006C5E88"/>
    <w:rsid w:val="006C6357"/>
    <w:rsid w:val="006C6977"/>
    <w:rsid w:val="006C7203"/>
    <w:rsid w:val="006D1266"/>
    <w:rsid w:val="006D1D18"/>
    <w:rsid w:val="006D30F6"/>
    <w:rsid w:val="006D42A5"/>
    <w:rsid w:val="006D5A4C"/>
    <w:rsid w:val="006D6040"/>
    <w:rsid w:val="006D709A"/>
    <w:rsid w:val="006D762E"/>
    <w:rsid w:val="006D7972"/>
    <w:rsid w:val="006E0469"/>
    <w:rsid w:val="006E1C21"/>
    <w:rsid w:val="006E29D7"/>
    <w:rsid w:val="006E3AF8"/>
    <w:rsid w:val="006E3B93"/>
    <w:rsid w:val="006E4BAB"/>
    <w:rsid w:val="006E5616"/>
    <w:rsid w:val="006E62C0"/>
    <w:rsid w:val="006E7256"/>
    <w:rsid w:val="006F0D29"/>
    <w:rsid w:val="006F0DCB"/>
    <w:rsid w:val="006F2008"/>
    <w:rsid w:val="00701FB5"/>
    <w:rsid w:val="00702649"/>
    <w:rsid w:val="007044E2"/>
    <w:rsid w:val="00705258"/>
    <w:rsid w:val="00705F71"/>
    <w:rsid w:val="00706A66"/>
    <w:rsid w:val="00706BA9"/>
    <w:rsid w:val="007078F2"/>
    <w:rsid w:val="007109D6"/>
    <w:rsid w:val="00711921"/>
    <w:rsid w:val="00712B55"/>
    <w:rsid w:val="0071309D"/>
    <w:rsid w:val="0071449F"/>
    <w:rsid w:val="00715F03"/>
    <w:rsid w:val="007166FD"/>
    <w:rsid w:val="00717159"/>
    <w:rsid w:val="00720301"/>
    <w:rsid w:val="00721B06"/>
    <w:rsid w:val="007240DA"/>
    <w:rsid w:val="007243F9"/>
    <w:rsid w:val="0072771C"/>
    <w:rsid w:val="00730A93"/>
    <w:rsid w:val="00730E55"/>
    <w:rsid w:val="00731C1C"/>
    <w:rsid w:val="00731FE8"/>
    <w:rsid w:val="007321A8"/>
    <w:rsid w:val="007344B9"/>
    <w:rsid w:val="00735689"/>
    <w:rsid w:val="00736023"/>
    <w:rsid w:val="00736A18"/>
    <w:rsid w:val="0073760C"/>
    <w:rsid w:val="007408CB"/>
    <w:rsid w:val="0074157E"/>
    <w:rsid w:val="00745994"/>
    <w:rsid w:val="00747A36"/>
    <w:rsid w:val="00750219"/>
    <w:rsid w:val="00750BF0"/>
    <w:rsid w:val="007523E8"/>
    <w:rsid w:val="0075356B"/>
    <w:rsid w:val="0075444A"/>
    <w:rsid w:val="007546A7"/>
    <w:rsid w:val="00754EAD"/>
    <w:rsid w:val="0075558D"/>
    <w:rsid w:val="0075640B"/>
    <w:rsid w:val="00756595"/>
    <w:rsid w:val="00760A9F"/>
    <w:rsid w:val="00762164"/>
    <w:rsid w:val="00762E4D"/>
    <w:rsid w:val="0076725D"/>
    <w:rsid w:val="0077201F"/>
    <w:rsid w:val="007724EC"/>
    <w:rsid w:val="007726B2"/>
    <w:rsid w:val="00773A3F"/>
    <w:rsid w:val="00773B9F"/>
    <w:rsid w:val="00776B05"/>
    <w:rsid w:val="00776E82"/>
    <w:rsid w:val="00780CA9"/>
    <w:rsid w:val="00781B55"/>
    <w:rsid w:val="00782D0B"/>
    <w:rsid w:val="00782DBA"/>
    <w:rsid w:val="00783463"/>
    <w:rsid w:val="00785E80"/>
    <w:rsid w:val="00786F8E"/>
    <w:rsid w:val="007873C5"/>
    <w:rsid w:val="007874CD"/>
    <w:rsid w:val="007907A7"/>
    <w:rsid w:val="00790C92"/>
    <w:rsid w:val="00792823"/>
    <w:rsid w:val="00796323"/>
    <w:rsid w:val="00796379"/>
    <w:rsid w:val="007967FE"/>
    <w:rsid w:val="00796D82"/>
    <w:rsid w:val="007A23D2"/>
    <w:rsid w:val="007A2E57"/>
    <w:rsid w:val="007A5255"/>
    <w:rsid w:val="007B0088"/>
    <w:rsid w:val="007B11CA"/>
    <w:rsid w:val="007B2F84"/>
    <w:rsid w:val="007B3B69"/>
    <w:rsid w:val="007B4EFB"/>
    <w:rsid w:val="007B590A"/>
    <w:rsid w:val="007B68B6"/>
    <w:rsid w:val="007B7987"/>
    <w:rsid w:val="007C0D7D"/>
    <w:rsid w:val="007C1AF0"/>
    <w:rsid w:val="007C2C81"/>
    <w:rsid w:val="007C33C7"/>
    <w:rsid w:val="007C4E1B"/>
    <w:rsid w:val="007C57B7"/>
    <w:rsid w:val="007D0D7A"/>
    <w:rsid w:val="007D181C"/>
    <w:rsid w:val="007D3A44"/>
    <w:rsid w:val="007D412B"/>
    <w:rsid w:val="007D5996"/>
    <w:rsid w:val="007D6F8A"/>
    <w:rsid w:val="007E00A7"/>
    <w:rsid w:val="007E1863"/>
    <w:rsid w:val="007E1F5F"/>
    <w:rsid w:val="007E2530"/>
    <w:rsid w:val="007E2A61"/>
    <w:rsid w:val="007E2E61"/>
    <w:rsid w:val="007E3207"/>
    <w:rsid w:val="007E5A41"/>
    <w:rsid w:val="007E6AB2"/>
    <w:rsid w:val="007E76D7"/>
    <w:rsid w:val="007E79A7"/>
    <w:rsid w:val="007F1089"/>
    <w:rsid w:val="007F36E4"/>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16239"/>
    <w:rsid w:val="00820BE9"/>
    <w:rsid w:val="00820D0D"/>
    <w:rsid w:val="00820D53"/>
    <w:rsid w:val="00820F06"/>
    <w:rsid w:val="00821608"/>
    <w:rsid w:val="008232CD"/>
    <w:rsid w:val="00824839"/>
    <w:rsid w:val="0083198B"/>
    <w:rsid w:val="00831C90"/>
    <w:rsid w:val="00831F31"/>
    <w:rsid w:val="0083257A"/>
    <w:rsid w:val="008334B8"/>
    <w:rsid w:val="00833EDC"/>
    <w:rsid w:val="00835564"/>
    <w:rsid w:val="00836269"/>
    <w:rsid w:val="008376A1"/>
    <w:rsid w:val="008402C3"/>
    <w:rsid w:val="00843748"/>
    <w:rsid w:val="00845749"/>
    <w:rsid w:val="00846658"/>
    <w:rsid w:val="00850586"/>
    <w:rsid w:val="0085326B"/>
    <w:rsid w:val="00853940"/>
    <w:rsid w:val="00853B1E"/>
    <w:rsid w:val="00854371"/>
    <w:rsid w:val="00854D0E"/>
    <w:rsid w:val="0085669E"/>
    <w:rsid w:val="00860C4B"/>
    <w:rsid w:val="00860E69"/>
    <w:rsid w:val="00861AE0"/>
    <w:rsid w:val="00863A07"/>
    <w:rsid w:val="008648E1"/>
    <w:rsid w:val="008659F5"/>
    <w:rsid w:val="00870C0A"/>
    <w:rsid w:val="00871863"/>
    <w:rsid w:val="008721B7"/>
    <w:rsid w:val="00872223"/>
    <w:rsid w:val="0087278E"/>
    <w:rsid w:val="008736E0"/>
    <w:rsid w:val="00873994"/>
    <w:rsid w:val="00873B8A"/>
    <w:rsid w:val="00873C88"/>
    <w:rsid w:val="00875098"/>
    <w:rsid w:val="00875FED"/>
    <w:rsid w:val="00877141"/>
    <w:rsid w:val="00877CD9"/>
    <w:rsid w:val="00881286"/>
    <w:rsid w:val="0088302B"/>
    <w:rsid w:val="008852C1"/>
    <w:rsid w:val="00885B13"/>
    <w:rsid w:val="00886312"/>
    <w:rsid w:val="00886C77"/>
    <w:rsid w:val="00887FA2"/>
    <w:rsid w:val="0089032D"/>
    <w:rsid w:val="008911A2"/>
    <w:rsid w:val="00891570"/>
    <w:rsid w:val="0089191B"/>
    <w:rsid w:val="00894A1F"/>
    <w:rsid w:val="00896D44"/>
    <w:rsid w:val="00897A0C"/>
    <w:rsid w:val="008A4704"/>
    <w:rsid w:val="008B1A5A"/>
    <w:rsid w:val="008B20AB"/>
    <w:rsid w:val="008B3230"/>
    <w:rsid w:val="008B689A"/>
    <w:rsid w:val="008B70E5"/>
    <w:rsid w:val="008B747C"/>
    <w:rsid w:val="008B7587"/>
    <w:rsid w:val="008C0C1F"/>
    <w:rsid w:val="008C0E6B"/>
    <w:rsid w:val="008C0EE3"/>
    <w:rsid w:val="008C3B4A"/>
    <w:rsid w:val="008C3EB4"/>
    <w:rsid w:val="008C4C41"/>
    <w:rsid w:val="008C64F2"/>
    <w:rsid w:val="008D0DA9"/>
    <w:rsid w:val="008D1D4D"/>
    <w:rsid w:val="008D33AD"/>
    <w:rsid w:val="008D348B"/>
    <w:rsid w:val="008D3510"/>
    <w:rsid w:val="008D44B3"/>
    <w:rsid w:val="008D49D4"/>
    <w:rsid w:val="008D5D58"/>
    <w:rsid w:val="008D6624"/>
    <w:rsid w:val="008D706A"/>
    <w:rsid w:val="008D76E5"/>
    <w:rsid w:val="008D7B4A"/>
    <w:rsid w:val="008E0ACB"/>
    <w:rsid w:val="008E0ED5"/>
    <w:rsid w:val="008E12B7"/>
    <w:rsid w:val="008E1348"/>
    <w:rsid w:val="008E3833"/>
    <w:rsid w:val="008E5672"/>
    <w:rsid w:val="008E6761"/>
    <w:rsid w:val="008E7A38"/>
    <w:rsid w:val="008F0454"/>
    <w:rsid w:val="008F1DCC"/>
    <w:rsid w:val="008F2D3A"/>
    <w:rsid w:val="008F2F6A"/>
    <w:rsid w:val="008F308C"/>
    <w:rsid w:val="008F30AF"/>
    <w:rsid w:val="008F5A2B"/>
    <w:rsid w:val="008F6613"/>
    <w:rsid w:val="008F6994"/>
    <w:rsid w:val="008F6C89"/>
    <w:rsid w:val="008F6F4D"/>
    <w:rsid w:val="0090096C"/>
    <w:rsid w:val="009009FA"/>
    <w:rsid w:val="00900D88"/>
    <w:rsid w:val="0090183E"/>
    <w:rsid w:val="009019AE"/>
    <w:rsid w:val="0090432A"/>
    <w:rsid w:val="0090531B"/>
    <w:rsid w:val="00905B6F"/>
    <w:rsid w:val="009070A6"/>
    <w:rsid w:val="00910320"/>
    <w:rsid w:val="009129FF"/>
    <w:rsid w:val="0091357F"/>
    <w:rsid w:val="00914199"/>
    <w:rsid w:val="00914EB4"/>
    <w:rsid w:val="0091599A"/>
    <w:rsid w:val="00916979"/>
    <w:rsid w:val="00916CC1"/>
    <w:rsid w:val="0091743D"/>
    <w:rsid w:val="009178F6"/>
    <w:rsid w:val="0092461D"/>
    <w:rsid w:val="009267DA"/>
    <w:rsid w:val="00926850"/>
    <w:rsid w:val="009275B9"/>
    <w:rsid w:val="00927790"/>
    <w:rsid w:val="00930240"/>
    <w:rsid w:val="00930BD0"/>
    <w:rsid w:val="00931932"/>
    <w:rsid w:val="009324A4"/>
    <w:rsid w:val="009329F1"/>
    <w:rsid w:val="00932FAF"/>
    <w:rsid w:val="00933AEF"/>
    <w:rsid w:val="00933CB9"/>
    <w:rsid w:val="009352F6"/>
    <w:rsid w:val="00936584"/>
    <w:rsid w:val="00940D0D"/>
    <w:rsid w:val="009415D9"/>
    <w:rsid w:val="00941CA9"/>
    <w:rsid w:val="00942112"/>
    <w:rsid w:val="00942B05"/>
    <w:rsid w:val="00943942"/>
    <w:rsid w:val="00945998"/>
    <w:rsid w:val="009465E9"/>
    <w:rsid w:val="00950B63"/>
    <w:rsid w:val="00950FF8"/>
    <w:rsid w:val="0095179C"/>
    <w:rsid w:val="00952970"/>
    <w:rsid w:val="00954308"/>
    <w:rsid w:val="00955189"/>
    <w:rsid w:val="00955863"/>
    <w:rsid w:val="009559A5"/>
    <w:rsid w:val="00960502"/>
    <w:rsid w:val="00964C05"/>
    <w:rsid w:val="009701D4"/>
    <w:rsid w:val="00971086"/>
    <w:rsid w:val="00972904"/>
    <w:rsid w:val="00976587"/>
    <w:rsid w:val="009777EC"/>
    <w:rsid w:val="00982094"/>
    <w:rsid w:val="00982D9F"/>
    <w:rsid w:val="009837AA"/>
    <w:rsid w:val="00987108"/>
    <w:rsid w:val="00990C22"/>
    <w:rsid w:val="009923BB"/>
    <w:rsid w:val="00994F27"/>
    <w:rsid w:val="00996F8D"/>
    <w:rsid w:val="009A119B"/>
    <w:rsid w:val="009A1B02"/>
    <w:rsid w:val="009A1E1A"/>
    <w:rsid w:val="009A2AEE"/>
    <w:rsid w:val="009A6324"/>
    <w:rsid w:val="009A7DE1"/>
    <w:rsid w:val="009B0B78"/>
    <w:rsid w:val="009B1BC9"/>
    <w:rsid w:val="009B1C5E"/>
    <w:rsid w:val="009B4A75"/>
    <w:rsid w:val="009B5472"/>
    <w:rsid w:val="009B609A"/>
    <w:rsid w:val="009B6178"/>
    <w:rsid w:val="009B64CE"/>
    <w:rsid w:val="009C0B6A"/>
    <w:rsid w:val="009C20CB"/>
    <w:rsid w:val="009C2D75"/>
    <w:rsid w:val="009C33F1"/>
    <w:rsid w:val="009C37DA"/>
    <w:rsid w:val="009C3C12"/>
    <w:rsid w:val="009C4C93"/>
    <w:rsid w:val="009D0138"/>
    <w:rsid w:val="009D22F3"/>
    <w:rsid w:val="009D3C2F"/>
    <w:rsid w:val="009D59FB"/>
    <w:rsid w:val="009E0266"/>
    <w:rsid w:val="009E2A37"/>
    <w:rsid w:val="009E2C71"/>
    <w:rsid w:val="009E365A"/>
    <w:rsid w:val="009E3D0F"/>
    <w:rsid w:val="009E5E47"/>
    <w:rsid w:val="009E67DA"/>
    <w:rsid w:val="009E6F6E"/>
    <w:rsid w:val="009F02F5"/>
    <w:rsid w:val="009F1440"/>
    <w:rsid w:val="009F257F"/>
    <w:rsid w:val="009F35B8"/>
    <w:rsid w:val="009F3D82"/>
    <w:rsid w:val="009F4E59"/>
    <w:rsid w:val="009F5669"/>
    <w:rsid w:val="00A013C6"/>
    <w:rsid w:val="00A01869"/>
    <w:rsid w:val="00A02C5E"/>
    <w:rsid w:val="00A0493E"/>
    <w:rsid w:val="00A109C6"/>
    <w:rsid w:val="00A11426"/>
    <w:rsid w:val="00A12093"/>
    <w:rsid w:val="00A13E73"/>
    <w:rsid w:val="00A1458C"/>
    <w:rsid w:val="00A16473"/>
    <w:rsid w:val="00A170F0"/>
    <w:rsid w:val="00A23966"/>
    <w:rsid w:val="00A27B08"/>
    <w:rsid w:val="00A320C2"/>
    <w:rsid w:val="00A3363F"/>
    <w:rsid w:val="00A345DF"/>
    <w:rsid w:val="00A34651"/>
    <w:rsid w:val="00A35AD3"/>
    <w:rsid w:val="00A35E72"/>
    <w:rsid w:val="00A3720C"/>
    <w:rsid w:val="00A40D2C"/>
    <w:rsid w:val="00A41854"/>
    <w:rsid w:val="00A41DBD"/>
    <w:rsid w:val="00A45BF3"/>
    <w:rsid w:val="00A45DA0"/>
    <w:rsid w:val="00A470FE"/>
    <w:rsid w:val="00A5103E"/>
    <w:rsid w:val="00A52D41"/>
    <w:rsid w:val="00A52F63"/>
    <w:rsid w:val="00A547DC"/>
    <w:rsid w:val="00A55FA7"/>
    <w:rsid w:val="00A60A1A"/>
    <w:rsid w:val="00A61C96"/>
    <w:rsid w:val="00A63EEF"/>
    <w:rsid w:val="00A6422C"/>
    <w:rsid w:val="00A64FBD"/>
    <w:rsid w:val="00A6531B"/>
    <w:rsid w:val="00A70C11"/>
    <w:rsid w:val="00A70C46"/>
    <w:rsid w:val="00A72A17"/>
    <w:rsid w:val="00A72C5E"/>
    <w:rsid w:val="00A7476E"/>
    <w:rsid w:val="00A756CA"/>
    <w:rsid w:val="00A76B1F"/>
    <w:rsid w:val="00A77616"/>
    <w:rsid w:val="00A77712"/>
    <w:rsid w:val="00A822B6"/>
    <w:rsid w:val="00A833BF"/>
    <w:rsid w:val="00A83B37"/>
    <w:rsid w:val="00A86D14"/>
    <w:rsid w:val="00A90B65"/>
    <w:rsid w:val="00A90CBB"/>
    <w:rsid w:val="00A923BF"/>
    <w:rsid w:val="00A92B5A"/>
    <w:rsid w:val="00A9386A"/>
    <w:rsid w:val="00A9613B"/>
    <w:rsid w:val="00A97A00"/>
    <w:rsid w:val="00AA0C81"/>
    <w:rsid w:val="00AA116D"/>
    <w:rsid w:val="00AA3636"/>
    <w:rsid w:val="00AA47F3"/>
    <w:rsid w:val="00AA6700"/>
    <w:rsid w:val="00AA7BAE"/>
    <w:rsid w:val="00AA7BF7"/>
    <w:rsid w:val="00AB0020"/>
    <w:rsid w:val="00AB135B"/>
    <w:rsid w:val="00AB22FE"/>
    <w:rsid w:val="00AB2A1A"/>
    <w:rsid w:val="00AB4592"/>
    <w:rsid w:val="00AC1292"/>
    <w:rsid w:val="00AC2719"/>
    <w:rsid w:val="00AC3D97"/>
    <w:rsid w:val="00AC429C"/>
    <w:rsid w:val="00AC4A9D"/>
    <w:rsid w:val="00AC4BC2"/>
    <w:rsid w:val="00AC4FE5"/>
    <w:rsid w:val="00AC604A"/>
    <w:rsid w:val="00AC76F7"/>
    <w:rsid w:val="00AD0263"/>
    <w:rsid w:val="00AD2FFD"/>
    <w:rsid w:val="00AD3213"/>
    <w:rsid w:val="00AD3B11"/>
    <w:rsid w:val="00AD62AD"/>
    <w:rsid w:val="00AD6CB9"/>
    <w:rsid w:val="00AE134E"/>
    <w:rsid w:val="00AE4D64"/>
    <w:rsid w:val="00AE4FEF"/>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0AA"/>
    <w:rsid w:val="00B07AD7"/>
    <w:rsid w:val="00B12554"/>
    <w:rsid w:val="00B12D16"/>
    <w:rsid w:val="00B14A78"/>
    <w:rsid w:val="00B16451"/>
    <w:rsid w:val="00B206C4"/>
    <w:rsid w:val="00B240C7"/>
    <w:rsid w:val="00B245E5"/>
    <w:rsid w:val="00B249B5"/>
    <w:rsid w:val="00B3148D"/>
    <w:rsid w:val="00B31C4F"/>
    <w:rsid w:val="00B33245"/>
    <w:rsid w:val="00B3460F"/>
    <w:rsid w:val="00B34BD2"/>
    <w:rsid w:val="00B35095"/>
    <w:rsid w:val="00B37A88"/>
    <w:rsid w:val="00B44000"/>
    <w:rsid w:val="00B44472"/>
    <w:rsid w:val="00B445F1"/>
    <w:rsid w:val="00B45C39"/>
    <w:rsid w:val="00B45C6E"/>
    <w:rsid w:val="00B47EDA"/>
    <w:rsid w:val="00B509E2"/>
    <w:rsid w:val="00B522DA"/>
    <w:rsid w:val="00B53EDF"/>
    <w:rsid w:val="00B56E55"/>
    <w:rsid w:val="00B56EE1"/>
    <w:rsid w:val="00B61C14"/>
    <w:rsid w:val="00B623B5"/>
    <w:rsid w:val="00B62FC0"/>
    <w:rsid w:val="00B63A8C"/>
    <w:rsid w:val="00B701F5"/>
    <w:rsid w:val="00B7041D"/>
    <w:rsid w:val="00B70A26"/>
    <w:rsid w:val="00B718B6"/>
    <w:rsid w:val="00B72CFD"/>
    <w:rsid w:val="00B77AAD"/>
    <w:rsid w:val="00B77B1B"/>
    <w:rsid w:val="00B77FC0"/>
    <w:rsid w:val="00B805BD"/>
    <w:rsid w:val="00B80D8D"/>
    <w:rsid w:val="00B81A65"/>
    <w:rsid w:val="00B82450"/>
    <w:rsid w:val="00B83A81"/>
    <w:rsid w:val="00B863BC"/>
    <w:rsid w:val="00B87D16"/>
    <w:rsid w:val="00B92C81"/>
    <w:rsid w:val="00B93C68"/>
    <w:rsid w:val="00B944A2"/>
    <w:rsid w:val="00B94BED"/>
    <w:rsid w:val="00B95A68"/>
    <w:rsid w:val="00B95A8F"/>
    <w:rsid w:val="00B961FF"/>
    <w:rsid w:val="00B978F4"/>
    <w:rsid w:val="00BA14C0"/>
    <w:rsid w:val="00BA1627"/>
    <w:rsid w:val="00BA31D2"/>
    <w:rsid w:val="00BA32EB"/>
    <w:rsid w:val="00BA4D12"/>
    <w:rsid w:val="00BA52B6"/>
    <w:rsid w:val="00BA74CE"/>
    <w:rsid w:val="00BB0717"/>
    <w:rsid w:val="00BB1B24"/>
    <w:rsid w:val="00BB2C39"/>
    <w:rsid w:val="00BB3994"/>
    <w:rsid w:val="00BB4395"/>
    <w:rsid w:val="00BB48EC"/>
    <w:rsid w:val="00BB4F6A"/>
    <w:rsid w:val="00BB5CD2"/>
    <w:rsid w:val="00BC081B"/>
    <w:rsid w:val="00BC19A8"/>
    <w:rsid w:val="00BC1ECB"/>
    <w:rsid w:val="00BC2992"/>
    <w:rsid w:val="00BC43ED"/>
    <w:rsid w:val="00BC47FC"/>
    <w:rsid w:val="00BC66D8"/>
    <w:rsid w:val="00BD0114"/>
    <w:rsid w:val="00BD0DBB"/>
    <w:rsid w:val="00BD1674"/>
    <w:rsid w:val="00BD1D52"/>
    <w:rsid w:val="00BD4014"/>
    <w:rsid w:val="00BD4EDC"/>
    <w:rsid w:val="00BE2C56"/>
    <w:rsid w:val="00BE36A1"/>
    <w:rsid w:val="00BE4F80"/>
    <w:rsid w:val="00BE56E4"/>
    <w:rsid w:val="00BE6AF6"/>
    <w:rsid w:val="00BE73EB"/>
    <w:rsid w:val="00BF71D6"/>
    <w:rsid w:val="00C0343B"/>
    <w:rsid w:val="00C046B3"/>
    <w:rsid w:val="00C05195"/>
    <w:rsid w:val="00C06699"/>
    <w:rsid w:val="00C06BFC"/>
    <w:rsid w:val="00C075CC"/>
    <w:rsid w:val="00C10223"/>
    <w:rsid w:val="00C11660"/>
    <w:rsid w:val="00C13798"/>
    <w:rsid w:val="00C14677"/>
    <w:rsid w:val="00C14957"/>
    <w:rsid w:val="00C16566"/>
    <w:rsid w:val="00C16FC4"/>
    <w:rsid w:val="00C17434"/>
    <w:rsid w:val="00C174AB"/>
    <w:rsid w:val="00C21A8A"/>
    <w:rsid w:val="00C22DF8"/>
    <w:rsid w:val="00C238E3"/>
    <w:rsid w:val="00C23E3F"/>
    <w:rsid w:val="00C23E6B"/>
    <w:rsid w:val="00C27F5D"/>
    <w:rsid w:val="00C31313"/>
    <w:rsid w:val="00C31828"/>
    <w:rsid w:val="00C33678"/>
    <w:rsid w:val="00C3428B"/>
    <w:rsid w:val="00C34712"/>
    <w:rsid w:val="00C35325"/>
    <w:rsid w:val="00C3577D"/>
    <w:rsid w:val="00C358C3"/>
    <w:rsid w:val="00C35CA5"/>
    <w:rsid w:val="00C367C4"/>
    <w:rsid w:val="00C371D4"/>
    <w:rsid w:val="00C462EB"/>
    <w:rsid w:val="00C46D51"/>
    <w:rsid w:val="00C47342"/>
    <w:rsid w:val="00C50527"/>
    <w:rsid w:val="00C51C8E"/>
    <w:rsid w:val="00C543BF"/>
    <w:rsid w:val="00C544BB"/>
    <w:rsid w:val="00C551C5"/>
    <w:rsid w:val="00C55AD2"/>
    <w:rsid w:val="00C560DE"/>
    <w:rsid w:val="00C62ECD"/>
    <w:rsid w:val="00C63ECE"/>
    <w:rsid w:val="00C64C0C"/>
    <w:rsid w:val="00C65D5D"/>
    <w:rsid w:val="00C67892"/>
    <w:rsid w:val="00C74254"/>
    <w:rsid w:val="00C74A0E"/>
    <w:rsid w:val="00C75603"/>
    <w:rsid w:val="00C75BBA"/>
    <w:rsid w:val="00C76BB4"/>
    <w:rsid w:val="00C772CD"/>
    <w:rsid w:val="00C82CD0"/>
    <w:rsid w:val="00C83B2D"/>
    <w:rsid w:val="00C8484D"/>
    <w:rsid w:val="00C85B7F"/>
    <w:rsid w:val="00C86274"/>
    <w:rsid w:val="00C86555"/>
    <w:rsid w:val="00C879DE"/>
    <w:rsid w:val="00C90216"/>
    <w:rsid w:val="00C928B2"/>
    <w:rsid w:val="00C92C67"/>
    <w:rsid w:val="00C94B03"/>
    <w:rsid w:val="00C95484"/>
    <w:rsid w:val="00C967EE"/>
    <w:rsid w:val="00C97778"/>
    <w:rsid w:val="00C979C9"/>
    <w:rsid w:val="00CA0ACC"/>
    <w:rsid w:val="00CA3B9E"/>
    <w:rsid w:val="00CA42F9"/>
    <w:rsid w:val="00CA7F77"/>
    <w:rsid w:val="00CB1A27"/>
    <w:rsid w:val="00CB1ABD"/>
    <w:rsid w:val="00CB2A80"/>
    <w:rsid w:val="00CB3274"/>
    <w:rsid w:val="00CB3820"/>
    <w:rsid w:val="00CB48FE"/>
    <w:rsid w:val="00CB5C46"/>
    <w:rsid w:val="00CB6676"/>
    <w:rsid w:val="00CB7AE8"/>
    <w:rsid w:val="00CC2040"/>
    <w:rsid w:val="00CC24C2"/>
    <w:rsid w:val="00CC42CE"/>
    <w:rsid w:val="00CC4423"/>
    <w:rsid w:val="00CC452E"/>
    <w:rsid w:val="00CC47A8"/>
    <w:rsid w:val="00CC621F"/>
    <w:rsid w:val="00CC7F9A"/>
    <w:rsid w:val="00CC7FC9"/>
    <w:rsid w:val="00CD08F6"/>
    <w:rsid w:val="00CD1BC9"/>
    <w:rsid w:val="00CD3F55"/>
    <w:rsid w:val="00CD42C3"/>
    <w:rsid w:val="00CD5E7A"/>
    <w:rsid w:val="00CE1374"/>
    <w:rsid w:val="00CE15CB"/>
    <w:rsid w:val="00CE172D"/>
    <w:rsid w:val="00CE1BC7"/>
    <w:rsid w:val="00CE1C8D"/>
    <w:rsid w:val="00CE6B0D"/>
    <w:rsid w:val="00CE7A51"/>
    <w:rsid w:val="00CE7D6E"/>
    <w:rsid w:val="00CF0269"/>
    <w:rsid w:val="00CF036A"/>
    <w:rsid w:val="00CF041F"/>
    <w:rsid w:val="00CF0573"/>
    <w:rsid w:val="00CF165B"/>
    <w:rsid w:val="00CF2DF4"/>
    <w:rsid w:val="00CF3437"/>
    <w:rsid w:val="00CF6FBC"/>
    <w:rsid w:val="00D003F5"/>
    <w:rsid w:val="00D00DBE"/>
    <w:rsid w:val="00D03815"/>
    <w:rsid w:val="00D0616B"/>
    <w:rsid w:val="00D06BB5"/>
    <w:rsid w:val="00D1054F"/>
    <w:rsid w:val="00D1060A"/>
    <w:rsid w:val="00D1213D"/>
    <w:rsid w:val="00D14B9A"/>
    <w:rsid w:val="00D17342"/>
    <w:rsid w:val="00D20DDC"/>
    <w:rsid w:val="00D21DF4"/>
    <w:rsid w:val="00D22D17"/>
    <w:rsid w:val="00D23CA9"/>
    <w:rsid w:val="00D24E70"/>
    <w:rsid w:val="00D25C7A"/>
    <w:rsid w:val="00D27019"/>
    <w:rsid w:val="00D2723A"/>
    <w:rsid w:val="00D305D3"/>
    <w:rsid w:val="00D31195"/>
    <w:rsid w:val="00D33EB3"/>
    <w:rsid w:val="00D36083"/>
    <w:rsid w:val="00D369E6"/>
    <w:rsid w:val="00D373F1"/>
    <w:rsid w:val="00D37473"/>
    <w:rsid w:val="00D3770A"/>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806B9"/>
    <w:rsid w:val="00D8169E"/>
    <w:rsid w:val="00D81847"/>
    <w:rsid w:val="00D818A1"/>
    <w:rsid w:val="00D81E4E"/>
    <w:rsid w:val="00D82D10"/>
    <w:rsid w:val="00D834FE"/>
    <w:rsid w:val="00D840F5"/>
    <w:rsid w:val="00D84AE1"/>
    <w:rsid w:val="00D84B6D"/>
    <w:rsid w:val="00D87DDB"/>
    <w:rsid w:val="00D901BB"/>
    <w:rsid w:val="00D932AB"/>
    <w:rsid w:val="00D95785"/>
    <w:rsid w:val="00D95870"/>
    <w:rsid w:val="00D95A21"/>
    <w:rsid w:val="00D97DFF"/>
    <w:rsid w:val="00DA0287"/>
    <w:rsid w:val="00DA077B"/>
    <w:rsid w:val="00DA4292"/>
    <w:rsid w:val="00DA76DF"/>
    <w:rsid w:val="00DB2347"/>
    <w:rsid w:val="00DB3510"/>
    <w:rsid w:val="00DB3585"/>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34E0"/>
    <w:rsid w:val="00DD39E8"/>
    <w:rsid w:val="00DD465C"/>
    <w:rsid w:val="00DD4CEF"/>
    <w:rsid w:val="00DD6D7F"/>
    <w:rsid w:val="00DE12D2"/>
    <w:rsid w:val="00DE670D"/>
    <w:rsid w:val="00DE7142"/>
    <w:rsid w:val="00DF0499"/>
    <w:rsid w:val="00DF0B27"/>
    <w:rsid w:val="00DF3E5B"/>
    <w:rsid w:val="00DF4D1E"/>
    <w:rsid w:val="00E0172A"/>
    <w:rsid w:val="00E01898"/>
    <w:rsid w:val="00E04B87"/>
    <w:rsid w:val="00E05AD5"/>
    <w:rsid w:val="00E06523"/>
    <w:rsid w:val="00E12550"/>
    <w:rsid w:val="00E13B3C"/>
    <w:rsid w:val="00E1465C"/>
    <w:rsid w:val="00E16E32"/>
    <w:rsid w:val="00E20BE4"/>
    <w:rsid w:val="00E222F8"/>
    <w:rsid w:val="00E241FE"/>
    <w:rsid w:val="00E25230"/>
    <w:rsid w:val="00E26808"/>
    <w:rsid w:val="00E27E64"/>
    <w:rsid w:val="00E30F72"/>
    <w:rsid w:val="00E31502"/>
    <w:rsid w:val="00E31FA5"/>
    <w:rsid w:val="00E33767"/>
    <w:rsid w:val="00E34C0E"/>
    <w:rsid w:val="00E35C60"/>
    <w:rsid w:val="00E36679"/>
    <w:rsid w:val="00E3721C"/>
    <w:rsid w:val="00E374AA"/>
    <w:rsid w:val="00E377B0"/>
    <w:rsid w:val="00E37E60"/>
    <w:rsid w:val="00E4066D"/>
    <w:rsid w:val="00E41266"/>
    <w:rsid w:val="00E41696"/>
    <w:rsid w:val="00E41E31"/>
    <w:rsid w:val="00E42529"/>
    <w:rsid w:val="00E429CE"/>
    <w:rsid w:val="00E42A18"/>
    <w:rsid w:val="00E42DCF"/>
    <w:rsid w:val="00E430CA"/>
    <w:rsid w:val="00E4575D"/>
    <w:rsid w:val="00E46EC5"/>
    <w:rsid w:val="00E47C26"/>
    <w:rsid w:val="00E503FA"/>
    <w:rsid w:val="00E50ED3"/>
    <w:rsid w:val="00E53374"/>
    <w:rsid w:val="00E5568F"/>
    <w:rsid w:val="00E5576E"/>
    <w:rsid w:val="00E55DB6"/>
    <w:rsid w:val="00E57887"/>
    <w:rsid w:val="00E578D8"/>
    <w:rsid w:val="00E60BF3"/>
    <w:rsid w:val="00E627F7"/>
    <w:rsid w:val="00E63AEF"/>
    <w:rsid w:val="00E669E0"/>
    <w:rsid w:val="00E66BDB"/>
    <w:rsid w:val="00E67DE7"/>
    <w:rsid w:val="00E72552"/>
    <w:rsid w:val="00E73469"/>
    <w:rsid w:val="00E748DF"/>
    <w:rsid w:val="00E76A96"/>
    <w:rsid w:val="00E80EC9"/>
    <w:rsid w:val="00E840D0"/>
    <w:rsid w:val="00E84168"/>
    <w:rsid w:val="00E8492F"/>
    <w:rsid w:val="00E86864"/>
    <w:rsid w:val="00E87BC3"/>
    <w:rsid w:val="00E90323"/>
    <w:rsid w:val="00E90D81"/>
    <w:rsid w:val="00E92604"/>
    <w:rsid w:val="00E92A3F"/>
    <w:rsid w:val="00E951B2"/>
    <w:rsid w:val="00E979D3"/>
    <w:rsid w:val="00EA3F98"/>
    <w:rsid w:val="00EA41AB"/>
    <w:rsid w:val="00EA4518"/>
    <w:rsid w:val="00EA6999"/>
    <w:rsid w:val="00EA72F9"/>
    <w:rsid w:val="00EB12CC"/>
    <w:rsid w:val="00EB1892"/>
    <w:rsid w:val="00EC0E59"/>
    <w:rsid w:val="00EC1F2E"/>
    <w:rsid w:val="00EC214E"/>
    <w:rsid w:val="00EC2E7D"/>
    <w:rsid w:val="00EC3075"/>
    <w:rsid w:val="00EC4A6F"/>
    <w:rsid w:val="00EC636D"/>
    <w:rsid w:val="00ED024C"/>
    <w:rsid w:val="00ED1434"/>
    <w:rsid w:val="00ED4042"/>
    <w:rsid w:val="00ED4CDB"/>
    <w:rsid w:val="00ED4FE6"/>
    <w:rsid w:val="00ED722D"/>
    <w:rsid w:val="00EE180B"/>
    <w:rsid w:val="00EE1B05"/>
    <w:rsid w:val="00EE241D"/>
    <w:rsid w:val="00EE45F7"/>
    <w:rsid w:val="00EE4ADF"/>
    <w:rsid w:val="00EE55CF"/>
    <w:rsid w:val="00EE6381"/>
    <w:rsid w:val="00EF1001"/>
    <w:rsid w:val="00EF27BC"/>
    <w:rsid w:val="00EF2DF8"/>
    <w:rsid w:val="00EF59B9"/>
    <w:rsid w:val="00EF609C"/>
    <w:rsid w:val="00EF6199"/>
    <w:rsid w:val="00EF7F08"/>
    <w:rsid w:val="00F025C1"/>
    <w:rsid w:val="00F03EB8"/>
    <w:rsid w:val="00F0585C"/>
    <w:rsid w:val="00F06004"/>
    <w:rsid w:val="00F06FC4"/>
    <w:rsid w:val="00F0779E"/>
    <w:rsid w:val="00F10F58"/>
    <w:rsid w:val="00F115F7"/>
    <w:rsid w:val="00F1302D"/>
    <w:rsid w:val="00F1319F"/>
    <w:rsid w:val="00F13C84"/>
    <w:rsid w:val="00F1407C"/>
    <w:rsid w:val="00F14C14"/>
    <w:rsid w:val="00F158F2"/>
    <w:rsid w:val="00F17687"/>
    <w:rsid w:val="00F17CC8"/>
    <w:rsid w:val="00F17CD9"/>
    <w:rsid w:val="00F2018F"/>
    <w:rsid w:val="00F20FC9"/>
    <w:rsid w:val="00F21E27"/>
    <w:rsid w:val="00F24294"/>
    <w:rsid w:val="00F24E51"/>
    <w:rsid w:val="00F2527F"/>
    <w:rsid w:val="00F255F3"/>
    <w:rsid w:val="00F26E0A"/>
    <w:rsid w:val="00F310CE"/>
    <w:rsid w:val="00F3151A"/>
    <w:rsid w:val="00F329D2"/>
    <w:rsid w:val="00F32D5F"/>
    <w:rsid w:val="00F3367C"/>
    <w:rsid w:val="00F33FD0"/>
    <w:rsid w:val="00F3455D"/>
    <w:rsid w:val="00F359E3"/>
    <w:rsid w:val="00F35A5B"/>
    <w:rsid w:val="00F3630D"/>
    <w:rsid w:val="00F40EC8"/>
    <w:rsid w:val="00F41D66"/>
    <w:rsid w:val="00F4205C"/>
    <w:rsid w:val="00F44386"/>
    <w:rsid w:val="00F45E96"/>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9"/>
    <w:rsid w:val="00F61BF5"/>
    <w:rsid w:val="00F62CF0"/>
    <w:rsid w:val="00F632E5"/>
    <w:rsid w:val="00F63E56"/>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970"/>
    <w:rsid w:val="00F82A50"/>
    <w:rsid w:val="00F82E3C"/>
    <w:rsid w:val="00F83074"/>
    <w:rsid w:val="00F956C2"/>
    <w:rsid w:val="00F97F7E"/>
    <w:rsid w:val="00FA0331"/>
    <w:rsid w:val="00FA0AD0"/>
    <w:rsid w:val="00FA17C0"/>
    <w:rsid w:val="00FA304A"/>
    <w:rsid w:val="00FA418B"/>
    <w:rsid w:val="00FA443E"/>
    <w:rsid w:val="00FA4AD2"/>
    <w:rsid w:val="00FA6CC8"/>
    <w:rsid w:val="00FA6FB2"/>
    <w:rsid w:val="00FB0B56"/>
    <w:rsid w:val="00FB1A9A"/>
    <w:rsid w:val="00FB265B"/>
    <w:rsid w:val="00FB3437"/>
    <w:rsid w:val="00FB3C7E"/>
    <w:rsid w:val="00FB5167"/>
    <w:rsid w:val="00FB6724"/>
    <w:rsid w:val="00FB784E"/>
    <w:rsid w:val="00FC001C"/>
    <w:rsid w:val="00FC1747"/>
    <w:rsid w:val="00FC39A6"/>
    <w:rsid w:val="00FC3E48"/>
    <w:rsid w:val="00FC4A75"/>
    <w:rsid w:val="00FC5666"/>
    <w:rsid w:val="00FC5C0E"/>
    <w:rsid w:val="00FC5E9D"/>
    <w:rsid w:val="00FC7648"/>
    <w:rsid w:val="00FD01E3"/>
    <w:rsid w:val="00FD02BB"/>
    <w:rsid w:val="00FD1E97"/>
    <w:rsid w:val="00FD25C2"/>
    <w:rsid w:val="00FD2D61"/>
    <w:rsid w:val="00FD4B76"/>
    <w:rsid w:val="00FD4CE0"/>
    <w:rsid w:val="00FD530E"/>
    <w:rsid w:val="00FD5670"/>
    <w:rsid w:val="00FD70B7"/>
    <w:rsid w:val="00FD7EA0"/>
    <w:rsid w:val="00FE1C74"/>
    <w:rsid w:val="00FE3307"/>
    <w:rsid w:val="00FE3417"/>
    <w:rsid w:val="00FE43AE"/>
    <w:rsid w:val="00FE6073"/>
    <w:rsid w:val="00FE738E"/>
    <w:rsid w:val="00FE7D02"/>
    <w:rsid w:val="00FE7F5C"/>
    <w:rsid w:val="00FF0FEC"/>
    <w:rsid w:val="00FF3CBE"/>
    <w:rsid w:val="00FF4A03"/>
    <w:rsid w:val="00FF550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7078F2"/>
    <w:pPr>
      <w:tabs>
        <w:tab w:val="left" w:pos="482"/>
        <w:tab w:val="right" w:leader="dot" w:pos="8494"/>
      </w:tabs>
      <w:spacing w:after="0"/>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3"/>
      </w:numPr>
      <w:spacing w:line="240" w:lineRule="auto"/>
      <w:jc w:val="center"/>
    </w:pPr>
    <w:rPr>
      <w:i/>
    </w:rPr>
  </w:style>
  <w:style w:type="paragraph" w:customStyle="1" w:styleId="Figurecaption">
    <w:name w:val="Figure caption"/>
    <w:basedOn w:val="Normaali"/>
    <w:qFormat/>
    <w:rsid w:val="00560AD9"/>
    <w:pPr>
      <w:keepNext/>
      <w:keepLines/>
      <w:numPr>
        <w:numId w:val="3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3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0"/>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3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38"/>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5FF"/>
    <w:rsid w:val="008835FF"/>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sid w:val="008835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B6ACF-1304-42A5-98A1-D67492801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32</Pages>
  <Words>4144</Words>
  <Characters>33575</Characters>
  <Application>Microsoft Office Word</Application>
  <DocSecurity>0</DocSecurity>
  <Lines>279</Lines>
  <Paragraphs>75</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37644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172</cp:revision>
  <cp:lastPrinted>2015-01-07T11:41:00Z</cp:lastPrinted>
  <dcterms:created xsi:type="dcterms:W3CDTF">2015-02-12T13:41:00Z</dcterms:created>
  <dcterms:modified xsi:type="dcterms:W3CDTF">2016-04-03T14:23:00Z</dcterms:modified>
</cp:coreProperties>
</file>