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9B1D" w14:textId="77777777" w:rsidR="0085772A" w:rsidRDefault="0085772A" w:rsidP="0085772A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南京信息工程大学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本科生毕业论文（设计）任务书</w:t>
      </w:r>
    </w:p>
    <w:p w14:paraId="112E856C" w14:textId="77777777" w:rsidR="0085772A" w:rsidRDefault="0085772A" w:rsidP="0085772A">
      <w:pPr>
        <w:spacing w:line="360" w:lineRule="auto"/>
        <w:jc w:val="center"/>
        <w:rPr>
          <w:rFonts w:ascii="黑体" w:eastAsia="黑体" w:hAnsi="华文楷体"/>
          <w:sz w:val="32"/>
          <w:szCs w:val="32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348"/>
        <w:gridCol w:w="954"/>
        <w:gridCol w:w="56"/>
        <w:gridCol w:w="385"/>
        <w:gridCol w:w="1136"/>
        <w:gridCol w:w="140"/>
        <w:gridCol w:w="860"/>
        <w:gridCol w:w="2025"/>
      </w:tblGrid>
      <w:tr w:rsidR="0085772A" w14:paraId="013E57D5" w14:textId="77777777" w:rsidTr="0043655B">
        <w:trPr>
          <w:trHeight w:val="56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14A90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院</w:t>
            </w:r>
          </w:p>
        </w:tc>
        <w:tc>
          <w:tcPr>
            <w:tcW w:w="2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5758" w14:textId="77777777" w:rsidR="0085772A" w:rsidRDefault="00E77873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数学与统计学院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1AD6C" w14:textId="77777777" w:rsidR="0085772A" w:rsidRDefault="0085772A" w:rsidP="001915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  业</w:t>
            </w:r>
          </w:p>
        </w:tc>
        <w:tc>
          <w:tcPr>
            <w:tcW w:w="2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6FC00" w14:textId="099E0E26" w:rsidR="0085772A" w:rsidRDefault="0085772A" w:rsidP="001915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信息与计算科学</w:t>
            </w:r>
            <w:r w:rsidR="0043655B">
              <w:rPr>
                <w:rFonts w:ascii="宋体" w:hAnsi="宋体" w:hint="eastAsia"/>
                <w:sz w:val="24"/>
              </w:rPr>
              <w:t>（嵌入式）</w:t>
            </w:r>
          </w:p>
        </w:tc>
      </w:tr>
      <w:tr w:rsidR="0085772A" w14:paraId="701A444F" w14:textId="77777777" w:rsidTr="0043655B">
        <w:trPr>
          <w:trHeight w:val="54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32F6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BE422" w14:textId="03F303DD" w:rsidR="0085772A" w:rsidRDefault="0043655B" w:rsidP="00191532">
            <w:pPr>
              <w:tabs>
                <w:tab w:val="left" w:pos="270"/>
              </w:tabs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强盛周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A659" w14:textId="77777777" w:rsidR="0085772A" w:rsidRDefault="0085772A" w:rsidP="00191532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96E70" w14:textId="2E710568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 w:rsidR="0043655B">
              <w:rPr>
                <w:rFonts w:ascii="宋体" w:hAnsi="宋体"/>
                <w:sz w:val="24"/>
              </w:rPr>
              <w:t>983160037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EA1D2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2B4AE" w14:textId="08B82266" w:rsidR="0085772A" w:rsidRDefault="001C140E" w:rsidP="00550896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 w:rsidR="0085772A">
              <w:rPr>
                <w:rFonts w:ascii="宋体" w:hAnsi="宋体" w:hint="eastAsia"/>
                <w:sz w:val="24"/>
              </w:rPr>
              <w:t>班</w:t>
            </w:r>
          </w:p>
        </w:tc>
      </w:tr>
      <w:tr w:rsidR="0085772A" w14:paraId="4F0CB662" w14:textId="77777777" w:rsidTr="00191532">
        <w:trPr>
          <w:trHeight w:val="52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B8761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577AB" w14:textId="77777777" w:rsidR="0085772A" w:rsidRDefault="0085772A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李顺杰</w:t>
            </w:r>
            <w:proofErr w:type="gramEnd"/>
          </w:p>
        </w:tc>
      </w:tr>
      <w:tr w:rsidR="0085772A" w14:paraId="3C38E842" w14:textId="77777777" w:rsidTr="00191532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DB095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C1BF2" w14:textId="17D10FD4" w:rsidR="0085772A" w:rsidRDefault="0085772A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85772A" w14:paraId="6570D747" w14:textId="77777777" w:rsidTr="00191532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3018B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论文性质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1BF8" w14:textId="77777777" w:rsidR="0085772A" w:rsidRDefault="0085772A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毕业论文    □毕业设计</w:t>
            </w:r>
          </w:p>
        </w:tc>
      </w:tr>
      <w:tr w:rsidR="0085772A" w14:paraId="44733E07" w14:textId="77777777" w:rsidTr="00191532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A4FF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选题类型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99B2F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理论研究型  □实验研究型  □软件设计型  □工程设计型  □艺术设计型  □其他</w:t>
            </w:r>
          </w:p>
        </w:tc>
      </w:tr>
      <w:tr w:rsidR="0085772A" w14:paraId="2C185A8C" w14:textId="77777777" w:rsidTr="00191532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7839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选题来源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3E8D8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结合教师科研    □结合教育教学    □结合实验室建设   □结合生产实际    □自拟</w:t>
            </w:r>
          </w:p>
        </w:tc>
      </w:tr>
      <w:tr w:rsidR="0085772A" w14:paraId="69A3094B" w14:textId="77777777" w:rsidTr="00191532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6698D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工作量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2502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□大  </w:t>
            </w: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中  □小</w:t>
            </w:r>
          </w:p>
        </w:tc>
        <w:tc>
          <w:tcPr>
            <w:tcW w:w="1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48EF3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难易度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CD639" w14:textId="77777777" w:rsidR="0085772A" w:rsidRDefault="006D77A9" w:rsidP="006D77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 w:rsidR="0085772A">
              <w:rPr>
                <w:rFonts w:ascii="宋体" w:hAnsi="宋体" w:hint="eastAsia"/>
                <w:sz w:val="24"/>
              </w:rPr>
              <w:t xml:space="preserve">较难  </w:t>
            </w:r>
            <w:r>
              <w:rPr>
                <w:rFonts w:ascii="宋体" w:hAnsi="宋体" w:hint="eastAsia"/>
                <w:sz w:val="24"/>
              </w:rPr>
              <w:t>□</w:t>
            </w:r>
            <w:r w:rsidR="0085772A">
              <w:rPr>
                <w:rFonts w:ascii="Arial" w:hAnsi="Arial" w:cs="Arial" w:hint="eastAsia"/>
                <w:sz w:val="24"/>
              </w:rPr>
              <w:t xml:space="preserve"> </w:t>
            </w:r>
            <w:r w:rsidR="0085772A">
              <w:rPr>
                <w:rFonts w:ascii="宋体" w:hAnsi="宋体" w:hint="eastAsia"/>
                <w:sz w:val="24"/>
              </w:rPr>
              <w:t>中等  □简单</w:t>
            </w:r>
          </w:p>
        </w:tc>
      </w:tr>
      <w:tr w:rsidR="0085772A" w14:paraId="0B48B401" w14:textId="77777777" w:rsidTr="00C73AFE">
        <w:trPr>
          <w:trHeight w:val="1391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8721E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论文（设计）目标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A3A5" w14:textId="6271986A" w:rsidR="0085772A" w:rsidRPr="006D77A9" w:rsidRDefault="006E352D" w:rsidP="00C03D39">
            <w:pPr>
              <w:rPr>
                <w:rFonts w:asciiTheme="minorEastAsia" w:eastAsiaTheme="minorEastAsia" w:hAnsiTheme="minorEastAsia"/>
                <w:szCs w:val="21"/>
              </w:rPr>
            </w:pPr>
            <w:r w:rsidRPr="00C03D39">
              <w:rPr>
                <w:rFonts w:ascii="宋体" w:hAnsi="宋体" w:hint="eastAsia"/>
                <w:sz w:val="24"/>
              </w:rPr>
              <w:t xml:space="preserve"> </w:t>
            </w:r>
            <w:r w:rsidRPr="00C03D39">
              <w:rPr>
                <w:rFonts w:ascii="宋体" w:hAnsi="宋体"/>
                <w:sz w:val="24"/>
              </w:rPr>
              <w:t xml:space="preserve">   </w:t>
            </w:r>
            <w:r w:rsidR="00C03D39" w:rsidRPr="00C03D39">
              <w:rPr>
                <w:rFonts w:ascii="宋体" w:hAnsi="宋体"/>
                <w:sz w:val="24"/>
              </w:rPr>
              <w:t>该论文旨在建立</w:t>
            </w:r>
            <w:r w:rsidR="00C73AFE" w:rsidRPr="00C73AFE">
              <w:rPr>
                <w:rFonts w:ascii="宋体" w:hAnsi="宋体"/>
                <w:sz w:val="24"/>
              </w:rPr>
              <w:t>一种基于ICFWD的雷达线性调频信号高效检测方法</w:t>
            </w:r>
            <w:r w:rsidR="00C03D39" w:rsidRPr="00C03D39">
              <w:rPr>
                <w:rFonts w:ascii="宋体" w:hAnsi="宋体"/>
                <w:sz w:val="24"/>
              </w:rPr>
              <w:t>。</w:t>
            </w:r>
            <w:proofErr w:type="gramStart"/>
            <w:r w:rsidR="00C03D39" w:rsidRPr="00C03D39">
              <w:rPr>
                <w:rFonts w:ascii="宋体" w:hAnsi="宋体"/>
                <w:sz w:val="24"/>
              </w:rPr>
              <w:t>探索</w:t>
            </w:r>
            <w:r w:rsidR="00C73AFE">
              <w:rPr>
                <w:rFonts w:ascii="宋体" w:hAnsi="宋体" w:hint="eastAsia"/>
                <w:sz w:val="24"/>
              </w:rPr>
              <w:t>含噪信号</w:t>
            </w:r>
            <w:proofErr w:type="gramEnd"/>
            <w:r w:rsidR="00C73AFE">
              <w:rPr>
                <w:rFonts w:ascii="宋体" w:hAnsi="宋体" w:hint="eastAsia"/>
                <w:sz w:val="24"/>
              </w:rPr>
              <w:t>构建输出信噪比改善</w:t>
            </w:r>
            <w:r w:rsidR="00C03D39" w:rsidRPr="00C03D39">
              <w:rPr>
                <w:rFonts w:ascii="宋体" w:hAnsi="宋体"/>
                <w:sz w:val="24"/>
              </w:rPr>
              <w:t>数学理论，突破线性正则域</w:t>
            </w:r>
            <w:proofErr w:type="gramStart"/>
            <w:r w:rsidR="00C03D39" w:rsidRPr="00C03D39">
              <w:rPr>
                <w:rFonts w:ascii="宋体" w:hAnsi="宋体"/>
                <w:sz w:val="24"/>
              </w:rPr>
              <w:t>时空超</w:t>
            </w:r>
            <w:proofErr w:type="gramEnd"/>
            <w:r w:rsidR="00C03D39" w:rsidRPr="00C03D39">
              <w:rPr>
                <w:rFonts w:ascii="宋体" w:hAnsi="宋体"/>
                <w:sz w:val="24"/>
              </w:rPr>
              <w:t>分辨率估计领域中的关键核心技术，有力推动</w:t>
            </w:r>
            <w:r w:rsidR="00C73AFE">
              <w:rPr>
                <w:rFonts w:ascii="宋体" w:hAnsi="宋体" w:hint="eastAsia"/>
                <w:sz w:val="24"/>
              </w:rPr>
              <w:t>非平稳信号检测精度与速度</w:t>
            </w:r>
            <w:r w:rsidR="00C03D39" w:rsidRPr="00C03D39">
              <w:rPr>
                <w:rFonts w:ascii="宋体" w:hAnsi="宋体"/>
                <w:sz w:val="24"/>
              </w:rPr>
              <w:t>。</w:t>
            </w:r>
          </w:p>
        </w:tc>
      </w:tr>
      <w:tr w:rsidR="0085772A" w14:paraId="5571867E" w14:textId="77777777" w:rsidTr="00C73AFE">
        <w:trPr>
          <w:trHeight w:val="197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53A4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论文（设计）内容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4F0C" w14:textId="17AA61B2" w:rsidR="000A0119" w:rsidRDefault="00C03D39" w:rsidP="00C03D39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 xml:space="preserve">. </w:t>
            </w:r>
            <w:r>
              <w:rPr>
                <w:rFonts w:ascii="宋体" w:hAnsi="宋体" w:hint="eastAsia"/>
                <w:sz w:val="24"/>
              </w:rPr>
              <w:t>建立</w:t>
            </w:r>
            <w:r w:rsidRPr="00C03D39">
              <w:rPr>
                <w:rFonts w:ascii="宋体" w:hAnsi="宋体"/>
                <w:sz w:val="24"/>
              </w:rPr>
              <w:t>线性正则域高维信息表示模型</w:t>
            </w:r>
            <w:r>
              <w:rPr>
                <w:rFonts w:ascii="宋体" w:hAnsi="宋体" w:hint="eastAsia"/>
                <w:sz w:val="24"/>
              </w:rPr>
              <w:t>，对</w:t>
            </w:r>
            <w:r w:rsidRPr="00C03D39">
              <w:rPr>
                <w:rFonts w:ascii="宋体" w:hAnsi="宋体"/>
                <w:sz w:val="24"/>
              </w:rPr>
              <w:t>线性正则域不确定性</w:t>
            </w:r>
            <w:r>
              <w:rPr>
                <w:rFonts w:ascii="宋体" w:hAnsi="宋体" w:hint="eastAsia"/>
                <w:sz w:val="24"/>
              </w:rPr>
              <w:t>进行</w:t>
            </w:r>
            <w:r w:rsidRPr="00C03D39">
              <w:rPr>
                <w:rFonts w:ascii="宋体" w:hAnsi="宋体"/>
                <w:sz w:val="24"/>
              </w:rPr>
              <w:t>下界估计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F0C2AED" w14:textId="1AB76B46" w:rsidR="00C03D39" w:rsidRDefault="00C03D39" w:rsidP="00C03D39">
            <w:pPr>
              <w:widowControl/>
              <w:jc w:val="left"/>
              <w:rPr>
                <w:rFonts w:ascii="宋体" w:hAnsi="宋体"/>
                <w:sz w:val="24"/>
              </w:rPr>
            </w:pPr>
            <w:r w:rsidRPr="00C03D39">
              <w:rPr>
                <w:rFonts w:ascii="宋体" w:hAnsi="宋体"/>
                <w:sz w:val="24"/>
              </w:rPr>
              <w:t xml:space="preserve">2. </w:t>
            </w:r>
            <w:r>
              <w:rPr>
                <w:rFonts w:ascii="宋体" w:hAnsi="宋体" w:hint="eastAsia"/>
                <w:sz w:val="24"/>
              </w:rPr>
              <w:t>描述</w:t>
            </w:r>
            <w:r w:rsidRPr="00C03D39">
              <w:rPr>
                <w:rFonts w:ascii="宋体" w:hAnsi="宋体"/>
                <w:sz w:val="24"/>
              </w:rPr>
              <w:t>时频空分辨率不确定关系</w:t>
            </w:r>
            <w:r w:rsidR="00C73AFE">
              <w:rPr>
                <w:rFonts w:ascii="宋体" w:hAnsi="宋体" w:hint="eastAsia"/>
                <w:sz w:val="24"/>
              </w:rPr>
              <w:t>，建立输出信噪比</w:t>
            </w:r>
            <w:r w:rsidRPr="00C03D39">
              <w:rPr>
                <w:rFonts w:ascii="宋体" w:hAnsi="宋体"/>
                <w:sz w:val="24"/>
              </w:rPr>
              <w:t>不等式</w:t>
            </w:r>
            <w:r>
              <w:rPr>
                <w:rFonts w:ascii="宋体" w:hAnsi="宋体" w:hint="eastAsia"/>
                <w:sz w:val="24"/>
              </w:rPr>
              <w:t>，计算出对空间分辨率估计精度提高的结果</w:t>
            </w:r>
          </w:p>
          <w:p w14:paraId="3E5B73AD" w14:textId="04269DC7" w:rsidR="00C03D39" w:rsidRPr="00C03D39" w:rsidRDefault="00C03D39" w:rsidP="00C03D39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3. </w:t>
            </w:r>
            <w:proofErr w:type="gramStart"/>
            <w:r w:rsidR="00C73AFE">
              <w:rPr>
                <w:rFonts w:ascii="宋体" w:hAnsi="宋体" w:hint="eastAsia"/>
                <w:sz w:val="24"/>
              </w:rPr>
              <w:t>利用</w:t>
            </w:r>
            <w:r w:rsidR="00C73AFE" w:rsidRPr="00C73AFE">
              <w:rPr>
                <w:rFonts w:ascii="宋体" w:hAnsi="宋体"/>
                <w:sz w:val="24"/>
              </w:rPr>
              <w:t>含噪线性</w:t>
            </w:r>
            <w:proofErr w:type="gramEnd"/>
            <w:r w:rsidR="00C73AFE" w:rsidRPr="00C73AFE">
              <w:rPr>
                <w:rFonts w:ascii="宋体" w:hAnsi="宋体"/>
                <w:sz w:val="24"/>
              </w:rPr>
              <w:t>调频信号的数值仿真分析</w:t>
            </w:r>
            <w:r w:rsidR="00C73AFE">
              <w:rPr>
                <w:rFonts w:ascii="宋体" w:hAnsi="宋体" w:hint="eastAsia"/>
                <w:sz w:val="24"/>
              </w:rPr>
              <w:t>，研究检测性能提升的内在机制</w:t>
            </w:r>
          </w:p>
        </w:tc>
      </w:tr>
      <w:tr w:rsidR="0085772A" w14:paraId="7EFD1FCE" w14:textId="77777777" w:rsidTr="00191532">
        <w:trPr>
          <w:trHeight w:val="1082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17705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指定参考文献 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81C0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[1]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</w:r>
            <w:proofErr w:type="spellStart"/>
            <w:r w:rsidRPr="00C73AFE">
              <w:rPr>
                <w:rFonts w:asciiTheme="minorHAnsi" w:eastAsiaTheme="minorEastAsia" w:hAnsiTheme="minorHAnsi" w:cstheme="minorBidi"/>
                <w:szCs w:val="22"/>
              </w:rPr>
              <w:t>Ozaktas</w:t>
            </w:r>
            <w:proofErr w:type="spellEnd"/>
            <w:r w:rsidRPr="00C73AFE">
              <w:rPr>
                <w:rFonts w:asciiTheme="minorHAnsi" w:eastAsiaTheme="minorEastAsia" w:hAnsiTheme="minorHAnsi" w:cstheme="minorBidi"/>
                <w:szCs w:val="22"/>
              </w:rPr>
              <w:t xml:space="preserve"> H M, </w:t>
            </w:r>
            <w:proofErr w:type="spellStart"/>
            <w:r w:rsidRPr="00C73AFE">
              <w:rPr>
                <w:rFonts w:asciiTheme="minorHAnsi" w:eastAsiaTheme="minorEastAsia" w:hAnsiTheme="minorHAnsi" w:cstheme="minorBidi"/>
                <w:szCs w:val="22"/>
              </w:rPr>
              <w:t>Zalevsky</w:t>
            </w:r>
            <w:proofErr w:type="spellEnd"/>
            <w:r w:rsidRPr="00C73AFE">
              <w:rPr>
                <w:rFonts w:asciiTheme="minorHAnsi" w:eastAsiaTheme="minorEastAsia" w:hAnsiTheme="minorHAnsi" w:cstheme="minorBidi"/>
                <w:szCs w:val="22"/>
              </w:rPr>
              <w:t xml:space="preserve"> Z, </w:t>
            </w:r>
            <w:proofErr w:type="spellStart"/>
            <w:r w:rsidRPr="00C73AFE">
              <w:rPr>
                <w:rFonts w:asciiTheme="minorHAnsi" w:eastAsiaTheme="minorEastAsia" w:hAnsiTheme="minorHAnsi" w:cstheme="minorBidi"/>
                <w:szCs w:val="22"/>
              </w:rPr>
              <w:t>Kutay</w:t>
            </w:r>
            <w:proofErr w:type="spellEnd"/>
            <w:r w:rsidRPr="00C73AFE">
              <w:rPr>
                <w:rFonts w:asciiTheme="minorHAnsi" w:eastAsiaTheme="minorEastAsia" w:hAnsiTheme="minorHAnsi" w:cstheme="minorBidi"/>
                <w:szCs w:val="22"/>
              </w:rPr>
              <w:t xml:space="preserve"> M A. The Fractional Fourier Transform with Applications in Optics and Signal Processing[M]. New York: Wiley, 2001.</w:t>
            </w:r>
          </w:p>
          <w:p w14:paraId="2709988A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[2]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 xml:space="preserve">Sharma K </w:t>
            </w:r>
            <w:proofErr w:type="spellStart"/>
            <w:r w:rsidRPr="00C73AFE">
              <w:rPr>
                <w:rFonts w:asciiTheme="minorHAnsi" w:eastAsiaTheme="minorEastAsia" w:hAnsiTheme="minorHAnsi" w:cstheme="minorBidi"/>
                <w:szCs w:val="22"/>
              </w:rPr>
              <w:t>K</w:t>
            </w:r>
            <w:proofErr w:type="spellEnd"/>
            <w:r w:rsidRPr="00C73AFE">
              <w:rPr>
                <w:rFonts w:asciiTheme="minorHAnsi" w:eastAsiaTheme="minorEastAsia" w:hAnsiTheme="minorHAnsi" w:cstheme="minorBidi"/>
                <w:szCs w:val="22"/>
              </w:rPr>
              <w:t>, Joshi S D. Uncertainty principle for real signals in the linear canonical transform domains[J]. IEEE Transactions on Signal Processing, 2008, 56(7): 2677–2683.</w:t>
            </w:r>
          </w:p>
          <w:p w14:paraId="362DAE4A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[3]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>Zhao J, Tao R, Li Y, Wang Y. Uncertainty principles for linear canonical transform[J]. IEEE Transactions on Signal Processing, 2009, 57(7): 2856–2858.</w:t>
            </w:r>
          </w:p>
          <w:p w14:paraId="118423A7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[4]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>Xu G, Wang X, Xu X. On uncertainty principle for the linear canonical transform of complex signals[J]. IEEE Transactions on Signal Processing, 2010, 58(9): 4916–4918.</w:t>
            </w:r>
          </w:p>
          <w:p w14:paraId="15587E2F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[5]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>Zhao J, Tao R, Wang Y. On signal moments and uncertainty relations associated with linear canonical transform[J]. Signal Processing, 2010, 90(9): 2686–2689.</w:t>
            </w:r>
          </w:p>
          <w:p w14:paraId="7EED939B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[6]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 xml:space="preserve">Dang P, Deng G, Qian T. A tighter uncertainty principle for linear canonical transform in terms of phase derivative[J]. IEEE Transactions on Signal 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lastRenderedPageBreak/>
              <w:t>Processing, 2013, 61(21): 5153–5164.</w:t>
            </w:r>
          </w:p>
          <w:p w14:paraId="7B44ACE6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[7]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>Dang P, Deng G, Qian T. A sharper uncertainty principle[J]. Journal of Functional Analysis, 2013, 265(10): 2239–2266.</w:t>
            </w:r>
          </w:p>
          <w:p w14:paraId="14A9DCAF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[8]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>Zhang Z. Tighter uncertainty principles for linear canonical transform in terms of matrix decomposition[J]. Digital Signal Processing, 2017, 69(10): 70–85.</w:t>
            </w:r>
          </w:p>
          <w:p w14:paraId="5383D30E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[9]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>Zhang Z. Uncertainty principle for linear canonical transform using matrix decomposition of absolute spread matrix[J]. Digital Signal Processing, 2019, 89(6): 145–154.</w:t>
            </w:r>
          </w:p>
          <w:p w14:paraId="0344A3BF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[10]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>Xu G, Wang X, Xu X. Three uncertainty relations for real signals associated with linear canonical transform[J]. IET Signal Processing, 2009, 3(1): 85–92.</w:t>
            </w:r>
          </w:p>
          <w:p w14:paraId="7B4A79D3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[11]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>Xu G, Wang X, Xu X. Uncertainty inequalities for linear canonical transform[J]. IET Signal Processing, 2009, 3(5): 392–402.</w:t>
            </w:r>
          </w:p>
          <w:p w14:paraId="733090A2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[12]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>Kou K, Xu R, Zhang Y. Paley-Wiener theorems and uncertainty principles for the windowed linear canonical transform[J]. Mathematical Methods in the Applied Sciences, 2012, 35(17): 2122–2132.</w:t>
            </w:r>
          </w:p>
          <w:p w14:paraId="292986DF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[13]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>Yang Y, Kou K. Uncertainty principles for hyper complex signals in the linear canonical transform domains[J]. Signal Processing, 2014, 95(2): 67–75.</w:t>
            </w:r>
          </w:p>
          <w:p w14:paraId="3927E1C5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[14]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 xml:space="preserve">Feng Q, Li B, </w:t>
            </w:r>
            <w:proofErr w:type="spellStart"/>
            <w:r w:rsidRPr="00C73AFE">
              <w:rPr>
                <w:rFonts w:asciiTheme="minorHAnsi" w:eastAsiaTheme="minorEastAsia" w:hAnsiTheme="minorHAnsi" w:cstheme="minorBidi"/>
                <w:szCs w:val="22"/>
              </w:rPr>
              <w:t>Rassias</w:t>
            </w:r>
            <w:proofErr w:type="spellEnd"/>
            <w:r w:rsidRPr="00C73AFE">
              <w:rPr>
                <w:rFonts w:asciiTheme="minorHAnsi" w:eastAsiaTheme="minorEastAsia" w:hAnsiTheme="minorHAnsi" w:cstheme="minorBidi"/>
                <w:szCs w:val="22"/>
              </w:rPr>
              <w:t xml:space="preserve"> J M. Weighted Heisenberg-Pauli-Weyl uncertainty principles for the linear canonical transform[J]. Signal Processing, 2019, 165(12): 209–221.</w:t>
            </w:r>
          </w:p>
          <w:p w14:paraId="4A0D045A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[15]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 xml:space="preserve">Ding J, Pei S. Heisenberg’s uncertainty principles for the 2-D </w:t>
            </w:r>
            <w:proofErr w:type="spellStart"/>
            <w:r w:rsidRPr="00C73AFE">
              <w:rPr>
                <w:rFonts w:asciiTheme="minorHAnsi" w:eastAsiaTheme="minorEastAsia" w:hAnsiTheme="minorHAnsi" w:cstheme="minorBidi"/>
                <w:szCs w:val="22"/>
              </w:rPr>
              <w:t>nonseparable</w:t>
            </w:r>
            <w:proofErr w:type="spellEnd"/>
            <w:r w:rsidRPr="00C73AFE">
              <w:rPr>
                <w:rFonts w:asciiTheme="minorHAnsi" w:eastAsiaTheme="minorEastAsia" w:hAnsiTheme="minorHAnsi" w:cstheme="minorBidi"/>
                <w:szCs w:val="22"/>
              </w:rPr>
              <w:t xml:space="preserve"> linear canonical transforms[J]. Signal Processing, 2013, 93(5): 1027–1043.</w:t>
            </w:r>
          </w:p>
          <w:p w14:paraId="706CDCF7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[16]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>Li Y, Li B, Sun H. Uncertainty principles for Wigner-Ville distribution associated with the linear canonical transforms[J]. Abstract and Applied Analysis, 2014, 2014(7): 470459.</w:t>
            </w:r>
          </w:p>
          <w:p w14:paraId="1B65DBA1" w14:textId="77777777" w:rsidR="00C73AFE" w:rsidRPr="00C73AFE" w:rsidRDefault="00C73AFE" w:rsidP="00C73AF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73AFE">
              <w:rPr>
                <w:rFonts w:asciiTheme="minorHAnsi" w:eastAsiaTheme="minorEastAsia" w:hAnsiTheme="minorHAnsi" w:cstheme="minorBidi"/>
                <w:szCs w:val="22"/>
              </w:rPr>
              <w:t>[17]</w:t>
            </w:r>
            <w:r w:rsidRPr="00C73AFE">
              <w:rPr>
                <w:rFonts w:asciiTheme="minorHAnsi" w:eastAsiaTheme="minorEastAsia" w:hAnsiTheme="minorHAnsi" w:cstheme="minorBidi"/>
                <w:szCs w:val="22"/>
              </w:rPr>
              <w:tab/>
              <w:t>Zhang Z. Uncertainty principle for real functions in free metaplectic transformation domains[J]. Journal of Fourier Analysis and Applications, 2019, 25(6): 2899–2922.</w:t>
            </w:r>
          </w:p>
          <w:p w14:paraId="2116B3D1" w14:textId="135FA2B5" w:rsidR="0085772A" w:rsidRPr="003665A0" w:rsidRDefault="0085772A" w:rsidP="001C140E">
            <w:pPr>
              <w:rPr>
                <w:rFonts w:asciiTheme="minorHAnsi" w:eastAsiaTheme="minorEastAsia" w:hAnsiTheme="minorHAnsi" w:cstheme="minorBidi" w:hint="eastAsia"/>
                <w:szCs w:val="22"/>
              </w:rPr>
            </w:pPr>
          </w:p>
        </w:tc>
      </w:tr>
      <w:tr w:rsidR="0085772A" w14:paraId="28492E40" w14:textId="77777777" w:rsidTr="00191532">
        <w:trPr>
          <w:trHeight w:val="615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A1B98" w14:textId="77777777" w:rsidR="0085772A" w:rsidRDefault="0085772A" w:rsidP="001915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备注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7681" w14:textId="77777777" w:rsidR="0085772A" w:rsidRDefault="0085772A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  <w:p w14:paraId="65EBF5FF" w14:textId="77777777" w:rsidR="0085772A" w:rsidRDefault="0085772A" w:rsidP="0019153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1A801555" w14:textId="77777777" w:rsidR="0085772A" w:rsidRDefault="0085772A" w:rsidP="0085772A"/>
    <w:p w14:paraId="3EBF2DAE" w14:textId="77777777" w:rsidR="004C70E8" w:rsidRDefault="004C70E8"/>
    <w:sectPr w:rsidR="004C7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9562" w14:textId="77777777" w:rsidR="00B3331C" w:rsidRDefault="00B3331C" w:rsidP="0085772A">
      <w:r>
        <w:separator/>
      </w:r>
    </w:p>
  </w:endnote>
  <w:endnote w:type="continuationSeparator" w:id="0">
    <w:p w14:paraId="053831CD" w14:textId="77777777" w:rsidR="00B3331C" w:rsidRDefault="00B3331C" w:rsidP="0085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3D9C" w14:textId="77777777" w:rsidR="00B3331C" w:rsidRDefault="00B3331C" w:rsidP="0085772A">
      <w:r>
        <w:separator/>
      </w:r>
    </w:p>
  </w:footnote>
  <w:footnote w:type="continuationSeparator" w:id="0">
    <w:p w14:paraId="14B95FEB" w14:textId="77777777" w:rsidR="00B3331C" w:rsidRDefault="00B3331C" w:rsidP="00857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E27"/>
    <w:multiLevelType w:val="hybridMultilevel"/>
    <w:tmpl w:val="7D4074FA"/>
    <w:lvl w:ilvl="0" w:tplc="97B20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D80F84"/>
    <w:multiLevelType w:val="hybridMultilevel"/>
    <w:tmpl w:val="80666470"/>
    <w:lvl w:ilvl="0" w:tplc="AF862876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58B82204"/>
    <w:multiLevelType w:val="singleLevel"/>
    <w:tmpl w:val="58B82204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 w16cid:durableId="481434187">
    <w:abstractNumId w:val="2"/>
  </w:num>
  <w:num w:numId="2" w16cid:durableId="1429614864">
    <w:abstractNumId w:val="1"/>
  </w:num>
  <w:num w:numId="3" w16cid:durableId="199035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A7"/>
    <w:rsid w:val="000A0119"/>
    <w:rsid w:val="001C140E"/>
    <w:rsid w:val="00271ADD"/>
    <w:rsid w:val="003665A0"/>
    <w:rsid w:val="0043655B"/>
    <w:rsid w:val="004C70E8"/>
    <w:rsid w:val="00550896"/>
    <w:rsid w:val="006D77A9"/>
    <w:rsid w:val="006E352D"/>
    <w:rsid w:val="00812AA7"/>
    <w:rsid w:val="0085772A"/>
    <w:rsid w:val="00955F55"/>
    <w:rsid w:val="00B3331C"/>
    <w:rsid w:val="00C03D39"/>
    <w:rsid w:val="00C73AFE"/>
    <w:rsid w:val="00E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AF86E"/>
  <w15:docId w15:val="{D0BD83DD-5979-45DF-96D4-FD8FEE9A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7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7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72A"/>
    <w:rPr>
      <w:sz w:val="18"/>
      <w:szCs w:val="18"/>
    </w:rPr>
  </w:style>
  <w:style w:type="paragraph" w:styleId="a7">
    <w:name w:val="List Paragraph"/>
    <w:basedOn w:val="a"/>
    <w:uiPriority w:val="34"/>
    <w:qFormat/>
    <w:rsid w:val="000A01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强 盛周</cp:lastModifiedBy>
  <cp:revision>4</cp:revision>
  <dcterms:created xsi:type="dcterms:W3CDTF">2023-03-07T07:03:00Z</dcterms:created>
  <dcterms:modified xsi:type="dcterms:W3CDTF">2023-03-07T07:40:00Z</dcterms:modified>
</cp:coreProperties>
</file>