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10A08" w14:textId="77777777" w:rsidR="00A7179A" w:rsidRDefault="00A7179A" w:rsidP="00076038">
      <w:pPr>
        <w:ind w:firstLineChars="0" w:firstLine="0"/>
        <w:jc w:val="center"/>
      </w:pPr>
    </w:p>
    <w:p w14:paraId="353ACBD2" w14:textId="77777777" w:rsidR="00A7179A" w:rsidRDefault="00A7179A" w:rsidP="00076038">
      <w:pPr>
        <w:ind w:firstLineChars="0" w:firstLine="0"/>
        <w:jc w:val="center"/>
      </w:pPr>
    </w:p>
    <w:p w14:paraId="2BA9F4F5" w14:textId="77777777" w:rsidR="00A7179A" w:rsidRDefault="00076038" w:rsidP="00076038">
      <w:pPr>
        <w:ind w:firstLineChars="0" w:firstLine="0"/>
        <w:jc w:val="center"/>
      </w:pPr>
      <w:r>
        <w:object w:dxaOrig="4708" w:dyaOrig="872" w14:anchorId="38B3C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4pt;height:44.15pt" o:ole="">
            <v:imagedata r:id="rId9" o:title=""/>
          </v:shape>
          <o:OLEObject Type="Embed" ProgID="CorelDRAW.Graphic.11" ShapeID="_x0000_i1025" DrawAspect="Content" ObjectID="_1741869018" r:id="rId10"/>
        </w:object>
      </w:r>
    </w:p>
    <w:p w14:paraId="3227214A" w14:textId="77777777" w:rsidR="00A7179A" w:rsidRDefault="00A7179A" w:rsidP="00076038">
      <w:pPr>
        <w:ind w:firstLineChars="0" w:firstLine="0"/>
        <w:jc w:val="center"/>
      </w:pPr>
    </w:p>
    <w:p w14:paraId="5FFE8D01" w14:textId="57086555" w:rsidR="00A7179A" w:rsidRDefault="00821622" w:rsidP="00076038">
      <w:pPr>
        <w:ind w:firstLineChars="0" w:firstLine="0"/>
        <w:jc w:val="center"/>
        <w:rPr>
          <w:rFonts w:eastAsia="SimHei"/>
          <w:bCs/>
          <w:sz w:val="48"/>
          <w:szCs w:val="48"/>
        </w:rPr>
      </w:pPr>
      <w:r>
        <w:rPr>
          <w:rFonts w:eastAsia="SimHei" w:hint="eastAsia"/>
          <w:bCs/>
          <w:sz w:val="48"/>
          <w:szCs w:val="48"/>
        </w:rPr>
        <w:t>本科生毕业论文</w:t>
      </w:r>
      <w:r w:rsidR="003B1EA6">
        <w:rPr>
          <w:rFonts w:eastAsia="SimHei" w:hint="eastAsia"/>
          <w:bCs/>
          <w:sz w:val="48"/>
          <w:szCs w:val="48"/>
        </w:rPr>
        <w:t>（设计）</w:t>
      </w:r>
    </w:p>
    <w:p w14:paraId="43743EE6" w14:textId="77777777" w:rsidR="00A7179A" w:rsidRDefault="00A7179A" w:rsidP="00076038">
      <w:pPr>
        <w:ind w:firstLineChars="0" w:firstLine="0"/>
        <w:jc w:val="center"/>
        <w:rPr>
          <w:rFonts w:eastAsia="SimHei"/>
          <w:bCs/>
          <w:szCs w:val="21"/>
        </w:rPr>
      </w:pPr>
    </w:p>
    <w:p w14:paraId="5D9DC7BB" w14:textId="7A82D654" w:rsidR="00A7179A" w:rsidRDefault="003B1EA6" w:rsidP="00076038">
      <w:pPr>
        <w:ind w:firstLineChars="82" w:firstLine="691"/>
        <w:jc w:val="center"/>
        <w:rPr>
          <w:rFonts w:eastAsia="SimHei"/>
          <w:b/>
          <w:sz w:val="84"/>
          <w:szCs w:val="84"/>
        </w:rPr>
      </w:pPr>
      <w:r>
        <w:rPr>
          <w:rFonts w:eastAsia="SimHei"/>
          <w:b/>
          <w:noProof/>
          <w:sz w:val="84"/>
          <w:szCs w:val="84"/>
        </w:rPr>
        <w:drawing>
          <wp:inline distT="0" distB="0" distL="0" distR="0" wp14:anchorId="3E62FCE0" wp14:editId="79856DBF">
            <wp:extent cx="1005840" cy="993775"/>
            <wp:effectExtent l="0" t="0" r="381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5840" cy="993775"/>
                    </a:xfrm>
                    <a:prstGeom prst="rect">
                      <a:avLst/>
                    </a:prstGeom>
                    <a:noFill/>
                  </pic:spPr>
                </pic:pic>
              </a:graphicData>
            </a:graphic>
          </wp:inline>
        </w:drawing>
      </w:r>
    </w:p>
    <w:p w14:paraId="09044A65" w14:textId="3FD25353" w:rsidR="00A7179A" w:rsidRDefault="00A7179A">
      <w:pPr>
        <w:ind w:firstLine="640"/>
        <w:jc w:val="center"/>
        <w:rPr>
          <w:rFonts w:ascii="SimHei" w:eastAsia="SimHei" w:hAnsi="SimHei"/>
          <w:sz w:val="32"/>
        </w:rPr>
      </w:pPr>
    </w:p>
    <w:p w14:paraId="02D36708" w14:textId="77777777" w:rsidR="002058EA" w:rsidRDefault="002058EA">
      <w:pPr>
        <w:ind w:firstLine="640"/>
        <w:jc w:val="center"/>
        <w:rPr>
          <w:rFonts w:ascii="SimHei" w:eastAsia="SimHei" w:hAnsi="SimHei"/>
          <w:sz w:val="32"/>
        </w:rPr>
      </w:pPr>
    </w:p>
    <w:p w14:paraId="2A28C21A" w14:textId="09DDC816" w:rsidR="00CF19DE" w:rsidRDefault="00821622" w:rsidP="00BC01C3">
      <w:pPr>
        <w:ind w:firstLineChars="0" w:firstLine="0"/>
        <w:jc w:val="center"/>
        <w:rPr>
          <w:rFonts w:ascii="SimHei" w:eastAsia="SimHei" w:hAnsi="SimHei"/>
          <w:sz w:val="32"/>
          <w:szCs w:val="32"/>
        </w:rPr>
      </w:pPr>
      <w:r>
        <w:rPr>
          <w:rFonts w:ascii="SimHei" w:eastAsia="SimHei" w:hAnsi="SimHei" w:hint="eastAsia"/>
          <w:sz w:val="32"/>
        </w:rPr>
        <w:t>题</w:t>
      </w:r>
      <w:r>
        <w:rPr>
          <w:rFonts w:ascii="SimHei" w:eastAsia="SimHei" w:hAnsi="SimHei"/>
          <w:sz w:val="32"/>
        </w:rPr>
        <w:t xml:space="preserve">  </w:t>
      </w:r>
      <w:r>
        <w:rPr>
          <w:rFonts w:ascii="SimHei" w:eastAsia="SimHei" w:hAnsi="SimHei" w:hint="eastAsia"/>
          <w:sz w:val="32"/>
        </w:rPr>
        <w:t>目</w:t>
      </w:r>
      <w:r w:rsidR="00BC01C3" w:rsidRPr="00BA309D">
        <w:rPr>
          <w:rFonts w:ascii="SimHei" w:eastAsia="SimHei" w:hAnsi="SimHei" w:hint="eastAsia"/>
          <w:sz w:val="32"/>
          <w:u w:val="single"/>
        </w:rPr>
        <w:t xml:space="preserve"> </w:t>
      </w:r>
      <w:r w:rsidR="002058EA" w:rsidRPr="00BA309D">
        <w:rPr>
          <w:rFonts w:ascii="SimHei" w:eastAsia="SimHei" w:hAnsi="SimHei" w:hint="eastAsia"/>
          <w:sz w:val="32"/>
          <w:u w:val="single"/>
        </w:rPr>
        <w:t xml:space="preserve"> </w:t>
      </w:r>
      <w:r w:rsidR="002058EA" w:rsidRPr="00BA309D">
        <w:rPr>
          <w:rFonts w:ascii="SimHei" w:eastAsia="SimHei" w:hAnsi="SimHei"/>
          <w:sz w:val="32"/>
          <w:u w:val="single"/>
        </w:rPr>
        <w:t xml:space="preserve"> </w:t>
      </w:r>
      <w:r w:rsidR="00A81E19" w:rsidRPr="00BA309D">
        <w:rPr>
          <w:rFonts w:ascii="SimHei" w:eastAsia="SimHei" w:hAnsi="SimHei" w:hint="eastAsia"/>
          <w:sz w:val="32"/>
          <w:szCs w:val="32"/>
          <w:u w:val="single"/>
        </w:rPr>
        <w:t>基于ICFWD对LFM信号的输出</w:t>
      </w:r>
      <w:r w:rsidR="00BA309D">
        <w:rPr>
          <w:rFonts w:ascii="SimHei" w:eastAsia="SimHei" w:hAnsi="SimHei" w:hint="eastAsia"/>
          <w:sz w:val="32"/>
          <w:szCs w:val="32"/>
          <w:u w:val="single"/>
        </w:rPr>
        <w:t xml:space="preserve"> </w:t>
      </w:r>
      <w:r w:rsidR="00BA309D">
        <w:rPr>
          <w:rFonts w:ascii="SimHei" w:eastAsia="SimHei" w:hAnsi="SimHei"/>
          <w:sz w:val="32"/>
          <w:szCs w:val="32"/>
          <w:u w:val="single"/>
        </w:rPr>
        <w:t xml:space="preserve">  </w:t>
      </w:r>
    </w:p>
    <w:p w14:paraId="0D7ADE33" w14:textId="749A9B3F" w:rsidR="00A7179A" w:rsidRPr="00BA309D" w:rsidRDefault="002058EA" w:rsidP="00BA309D">
      <w:pPr>
        <w:ind w:left="420" w:firstLineChars="0" w:firstLine="420"/>
        <w:jc w:val="center"/>
        <w:rPr>
          <w:rFonts w:eastAsia="SimHei" w:cs="Times New Roman"/>
          <w:b/>
          <w:sz w:val="30"/>
          <w:szCs w:val="30"/>
          <w:u w:val="single"/>
        </w:rPr>
      </w:pPr>
      <w:r w:rsidRPr="00BA309D">
        <w:rPr>
          <w:rFonts w:ascii="SimHei" w:eastAsia="SimHei" w:hAnsi="SimHei"/>
          <w:sz w:val="32"/>
          <w:szCs w:val="32"/>
          <w:u w:val="single"/>
        </w:rPr>
        <w:t xml:space="preserve"> </w:t>
      </w:r>
      <w:r w:rsidR="00BA309D">
        <w:rPr>
          <w:rFonts w:ascii="SimHei" w:eastAsia="SimHei" w:hAnsi="SimHei"/>
          <w:sz w:val="32"/>
          <w:szCs w:val="32"/>
          <w:u w:val="single"/>
        </w:rPr>
        <w:t xml:space="preserve"> </w:t>
      </w:r>
      <w:r w:rsidRPr="00BA309D">
        <w:rPr>
          <w:rFonts w:ascii="SimHei" w:eastAsia="SimHei" w:hAnsi="SimHei"/>
          <w:sz w:val="32"/>
          <w:szCs w:val="32"/>
          <w:u w:val="single"/>
        </w:rPr>
        <w:t xml:space="preserve"> </w:t>
      </w:r>
      <w:r w:rsidR="00BA309D">
        <w:rPr>
          <w:rFonts w:ascii="SimHei" w:eastAsia="SimHei" w:hAnsi="SimHei"/>
          <w:sz w:val="32"/>
          <w:szCs w:val="32"/>
          <w:u w:val="single"/>
        </w:rPr>
        <w:t xml:space="preserve"> </w:t>
      </w:r>
      <w:r w:rsidRPr="00BA309D">
        <w:rPr>
          <w:rFonts w:ascii="SimHei" w:eastAsia="SimHei" w:hAnsi="SimHei"/>
          <w:sz w:val="32"/>
          <w:szCs w:val="32"/>
          <w:u w:val="single"/>
        </w:rPr>
        <w:t xml:space="preserve"> </w:t>
      </w:r>
      <w:r w:rsidR="00BC01C3" w:rsidRPr="00BA309D">
        <w:rPr>
          <w:rFonts w:ascii="SimHei" w:eastAsia="SimHei" w:hAnsi="SimHei"/>
          <w:sz w:val="32"/>
          <w:szCs w:val="32"/>
          <w:u w:val="single"/>
        </w:rPr>
        <w:t xml:space="preserve"> </w:t>
      </w:r>
      <w:r w:rsidR="00A81E19" w:rsidRPr="00BA309D">
        <w:rPr>
          <w:rFonts w:ascii="SimHei" w:eastAsia="SimHei" w:hAnsi="SimHei" w:hint="eastAsia"/>
          <w:sz w:val="32"/>
          <w:szCs w:val="32"/>
          <w:u w:val="single"/>
        </w:rPr>
        <w:t>信噪比期望不等式模型</w:t>
      </w:r>
      <w:r w:rsidR="00BA309D">
        <w:rPr>
          <w:rFonts w:ascii="SimHei" w:eastAsia="SimHei" w:hAnsi="SimHei" w:hint="eastAsia"/>
          <w:sz w:val="32"/>
          <w:szCs w:val="32"/>
          <w:u w:val="single"/>
        </w:rPr>
        <w:t xml:space="preserve"> </w:t>
      </w:r>
      <w:r w:rsidR="00BA309D">
        <w:rPr>
          <w:rFonts w:ascii="SimHei" w:eastAsia="SimHei" w:hAnsi="SimHei"/>
          <w:sz w:val="32"/>
          <w:szCs w:val="32"/>
          <w:u w:val="single"/>
        </w:rPr>
        <w:t xml:space="preserve">    </w:t>
      </w:r>
    </w:p>
    <w:p w14:paraId="3DAAF709" w14:textId="77777777" w:rsidR="00A7179A" w:rsidRDefault="00A7179A" w:rsidP="004E5070">
      <w:pPr>
        <w:ind w:firstLineChars="0" w:firstLine="0"/>
        <w:jc w:val="center"/>
        <w:rPr>
          <w:rFonts w:cs="Times New Roman"/>
          <w:b/>
          <w:sz w:val="30"/>
          <w:szCs w:val="30"/>
        </w:rPr>
      </w:pPr>
    </w:p>
    <w:p w14:paraId="62D3EA10" w14:textId="77777777" w:rsidR="00A7179A" w:rsidRDefault="00821622" w:rsidP="004E5070">
      <w:pPr>
        <w:spacing w:line="300" w:lineRule="exact"/>
        <w:ind w:firstLineChars="0" w:firstLine="0"/>
        <w:rPr>
          <w:rFonts w:ascii="SimSun" w:hAnsi="SimSun"/>
          <w:sz w:val="30"/>
        </w:rPr>
      </w:pPr>
      <w:r>
        <w:rPr>
          <w:sz w:val="30"/>
        </w:rPr>
        <w:t xml:space="preserve">                               </w:t>
      </w:r>
    </w:p>
    <w:p w14:paraId="76C740D3" w14:textId="325AE687" w:rsidR="00A7179A" w:rsidRDefault="00821622" w:rsidP="00BA309D">
      <w:pPr>
        <w:tabs>
          <w:tab w:val="left" w:pos="7005"/>
        </w:tabs>
        <w:spacing w:line="480" w:lineRule="auto"/>
        <w:ind w:leftChars="1000" w:left="2100" w:firstLineChars="0" w:firstLine="0"/>
        <w:jc w:val="left"/>
        <w:rPr>
          <w:sz w:val="30"/>
        </w:rPr>
      </w:pPr>
      <w:r>
        <w:rPr>
          <w:rFonts w:hint="eastAsia"/>
          <w:sz w:val="30"/>
        </w:rPr>
        <w:t>学生姓名</w:t>
      </w:r>
      <w:r>
        <w:rPr>
          <w:sz w:val="30"/>
        </w:rPr>
        <w:t xml:space="preserve"> </w:t>
      </w:r>
      <w:r w:rsidRPr="004E5070">
        <w:rPr>
          <w:sz w:val="30"/>
          <w:u w:val="single"/>
        </w:rPr>
        <w:t xml:space="preserve"> </w:t>
      </w:r>
      <w:r w:rsidRPr="004E5070">
        <w:rPr>
          <w:rFonts w:hint="eastAsia"/>
          <w:sz w:val="30"/>
          <w:u w:val="single"/>
        </w:rPr>
        <w:t xml:space="preserve">    </w:t>
      </w:r>
      <w:r w:rsidRPr="004E5070">
        <w:rPr>
          <w:sz w:val="30"/>
          <w:u w:val="single"/>
        </w:rPr>
        <w:t xml:space="preserve"> </w:t>
      </w:r>
      <w:r w:rsidRPr="004E5070">
        <w:rPr>
          <w:rFonts w:hint="eastAsia"/>
          <w:sz w:val="30"/>
          <w:u w:val="single"/>
        </w:rPr>
        <w:t xml:space="preserve"> </w:t>
      </w:r>
      <w:r w:rsidR="0043640D" w:rsidRPr="004E5070">
        <w:rPr>
          <w:rFonts w:hint="eastAsia"/>
          <w:sz w:val="30"/>
          <w:u w:val="single"/>
        </w:rPr>
        <w:t>强盛周</w:t>
      </w:r>
      <w:r w:rsidR="004E5070">
        <w:rPr>
          <w:rFonts w:hint="eastAsia"/>
          <w:sz w:val="30"/>
          <w:u w:val="single"/>
        </w:rPr>
        <w:t xml:space="preserve"> </w:t>
      </w:r>
      <w:r w:rsidR="004E5070">
        <w:rPr>
          <w:sz w:val="30"/>
          <w:u w:val="single"/>
        </w:rPr>
        <w:t xml:space="preserve">          </w:t>
      </w:r>
    </w:p>
    <w:p w14:paraId="1FBC6981" w14:textId="07231F89" w:rsidR="00A7179A" w:rsidRDefault="00821622" w:rsidP="00BA309D">
      <w:pPr>
        <w:tabs>
          <w:tab w:val="left" w:pos="7155"/>
        </w:tabs>
        <w:spacing w:line="480" w:lineRule="auto"/>
        <w:ind w:leftChars="1000" w:left="2100" w:firstLineChars="0" w:firstLine="0"/>
        <w:jc w:val="left"/>
        <w:rPr>
          <w:sz w:val="30"/>
        </w:rPr>
      </w:pPr>
      <w:r>
        <w:rPr>
          <w:rFonts w:hint="eastAsia"/>
          <w:sz w:val="30"/>
        </w:rPr>
        <w:t>学</w:t>
      </w:r>
      <w:r>
        <w:rPr>
          <w:sz w:val="30"/>
        </w:rPr>
        <w:t xml:space="preserve">    </w:t>
      </w:r>
      <w:r>
        <w:rPr>
          <w:rFonts w:hint="eastAsia"/>
          <w:sz w:val="30"/>
        </w:rPr>
        <w:t>号</w:t>
      </w:r>
      <w:r>
        <w:rPr>
          <w:rFonts w:hint="eastAsia"/>
          <w:sz w:val="30"/>
        </w:rPr>
        <w:t xml:space="preserve"> </w:t>
      </w:r>
      <w:r w:rsidRPr="004E5070">
        <w:rPr>
          <w:rFonts w:hint="eastAsia"/>
          <w:sz w:val="30"/>
          <w:u w:val="single"/>
        </w:rPr>
        <w:t xml:space="preserve">    </w:t>
      </w:r>
      <w:r w:rsidRPr="004E5070">
        <w:rPr>
          <w:sz w:val="30"/>
          <w:u w:val="single"/>
        </w:rPr>
        <w:t xml:space="preserve"> </w:t>
      </w:r>
      <w:r w:rsidRPr="004E5070">
        <w:rPr>
          <w:rFonts w:cs="Times New Roman"/>
          <w:sz w:val="30"/>
          <w:u w:val="single"/>
        </w:rPr>
        <w:t>201</w:t>
      </w:r>
      <w:r w:rsidR="0002651B" w:rsidRPr="004E5070">
        <w:rPr>
          <w:rFonts w:cs="Times New Roman"/>
          <w:sz w:val="30"/>
          <w:u w:val="single"/>
        </w:rPr>
        <w:t>98316003</w:t>
      </w:r>
      <w:r w:rsidR="00A81E19" w:rsidRPr="004E5070">
        <w:rPr>
          <w:rFonts w:cs="Times New Roman"/>
          <w:sz w:val="30"/>
          <w:u w:val="single"/>
        </w:rPr>
        <w:t>7</w:t>
      </w:r>
      <w:r w:rsidR="004E5070">
        <w:rPr>
          <w:rFonts w:cs="Times New Roman"/>
          <w:sz w:val="30"/>
          <w:u w:val="single"/>
        </w:rPr>
        <w:t xml:space="preserve">       </w:t>
      </w:r>
    </w:p>
    <w:p w14:paraId="1573D0D8" w14:textId="2372BB54" w:rsidR="00A7179A" w:rsidRDefault="00821622" w:rsidP="00BA309D">
      <w:pPr>
        <w:tabs>
          <w:tab w:val="left" w:pos="7020"/>
        </w:tabs>
        <w:spacing w:line="480" w:lineRule="auto"/>
        <w:ind w:leftChars="1000" w:left="2100" w:firstLineChars="0" w:firstLine="0"/>
        <w:jc w:val="left"/>
        <w:rPr>
          <w:sz w:val="30"/>
        </w:rPr>
      </w:pPr>
      <w:r>
        <w:rPr>
          <w:rFonts w:hint="eastAsia"/>
          <w:sz w:val="30"/>
        </w:rPr>
        <w:t>学</w:t>
      </w:r>
      <w:r>
        <w:rPr>
          <w:sz w:val="30"/>
        </w:rPr>
        <w:t xml:space="preserve">    </w:t>
      </w:r>
      <w:r>
        <w:rPr>
          <w:rFonts w:hint="eastAsia"/>
          <w:sz w:val="30"/>
        </w:rPr>
        <w:t>院</w:t>
      </w:r>
      <w:r>
        <w:rPr>
          <w:rFonts w:hint="eastAsia"/>
          <w:sz w:val="30"/>
        </w:rPr>
        <w:t xml:space="preserve"> </w:t>
      </w:r>
      <w:r w:rsidRPr="004E5070">
        <w:rPr>
          <w:rFonts w:hint="eastAsia"/>
          <w:sz w:val="30"/>
          <w:u w:val="single"/>
        </w:rPr>
        <w:t xml:space="preserve">  </w:t>
      </w:r>
      <w:r w:rsidRPr="004E5070">
        <w:rPr>
          <w:sz w:val="30"/>
          <w:u w:val="single"/>
        </w:rPr>
        <w:t xml:space="preserve">  </w:t>
      </w:r>
      <w:r w:rsidRPr="004E5070">
        <w:rPr>
          <w:rFonts w:hint="eastAsia"/>
          <w:sz w:val="30"/>
          <w:u w:val="single"/>
        </w:rPr>
        <w:t>数学与统计学院</w:t>
      </w:r>
      <w:r w:rsidR="004E5070">
        <w:rPr>
          <w:rFonts w:hint="eastAsia"/>
          <w:sz w:val="30"/>
          <w:u w:val="single"/>
        </w:rPr>
        <w:t xml:space="preserve"> </w:t>
      </w:r>
      <w:r w:rsidR="004E5070">
        <w:rPr>
          <w:sz w:val="30"/>
          <w:u w:val="single"/>
        </w:rPr>
        <w:t xml:space="preserve">     </w:t>
      </w:r>
    </w:p>
    <w:p w14:paraId="36C4EDDC" w14:textId="44952CF0" w:rsidR="00A7179A" w:rsidRPr="004E5070" w:rsidRDefault="00821622" w:rsidP="00BA309D">
      <w:pPr>
        <w:tabs>
          <w:tab w:val="left" w:pos="7020"/>
        </w:tabs>
        <w:spacing w:line="480" w:lineRule="auto"/>
        <w:ind w:leftChars="1000" w:left="2100" w:firstLineChars="0" w:firstLine="0"/>
        <w:jc w:val="left"/>
        <w:rPr>
          <w:sz w:val="30"/>
        </w:rPr>
      </w:pPr>
      <w:r>
        <w:rPr>
          <w:rFonts w:hint="eastAsia"/>
          <w:sz w:val="30"/>
        </w:rPr>
        <w:t>专</w:t>
      </w:r>
      <w:r>
        <w:rPr>
          <w:sz w:val="30"/>
        </w:rPr>
        <w:t xml:space="preserve">    </w:t>
      </w:r>
      <w:r>
        <w:rPr>
          <w:rFonts w:hint="eastAsia"/>
          <w:sz w:val="30"/>
        </w:rPr>
        <w:t>业</w:t>
      </w:r>
      <w:r>
        <w:rPr>
          <w:rFonts w:hint="eastAsia"/>
          <w:sz w:val="30"/>
        </w:rPr>
        <w:t xml:space="preserve"> </w:t>
      </w:r>
      <w:r w:rsidR="0002651B" w:rsidRPr="004E5070">
        <w:rPr>
          <w:rFonts w:hint="eastAsia"/>
          <w:sz w:val="30"/>
          <w:u w:val="single"/>
        </w:rPr>
        <w:t>信息与计算科学（嵌入式）</w:t>
      </w:r>
    </w:p>
    <w:p w14:paraId="3BE5D6D5" w14:textId="555CEE98" w:rsidR="00A7179A" w:rsidRDefault="00821622" w:rsidP="00BA309D">
      <w:pPr>
        <w:spacing w:line="480" w:lineRule="auto"/>
        <w:ind w:leftChars="1000" w:left="2100" w:firstLineChars="0" w:firstLine="0"/>
        <w:jc w:val="left"/>
        <w:rPr>
          <w:rFonts w:ascii="SimSun" w:eastAsia="SimHei"/>
          <w:sz w:val="32"/>
        </w:rPr>
      </w:pPr>
      <w:r>
        <w:rPr>
          <w:rFonts w:hint="eastAsia"/>
          <w:sz w:val="30"/>
        </w:rPr>
        <w:t>指导教师</w:t>
      </w:r>
      <w:r>
        <w:rPr>
          <w:rFonts w:hint="eastAsia"/>
          <w:sz w:val="30"/>
        </w:rPr>
        <w:t xml:space="preserve"> </w:t>
      </w:r>
      <w:r w:rsidRPr="004E5070">
        <w:rPr>
          <w:rFonts w:hint="eastAsia"/>
          <w:sz w:val="30"/>
          <w:u w:val="single"/>
        </w:rPr>
        <w:t xml:space="preserve"> </w:t>
      </w:r>
      <w:r w:rsidR="00BA309D">
        <w:rPr>
          <w:sz w:val="30"/>
          <w:u w:val="single"/>
        </w:rPr>
        <w:t xml:space="preserve"> </w:t>
      </w:r>
      <w:r w:rsidRPr="004E5070">
        <w:rPr>
          <w:rFonts w:hint="eastAsia"/>
          <w:sz w:val="30"/>
          <w:u w:val="single"/>
        </w:rPr>
        <w:t xml:space="preserve">   </w:t>
      </w:r>
      <w:r w:rsidRPr="004E5070">
        <w:rPr>
          <w:sz w:val="30"/>
          <w:u w:val="single"/>
        </w:rPr>
        <w:t xml:space="preserve"> </w:t>
      </w:r>
      <w:r w:rsidRPr="004E5070">
        <w:rPr>
          <w:rFonts w:hint="eastAsia"/>
          <w:sz w:val="30"/>
          <w:u w:val="single"/>
        </w:rPr>
        <w:t xml:space="preserve"> </w:t>
      </w:r>
      <w:r w:rsidR="00A81E19" w:rsidRPr="004E5070">
        <w:rPr>
          <w:rFonts w:hint="eastAsia"/>
          <w:sz w:val="30"/>
          <w:u w:val="single"/>
        </w:rPr>
        <w:t>李顺杰</w:t>
      </w:r>
      <w:r w:rsidR="004E5070">
        <w:rPr>
          <w:rFonts w:hint="eastAsia"/>
          <w:sz w:val="30"/>
          <w:u w:val="single"/>
        </w:rPr>
        <w:t xml:space="preserve"> </w:t>
      </w:r>
      <w:r w:rsidR="004E5070">
        <w:rPr>
          <w:sz w:val="30"/>
          <w:u w:val="single"/>
        </w:rPr>
        <w:t xml:space="preserve">          </w:t>
      </w:r>
    </w:p>
    <w:p w14:paraId="7B6F6EE9" w14:textId="67494C97" w:rsidR="00A7179A" w:rsidRDefault="00A7179A" w:rsidP="00104A29">
      <w:pPr>
        <w:spacing w:line="300" w:lineRule="exact"/>
        <w:ind w:firstLineChars="0" w:firstLine="0"/>
        <w:rPr>
          <w:rFonts w:ascii="SimSun" w:eastAsia="SimHei"/>
          <w:sz w:val="32"/>
        </w:rPr>
      </w:pPr>
    </w:p>
    <w:p w14:paraId="6EB5E910" w14:textId="77777777" w:rsidR="002058EA" w:rsidRDefault="002058EA" w:rsidP="00104A29">
      <w:pPr>
        <w:spacing w:line="300" w:lineRule="exact"/>
        <w:ind w:firstLineChars="0" w:firstLine="0"/>
        <w:rPr>
          <w:rFonts w:ascii="SimSun" w:eastAsia="SimHei"/>
          <w:sz w:val="32"/>
        </w:rPr>
      </w:pPr>
    </w:p>
    <w:p w14:paraId="7CFED00F" w14:textId="77777777" w:rsidR="00A7179A" w:rsidRDefault="00A7179A" w:rsidP="00054D09">
      <w:pPr>
        <w:ind w:firstLineChars="0" w:firstLine="0"/>
        <w:rPr>
          <w:b/>
          <w:bCs/>
          <w:sz w:val="36"/>
          <w:szCs w:val="36"/>
        </w:rPr>
      </w:pPr>
    </w:p>
    <w:p w14:paraId="5D4E7C3B" w14:textId="77777777" w:rsidR="004E5070" w:rsidRDefault="00821622" w:rsidP="004E5070">
      <w:pPr>
        <w:ind w:firstLineChars="0" w:firstLine="0"/>
        <w:jc w:val="center"/>
        <w:rPr>
          <w:b/>
          <w:bCs/>
          <w:sz w:val="36"/>
          <w:szCs w:val="36"/>
        </w:rPr>
      </w:pPr>
      <w:r>
        <w:rPr>
          <w:rFonts w:hint="eastAsia"/>
          <w:b/>
          <w:bCs/>
          <w:sz w:val="36"/>
          <w:szCs w:val="36"/>
        </w:rPr>
        <w:t>二Ｏ二</w:t>
      </w:r>
      <w:r w:rsidR="0002651B">
        <w:rPr>
          <w:rFonts w:hint="eastAsia"/>
          <w:b/>
          <w:bCs/>
          <w:sz w:val="36"/>
          <w:szCs w:val="36"/>
        </w:rPr>
        <w:t>三</w:t>
      </w:r>
      <w:r>
        <w:rPr>
          <w:rFonts w:hint="eastAsia"/>
          <w:b/>
          <w:bCs/>
          <w:sz w:val="36"/>
          <w:szCs w:val="36"/>
        </w:rPr>
        <w:t xml:space="preserve"> </w:t>
      </w:r>
      <w:r>
        <w:rPr>
          <w:rFonts w:hint="eastAsia"/>
          <w:b/>
          <w:bCs/>
          <w:sz w:val="36"/>
          <w:szCs w:val="36"/>
        </w:rPr>
        <w:t>年</w:t>
      </w:r>
      <w:r>
        <w:rPr>
          <w:rFonts w:hint="eastAsia"/>
          <w:b/>
          <w:bCs/>
          <w:sz w:val="36"/>
          <w:szCs w:val="36"/>
        </w:rPr>
        <w:t xml:space="preserve"> </w:t>
      </w:r>
      <w:r>
        <w:rPr>
          <w:rFonts w:hint="eastAsia"/>
          <w:b/>
          <w:bCs/>
          <w:sz w:val="36"/>
          <w:szCs w:val="36"/>
        </w:rPr>
        <w:t>五</w:t>
      </w:r>
      <w:r>
        <w:rPr>
          <w:rFonts w:hint="eastAsia"/>
          <w:b/>
          <w:bCs/>
          <w:sz w:val="36"/>
          <w:szCs w:val="36"/>
        </w:rPr>
        <w:t xml:space="preserve"> </w:t>
      </w:r>
      <w:r>
        <w:rPr>
          <w:rFonts w:hint="eastAsia"/>
          <w:b/>
          <w:bCs/>
          <w:sz w:val="36"/>
          <w:szCs w:val="36"/>
        </w:rPr>
        <w:t>月</w:t>
      </w:r>
      <w:r>
        <w:rPr>
          <w:b/>
          <w:bCs/>
          <w:sz w:val="36"/>
          <w:szCs w:val="36"/>
        </w:rPr>
        <w:t xml:space="preserve"> </w:t>
      </w:r>
      <w:r>
        <w:rPr>
          <w:rFonts w:hint="eastAsia"/>
          <w:b/>
          <w:bCs/>
          <w:sz w:val="36"/>
          <w:szCs w:val="36"/>
        </w:rPr>
        <w:t>十</w:t>
      </w:r>
      <w:r>
        <w:rPr>
          <w:rFonts w:hint="eastAsia"/>
          <w:b/>
          <w:bCs/>
          <w:sz w:val="36"/>
          <w:szCs w:val="36"/>
        </w:rPr>
        <w:t xml:space="preserve"> </w:t>
      </w:r>
      <w:r>
        <w:rPr>
          <w:rFonts w:hint="eastAsia"/>
          <w:b/>
          <w:bCs/>
          <w:sz w:val="36"/>
          <w:szCs w:val="36"/>
        </w:rPr>
        <w:t>日</w:t>
      </w:r>
    </w:p>
    <w:p w14:paraId="5680D38C" w14:textId="07FBADFD" w:rsidR="00A7179A" w:rsidRDefault="00821622" w:rsidP="004E5070">
      <w:pPr>
        <w:ind w:firstLineChars="0" w:firstLine="0"/>
        <w:jc w:val="center"/>
        <w:rPr>
          <w:b/>
          <w:bCs/>
          <w:sz w:val="36"/>
          <w:szCs w:val="36"/>
        </w:rPr>
      </w:pPr>
      <w:r>
        <w:rPr>
          <w:b/>
          <w:bCs/>
          <w:sz w:val="36"/>
          <w:szCs w:val="36"/>
        </w:rPr>
        <w:br w:type="page"/>
      </w:r>
    </w:p>
    <w:p w14:paraId="712F442D" w14:textId="77777777" w:rsidR="00A7179A" w:rsidRPr="00C73CEF" w:rsidRDefault="00821622">
      <w:pPr>
        <w:ind w:firstLine="883"/>
        <w:jc w:val="center"/>
        <w:rPr>
          <w:rFonts w:ascii="SimSun" w:hAnsi="SimSun"/>
          <w:b/>
          <w:sz w:val="44"/>
          <w:szCs w:val="44"/>
        </w:rPr>
      </w:pPr>
      <w:r w:rsidRPr="00C73CEF">
        <w:rPr>
          <w:rFonts w:ascii="SimSun" w:hAnsi="SimSun" w:hint="eastAsia"/>
          <w:b/>
          <w:sz w:val="44"/>
          <w:szCs w:val="44"/>
        </w:rPr>
        <w:lastRenderedPageBreak/>
        <w:t>声  明</w:t>
      </w:r>
    </w:p>
    <w:p w14:paraId="3D57764C" w14:textId="77777777" w:rsidR="00A7179A" w:rsidRDefault="00A7179A">
      <w:pPr>
        <w:ind w:firstLine="883"/>
        <w:jc w:val="center"/>
        <w:rPr>
          <w:rFonts w:ascii="KaiTi_GB2312" w:eastAsia="KaiTi_GB2312"/>
          <w:b/>
          <w:sz w:val="44"/>
          <w:szCs w:val="44"/>
        </w:rPr>
      </w:pPr>
    </w:p>
    <w:p w14:paraId="5F621680" w14:textId="77777777" w:rsidR="00A7179A" w:rsidRDefault="00821622">
      <w:pPr>
        <w:ind w:firstLine="640"/>
        <w:rPr>
          <w:sz w:val="32"/>
          <w:szCs w:val="32"/>
        </w:rPr>
      </w:pPr>
      <w:r>
        <w:rPr>
          <w:rFonts w:hint="eastAsia"/>
          <w:sz w:val="32"/>
          <w:szCs w:val="32"/>
        </w:rPr>
        <w:t>本人郑重声明：</w:t>
      </w:r>
    </w:p>
    <w:p w14:paraId="510624FC" w14:textId="67C47790" w:rsidR="00A7179A" w:rsidRDefault="0018148F" w:rsidP="0018148F">
      <w:pPr>
        <w:tabs>
          <w:tab w:val="left" w:pos="720"/>
        </w:tabs>
        <w:ind w:firstLine="640"/>
        <w:rPr>
          <w:sz w:val="32"/>
          <w:szCs w:val="32"/>
        </w:rPr>
      </w:pPr>
      <w:r>
        <w:rPr>
          <w:rFonts w:hint="eastAsia"/>
          <w:sz w:val="32"/>
          <w:szCs w:val="32"/>
        </w:rPr>
        <w:t>1</w:t>
      </w:r>
      <w:r>
        <w:rPr>
          <w:rFonts w:hint="eastAsia"/>
          <w:sz w:val="32"/>
          <w:szCs w:val="32"/>
        </w:rPr>
        <w:t>、</w:t>
      </w:r>
      <w:r w:rsidR="00821622">
        <w:rPr>
          <w:rFonts w:hint="eastAsia"/>
          <w:sz w:val="32"/>
          <w:szCs w:val="32"/>
        </w:rPr>
        <w:t>以“求实、创新”的科学精神从事科学研究工作。</w:t>
      </w:r>
    </w:p>
    <w:p w14:paraId="73C5B461" w14:textId="4B527772" w:rsidR="00A7179A" w:rsidRDefault="0018148F" w:rsidP="0018148F">
      <w:pPr>
        <w:tabs>
          <w:tab w:val="left" w:pos="720"/>
        </w:tabs>
        <w:ind w:firstLine="640"/>
        <w:rPr>
          <w:sz w:val="32"/>
          <w:szCs w:val="32"/>
        </w:rPr>
      </w:pPr>
      <w:r>
        <w:rPr>
          <w:sz w:val="32"/>
          <w:szCs w:val="32"/>
        </w:rPr>
        <w:t>2</w:t>
      </w:r>
      <w:r>
        <w:rPr>
          <w:rFonts w:hint="eastAsia"/>
          <w:sz w:val="32"/>
          <w:szCs w:val="32"/>
        </w:rPr>
        <w:t>、</w:t>
      </w:r>
      <w:r w:rsidR="00821622">
        <w:rPr>
          <w:rFonts w:hint="eastAsia"/>
          <w:sz w:val="32"/>
          <w:szCs w:val="32"/>
        </w:rPr>
        <w:t>本论文中除引文外，所有测试、数据和相关材料均为真实有效的。</w:t>
      </w:r>
    </w:p>
    <w:p w14:paraId="02A5EF78" w14:textId="79DEA7D0" w:rsidR="00A7179A" w:rsidRPr="0018148F" w:rsidRDefault="0018148F" w:rsidP="0018148F">
      <w:pPr>
        <w:ind w:firstLine="640"/>
        <w:rPr>
          <w:sz w:val="32"/>
          <w:szCs w:val="32"/>
        </w:rPr>
      </w:pPr>
      <w:r>
        <w:rPr>
          <w:rFonts w:hint="eastAsia"/>
          <w:sz w:val="32"/>
          <w:szCs w:val="32"/>
        </w:rPr>
        <w:t>3</w:t>
      </w:r>
      <w:r>
        <w:rPr>
          <w:rFonts w:hint="eastAsia"/>
          <w:sz w:val="32"/>
          <w:szCs w:val="32"/>
        </w:rPr>
        <w:t>、</w:t>
      </w:r>
      <w:r w:rsidR="00821622" w:rsidRPr="0018148F">
        <w:rPr>
          <w:rFonts w:hint="eastAsia"/>
          <w:sz w:val="32"/>
          <w:szCs w:val="32"/>
        </w:rPr>
        <w:t>本论文是我个人在指导教师的指导下进行的研究工作和取得的研究成果，请勿用于非法用途。</w:t>
      </w:r>
    </w:p>
    <w:p w14:paraId="32E07662" w14:textId="4960DEC2" w:rsidR="00A7179A" w:rsidRDefault="0018148F" w:rsidP="0018148F">
      <w:pPr>
        <w:tabs>
          <w:tab w:val="left" w:pos="720"/>
        </w:tabs>
        <w:ind w:firstLine="640"/>
        <w:rPr>
          <w:sz w:val="32"/>
          <w:szCs w:val="32"/>
        </w:rPr>
      </w:pPr>
      <w:r>
        <w:rPr>
          <w:rFonts w:hint="eastAsia"/>
          <w:sz w:val="32"/>
          <w:szCs w:val="32"/>
        </w:rPr>
        <w:t>4</w:t>
      </w:r>
      <w:r>
        <w:rPr>
          <w:rFonts w:hint="eastAsia"/>
          <w:sz w:val="32"/>
          <w:szCs w:val="32"/>
        </w:rPr>
        <w:t>、</w:t>
      </w:r>
      <w:r w:rsidR="00821622">
        <w:rPr>
          <w:rFonts w:hint="eastAsia"/>
          <w:sz w:val="32"/>
          <w:szCs w:val="32"/>
        </w:rPr>
        <w:t>本论文中除引文和致谢的内容外，并未抄袭其他人或其他机构已经发表或撰写过的研究成果。</w:t>
      </w:r>
    </w:p>
    <w:p w14:paraId="682A5263" w14:textId="4F50D677" w:rsidR="00A7179A" w:rsidRDefault="0018148F" w:rsidP="0018148F">
      <w:pPr>
        <w:tabs>
          <w:tab w:val="left" w:pos="720"/>
        </w:tabs>
        <w:ind w:firstLine="640"/>
        <w:rPr>
          <w:sz w:val="32"/>
          <w:szCs w:val="32"/>
        </w:rPr>
      </w:pPr>
      <w:r>
        <w:rPr>
          <w:sz w:val="32"/>
          <w:szCs w:val="32"/>
        </w:rPr>
        <w:t>5</w:t>
      </w:r>
      <w:r>
        <w:rPr>
          <w:rFonts w:hint="eastAsia"/>
          <w:sz w:val="32"/>
          <w:szCs w:val="32"/>
        </w:rPr>
        <w:t>、</w:t>
      </w:r>
      <w:r w:rsidR="00821622">
        <w:rPr>
          <w:rFonts w:hint="eastAsia"/>
          <w:sz w:val="32"/>
          <w:szCs w:val="32"/>
        </w:rPr>
        <w:t>关于其他同志对本研究所做的贡献均已在论文中作了声明并表示了谢意。</w:t>
      </w:r>
    </w:p>
    <w:p w14:paraId="3AA78711" w14:textId="77777777" w:rsidR="00A7179A" w:rsidRDefault="00A7179A">
      <w:pPr>
        <w:ind w:firstLine="640"/>
        <w:rPr>
          <w:sz w:val="32"/>
          <w:szCs w:val="32"/>
        </w:rPr>
      </w:pPr>
    </w:p>
    <w:p w14:paraId="47F56E9E" w14:textId="77777777" w:rsidR="00A7179A" w:rsidRDefault="00A7179A">
      <w:pPr>
        <w:ind w:firstLine="640"/>
        <w:rPr>
          <w:sz w:val="32"/>
          <w:szCs w:val="32"/>
        </w:rPr>
      </w:pPr>
    </w:p>
    <w:p w14:paraId="2DA17C44" w14:textId="77777777" w:rsidR="00A7179A" w:rsidRDefault="00A7179A">
      <w:pPr>
        <w:ind w:firstLine="640"/>
        <w:rPr>
          <w:sz w:val="32"/>
          <w:szCs w:val="32"/>
        </w:rPr>
      </w:pPr>
    </w:p>
    <w:p w14:paraId="27290084" w14:textId="77777777" w:rsidR="00A7179A" w:rsidRDefault="00A7179A">
      <w:pPr>
        <w:ind w:firstLine="640"/>
        <w:rPr>
          <w:sz w:val="32"/>
          <w:szCs w:val="32"/>
        </w:rPr>
      </w:pPr>
    </w:p>
    <w:p w14:paraId="6B058A30" w14:textId="042688E5" w:rsidR="00A7179A" w:rsidRDefault="00821622">
      <w:pPr>
        <w:ind w:firstLine="640"/>
        <w:jc w:val="right"/>
        <w:rPr>
          <w:sz w:val="32"/>
          <w:szCs w:val="32"/>
        </w:rPr>
      </w:pPr>
      <w:r>
        <w:rPr>
          <w:rFonts w:hint="eastAsia"/>
          <w:sz w:val="32"/>
          <w:szCs w:val="32"/>
        </w:rPr>
        <w:t>作者签名：</w:t>
      </w:r>
      <w:r>
        <w:rPr>
          <w:rFonts w:hint="eastAsia"/>
          <w:sz w:val="32"/>
          <w:szCs w:val="32"/>
        </w:rPr>
        <w:t xml:space="preserve">  </w:t>
      </w:r>
      <w:r w:rsidR="009D07F7">
        <w:rPr>
          <w:sz w:val="32"/>
          <w:szCs w:val="32"/>
        </w:rPr>
        <w:t xml:space="preserve"> </w:t>
      </w:r>
      <w:r>
        <w:rPr>
          <w:rFonts w:hint="eastAsia"/>
          <w:sz w:val="32"/>
          <w:szCs w:val="32"/>
        </w:rPr>
        <w:t xml:space="preserve">        </w:t>
      </w:r>
    </w:p>
    <w:p w14:paraId="4E934328" w14:textId="77777777" w:rsidR="00A7179A" w:rsidRDefault="00E54225">
      <w:pPr>
        <w:ind w:firstLine="640"/>
        <w:jc w:val="right"/>
        <w:rPr>
          <w:sz w:val="32"/>
          <w:szCs w:val="32"/>
        </w:rPr>
      </w:pPr>
      <w:r>
        <w:rPr>
          <w:rFonts w:hint="eastAsia"/>
          <w:sz w:val="32"/>
          <w:szCs w:val="32"/>
        </w:rPr>
        <w:t xml:space="preserve">                            </w:t>
      </w:r>
      <w:r w:rsidR="00821622">
        <w:rPr>
          <w:rFonts w:hint="eastAsia"/>
          <w:sz w:val="32"/>
          <w:szCs w:val="32"/>
        </w:rPr>
        <w:t>日期：</w:t>
      </w:r>
      <w:r w:rsidR="00821622">
        <w:rPr>
          <w:rFonts w:hint="eastAsia"/>
          <w:sz w:val="32"/>
          <w:szCs w:val="32"/>
        </w:rPr>
        <w:t xml:space="preserve">  </w:t>
      </w:r>
      <w:r w:rsidR="00821622">
        <w:rPr>
          <w:rFonts w:hint="eastAsia"/>
          <w:sz w:val="32"/>
          <w:szCs w:val="32"/>
        </w:rPr>
        <w:t>年</w:t>
      </w:r>
      <w:r w:rsidR="00821622">
        <w:rPr>
          <w:rFonts w:hint="eastAsia"/>
          <w:sz w:val="32"/>
          <w:szCs w:val="32"/>
        </w:rPr>
        <w:t xml:space="preserve">  </w:t>
      </w:r>
      <w:r w:rsidR="00821622">
        <w:rPr>
          <w:rFonts w:hint="eastAsia"/>
          <w:sz w:val="32"/>
          <w:szCs w:val="32"/>
        </w:rPr>
        <w:t>月</w:t>
      </w:r>
      <w:r w:rsidR="00821622">
        <w:rPr>
          <w:rFonts w:hint="eastAsia"/>
          <w:sz w:val="32"/>
          <w:szCs w:val="32"/>
        </w:rPr>
        <w:t xml:space="preserve">  </w:t>
      </w:r>
      <w:r w:rsidR="00821622">
        <w:rPr>
          <w:rFonts w:hint="eastAsia"/>
          <w:sz w:val="32"/>
          <w:szCs w:val="32"/>
        </w:rPr>
        <w:t>日</w:t>
      </w:r>
      <w:r w:rsidR="00821622">
        <w:rPr>
          <w:rFonts w:hint="eastAsia"/>
          <w:sz w:val="32"/>
          <w:szCs w:val="32"/>
        </w:rPr>
        <w:t xml:space="preserve">             </w:t>
      </w:r>
    </w:p>
    <w:p w14:paraId="028428C8" w14:textId="77777777" w:rsidR="00A7179A" w:rsidRDefault="00A7179A">
      <w:pPr>
        <w:ind w:firstLine="420"/>
      </w:pPr>
    </w:p>
    <w:p w14:paraId="231D2C91" w14:textId="77777777" w:rsidR="00A7179A" w:rsidRDefault="00A7179A">
      <w:pPr>
        <w:ind w:firstLine="480"/>
        <w:rPr>
          <w:sz w:val="24"/>
        </w:rPr>
      </w:pPr>
    </w:p>
    <w:p w14:paraId="31437B17" w14:textId="77777777" w:rsidR="00A7179A" w:rsidRDefault="00A7179A" w:rsidP="00E54225">
      <w:pPr>
        <w:widowControl/>
        <w:spacing w:line="240" w:lineRule="auto"/>
        <w:ind w:firstLineChars="0" w:firstLine="0"/>
        <w:jc w:val="left"/>
        <w:rPr>
          <w:b/>
          <w:bCs/>
          <w:sz w:val="36"/>
          <w:szCs w:val="36"/>
        </w:rPr>
        <w:sectPr w:rsidR="00A7179A" w:rsidSect="00970DE4">
          <w:headerReference w:type="even" r:id="rId12"/>
          <w:headerReference w:type="default" r:id="rId13"/>
          <w:footerReference w:type="even" r:id="rId14"/>
          <w:footerReference w:type="default" r:id="rId15"/>
          <w:headerReference w:type="first" r:id="rId16"/>
          <w:footerReference w:type="first" r:id="rId17"/>
          <w:pgSz w:w="11906" w:h="16838"/>
          <w:pgMar w:top="1418" w:right="1701" w:bottom="1418" w:left="1701" w:header="851" w:footer="992" w:gutter="0"/>
          <w:pgNumType w:fmt="upperRoman" w:start="1"/>
          <w:cols w:space="425"/>
          <w:docGrid w:type="lines" w:linePitch="312"/>
        </w:sectPr>
      </w:pPr>
    </w:p>
    <w:p w14:paraId="26C63A8A" w14:textId="77777777" w:rsidR="00191334" w:rsidRDefault="00191334" w:rsidP="00000E0D">
      <w:pPr>
        <w:ind w:firstLineChars="0" w:firstLine="0"/>
        <w:jc w:val="center"/>
        <w:rPr>
          <w:rFonts w:ascii="SimHei" w:eastAsia="SimHei" w:hAnsi="SimSun"/>
          <w:spacing w:val="20"/>
          <w:sz w:val="32"/>
          <w:szCs w:val="32"/>
        </w:rPr>
      </w:pPr>
      <w:r>
        <w:rPr>
          <w:rFonts w:ascii="SimHei" w:eastAsia="SimHei" w:hAnsi="SimSun" w:hint="eastAsia"/>
          <w:spacing w:val="20"/>
          <w:sz w:val="32"/>
          <w:szCs w:val="32"/>
        </w:rPr>
        <w:lastRenderedPageBreak/>
        <w:t>目  录</w:t>
      </w:r>
    </w:p>
    <w:p w14:paraId="1DC07782" w14:textId="77777777" w:rsidR="00191334" w:rsidRDefault="00191334" w:rsidP="00964390">
      <w:pPr>
        <w:ind w:firstLineChars="0" w:firstLine="0"/>
        <w:jc w:val="center"/>
        <w:rPr>
          <w:rFonts w:ascii="SimHei" w:eastAsia="SimHei"/>
          <w:bCs/>
          <w:sz w:val="32"/>
          <w:szCs w:val="32"/>
        </w:rPr>
      </w:pPr>
      <w:r>
        <w:rPr>
          <w:rFonts w:ascii="SimHei" w:eastAsia="SimHei" w:hAnsi="SimSun" w:hint="eastAsia"/>
          <w:bCs/>
          <w:sz w:val="32"/>
          <w:szCs w:val="32"/>
        </w:rPr>
        <w:t>(</w:t>
      </w:r>
      <w:r>
        <w:rPr>
          <w:rFonts w:ascii="SimHei" w:eastAsia="SimHei" w:hint="eastAsia"/>
          <w:bCs/>
          <w:sz w:val="32"/>
          <w:szCs w:val="32"/>
        </w:rPr>
        <w:t>居中、黑体、三号，“目”与“录”字中间留一个汉字空格)</w:t>
      </w:r>
    </w:p>
    <w:p w14:paraId="7BB5729E" w14:textId="77777777" w:rsidR="00191334" w:rsidRDefault="00191334" w:rsidP="00964390">
      <w:pPr>
        <w:ind w:firstLineChars="0" w:firstLine="0"/>
        <w:jc w:val="center"/>
        <w:rPr>
          <w:rFonts w:ascii="SimSun" w:hAnsi="SimSun"/>
          <w:szCs w:val="21"/>
        </w:rPr>
      </w:pPr>
      <w:r>
        <w:rPr>
          <w:rFonts w:ascii="SimSun" w:hAnsi="SimSun" w:hint="eastAsia"/>
          <w:szCs w:val="21"/>
        </w:rPr>
        <w:t>（空1行，五号）</w:t>
      </w:r>
    </w:p>
    <w:p w14:paraId="7AFB00AB" w14:textId="77777777" w:rsidR="00191334" w:rsidRDefault="00191334" w:rsidP="00964390">
      <w:pPr>
        <w:ind w:firstLineChars="0" w:firstLine="0"/>
        <w:rPr>
          <w:rFonts w:ascii="SimHei" w:eastAsia="SimHei"/>
          <w:bCs/>
          <w:sz w:val="28"/>
          <w:szCs w:val="28"/>
        </w:rPr>
      </w:pPr>
      <w:r>
        <w:rPr>
          <w:rFonts w:ascii="SimHei" w:eastAsia="SimHei" w:hint="eastAsia"/>
          <w:bCs/>
          <w:sz w:val="28"/>
          <w:szCs w:val="28"/>
        </w:rPr>
        <w:t>1</w:t>
      </w:r>
      <w:r w:rsidRPr="00147084">
        <w:rPr>
          <w:rFonts w:ascii="SimHei" w:eastAsia="SimHei" w:hint="eastAsia"/>
          <w:bCs/>
          <w:sz w:val="28"/>
          <w:szCs w:val="28"/>
        </w:rPr>
        <w:t>（或一）</w:t>
      </w:r>
      <w:r>
        <w:rPr>
          <w:rFonts w:ascii="SimHei" w:eastAsia="SimHei" w:hint="eastAsia"/>
          <w:bCs/>
          <w:sz w:val="28"/>
          <w:szCs w:val="28"/>
        </w:rPr>
        <w:t xml:space="preserve">  </w:t>
      </w:r>
      <w:r>
        <w:rPr>
          <w:rFonts w:ascii="SimHei" w:eastAsia="SimHei" w:hAnsi="SimSun" w:hint="eastAsia"/>
          <w:sz w:val="28"/>
          <w:szCs w:val="28"/>
        </w:rPr>
        <w:t>xxxx</w:t>
      </w:r>
      <w:r>
        <w:rPr>
          <w:rFonts w:ascii="SimHei" w:eastAsia="SimHei" w:hAnsi="SimSun" w:hint="eastAsia"/>
          <w:bCs/>
          <w:sz w:val="28"/>
          <w:szCs w:val="28"/>
        </w:rPr>
        <w:t>(顶格、</w:t>
      </w:r>
      <w:r>
        <w:rPr>
          <w:rFonts w:ascii="SimHei" w:eastAsia="SimHei" w:hint="eastAsia"/>
          <w:bCs/>
          <w:sz w:val="28"/>
          <w:szCs w:val="28"/>
        </w:rPr>
        <w:t>黑体、四号)…………………………………1</w:t>
      </w:r>
    </w:p>
    <w:p w14:paraId="0A55A845" w14:textId="77777777" w:rsidR="00191334" w:rsidRDefault="00191334" w:rsidP="00964390">
      <w:pPr>
        <w:ind w:firstLineChars="0" w:firstLine="0"/>
        <w:rPr>
          <w:rFonts w:ascii="SimSun" w:hAnsi="SimSun"/>
          <w:bCs/>
          <w:szCs w:val="21"/>
        </w:rPr>
      </w:pPr>
      <w:r>
        <w:rPr>
          <w:rFonts w:ascii="SimSun" w:hAnsi="SimSun" w:hint="eastAsia"/>
          <w:bCs/>
          <w:szCs w:val="21"/>
        </w:rPr>
        <w:t>1.1（或</w:t>
      </w:r>
      <w:r w:rsidRPr="00147084">
        <w:rPr>
          <w:rFonts w:ascii="SimSun" w:hAnsi="SimSun" w:hint="eastAsia"/>
          <w:bCs/>
          <w:szCs w:val="21"/>
        </w:rPr>
        <w:t>（一））</w:t>
      </w:r>
      <w:r>
        <w:rPr>
          <w:rFonts w:ascii="SimSun" w:hAnsi="SimSun" w:hint="eastAsia"/>
          <w:bCs/>
          <w:szCs w:val="21"/>
        </w:rPr>
        <w:t xml:space="preserve">  xxxx(右缩两个汉字空格、宋体、五号)………………………………1</w:t>
      </w:r>
    </w:p>
    <w:p w14:paraId="13251432" w14:textId="77777777" w:rsidR="00191334" w:rsidRDefault="00191334" w:rsidP="00964390">
      <w:pPr>
        <w:ind w:firstLineChars="0" w:firstLine="0"/>
        <w:rPr>
          <w:rFonts w:ascii="SimSun" w:hAnsi="SimSun"/>
          <w:bCs/>
          <w:szCs w:val="21"/>
        </w:rPr>
      </w:pPr>
      <w:r>
        <w:rPr>
          <w:rFonts w:ascii="SimSun" w:hAnsi="SimSun" w:hint="eastAsia"/>
          <w:bCs/>
          <w:szCs w:val="21"/>
        </w:rPr>
        <w:t>1.1.1</w:t>
      </w:r>
      <w:r w:rsidRPr="00147084">
        <w:rPr>
          <w:rFonts w:ascii="SimSun" w:hAnsi="SimSun" w:hint="eastAsia"/>
          <w:bCs/>
          <w:szCs w:val="21"/>
        </w:rPr>
        <w:t>（或1）</w:t>
      </w:r>
      <w:r>
        <w:rPr>
          <w:rFonts w:ascii="SimSun" w:hAnsi="SimSun" w:hint="eastAsia"/>
          <w:bCs/>
          <w:szCs w:val="21"/>
        </w:rPr>
        <w:t xml:space="preserve">  xxxx(右缩四个汉字空格、宋体、五号)……………………………1</w:t>
      </w:r>
    </w:p>
    <w:p w14:paraId="1E1CBC78" w14:textId="2A5349CB" w:rsidR="00191334" w:rsidRPr="00191334" w:rsidRDefault="00191334" w:rsidP="00191334">
      <w:pPr>
        <w:ind w:firstLineChars="0" w:firstLine="0"/>
      </w:pPr>
    </w:p>
    <w:p w14:paraId="5842BFCB" w14:textId="13C4C0CA" w:rsidR="00191334" w:rsidRDefault="00191334" w:rsidP="00191334">
      <w:pPr>
        <w:ind w:firstLineChars="0" w:firstLine="0"/>
      </w:pPr>
    </w:p>
    <w:p w14:paraId="7E24CA63" w14:textId="77777777" w:rsidR="00191334" w:rsidRDefault="00191334" w:rsidP="00191334">
      <w:pPr>
        <w:ind w:firstLineChars="0" w:firstLine="0"/>
      </w:pPr>
    </w:p>
    <w:p w14:paraId="25259536" w14:textId="77777777" w:rsidR="00191334" w:rsidRPr="00191334" w:rsidRDefault="00191334" w:rsidP="00191334">
      <w:pPr>
        <w:ind w:firstLineChars="0" w:firstLine="0"/>
      </w:pPr>
    </w:p>
    <w:p w14:paraId="00820466" w14:textId="77777777" w:rsidR="00191334" w:rsidRDefault="00191334" w:rsidP="00191334">
      <w:pPr>
        <w:ind w:firstLineChars="0" w:firstLine="0"/>
      </w:pPr>
    </w:p>
    <w:p w14:paraId="58D7F565" w14:textId="78877AE1" w:rsidR="00191334" w:rsidRPr="00191334" w:rsidRDefault="00191334" w:rsidP="00191334">
      <w:pPr>
        <w:ind w:firstLineChars="0" w:firstLine="0"/>
        <w:sectPr w:rsidR="00191334" w:rsidRPr="00191334" w:rsidSect="00970DE4">
          <w:pgSz w:w="11906" w:h="16838"/>
          <w:pgMar w:top="1418" w:right="1701" w:bottom="1418" w:left="1701" w:header="851" w:footer="992" w:gutter="0"/>
          <w:pgNumType w:fmt="upperRoman" w:start="1"/>
          <w:cols w:space="425"/>
          <w:docGrid w:type="lines" w:linePitch="312"/>
        </w:sectPr>
      </w:pPr>
    </w:p>
    <w:p w14:paraId="581EC389" w14:textId="7852CC7F" w:rsidR="006419BB" w:rsidRDefault="00155203" w:rsidP="00603787">
      <w:pPr>
        <w:pStyle w:val="Title"/>
      </w:pPr>
      <w:r w:rsidRPr="00603787">
        <w:rPr>
          <w:rFonts w:hint="eastAsia"/>
        </w:rPr>
        <w:lastRenderedPageBreak/>
        <w:t>基于</w:t>
      </w:r>
      <w:r w:rsidRPr="00603787">
        <w:rPr>
          <w:rFonts w:hint="eastAsia"/>
        </w:rPr>
        <w:t>ICFWD</w:t>
      </w:r>
      <w:r w:rsidRPr="00603787">
        <w:rPr>
          <w:rFonts w:hint="eastAsia"/>
        </w:rPr>
        <w:t>对</w:t>
      </w:r>
      <w:r w:rsidRPr="00603787">
        <w:rPr>
          <w:rFonts w:hint="eastAsia"/>
        </w:rPr>
        <w:t>LFM</w:t>
      </w:r>
      <w:r w:rsidRPr="00603787">
        <w:rPr>
          <w:rFonts w:hint="eastAsia"/>
        </w:rPr>
        <w:t>信号的输出信噪比期望不等式模型</w:t>
      </w:r>
    </w:p>
    <w:p w14:paraId="1B7C1E46" w14:textId="77777777" w:rsidR="00603787" w:rsidRPr="00603787" w:rsidRDefault="00603787" w:rsidP="00603787">
      <w:pPr>
        <w:ind w:firstLine="420"/>
      </w:pPr>
    </w:p>
    <w:p w14:paraId="1A77214F" w14:textId="099BC3D7" w:rsidR="00A7179A" w:rsidRDefault="00155203">
      <w:pPr>
        <w:ind w:firstLine="560"/>
        <w:jc w:val="center"/>
        <w:rPr>
          <w:rFonts w:cs="Times New Roman"/>
          <w:bCs/>
          <w:sz w:val="28"/>
          <w:szCs w:val="28"/>
        </w:rPr>
      </w:pPr>
      <w:r>
        <w:rPr>
          <w:rFonts w:cs="Times New Roman" w:hint="eastAsia"/>
          <w:bCs/>
          <w:sz w:val="28"/>
          <w:szCs w:val="28"/>
        </w:rPr>
        <w:t>强盛周</w:t>
      </w:r>
    </w:p>
    <w:p w14:paraId="6745A418" w14:textId="77777777" w:rsidR="00A7179A" w:rsidRDefault="00821622">
      <w:pPr>
        <w:ind w:firstLine="360"/>
        <w:jc w:val="center"/>
        <w:rPr>
          <w:rFonts w:cs="Times New Roman"/>
          <w:bCs/>
          <w:sz w:val="18"/>
          <w:szCs w:val="18"/>
        </w:rPr>
      </w:pPr>
      <w:r>
        <w:rPr>
          <w:rFonts w:cs="Times New Roman"/>
          <w:bCs/>
          <w:sz w:val="18"/>
          <w:szCs w:val="18"/>
        </w:rPr>
        <w:t>南京信息工程大学数学与统计学院，江苏</w:t>
      </w:r>
      <w:r>
        <w:rPr>
          <w:rFonts w:cs="Times New Roman"/>
          <w:bCs/>
          <w:sz w:val="18"/>
          <w:szCs w:val="18"/>
        </w:rPr>
        <w:t xml:space="preserve"> </w:t>
      </w:r>
      <w:r>
        <w:rPr>
          <w:rFonts w:cs="Times New Roman"/>
          <w:bCs/>
          <w:sz w:val="18"/>
          <w:szCs w:val="18"/>
        </w:rPr>
        <w:t>南京</w:t>
      </w:r>
      <w:r>
        <w:rPr>
          <w:rFonts w:cs="Times New Roman"/>
          <w:bCs/>
          <w:sz w:val="18"/>
          <w:szCs w:val="18"/>
        </w:rPr>
        <w:t xml:space="preserve"> 210044</w:t>
      </w:r>
    </w:p>
    <w:p w14:paraId="75B52919" w14:textId="77777777" w:rsidR="009F49F1" w:rsidRPr="00603787" w:rsidRDefault="009F49F1">
      <w:pPr>
        <w:ind w:firstLine="420"/>
        <w:jc w:val="center"/>
        <w:rPr>
          <w:rFonts w:cs="Times New Roman"/>
          <w:bCs/>
          <w:szCs w:val="21"/>
        </w:rPr>
      </w:pPr>
    </w:p>
    <w:p w14:paraId="6E0C7170" w14:textId="73363019" w:rsidR="00A7179A" w:rsidRPr="00603787" w:rsidRDefault="00821622" w:rsidP="00E00B70">
      <w:pPr>
        <w:ind w:firstLineChars="0" w:firstLine="0"/>
        <w:rPr>
          <w:rFonts w:ascii="KaiTi" w:eastAsia="KaiTi" w:hAnsi="KaiTi"/>
        </w:rPr>
      </w:pPr>
      <w:bookmarkStart w:id="0" w:name="_Toc515613437"/>
      <w:bookmarkStart w:id="1" w:name="_Toc38988536"/>
      <w:bookmarkStart w:id="2" w:name="_Toc103082006"/>
      <w:bookmarkStart w:id="3" w:name="_Toc513705275"/>
      <w:bookmarkStart w:id="4" w:name="_Toc513705081"/>
      <w:bookmarkStart w:id="5" w:name="_Toc37882160"/>
      <w:r w:rsidRPr="00D05888">
        <w:rPr>
          <w:rStyle w:val="Heading1Char"/>
          <w:sz w:val="21"/>
          <w:szCs w:val="21"/>
        </w:rPr>
        <w:t>摘要</w:t>
      </w:r>
      <w:bookmarkEnd w:id="0"/>
      <w:bookmarkEnd w:id="1"/>
      <w:bookmarkEnd w:id="2"/>
      <w:r>
        <w:rPr>
          <w:rFonts w:hint="eastAsia"/>
        </w:rPr>
        <w:t>：</w:t>
      </w:r>
      <w:bookmarkEnd w:id="3"/>
      <w:bookmarkEnd w:id="4"/>
      <w:bookmarkEnd w:id="5"/>
      <w:r w:rsidR="00F00F0C">
        <w:rPr>
          <w:rFonts w:ascii="KaiTi" w:eastAsia="KaiTi" w:hAnsi="KaiTi" w:hint="eastAsia"/>
        </w:rPr>
        <w:t>好</w:t>
      </w:r>
    </w:p>
    <w:p w14:paraId="5ADCC769" w14:textId="77777777" w:rsidR="00E00B70" w:rsidRDefault="00E00B70" w:rsidP="00E00B70">
      <w:pPr>
        <w:ind w:firstLineChars="0" w:firstLine="0"/>
        <w:rPr>
          <w:rFonts w:eastAsia="KaiTi"/>
        </w:rPr>
      </w:pPr>
    </w:p>
    <w:p w14:paraId="6E68D776" w14:textId="041EE994" w:rsidR="00A7179A" w:rsidRDefault="00821622" w:rsidP="009F49F1">
      <w:pPr>
        <w:ind w:firstLineChars="0" w:firstLine="0"/>
        <w:rPr>
          <w:rFonts w:eastAsia="KaiTi"/>
        </w:rPr>
      </w:pPr>
      <w:r>
        <w:rPr>
          <w:rFonts w:ascii="SimHei" w:eastAsia="SimHei" w:hAnsi="SimHei" w:hint="eastAsia"/>
        </w:rPr>
        <w:t>关键词：</w:t>
      </w:r>
      <w:r w:rsidR="00F00F0C">
        <w:rPr>
          <w:rFonts w:eastAsia="KaiTi" w:hint="eastAsia"/>
        </w:rPr>
        <w:t>好</w:t>
      </w:r>
    </w:p>
    <w:p w14:paraId="66E1FF7E" w14:textId="131E12CD" w:rsidR="00603787" w:rsidRDefault="00603787" w:rsidP="009F49F1">
      <w:pPr>
        <w:ind w:firstLineChars="0" w:firstLine="0"/>
        <w:rPr>
          <w:rFonts w:eastAsia="KaiTi"/>
        </w:rPr>
      </w:pPr>
    </w:p>
    <w:p w14:paraId="471EBAC9" w14:textId="77777777" w:rsidR="00A7179A" w:rsidRDefault="00404DB4" w:rsidP="009F49F1">
      <w:pPr>
        <w:widowControl/>
        <w:spacing w:line="240" w:lineRule="auto"/>
        <w:ind w:firstLineChars="0" w:firstLine="0"/>
        <w:jc w:val="left"/>
      </w:pPr>
      <w:r>
        <w:br w:type="page"/>
      </w:r>
    </w:p>
    <w:p w14:paraId="00F080AC" w14:textId="7F98DC7D" w:rsidR="00A7179A" w:rsidRDefault="00155203" w:rsidP="00F00F0C">
      <w:pPr>
        <w:pStyle w:val="Title"/>
        <w:rPr>
          <w:b w:val="0"/>
        </w:rPr>
      </w:pPr>
      <w:r w:rsidRPr="00155203">
        <w:lastRenderedPageBreak/>
        <w:t>The Expected Inequality Model of Output Signal-to-Noise Ratio of LFM Signal Based on ICFWD</w:t>
      </w:r>
    </w:p>
    <w:p w14:paraId="264F91A9" w14:textId="77777777" w:rsidR="00F00F0C" w:rsidRPr="00F00F0C" w:rsidRDefault="00F00F0C" w:rsidP="00F00F0C">
      <w:pPr>
        <w:ind w:firstLine="420"/>
      </w:pPr>
    </w:p>
    <w:p w14:paraId="2584FD2F" w14:textId="169234E6" w:rsidR="00A7179A" w:rsidRDefault="00155203">
      <w:pPr>
        <w:ind w:firstLine="560"/>
        <w:jc w:val="center"/>
        <w:rPr>
          <w:rFonts w:eastAsia="SimHei" w:cs="Times New Roman"/>
          <w:sz w:val="28"/>
          <w:szCs w:val="28"/>
        </w:rPr>
      </w:pPr>
      <w:r>
        <w:rPr>
          <w:rFonts w:eastAsia="SimHei" w:cs="Times New Roman"/>
          <w:sz w:val="28"/>
          <w:szCs w:val="28"/>
        </w:rPr>
        <w:t>Shengzhou Qiang</w:t>
      </w:r>
    </w:p>
    <w:p w14:paraId="79F1BE7A" w14:textId="77777777" w:rsidR="00A7179A" w:rsidRDefault="00821622">
      <w:pPr>
        <w:ind w:firstLine="360"/>
        <w:jc w:val="center"/>
        <w:rPr>
          <w:rFonts w:eastAsia="SimHei" w:cs="Times New Roman"/>
          <w:szCs w:val="21"/>
        </w:rPr>
      </w:pPr>
      <w:r>
        <w:rPr>
          <w:rFonts w:eastAsia="SimHei" w:cs="Times New Roman" w:hint="eastAsia"/>
          <w:sz w:val="18"/>
          <w:szCs w:val="18"/>
        </w:rPr>
        <w:t>School of</w:t>
      </w:r>
      <w:r>
        <w:rPr>
          <w:rFonts w:eastAsia="SimHei" w:cs="Times New Roman"/>
          <w:sz w:val="18"/>
          <w:szCs w:val="18"/>
        </w:rPr>
        <w:t xml:space="preserve"> Mathematics </w:t>
      </w:r>
      <w:r>
        <w:rPr>
          <w:rFonts w:eastAsia="SimHei" w:cs="Times New Roman" w:hint="eastAsia"/>
          <w:sz w:val="18"/>
          <w:szCs w:val="18"/>
        </w:rPr>
        <w:t>&amp;</w:t>
      </w:r>
      <w:r>
        <w:rPr>
          <w:rFonts w:eastAsia="SimHei" w:cs="Times New Roman"/>
          <w:sz w:val="18"/>
          <w:szCs w:val="18"/>
        </w:rPr>
        <w:t xml:space="preserve"> Statistics</w:t>
      </w:r>
      <w:r>
        <w:rPr>
          <w:rFonts w:eastAsia="SimHei" w:cs="Times New Roman" w:hint="eastAsia"/>
          <w:sz w:val="18"/>
          <w:szCs w:val="18"/>
        </w:rPr>
        <w:t>,</w:t>
      </w:r>
      <w:r>
        <w:rPr>
          <w:rFonts w:eastAsia="SimHei" w:cs="Times New Roman"/>
          <w:sz w:val="18"/>
          <w:szCs w:val="18"/>
        </w:rPr>
        <w:t xml:space="preserve"> </w:t>
      </w:r>
      <w:r>
        <w:rPr>
          <w:rFonts w:eastAsia="SimHei" w:cs="Times New Roman" w:hint="eastAsia"/>
          <w:sz w:val="18"/>
          <w:szCs w:val="18"/>
        </w:rPr>
        <w:t>NUIST,</w:t>
      </w:r>
      <w:r>
        <w:rPr>
          <w:rFonts w:eastAsia="SimHei" w:cs="Times New Roman"/>
          <w:sz w:val="18"/>
          <w:szCs w:val="18"/>
        </w:rPr>
        <w:t xml:space="preserve"> </w:t>
      </w:r>
      <w:r>
        <w:rPr>
          <w:rFonts w:eastAsia="SimHei" w:cs="Times New Roman" w:hint="eastAsia"/>
          <w:sz w:val="18"/>
          <w:szCs w:val="18"/>
        </w:rPr>
        <w:t>Nanjing</w:t>
      </w:r>
      <w:r>
        <w:rPr>
          <w:rFonts w:eastAsia="SimHei" w:cs="Times New Roman"/>
          <w:sz w:val="18"/>
          <w:szCs w:val="18"/>
        </w:rPr>
        <w:t xml:space="preserve"> </w:t>
      </w:r>
      <w:r>
        <w:rPr>
          <w:rFonts w:eastAsia="SimHei" w:cs="Times New Roman" w:hint="eastAsia"/>
          <w:sz w:val="18"/>
          <w:szCs w:val="18"/>
        </w:rPr>
        <w:t>210044,</w:t>
      </w:r>
      <w:r>
        <w:rPr>
          <w:rFonts w:eastAsia="SimHei" w:cs="Times New Roman"/>
          <w:sz w:val="18"/>
          <w:szCs w:val="18"/>
        </w:rPr>
        <w:t xml:space="preserve"> </w:t>
      </w:r>
      <w:r>
        <w:rPr>
          <w:rFonts w:eastAsia="SimHei" w:cs="Times New Roman" w:hint="eastAsia"/>
          <w:sz w:val="18"/>
          <w:szCs w:val="18"/>
        </w:rPr>
        <w:t>China</w:t>
      </w:r>
    </w:p>
    <w:p w14:paraId="4A2541D2" w14:textId="77777777" w:rsidR="00A7179A" w:rsidRDefault="00A7179A">
      <w:pPr>
        <w:ind w:firstLine="420"/>
        <w:jc w:val="center"/>
        <w:rPr>
          <w:rFonts w:eastAsia="SimHei" w:cs="Times New Roman"/>
          <w:szCs w:val="21"/>
          <w:highlight w:val="yellow"/>
        </w:rPr>
      </w:pPr>
    </w:p>
    <w:p w14:paraId="125B0250" w14:textId="4A2E5D6A" w:rsidR="007A1051" w:rsidRPr="00E46351" w:rsidRDefault="00821622" w:rsidP="007A1051">
      <w:pPr>
        <w:ind w:firstLineChars="0" w:firstLine="0"/>
        <w:rPr>
          <w:rFonts w:cs="Times New Roman"/>
        </w:rPr>
      </w:pPr>
      <w:bookmarkStart w:id="6" w:name="_Toc515613438"/>
      <w:bookmarkStart w:id="7" w:name="_Toc38988537"/>
      <w:bookmarkStart w:id="8" w:name="_Toc103082007"/>
      <w:bookmarkStart w:id="9" w:name="_Toc513705082"/>
      <w:bookmarkStart w:id="10" w:name="_Toc37881943"/>
      <w:bookmarkStart w:id="11" w:name="_Toc513705276"/>
      <w:r w:rsidRPr="001D6C9B">
        <w:rPr>
          <w:rStyle w:val="Heading1Char"/>
          <w:b/>
          <w:sz w:val="21"/>
          <w:szCs w:val="21"/>
        </w:rPr>
        <w:t>Abstract</w:t>
      </w:r>
      <w:bookmarkEnd w:id="6"/>
      <w:bookmarkEnd w:id="7"/>
      <w:bookmarkEnd w:id="8"/>
      <w:r>
        <w:t>：</w:t>
      </w:r>
      <w:bookmarkEnd w:id="9"/>
      <w:bookmarkEnd w:id="10"/>
      <w:bookmarkEnd w:id="11"/>
    </w:p>
    <w:p w14:paraId="2D48E328" w14:textId="6FC28BCA" w:rsidR="00E46351" w:rsidRDefault="00E46351" w:rsidP="007A1051">
      <w:pPr>
        <w:ind w:firstLineChars="0" w:firstLine="0"/>
        <w:rPr>
          <w:rFonts w:cs="Times New Roman"/>
        </w:rPr>
      </w:pPr>
    </w:p>
    <w:p w14:paraId="71800155" w14:textId="1C31A9FE" w:rsidR="00B66A82" w:rsidRDefault="00821622" w:rsidP="005F4B6C">
      <w:pPr>
        <w:ind w:firstLineChars="0" w:firstLine="0"/>
        <w:rPr>
          <w:rFonts w:cs="Times New Roman"/>
        </w:rPr>
      </w:pPr>
      <w:r>
        <w:rPr>
          <w:rFonts w:cs="Times New Roman"/>
          <w:b/>
          <w:bCs/>
        </w:rPr>
        <w:t>Key words:</w:t>
      </w:r>
      <w:r>
        <w:rPr>
          <w:rFonts w:cs="Times New Roman"/>
        </w:rPr>
        <w:t xml:space="preserve"> </w:t>
      </w:r>
      <w:r w:rsidR="003B2396">
        <w:rPr>
          <w:rFonts w:cs="Times New Roman"/>
        </w:rPr>
        <w:t>xxx</w:t>
      </w:r>
      <w:r w:rsidR="00B66A82">
        <w:rPr>
          <w:rFonts w:cs="Times New Roman"/>
        </w:rPr>
        <w:br w:type="page"/>
      </w:r>
    </w:p>
    <w:p w14:paraId="2D931342" w14:textId="70FB2DD0" w:rsidR="003B2396" w:rsidRDefault="00B66A82" w:rsidP="00B66A82">
      <w:pPr>
        <w:pStyle w:val="Title"/>
      </w:pPr>
      <w:r>
        <w:rPr>
          <w:rFonts w:hint="eastAsia"/>
        </w:rPr>
        <w:lastRenderedPageBreak/>
        <w:t>符</w:t>
      </w:r>
      <w:r w:rsidR="00971B4A">
        <w:rPr>
          <w:rFonts w:hint="eastAsia"/>
        </w:rPr>
        <w:t xml:space="preserve"> </w:t>
      </w:r>
      <w:r>
        <w:rPr>
          <w:rFonts w:hint="eastAsia"/>
        </w:rPr>
        <w:t>号</w:t>
      </w:r>
      <w:r w:rsidR="00971B4A">
        <w:rPr>
          <w:rFonts w:hint="eastAsia"/>
        </w:rPr>
        <w:t xml:space="preserve"> </w:t>
      </w:r>
      <w:r>
        <w:rPr>
          <w:rFonts w:hint="eastAsia"/>
        </w:rPr>
        <w:t>说</w:t>
      </w:r>
      <w:r w:rsidR="00971B4A">
        <w:rPr>
          <w:rFonts w:hint="eastAsia"/>
        </w:rPr>
        <w:t xml:space="preserve"> </w:t>
      </w:r>
      <w:r>
        <w:rPr>
          <w:rFonts w:hint="eastAsia"/>
        </w:rPr>
        <w:t>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8"/>
        <w:gridCol w:w="3476"/>
      </w:tblGrid>
      <w:tr w:rsidR="00B66A82" w14:paraId="4C2344EC" w14:textId="77777777" w:rsidTr="0082640D">
        <w:tc>
          <w:tcPr>
            <w:tcW w:w="5240" w:type="dxa"/>
            <w:tcBorders>
              <w:top w:val="single" w:sz="12" w:space="0" w:color="auto"/>
              <w:bottom w:val="single" w:sz="4" w:space="0" w:color="auto"/>
            </w:tcBorders>
            <w:vAlign w:val="center"/>
          </w:tcPr>
          <w:p w14:paraId="0143082E" w14:textId="4F6E66CA" w:rsidR="00B66A82" w:rsidRDefault="00B66A82" w:rsidP="0082640D">
            <w:pPr>
              <w:ind w:firstLineChars="0" w:firstLine="0"/>
              <w:jc w:val="center"/>
            </w:pPr>
            <w:r>
              <w:rPr>
                <w:rFonts w:hint="eastAsia"/>
              </w:rPr>
              <w:t>符号</w:t>
            </w:r>
          </w:p>
        </w:tc>
        <w:tc>
          <w:tcPr>
            <w:tcW w:w="3254" w:type="dxa"/>
            <w:tcBorders>
              <w:top w:val="single" w:sz="12" w:space="0" w:color="auto"/>
              <w:bottom w:val="single" w:sz="4" w:space="0" w:color="auto"/>
            </w:tcBorders>
            <w:vAlign w:val="center"/>
          </w:tcPr>
          <w:p w14:paraId="039D7F24" w14:textId="617149FE" w:rsidR="00B66A82" w:rsidRDefault="00B66A82" w:rsidP="0082640D">
            <w:pPr>
              <w:ind w:firstLineChars="0" w:firstLine="0"/>
              <w:jc w:val="center"/>
            </w:pPr>
            <w:r>
              <w:rPr>
                <w:rFonts w:hint="eastAsia"/>
              </w:rPr>
              <w:t>说明与解释</w:t>
            </w:r>
          </w:p>
        </w:tc>
      </w:tr>
      <w:tr w:rsidR="00B66A82" w14:paraId="4C067C47" w14:textId="77777777" w:rsidTr="0082640D">
        <w:tc>
          <w:tcPr>
            <w:tcW w:w="5240" w:type="dxa"/>
            <w:tcBorders>
              <w:top w:val="single" w:sz="4" w:space="0" w:color="auto"/>
            </w:tcBorders>
            <w:vAlign w:val="center"/>
          </w:tcPr>
          <w:p w14:paraId="0017E398" w14:textId="09EA7240" w:rsidR="00B66A82" w:rsidRDefault="00535F2A" w:rsidP="0082640D">
            <w:pPr>
              <w:ind w:firstLineChars="0" w:firstLine="0"/>
              <w:jc w:val="center"/>
            </w:pPr>
            <w:r w:rsidRPr="00535F2A">
              <w:rPr>
                <w:position w:val="-12"/>
              </w:rPr>
              <w:object w:dxaOrig="1200" w:dyaOrig="360" w14:anchorId="6BAEA51E">
                <v:shape id="_x0000_i1026" type="#_x0000_t75" style="width:59.9pt;height:18.1pt" o:ole="">
                  <v:imagedata r:id="rId18" o:title=""/>
                </v:shape>
                <o:OLEObject Type="Embed" ProgID="Equation.DSMT4" ShapeID="_x0000_i1026" DrawAspect="Content" ObjectID="_1741869019" r:id="rId19"/>
              </w:object>
            </w:r>
          </w:p>
        </w:tc>
        <w:tc>
          <w:tcPr>
            <w:tcW w:w="3254" w:type="dxa"/>
            <w:tcBorders>
              <w:top w:val="single" w:sz="4" w:space="0" w:color="auto"/>
            </w:tcBorders>
            <w:vAlign w:val="center"/>
          </w:tcPr>
          <w:p w14:paraId="2F82E7E1" w14:textId="07ADC37C" w:rsidR="00B66A82" w:rsidRDefault="00C208B1" w:rsidP="0082640D">
            <w:pPr>
              <w:ind w:firstLineChars="0" w:firstLine="0"/>
              <w:jc w:val="center"/>
            </w:pPr>
            <w:r>
              <w:rPr>
                <w:rFonts w:hint="eastAsia"/>
              </w:rPr>
              <w:t>确定信号；随机噪声</w:t>
            </w:r>
          </w:p>
        </w:tc>
      </w:tr>
      <w:tr w:rsidR="00B66A82" w14:paraId="5A7B51C7" w14:textId="77777777" w:rsidTr="0082640D">
        <w:tc>
          <w:tcPr>
            <w:tcW w:w="5240" w:type="dxa"/>
            <w:vAlign w:val="center"/>
          </w:tcPr>
          <w:p w14:paraId="2FDA9998" w14:textId="3AA61DD0" w:rsidR="00B66A82" w:rsidRDefault="00C0549D" w:rsidP="0082640D">
            <w:pPr>
              <w:ind w:firstLineChars="0" w:firstLine="0"/>
              <w:jc w:val="center"/>
            </w:pPr>
            <w:r w:rsidRPr="00C0549D">
              <w:rPr>
                <w:position w:val="-34"/>
              </w:rPr>
              <w:object w:dxaOrig="3260" w:dyaOrig="800" w14:anchorId="3FD8EB42">
                <v:shape id="_x0000_i1027" type="#_x0000_t75" style="width:163.05pt;height:39.95pt" o:ole="">
                  <v:imagedata r:id="rId20" o:title=""/>
                </v:shape>
                <o:OLEObject Type="Embed" ProgID="Equation.DSMT4" ShapeID="_x0000_i1027" DrawAspect="Content" ObjectID="_1741869020" r:id="rId21"/>
              </w:object>
            </w:r>
          </w:p>
        </w:tc>
        <w:tc>
          <w:tcPr>
            <w:tcW w:w="3254" w:type="dxa"/>
            <w:vAlign w:val="center"/>
          </w:tcPr>
          <w:p w14:paraId="704321F9" w14:textId="05C12AAF" w:rsidR="00B66A82" w:rsidRDefault="00C208B1" w:rsidP="0082640D">
            <w:pPr>
              <w:ind w:firstLineChars="0" w:firstLine="0"/>
              <w:jc w:val="center"/>
            </w:pPr>
            <w:r>
              <w:rPr>
                <w:rFonts w:hint="eastAsia"/>
              </w:rPr>
              <w:t>参数矩阵</w:t>
            </w:r>
          </w:p>
        </w:tc>
      </w:tr>
      <w:tr w:rsidR="00B66A82" w14:paraId="6F7ED6D5" w14:textId="77777777" w:rsidTr="0082640D">
        <w:tc>
          <w:tcPr>
            <w:tcW w:w="5240" w:type="dxa"/>
            <w:vAlign w:val="center"/>
          </w:tcPr>
          <w:p w14:paraId="47FD371A" w14:textId="3D8A0A9F" w:rsidR="00B66A82" w:rsidRDefault="00535F2A" w:rsidP="0082640D">
            <w:pPr>
              <w:ind w:firstLineChars="0" w:firstLine="0"/>
              <w:jc w:val="center"/>
            </w:pPr>
            <w:r w:rsidRPr="00535F2A">
              <w:rPr>
                <w:position w:val="-14"/>
              </w:rPr>
              <w:object w:dxaOrig="720" w:dyaOrig="380" w14:anchorId="5FBF8F81">
                <v:shape id="_x0000_i1028" type="#_x0000_t75" style="width:36.25pt;height:19.05pt" o:ole="">
                  <v:imagedata r:id="rId22" o:title=""/>
                </v:shape>
                <o:OLEObject Type="Embed" ProgID="Equation.DSMT4" ShapeID="_x0000_i1028" DrawAspect="Content" ObjectID="_1741869021" r:id="rId23"/>
              </w:object>
            </w:r>
          </w:p>
        </w:tc>
        <w:tc>
          <w:tcPr>
            <w:tcW w:w="3254" w:type="dxa"/>
            <w:vAlign w:val="center"/>
          </w:tcPr>
          <w:p w14:paraId="5837CB4B" w14:textId="10A8A735" w:rsidR="00B66A82" w:rsidRDefault="00C208B1" w:rsidP="0082640D">
            <w:pPr>
              <w:ind w:firstLineChars="0" w:firstLine="0"/>
              <w:jc w:val="center"/>
            </w:pPr>
            <w:r>
              <w:rPr>
                <w:rFonts w:hint="eastAsia"/>
              </w:rPr>
              <w:t>线性正则域核函数</w:t>
            </w:r>
          </w:p>
        </w:tc>
      </w:tr>
      <w:tr w:rsidR="00B66A82" w14:paraId="3805BC22" w14:textId="77777777" w:rsidTr="0082640D">
        <w:tc>
          <w:tcPr>
            <w:tcW w:w="5240" w:type="dxa"/>
            <w:vAlign w:val="center"/>
          </w:tcPr>
          <w:p w14:paraId="70049A5E" w14:textId="22822944" w:rsidR="00B66A82" w:rsidRDefault="00535F2A" w:rsidP="0082640D">
            <w:pPr>
              <w:ind w:firstLineChars="0" w:firstLine="0"/>
              <w:jc w:val="center"/>
            </w:pPr>
            <w:r w:rsidRPr="00535F2A">
              <w:rPr>
                <w:position w:val="-14"/>
              </w:rPr>
              <w:object w:dxaOrig="2060" w:dyaOrig="420" w14:anchorId="577CAD32">
                <v:shape id="_x0000_i1029" type="#_x0000_t75" style="width:103.1pt;height:20.9pt" o:ole="">
                  <v:imagedata r:id="rId24" o:title=""/>
                </v:shape>
                <o:OLEObject Type="Embed" ProgID="Equation.DSMT4" ShapeID="_x0000_i1029" DrawAspect="Content" ObjectID="_1741869022" r:id="rId25"/>
              </w:object>
            </w:r>
          </w:p>
        </w:tc>
        <w:tc>
          <w:tcPr>
            <w:tcW w:w="3254" w:type="dxa"/>
            <w:vAlign w:val="center"/>
          </w:tcPr>
          <w:p w14:paraId="7BA3050D" w14:textId="1B3FD062" w:rsidR="00B66A82" w:rsidRDefault="00C208B1" w:rsidP="0082640D">
            <w:pPr>
              <w:ind w:firstLineChars="0" w:firstLine="0"/>
              <w:jc w:val="center"/>
            </w:pPr>
            <w:r w:rsidRPr="00C208B1">
              <w:rPr>
                <w:position w:val="-10"/>
              </w:rPr>
              <w:object w:dxaOrig="240" w:dyaOrig="320" w14:anchorId="1343E0DB">
                <v:shape id="_x0000_i1030" type="#_x0000_t75" style="width:12.1pt;height:15.8pt" o:ole="">
                  <v:imagedata r:id="rId26" o:title=""/>
                </v:shape>
                <o:OLEObject Type="Embed" ProgID="Equation.DSMT4" ShapeID="_x0000_i1030" DrawAspect="Content" ObjectID="_1741869023" r:id="rId27"/>
              </w:object>
            </w:r>
            <w:r>
              <w:rPr>
                <w:rFonts w:hint="eastAsia"/>
              </w:rPr>
              <w:t>的</w:t>
            </w:r>
            <w:r>
              <w:rPr>
                <w:rFonts w:hint="eastAsia"/>
              </w:rPr>
              <w:t>LCT</w:t>
            </w:r>
            <w:r>
              <w:rPr>
                <w:rFonts w:hint="eastAsia"/>
              </w:rPr>
              <w:t>；</w:t>
            </w:r>
            <w:r w:rsidRPr="00C208B1">
              <w:rPr>
                <w:position w:val="-10"/>
              </w:rPr>
              <w:object w:dxaOrig="220" w:dyaOrig="320" w14:anchorId="26DB74C1">
                <v:shape id="_x0000_i1031" type="#_x0000_t75" style="width:11.15pt;height:15.8pt" o:ole="">
                  <v:imagedata r:id="rId28" o:title=""/>
                </v:shape>
                <o:OLEObject Type="Embed" ProgID="Equation.DSMT4" ShapeID="_x0000_i1031" DrawAspect="Content" ObjectID="_1741869024" r:id="rId29"/>
              </w:object>
            </w:r>
            <w:r>
              <w:rPr>
                <w:rFonts w:hint="eastAsia"/>
              </w:rPr>
              <w:t>的</w:t>
            </w:r>
            <w:r>
              <w:rPr>
                <w:rFonts w:hint="eastAsia"/>
              </w:rPr>
              <w:t>LCT</w:t>
            </w:r>
            <w:r>
              <w:rPr>
                <w:rFonts w:hint="eastAsia"/>
              </w:rPr>
              <w:t>；</w:t>
            </w:r>
            <w:r w:rsidRPr="00C208B1">
              <w:rPr>
                <w:position w:val="-10"/>
              </w:rPr>
              <w:object w:dxaOrig="220" w:dyaOrig="320" w14:anchorId="09BBFB39">
                <v:shape id="_x0000_i1032" type="#_x0000_t75" style="width:11.15pt;height:15.8pt" o:ole="">
                  <v:imagedata r:id="rId30" o:title=""/>
                </v:shape>
                <o:OLEObject Type="Embed" ProgID="Equation.DSMT4" ShapeID="_x0000_i1032" DrawAspect="Content" ObjectID="_1741869025" r:id="rId31"/>
              </w:object>
            </w:r>
            <w:r>
              <w:rPr>
                <w:rFonts w:hint="eastAsia"/>
              </w:rPr>
              <w:t>的</w:t>
            </w:r>
            <w:r>
              <w:rPr>
                <w:rFonts w:hint="eastAsia"/>
              </w:rPr>
              <w:t>LCT</w:t>
            </w:r>
          </w:p>
        </w:tc>
      </w:tr>
      <w:tr w:rsidR="00B66A82" w14:paraId="1EF80C09" w14:textId="77777777" w:rsidTr="0082640D">
        <w:tc>
          <w:tcPr>
            <w:tcW w:w="5240" w:type="dxa"/>
            <w:vAlign w:val="center"/>
          </w:tcPr>
          <w:p w14:paraId="4F0F3A4B" w14:textId="21051931" w:rsidR="00B66A82" w:rsidRDefault="00535F2A" w:rsidP="0082640D">
            <w:pPr>
              <w:ind w:firstLineChars="0" w:firstLine="0"/>
              <w:jc w:val="center"/>
            </w:pPr>
            <w:r w:rsidRPr="00535F2A">
              <w:rPr>
                <w:position w:val="-4"/>
              </w:rPr>
              <w:object w:dxaOrig="160" w:dyaOrig="260" w14:anchorId="7E5731ED">
                <v:shape id="_x0000_i1033" type="#_x0000_t75" style="width:7.9pt;height:13pt" o:ole="">
                  <v:imagedata r:id="rId32" o:title=""/>
                </v:shape>
                <o:OLEObject Type="Embed" ProgID="Equation.DSMT4" ShapeID="_x0000_i1033" DrawAspect="Content" ObjectID="_1741869026" r:id="rId33"/>
              </w:object>
            </w:r>
          </w:p>
        </w:tc>
        <w:tc>
          <w:tcPr>
            <w:tcW w:w="3254" w:type="dxa"/>
            <w:vAlign w:val="center"/>
          </w:tcPr>
          <w:p w14:paraId="163C3633" w14:textId="7A29F4CC" w:rsidR="00B66A82" w:rsidRDefault="00C208B1" w:rsidP="0082640D">
            <w:pPr>
              <w:ind w:firstLineChars="0" w:firstLine="0"/>
              <w:jc w:val="center"/>
            </w:pPr>
            <w:r>
              <w:rPr>
                <w:rFonts w:hint="eastAsia"/>
              </w:rPr>
              <w:t>复共轭</w:t>
            </w:r>
          </w:p>
        </w:tc>
      </w:tr>
      <w:tr w:rsidR="00B66A82" w14:paraId="41ACED3C" w14:textId="77777777" w:rsidTr="0082640D">
        <w:tc>
          <w:tcPr>
            <w:tcW w:w="5240" w:type="dxa"/>
            <w:vAlign w:val="center"/>
          </w:tcPr>
          <w:p w14:paraId="2CF27004" w14:textId="4F3ADE60" w:rsidR="00B66A82" w:rsidRDefault="00535F2A" w:rsidP="0082640D">
            <w:pPr>
              <w:ind w:firstLineChars="0" w:firstLine="0"/>
              <w:jc w:val="center"/>
            </w:pPr>
            <w:r w:rsidRPr="00535F2A">
              <w:rPr>
                <w:position w:val="-28"/>
              </w:rPr>
              <w:object w:dxaOrig="1939" w:dyaOrig="680" w14:anchorId="1940770B">
                <v:shape id="_x0000_i1034" type="#_x0000_t75" style="width:97.1pt;height:33.9pt" o:ole="">
                  <v:imagedata r:id="rId34" o:title=""/>
                </v:shape>
                <o:OLEObject Type="Embed" ProgID="Equation.DSMT4" ShapeID="_x0000_i1034" DrawAspect="Content" ObjectID="_1741869027" r:id="rId35"/>
              </w:object>
            </w:r>
          </w:p>
        </w:tc>
        <w:tc>
          <w:tcPr>
            <w:tcW w:w="3254" w:type="dxa"/>
            <w:vAlign w:val="center"/>
          </w:tcPr>
          <w:p w14:paraId="6BC00C83" w14:textId="7598F14C" w:rsidR="00B66A82" w:rsidRDefault="00C208B1" w:rsidP="0082640D">
            <w:pPr>
              <w:ind w:firstLineChars="0" w:firstLine="0"/>
              <w:jc w:val="center"/>
            </w:pPr>
            <w:r>
              <w:rPr>
                <w:rFonts w:hint="eastAsia"/>
              </w:rPr>
              <w:t>瞬时自相关函数</w:t>
            </w:r>
          </w:p>
        </w:tc>
      </w:tr>
      <w:tr w:rsidR="00B66A82" w14:paraId="253A0F54" w14:textId="77777777" w:rsidTr="0082640D">
        <w:tc>
          <w:tcPr>
            <w:tcW w:w="5240" w:type="dxa"/>
            <w:vAlign w:val="center"/>
          </w:tcPr>
          <w:p w14:paraId="3193DC5D" w14:textId="101979BA" w:rsidR="00B66A82" w:rsidRDefault="00535F2A" w:rsidP="0082640D">
            <w:pPr>
              <w:ind w:firstLineChars="0" w:firstLine="0"/>
              <w:jc w:val="center"/>
            </w:pPr>
            <w:r w:rsidRPr="00535F2A">
              <w:rPr>
                <w:position w:val="-14"/>
              </w:rPr>
              <w:object w:dxaOrig="700" w:dyaOrig="380" w14:anchorId="7C97B8AF">
                <v:shape id="_x0000_i1035" type="#_x0000_t75" style="width:34.85pt;height:19.05pt" o:ole="">
                  <v:imagedata r:id="rId36" o:title=""/>
                </v:shape>
                <o:OLEObject Type="Embed" ProgID="Equation.DSMT4" ShapeID="_x0000_i1035" DrawAspect="Content" ObjectID="_1741869028" r:id="rId37"/>
              </w:object>
            </w:r>
          </w:p>
        </w:tc>
        <w:tc>
          <w:tcPr>
            <w:tcW w:w="3254" w:type="dxa"/>
            <w:vAlign w:val="center"/>
          </w:tcPr>
          <w:p w14:paraId="1079A19F" w14:textId="22023355" w:rsidR="00B66A82" w:rsidRDefault="00C0549D" w:rsidP="0082640D">
            <w:pPr>
              <w:ind w:firstLineChars="0" w:firstLine="0"/>
              <w:jc w:val="center"/>
            </w:pPr>
            <w:r w:rsidRPr="00C0549D">
              <w:rPr>
                <w:position w:val="-10"/>
              </w:rPr>
              <w:object w:dxaOrig="460" w:dyaOrig="320" w14:anchorId="78C25E6A">
                <v:shape id="_x0000_i1036" type="#_x0000_t75" style="width:23.25pt;height:15.8pt" o:ole="">
                  <v:imagedata r:id="rId38" o:title=""/>
                </v:shape>
                <o:OLEObject Type="Embed" ProgID="Equation.DSMT4" ShapeID="_x0000_i1036" DrawAspect="Content" ObjectID="_1741869029" r:id="rId39"/>
              </w:object>
            </w:r>
            <w:r>
              <w:rPr>
                <w:rFonts w:hint="eastAsia"/>
              </w:rPr>
              <w:t>的</w:t>
            </w:r>
            <w:r>
              <w:rPr>
                <w:rFonts w:hint="eastAsia"/>
              </w:rPr>
              <w:t>WD</w:t>
            </w:r>
          </w:p>
        </w:tc>
      </w:tr>
      <w:tr w:rsidR="00B66A82" w14:paraId="260456CE" w14:textId="77777777" w:rsidTr="0082640D">
        <w:tc>
          <w:tcPr>
            <w:tcW w:w="5240" w:type="dxa"/>
            <w:vAlign w:val="center"/>
          </w:tcPr>
          <w:p w14:paraId="3F6AD6B1" w14:textId="535788CB" w:rsidR="00B66A82" w:rsidRDefault="00535F2A" w:rsidP="0082640D">
            <w:pPr>
              <w:ind w:firstLineChars="0" w:firstLine="0"/>
              <w:jc w:val="center"/>
            </w:pPr>
            <w:r w:rsidRPr="00535F2A">
              <w:rPr>
                <w:position w:val="-14"/>
              </w:rPr>
              <w:object w:dxaOrig="2640" w:dyaOrig="400" w14:anchorId="3F2FB4BE">
                <v:shape id="_x0000_i1037" type="#_x0000_t75" style="width:131.9pt;height:19.95pt" o:ole="">
                  <v:imagedata r:id="rId40" o:title=""/>
                </v:shape>
                <o:OLEObject Type="Embed" ProgID="Equation.DSMT4" ShapeID="_x0000_i1037" DrawAspect="Content" ObjectID="_1741869030" r:id="rId41"/>
              </w:object>
            </w:r>
          </w:p>
        </w:tc>
        <w:tc>
          <w:tcPr>
            <w:tcW w:w="3254" w:type="dxa"/>
            <w:vAlign w:val="center"/>
          </w:tcPr>
          <w:p w14:paraId="00BB2197" w14:textId="1A1432D6" w:rsidR="00B66A82" w:rsidRDefault="00C0549D" w:rsidP="0082640D">
            <w:pPr>
              <w:ind w:firstLineChars="0" w:firstLine="0"/>
              <w:jc w:val="center"/>
            </w:pPr>
            <w:r w:rsidRPr="00C0549D">
              <w:rPr>
                <w:position w:val="-10"/>
              </w:rPr>
              <w:object w:dxaOrig="1040" w:dyaOrig="320" w14:anchorId="19A71666">
                <v:shape id="_x0000_i1038" type="#_x0000_t75" style="width:52.05pt;height:15.8pt" o:ole="">
                  <v:imagedata r:id="rId42" o:title=""/>
                </v:shape>
                <o:OLEObject Type="Embed" ProgID="Equation.DSMT4" ShapeID="_x0000_i1038" DrawAspect="Content" ObjectID="_1741869031" r:id="rId43"/>
              </w:object>
            </w:r>
            <w:r>
              <w:rPr>
                <w:rFonts w:hint="eastAsia"/>
              </w:rPr>
              <w:t>的</w:t>
            </w:r>
            <w:r>
              <w:rPr>
                <w:rFonts w:hint="eastAsia"/>
              </w:rPr>
              <w:t>CICFWD</w:t>
            </w:r>
          </w:p>
        </w:tc>
      </w:tr>
      <w:tr w:rsidR="00B66A82" w14:paraId="6B585535" w14:textId="77777777" w:rsidTr="0082640D">
        <w:tc>
          <w:tcPr>
            <w:tcW w:w="5240" w:type="dxa"/>
            <w:vAlign w:val="center"/>
          </w:tcPr>
          <w:p w14:paraId="0F82D21D" w14:textId="55144E11" w:rsidR="00B66A82" w:rsidRDefault="00535F2A" w:rsidP="0082640D">
            <w:pPr>
              <w:ind w:firstLineChars="0" w:firstLine="0"/>
              <w:jc w:val="center"/>
            </w:pPr>
            <w:r w:rsidRPr="00535F2A">
              <w:rPr>
                <w:position w:val="-14"/>
              </w:rPr>
              <w:object w:dxaOrig="3300" w:dyaOrig="400" w14:anchorId="5730A4D2">
                <v:shape id="_x0000_i1039" type="#_x0000_t75" style="width:164.9pt;height:19.95pt" o:ole="">
                  <v:imagedata r:id="rId44" o:title=""/>
                </v:shape>
                <o:OLEObject Type="Embed" ProgID="Equation.DSMT4" ShapeID="_x0000_i1039" DrawAspect="Content" ObjectID="_1741869032" r:id="rId45"/>
              </w:object>
            </w:r>
          </w:p>
        </w:tc>
        <w:tc>
          <w:tcPr>
            <w:tcW w:w="3254" w:type="dxa"/>
            <w:vAlign w:val="center"/>
          </w:tcPr>
          <w:p w14:paraId="28C36722" w14:textId="539DA383" w:rsidR="00B66A82" w:rsidRDefault="00C0549D" w:rsidP="0082640D">
            <w:pPr>
              <w:ind w:firstLineChars="0" w:firstLine="0"/>
              <w:jc w:val="center"/>
            </w:pPr>
            <w:r w:rsidRPr="00C0549D">
              <w:rPr>
                <w:position w:val="-10"/>
              </w:rPr>
              <w:object w:dxaOrig="1520" w:dyaOrig="320" w14:anchorId="71A703A1">
                <v:shape id="_x0000_i1040" type="#_x0000_t75" style="width:76.2pt;height:15.8pt" o:ole="">
                  <v:imagedata r:id="rId46" o:title=""/>
                </v:shape>
                <o:OLEObject Type="Embed" ProgID="Equation.DSMT4" ShapeID="_x0000_i1040" DrawAspect="Content" ObjectID="_1741869033" r:id="rId47"/>
              </w:object>
            </w:r>
            <w:r>
              <w:rPr>
                <w:rFonts w:hint="eastAsia"/>
              </w:rPr>
              <w:t>的</w:t>
            </w:r>
            <w:r>
              <w:rPr>
                <w:rFonts w:hint="eastAsia"/>
              </w:rPr>
              <w:t>ICFWD</w:t>
            </w:r>
          </w:p>
        </w:tc>
      </w:tr>
      <w:tr w:rsidR="00B66A82" w14:paraId="73DA67E5" w14:textId="77777777" w:rsidTr="0082640D">
        <w:tc>
          <w:tcPr>
            <w:tcW w:w="5240" w:type="dxa"/>
            <w:vAlign w:val="center"/>
          </w:tcPr>
          <w:p w14:paraId="36C9D03F" w14:textId="2E792240" w:rsidR="00B66A82" w:rsidRDefault="007B09CA" w:rsidP="0082640D">
            <w:pPr>
              <w:ind w:firstLineChars="0" w:firstLine="0"/>
              <w:jc w:val="center"/>
            </w:pPr>
            <w:r w:rsidRPr="007B09CA">
              <w:rPr>
                <w:position w:val="-14"/>
              </w:rPr>
              <w:object w:dxaOrig="1320" w:dyaOrig="400" w14:anchorId="77B4B0D0">
                <v:shape id="_x0000_i1041" type="#_x0000_t75" style="width:65.95pt;height:19.95pt" o:ole="">
                  <v:imagedata r:id="rId48" o:title=""/>
                </v:shape>
                <o:OLEObject Type="Embed" ProgID="Equation.DSMT4" ShapeID="_x0000_i1041" DrawAspect="Content" ObjectID="_1741869034" r:id="rId49"/>
              </w:object>
            </w:r>
          </w:p>
        </w:tc>
        <w:tc>
          <w:tcPr>
            <w:tcW w:w="3254" w:type="dxa"/>
            <w:vAlign w:val="center"/>
          </w:tcPr>
          <w:p w14:paraId="7746D806" w14:textId="6C56827E" w:rsidR="00B66A82" w:rsidRDefault="00C0549D" w:rsidP="0082640D">
            <w:pPr>
              <w:ind w:firstLineChars="0" w:firstLine="0"/>
              <w:jc w:val="center"/>
            </w:pPr>
            <w:r w:rsidRPr="00C0549D">
              <w:rPr>
                <w:position w:val="-10"/>
              </w:rPr>
              <w:object w:dxaOrig="460" w:dyaOrig="320" w14:anchorId="376174EC">
                <v:shape id="_x0000_i1042" type="#_x0000_t75" style="width:23.25pt;height:15.8pt" o:ole="">
                  <v:imagedata r:id="rId50" o:title=""/>
                </v:shape>
                <o:OLEObject Type="Embed" ProgID="Equation.DSMT4" ShapeID="_x0000_i1042" DrawAspect="Content" ObjectID="_1741869035" r:id="rId51"/>
              </w:object>
            </w:r>
            <w:r>
              <w:rPr>
                <w:rFonts w:hint="eastAsia"/>
              </w:rPr>
              <w:t>的</w:t>
            </w:r>
            <w:r>
              <w:rPr>
                <w:rFonts w:hint="eastAsia"/>
              </w:rPr>
              <w:t>ICFWD</w:t>
            </w:r>
            <w:r>
              <w:rPr>
                <w:rFonts w:hint="eastAsia"/>
              </w:rPr>
              <w:t>交叉项</w:t>
            </w:r>
          </w:p>
        </w:tc>
      </w:tr>
      <w:tr w:rsidR="00B66A82" w14:paraId="155F20EC" w14:textId="77777777" w:rsidTr="0082640D">
        <w:tc>
          <w:tcPr>
            <w:tcW w:w="5240" w:type="dxa"/>
            <w:vAlign w:val="center"/>
          </w:tcPr>
          <w:p w14:paraId="1CD0B700" w14:textId="3DC032E9" w:rsidR="00B66A82" w:rsidRDefault="00971B4A" w:rsidP="0082640D">
            <w:pPr>
              <w:ind w:firstLineChars="0" w:firstLine="0"/>
              <w:jc w:val="center"/>
            </w:pPr>
            <w:r w:rsidRPr="007B09CA">
              <w:rPr>
                <w:position w:val="-12"/>
              </w:rPr>
              <w:object w:dxaOrig="3500" w:dyaOrig="380" w14:anchorId="7EB8B3D4">
                <v:shape id="_x0000_i1043" type="#_x0000_t75" style="width:175.1pt;height:19.05pt" o:ole="">
                  <v:imagedata r:id="rId52" o:title=""/>
                </v:shape>
                <o:OLEObject Type="Embed" ProgID="Equation.DSMT4" ShapeID="_x0000_i1043" DrawAspect="Content" ObjectID="_1741869036" r:id="rId53"/>
              </w:object>
            </w:r>
          </w:p>
        </w:tc>
        <w:tc>
          <w:tcPr>
            <w:tcW w:w="3254" w:type="dxa"/>
            <w:vAlign w:val="center"/>
          </w:tcPr>
          <w:p w14:paraId="0E0949C1" w14:textId="00D46C9C" w:rsidR="00B66A82" w:rsidRDefault="00C0549D" w:rsidP="0082640D">
            <w:pPr>
              <w:ind w:firstLineChars="0" w:firstLine="0"/>
              <w:jc w:val="center"/>
            </w:pPr>
            <w:r>
              <w:rPr>
                <w:rFonts w:hint="eastAsia"/>
              </w:rPr>
              <w:t>WD</w:t>
            </w:r>
            <w:r>
              <w:rPr>
                <w:rFonts w:hint="eastAsia"/>
              </w:rPr>
              <w:t>，</w:t>
            </w:r>
            <w:r>
              <w:rPr>
                <w:rFonts w:hint="eastAsia"/>
              </w:rPr>
              <w:t>ICFWD</w:t>
            </w:r>
            <w:r>
              <w:rPr>
                <w:rFonts w:hint="eastAsia"/>
              </w:rPr>
              <w:t>，</w:t>
            </w:r>
            <w:r>
              <w:rPr>
                <w:rFonts w:hint="eastAsia"/>
              </w:rPr>
              <w:t>CICFWD</w:t>
            </w:r>
            <w:r>
              <w:rPr>
                <w:rFonts w:hint="eastAsia"/>
              </w:rPr>
              <w:t>的期望输出信噪比</w:t>
            </w:r>
          </w:p>
        </w:tc>
      </w:tr>
      <w:tr w:rsidR="00B66A82" w14:paraId="3078909D" w14:textId="77777777" w:rsidTr="0082640D">
        <w:tc>
          <w:tcPr>
            <w:tcW w:w="5240" w:type="dxa"/>
            <w:vAlign w:val="center"/>
          </w:tcPr>
          <w:p w14:paraId="7D7EACDC" w14:textId="56DE23DE" w:rsidR="00B66A82" w:rsidRDefault="00971B4A" w:rsidP="0082640D">
            <w:pPr>
              <w:ind w:firstLineChars="0" w:firstLine="0"/>
              <w:jc w:val="center"/>
            </w:pPr>
            <w:r w:rsidRPr="00971B4A">
              <w:rPr>
                <w:position w:val="-10"/>
              </w:rPr>
              <w:object w:dxaOrig="1340" w:dyaOrig="260" w14:anchorId="64529886">
                <v:shape id="_x0000_i1044" type="#_x0000_t75" style="width:66.9pt;height:13pt" o:ole="">
                  <v:imagedata r:id="rId54" o:title=""/>
                </v:shape>
                <o:OLEObject Type="Embed" ProgID="Equation.DSMT4" ShapeID="_x0000_i1044" DrawAspect="Content" ObjectID="_1741869037" r:id="rId55"/>
              </w:object>
            </w:r>
          </w:p>
        </w:tc>
        <w:tc>
          <w:tcPr>
            <w:tcW w:w="3254" w:type="dxa"/>
            <w:vAlign w:val="center"/>
          </w:tcPr>
          <w:p w14:paraId="7FBA7DC9" w14:textId="6BB2E4C7" w:rsidR="00B66A82" w:rsidRDefault="00C0549D" w:rsidP="0082640D">
            <w:pPr>
              <w:ind w:firstLineChars="0" w:firstLine="0"/>
              <w:jc w:val="center"/>
            </w:pPr>
            <w:r>
              <w:rPr>
                <w:rFonts w:hint="eastAsia"/>
              </w:rPr>
              <w:t>最大值，</w:t>
            </w:r>
            <w:r w:rsidR="0082640D">
              <w:rPr>
                <w:rFonts w:hint="eastAsia"/>
              </w:rPr>
              <w:t>最大值成立</w:t>
            </w:r>
            <w:r>
              <w:rPr>
                <w:rFonts w:hint="eastAsia"/>
              </w:rPr>
              <w:t>的</w:t>
            </w:r>
            <w:r w:rsidR="0082640D">
              <w:rPr>
                <w:rFonts w:hint="eastAsia"/>
              </w:rPr>
              <w:t>自变量取值</w:t>
            </w:r>
          </w:p>
        </w:tc>
      </w:tr>
      <w:tr w:rsidR="00B66A82" w14:paraId="4598ED50" w14:textId="77777777" w:rsidTr="0082640D">
        <w:tc>
          <w:tcPr>
            <w:tcW w:w="5240" w:type="dxa"/>
            <w:vAlign w:val="center"/>
          </w:tcPr>
          <w:p w14:paraId="1C50B5F9" w14:textId="4DD22E86" w:rsidR="00B66A82" w:rsidRDefault="00971B4A" w:rsidP="0082640D">
            <w:pPr>
              <w:ind w:firstLineChars="0" w:firstLine="0"/>
              <w:jc w:val="center"/>
            </w:pPr>
            <w:r w:rsidRPr="00971B4A">
              <w:rPr>
                <w:position w:val="-6"/>
              </w:rPr>
              <w:object w:dxaOrig="620" w:dyaOrig="279" w14:anchorId="4585C6FF">
                <v:shape id="_x0000_i1045" type="#_x0000_t75" style="width:31.1pt;height:13.95pt" o:ole="">
                  <v:imagedata r:id="rId56" o:title=""/>
                </v:shape>
                <o:OLEObject Type="Embed" ProgID="Equation.DSMT4" ShapeID="_x0000_i1045" DrawAspect="Content" ObjectID="_1741869038" r:id="rId57"/>
              </w:object>
            </w:r>
          </w:p>
        </w:tc>
        <w:tc>
          <w:tcPr>
            <w:tcW w:w="3254" w:type="dxa"/>
            <w:vAlign w:val="center"/>
          </w:tcPr>
          <w:p w14:paraId="5F61CA40" w14:textId="0A875F14" w:rsidR="00B66A82" w:rsidRDefault="00C0549D" w:rsidP="0082640D">
            <w:pPr>
              <w:ind w:firstLineChars="0" w:firstLine="0"/>
              <w:jc w:val="center"/>
            </w:pPr>
            <w:r>
              <w:rPr>
                <w:rFonts w:hint="eastAsia"/>
              </w:rPr>
              <w:t>算数平均</w:t>
            </w:r>
          </w:p>
        </w:tc>
      </w:tr>
      <w:tr w:rsidR="00B66A82" w14:paraId="295DFA05" w14:textId="77777777" w:rsidTr="0082640D">
        <w:tc>
          <w:tcPr>
            <w:tcW w:w="5240" w:type="dxa"/>
            <w:vAlign w:val="center"/>
          </w:tcPr>
          <w:p w14:paraId="16D4FDC4" w14:textId="6AF5E60E" w:rsidR="00B66A82" w:rsidRDefault="00971B4A" w:rsidP="0082640D">
            <w:pPr>
              <w:ind w:firstLineChars="0" w:firstLine="0"/>
              <w:jc w:val="center"/>
            </w:pPr>
            <w:r w:rsidRPr="00971B4A">
              <w:rPr>
                <w:position w:val="-10"/>
              </w:rPr>
              <w:object w:dxaOrig="1060" w:dyaOrig="320" w14:anchorId="5706EC07">
                <v:shape id="_x0000_i1046" type="#_x0000_t75" style="width:52.95pt;height:15.8pt" o:ole="">
                  <v:imagedata r:id="rId58" o:title=""/>
                </v:shape>
                <o:OLEObject Type="Embed" ProgID="Equation.DSMT4" ShapeID="_x0000_i1046" DrawAspect="Content" ObjectID="_1741869039" r:id="rId59"/>
              </w:object>
            </w:r>
          </w:p>
        </w:tc>
        <w:tc>
          <w:tcPr>
            <w:tcW w:w="3254" w:type="dxa"/>
            <w:vAlign w:val="center"/>
          </w:tcPr>
          <w:p w14:paraId="04180AAB" w14:textId="42B30037" w:rsidR="00B66A82" w:rsidRDefault="00C0549D" w:rsidP="0082640D">
            <w:pPr>
              <w:ind w:firstLineChars="0" w:firstLine="0"/>
              <w:jc w:val="center"/>
            </w:pPr>
            <w:r>
              <w:rPr>
                <w:rFonts w:hint="eastAsia"/>
              </w:rPr>
              <w:t>期望算子；方差算子</w:t>
            </w:r>
          </w:p>
        </w:tc>
      </w:tr>
      <w:tr w:rsidR="00B66A82" w14:paraId="68940B8D" w14:textId="77777777" w:rsidTr="0082640D">
        <w:tc>
          <w:tcPr>
            <w:tcW w:w="5240" w:type="dxa"/>
            <w:vAlign w:val="center"/>
          </w:tcPr>
          <w:p w14:paraId="154D58A0" w14:textId="56176066" w:rsidR="00B66A82" w:rsidRDefault="00971B4A" w:rsidP="0082640D">
            <w:pPr>
              <w:ind w:firstLineChars="0" w:firstLine="0"/>
              <w:jc w:val="center"/>
            </w:pPr>
            <w:r w:rsidRPr="00971B4A">
              <w:rPr>
                <w:position w:val="-10"/>
              </w:rPr>
              <w:object w:dxaOrig="420" w:dyaOrig="320" w14:anchorId="0EEA385D">
                <v:shape id="_x0000_i1047" type="#_x0000_t75" style="width:20.9pt;height:15.8pt" o:ole="">
                  <v:imagedata r:id="rId60" o:title=""/>
                </v:shape>
                <o:OLEObject Type="Embed" ProgID="Equation.DSMT4" ShapeID="_x0000_i1047" DrawAspect="Content" ObjectID="_1741869040" r:id="rId61"/>
              </w:object>
            </w:r>
          </w:p>
        </w:tc>
        <w:tc>
          <w:tcPr>
            <w:tcW w:w="3254" w:type="dxa"/>
            <w:vAlign w:val="center"/>
          </w:tcPr>
          <w:p w14:paraId="534DBE8D" w14:textId="196FF91C" w:rsidR="00B66A82" w:rsidRDefault="00C0549D" w:rsidP="0082640D">
            <w:pPr>
              <w:ind w:firstLineChars="0" w:firstLine="0"/>
              <w:jc w:val="center"/>
            </w:pPr>
            <w:r>
              <w:rPr>
                <w:rFonts w:hint="eastAsia"/>
              </w:rPr>
              <w:t>狄拉克算子</w:t>
            </w:r>
          </w:p>
        </w:tc>
      </w:tr>
      <w:tr w:rsidR="00B66A82" w14:paraId="6FD19D4C" w14:textId="77777777" w:rsidTr="0082640D">
        <w:tc>
          <w:tcPr>
            <w:tcW w:w="5240" w:type="dxa"/>
            <w:vAlign w:val="center"/>
          </w:tcPr>
          <w:p w14:paraId="128C0262" w14:textId="28401B0D" w:rsidR="00B66A82" w:rsidRDefault="00971B4A" w:rsidP="0082640D">
            <w:pPr>
              <w:ind w:firstLineChars="0" w:firstLine="0"/>
              <w:jc w:val="center"/>
            </w:pPr>
            <w:r w:rsidRPr="00971B4A">
              <w:rPr>
                <w:position w:val="-10"/>
              </w:rPr>
              <w:object w:dxaOrig="1640" w:dyaOrig="380" w14:anchorId="39336C4E">
                <v:shape id="_x0000_i1048" type="#_x0000_t75" style="width:82.2pt;height:19.05pt" o:ole="">
                  <v:imagedata r:id="rId62" o:title=""/>
                </v:shape>
                <o:OLEObject Type="Embed" ProgID="Equation.DSMT4" ShapeID="_x0000_i1048" DrawAspect="Content" ObjectID="_1741869041" r:id="rId63"/>
              </w:object>
            </w:r>
          </w:p>
        </w:tc>
        <w:tc>
          <w:tcPr>
            <w:tcW w:w="3254" w:type="dxa"/>
            <w:vAlign w:val="center"/>
          </w:tcPr>
          <w:p w14:paraId="20441B22" w14:textId="00BEF1B5" w:rsidR="00B66A82" w:rsidRDefault="00C0549D" w:rsidP="0082640D">
            <w:pPr>
              <w:ind w:firstLineChars="0" w:firstLine="0"/>
              <w:jc w:val="center"/>
            </w:pPr>
            <w:r>
              <w:rPr>
                <w:rFonts w:hint="eastAsia"/>
              </w:rPr>
              <w:t>初始频率；频率</w:t>
            </w:r>
          </w:p>
        </w:tc>
      </w:tr>
      <w:tr w:rsidR="00B66A82" w14:paraId="3FD0184E" w14:textId="77777777" w:rsidTr="0082640D">
        <w:tc>
          <w:tcPr>
            <w:tcW w:w="5240" w:type="dxa"/>
            <w:vAlign w:val="center"/>
          </w:tcPr>
          <w:p w14:paraId="578C646B" w14:textId="4581D091" w:rsidR="00B66A82" w:rsidRDefault="00971B4A" w:rsidP="0082640D">
            <w:pPr>
              <w:ind w:firstLineChars="0" w:firstLine="0"/>
              <w:jc w:val="center"/>
            </w:pPr>
            <w:r w:rsidRPr="00971B4A">
              <w:rPr>
                <w:position w:val="-12"/>
              </w:rPr>
              <w:object w:dxaOrig="820" w:dyaOrig="400" w14:anchorId="6651AC4C">
                <v:shape id="_x0000_i1049" type="#_x0000_t75" style="width:40.9pt;height:19.95pt" o:ole="">
                  <v:imagedata r:id="rId64" o:title=""/>
                </v:shape>
                <o:OLEObject Type="Embed" ProgID="Equation.DSMT4" ShapeID="_x0000_i1049" DrawAspect="Content" ObjectID="_1741869042" r:id="rId65"/>
              </w:object>
            </w:r>
          </w:p>
        </w:tc>
        <w:tc>
          <w:tcPr>
            <w:tcW w:w="3254" w:type="dxa"/>
            <w:vAlign w:val="center"/>
          </w:tcPr>
          <w:p w14:paraId="3FF547CB" w14:textId="4A30CA62" w:rsidR="00B66A82" w:rsidRDefault="00C0549D" w:rsidP="0082640D">
            <w:pPr>
              <w:ind w:firstLineChars="0" w:firstLine="0"/>
              <w:jc w:val="center"/>
            </w:pPr>
            <w:r w:rsidRPr="00C0549D">
              <w:rPr>
                <w:position w:val="-32"/>
              </w:rPr>
              <w:object w:dxaOrig="3000" w:dyaOrig="700" w14:anchorId="689848A2">
                <v:shape id="_x0000_i1050" type="#_x0000_t75" style="width:150.05pt;height:34.85pt" o:ole="">
                  <v:imagedata r:id="rId66" o:title=""/>
                </v:shape>
                <o:OLEObject Type="Embed" ProgID="Equation.DSMT4" ShapeID="_x0000_i1050" DrawAspect="Content" ObjectID="_1741869043" r:id="rId67"/>
              </w:object>
            </w:r>
          </w:p>
        </w:tc>
      </w:tr>
      <w:tr w:rsidR="00B66A82" w14:paraId="2989036B" w14:textId="77777777" w:rsidTr="0082640D">
        <w:tc>
          <w:tcPr>
            <w:tcW w:w="5240" w:type="dxa"/>
            <w:vAlign w:val="center"/>
          </w:tcPr>
          <w:p w14:paraId="2D412ED8" w14:textId="1181301B" w:rsidR="00B66A82" w:rsidRDefault="00971B4A" w:rsidP="0082640D">
            <w:pPr>
              <w:ind w:firstLineChars="0" w:firstLine="0"/>
              <w:jc w:val="center"/>
            </w:pPr>
            <w:r w:rsidRPr="00971B4A">
              <w:rPr>
                <w:position w:val="-10"/>
              </w:rPr>
              <w:object w:dxaOrig="380" w:dyaOrig="440" w14:anchorId="635E53C0">
                <v:shape id="_x0000_i1051" type="#_x0000_t75" style="width:19.05pt;height:21.85pt" o:ole="">
                  <v:imagedata r:id="rId68" o:title=""/>
                </v:shape>
                <o:OLEObject Type="Embed" ProgID="Equation.DSMT4" ShapeID="_x0000_i1051" DrawAspect="Content" ObjectID="_1741869044" r:id="rId69"/>
              </w:object>
            </w:r>
          </w:p>
        </w:tc>
        <w:tc>
          <w:tcPr>
            <w:tcW w:w="3254" w:type="dxa"/>
            <w:vAlign w:val="center"/>
          </w:tcPr>
          <w:p w14:paraId="38AEEB63" w14:textId="2E6A178B" w:rsidR="00B66A82" w:rsidRDefault="00C0549D" w:rsidP="0082640D">
            <w:pPr>
              <w:ind w:firstLineChars="0" w:firstLine="0"/>
              <w:jc w:val="center"/>
            </w:pPr>
            <w:r w:rsidRPr="00C0549D">
              <w:rPr>
                <w:position w:val="-30"/>
              </w:rPr>
              <w:object w:dxaOrig="3260" w:dyaOrig="740" w14:anchorId="321B1A63">
                <v:shape id="_x0000_i1052" type="#_x0000_t75" style="width:163.05pt;height:37.15pt" o:ole="">
                  <v:imagedata r:id="rId70" o:title=""/>
                </v:shape>
                <o:OLEObject Type="Embed" ProgID="Equation.DSMT4" ShapeID="_x0000_i1052" DrawAspect="Content" ObjectID="_1741869045" r:id="rId71"/>
              </w:object>
            </w:r>
          </w:p>
        </w:tc>
      </w:tr>
      <w:tr w:rsidR="00B66A82" w14:paraId="1FE5D6CE" w14:textId="77777777" w:rsidTr="0082640D">
        <w:tc>
          <w:tcPr>
            <w:tcW w:w="5240" w:type="dxa"/>
            <w:tcBorders>
              <w:bottom w:val="single" w:sz="12" w:space="0" w:color="auto"/>
            </w:tcBorders>
            <w:vAlign w:val="center"/>
          </w:tcPr>
          <w:p w14:paraId="0854DA2B" w14:textId="51064830" w:rsidR="00B66A82" w:rsidRDefault="00971B4A" w:rsidP="0082640D">
            <w:pPr>
              <w:ind w:firstLineChars="0" w:firstLine="0"/>
              <w:jc w:val="center"/>
            </w:pPr>
            <w:r w:rsidRPr="00971B4A">
              <w:rPr>
                <w:position w:val="-4"/>
              </w:rPr>
              <w:object w:dxaOrig="260" w:dyaOrig="260" w14:anchorId="735F6B2D">
                <v:shape id="_x0000_i1053" type="#_x0000_t75" style="width:13pt;height:13pt" o:ole="">
                  <v:imagedata r:id="rId72" o:title=""/>
                </v:shape>
                <o:OLEObject Type="Embed" ProgID="Equation.DSMT4" ShapeID="_x0000_i1053" DrawAspect="Content" ObjectID="_1741869046" r:id="rId73"/>
              </w:object>
            </w:r>
          </w:p>
        </w:tc>
        <w:tc>
          <w:tcPr>
            <w:tcW w:w="3254" w:type="dxa"/>
            <w:tcBorders>
              <w:bottom w:val="single" w:sz="12" w:space="0" w:color="auto"/>
            </w:tcBorders>
            <w:vAlign w:val="center"/>
          </w:tcPr>
          <w:p w14:paraId="3A42633C" w14:textId="56D387EB" w:rsidR="00B66A82" w:rsidRDefault="00C0549D" w:rsidP="0082640D">
            <w:pPr>
              <w:ind w:firstLineChars="0" w:firstLine="0"/>
              <w:jc w:val="center"/>
            </w:pPr>
            <w:r>
              <w:rPr>
                <w:rFonts w:hint="eastAsia"/>
              </w:rPr>
              <w:t>噪声的功率谱密度</w:t>
            </w:r>
          </w:p>
        </w:tc>
      </w:tr>
    </w:tbl>
    <w:p w14:paraId="38533497" w14:textId="1E1AAF6B" w:rsidR="00B66A82" w:rsidRDefault="00B66A82" w:rsidP="005F4B6C">
      <w:pPr>
        <w:ind w:firstLineChars="0" w:firstLine="0"/>
        <w:rPr>
          <w:rFonts w:cs="Times New Roman"/>
        </w:rPr>
        <w:sectPr w:rsidR="00B66A82" w:rsidSect="00970DE4">
          <w:headerReference w:type="default" r:id="rId74"/>
          <w:footerReference w:type="default" r:id="rId75"/>
          <w:pgSz w:w="11906" w:h="16838"/>
          <w:pgMar w:top="1418" w:right="1701" w:bottom="1418" w:left="1701" w:header="851" w:footer="992" w:gutter="0"/>
          <w:pgNumType w:fmt="upperRoman" w:start="1"/>
          <w:cols w:space="425"/>
          <w:docGrid w:type="lines" w:linePitch="312"/>
        </w:sectPr>
      </w:pPr>
    </w:p>
    <w:p w14:paraId="2224DFE1" w14:textId="77777777" w:rsidR="005F4B6C" w:rsidRPr="005F4B6C" w:rsidRDefault="005F4B6C" w:rsidP="005F4B6C">
      <w:pPr>
        <w:ind w:firstLineChars="0" w:firstLine="0"/>
      </w:pPr>
      <w:bookmarkStart w:id="12" w:name="_Toc38988538"/>
      <w:bookmarkStart w:id="13" w:name="_Toc103082008"/>
    </w:p>
    <w:p w14:paraId="72D87A9A" w14:textId="293DD670" w:rsidR="00A7179A" w:rsidRDefault="00821622" w:rsidP="00A04CDA">
      <w:pPr>
        <w:pStyle w:val="Heading1"/>
      </w:pPr>
      <w:r>
        <w:rPr>
          <w:rFonts w:hint="eastAsia"/>
        </w:rPr>
        <w:t>1</w:t>
      </w:r>
      <w:r>
        <w:t xml:space="preserve"> </w:t>
      </w:r>
      <w:r>
        <w:t>引言</w:t>
      </w:r>
      <w:bookmarkEnd w:id="12"/>
      <w:bookmarkEnd w:id="13"/>
      <w:r>
        <w:t xml:space="preserve"> </w:t>
      </w:r>
    </w:p>
    <w:p w14:paraId="75E45A02" w14:textId="77777777" w:rsidR="00A7179A" w:rsidRDefault="00821622" w:rsidP="00836D5B">
      <w:pPr>
        <w:pStyle w:val="Heading2"/>
      </w:pPr>
      <w:bookmarkStart w:id="14" w:name="_Toc38988539"/>
      <w:bookmarkStart w:id="15" w:name="_Toc482716884"/>
      <w:bookmarkStart w:id="16" w:name="_Toc513705279"/>
      <w:bookmarkStart w:id="17" w:name="_Toc515613440"/>
      <w:bookmarkStart w:id="18" w:name="_Toc513705085"/>
      <w:bookmarkStart w:id="19" w:name="_Toc103082009"/>
      <w:r>
        <w:t xml:space="preserve">1.1 </w:t>
      </w:r>
      <w:r>
        <w:t>研究背景</w:t>
      </w:r>
      <w:bookmarkEnd w:id="14"/>
      <w:bookmarkEnd w:id="15"/>
      <w:bookmarkEnd w:id="16"/>
      <w:bookmarkEnd w:id="17"/>
      <w:bookmarkEnd w:id="18"/>
      <w:bookmarkEnd w:id="19"/>
    </w:p>
    <w:p w14:paraId="3160AC5F" w14:textId="7644CA79" w:rsidR="00476378" w:rsidRPr="0069349F" w:rsidRDefault="003B2396" w:rsidP="00DB5C32">
      <w:pPr>
        <w:ind w:firstLine="420"/>
      </w:pPr>
      <w:bookmarkStart w:id="20" w:name="_Toc513705086"/>
      <w:bookmarkStart w:id="21" w:name="_Toc515613441"/>
      <w:bookmarkStart w:id="22" w:name="_Toc513705280"/>
      <w:r>
        <w:rPr>
          <w:rFonts w:hint="eastAsia"/>
        </w:rPr>
        <w:t>x</w:t>
      </w:r>
      <w:r>
        <w:t>x</w:t>
      </w:r>
      <w:r w:rsidR="00964D30" w:rsidRPr="00821622">
        <w:rPr>
          <w:rFonts w:hint="eastAsia"/>
        </w:rPr>
        <w:t>。</w:t>
      </w:r>
    </w:p>
    <w:p w14:paraId="64C17341" w14:textId="77777777" w:rsidR="00A7179A" w:rsidRDefault="00536CCC" w:rsidP="00836D5B">
      <w:pPr>
        <w:pStyle w:val="Heading2"/>
      </w:pPr>
      <w:bookmarkStart w:id="23" w:name="_Toc38988540"/>
      <w:bookmarkStart w:id="24" w:name="_Toc103082010"/>
      <w:r>
        <w:rPr>
          <w:rFonts w:hint="eastAsia"/>
        </w:rPr>
        <w:t>1.2</w:t>
      </w:r>
      <w:r>
        <w:t xml:space="preserve"> </w:t>
      </w:r>
      <w:r>
        <w:rPr>
          <w:rFonts w:hint="eastAsia"/>
        </w:rPr>
        <w:t>国内外研究</w:t>
      </w:r>
      <w:bookmarkEnd w:id="20"/>
      <w:bookmarkEnd w:id="21"/>
      <w:bookmarkEnd w:id="22"/>
      <w:r>
        <w:rPr>
          <w:rFonts w:hint="eastAsia"/>
        </w:rPr>
        <w:t>现状</w:t>
      </w:r>
      <w:bookmarkEnd w:id="23"/>
      <w:bookmarkEnd w:id="24"/>
    </w:p>
    <w:p w14:paraId="07C3635D" w14:textId="551F48B5" w:rsidR="00C71636" w:rsidRPr="005C508A" w:rsidRDefault="003B2396" w:rsidP="00821622">
      <w:pPr>
        <w:ind w:firstLine="420"/>
        <w:rPr>
          <w:bCs/>
        </w:rPr>
      </w:pPr>
      <w:r>
        <w:rPr>
          <w:rFonts w:hint="eastAsia"/>
        </w:rPr>
        <w:t>x</w:t>
      </w:r>
      <w:r>
        <w:t>x</w:t>
      </w:r>
    </w:p>
    <w:p w14:paraId="6DC79DC8" w14:textId="2C35202C" w:rsidR="00A7179A" w:rsidRDefault="00821622" w:rsidP="00836D5B">
      <w:pPr>
        <w:pStyle w:val="Heading2"/>
      </w:pPr>
      <w:bookmarkStart w:id="25" w:name="_Toc38988541"/>
      <w:bookmarkStart w:id="26" w:name="_Toc103082011"/>
      <w:r>
        <w:t>1.3</w:t>
      </w:r>
      <w:r>
        <w:rPr>
          <w:rFonts w:hint="eastAsia"/>
        </w:rPr>
        <w:t>研究内容和结构安排</w:t>
      </w:r>
      <w:bookmarkEnd w:id="25"/>
      <w:bookmarkEnd w:id="26"/>
    </w:p>
    <w:p w14:paraId="0A5A936B" w14:textId="4713AFB7" w:rsidR="00A7179A" w:rsidRPr="00640136" w:rsidRDefault="003B2396" w:rsidP="00821622">
      <w:pPr>
        <w:ind w:firstLine="420"/>
        <w:rPr>
          <w:color w:val="FF0000"/>
        </w:rPr>
      </w:pPr>
      <w:r>
        <w:rPr>
          <w:rFonts w:hint="eastAsia"/>
          <w:bCs/>
        </w:rPr>
        <w:t>x</w:t>
      </w:r>
      <w:r>
        <w:rPr>
          <w:bCs/>
        </w:rPr>
        <w:t>x</w:t>
      </w:r>
      <w:r w:rsidR="002311C8" w:rsidRPr="00FF41B8">
        <w:rPr>
          <w:rFonts w:hint="eastAsia"/>
          <w:bCs/>
        </w:rPr>
        <w:t>。</w:t>
      </w:r>
    </w:p>
    <w:p w14:paraId="4FD6304F" w14:textId="37485901" w:rsidR="00A7179A" w:rsidRDefault="00821622" w:rsidP="00A04CDA">
      <w:pPr>
        <w:pStyle w:val="Heading1"/>
      </w:pPr>
      <w:bookmarkStart w:id="27" w:name="_Toc38988542"/>
      <w:bookmarkStart w:id="28" w:name="_Toc103082012"/>
      <w:r>
        <w:rPr>
          <w:rFonts w:hint="eastAsia"/>
        </w:rPr>
        <w:t>2</w:t>
      </w:r>
      <w:bookmarkEnd w:id="27"/>
      <w:bookmarkEnd w:id="28"/>
      <w:r w:rsidR="007A085F">
        <w:rPr>
          <w:rFonts w:hint="eastAsia"/>
        </w:rPr>
        <w:t>.</w:t>
      </w:r>
      <w:r w:rsidR="007A085F">
        <w:t xml:space="preserve"> </w:t>
      </w:r>
      <w:r w:rsidR="007A085F">
        <w:rPr>
          <w:rFonts w:hint="eastAsia"/>
        </w:rPr>
        <w:t>预备知识</w:t>
      </w:r>
    </w:p>
    <w:p w14:paraId="6D8B458A" w14:textId="01B87AD4" w:rsidR="00850DFE" w:rsidRDefault="00850DFE" w:rsidP="00850DFE">
      <w:pPr>
        <w:pStyle w:val="Heading2"/>
      </w:pPr>
      <w:r>
        <w:t xml:space="preserve">2.1 </w:t>
      </w:r>
      <w:r>
        <w:rPr>
          <w:rFonts w:hint="eastAsia"/>
        </w:rPr>
        <w:t>线性正则变换（</w:t>
      </w:r>
      <w:r>
        <w:rPr>
          <w:rFonts w:hint="eastAsia"/>
        </w:rPr>
        <w:t>LCT</w:t>
      </w:r>
      <w:r>
        <w:rPr>
          <w:rFonts w:hint="eastAsia"/>
        </w:rPr>
        <w:t>）</w:t>
      </w:r>
    </w:p>
    <w:p w14:paraId="1D4CD9C7" w14:textId="0819AF07" w:rsidR="00601BFD" w:rsidRDefault="00601BFD" w:rsidP="00601BFD">
      <w:pPr>
        <w:ind w:firstLineChars="0" w:firstLine="0"/>
      </w:pPr>
      <w:r w:rsidRPr="00601BFD">
        <w:rPr>
          <w:position w:val="-24"/>
        </w:rPr>
        <w:object w:dxaOrig="260" w:dyaOrig="620" w14:anchorId="6DC54128">
          <v:shape id="_x0000_i1054" type="#_x0000_t75" style="width:13pt;height:31.1pt" o:ole="">
            <v:imagedata r:id="rId76" o:title=""/>
          </v:shape>
          <o:OLEObject Type="Embed" ProgID="Equation.DSMT4" ShapeID="_x0000_i1054" DrawAspect="Content" ObjectID="_1741869047" r:id="rId77"/>
        </w:object>
      </w:r>
    </w:p>
    <w:p w14:paraId="5C5C5F75" w14:textId="13CBC9C3" w:rsidR="00601BFD" w:rsidRDefault="00601BFD" w:rsidP="00601BFD">
      <w:pPr>
        <w:ind w:firstLineChars="0" w:firstLine="0"/>
      </w:pPr>
      <w:r w:rsidRPr="00601BFD">
        <w:rPr>
          <w:position w:val="-10"/>
        </w:rPr>
        <w:object w:dxaOrig="1420" w:dyaOrig="320" w14:anchorId="4AFB6D09">
          <v:shape id="_x0000_i1055" type="#_x0000_t75" style="width:71.05pt;height:15.8pt" o:ole="">
            <v:imagedata r:id="rId78" o:title=""/>
          </v:shape>
          <o:OLEObject Type="Embed" ProgID="Equation.DSMT4" ShapeID="_x0000_i1055" DrawAspect="Content" ObjectID="_1741869048" r:id="rId79"/>
        </w:object>
      </w:r>
    </w:p>
    <w:p w14:paraId="72BD0880" w14:textId="77777777" w:rsidR="00601BFD" w:rsidRPr="00601BFD" w:rsidRDefault="00601BFD" w:rsidP="00601BFD">
      <w:pPr>
        <w:ind w:firstLineChars="0" w:firstLine="0"/>
      </w:pPr>
    </w:p>
    <w:p w14:paraId="3DB10ECB" w14:textId="08804725" w:rsidR="000E08DB" w:rsidRDefault="00850DFE" w:rsidP="00850DFE">
      <w:pPr>
        <w:pStyle w:val="MTDisplayEquation"/>
      </w:pPr>
      <w:r>
        <w:tab/>
      </w:r>
      <w:r w:rsidRPr="00850DFE">
        <w:rPr>
          <w:position w:val="-50"/>
        </w:rPr>
        <w:object w:dxaOrig="3460" w:dyaOrig="1120" w14:anchorId="523EF984">
          <v:shape id="_x0000_i1056" type="#_x0000_t75" style="width:172.8pt;height:56.2pt" o:ole="">
            <v:imagedata r:id="rId80" o:title=""/>
          </v:shape>
          <o:OLEObject Type="Embed" ProgID="Equation.DSMT4" ShapeID="_x0000_i1056" DrawAspect="Content" ObjectID="_1741869049" r:id="rId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1</w:instrText>
      </w:r>
      <w:r w:rsidR="00754684">
        <w:rPr>
          <w:noProof/>
        </w:rPr>
        <w:fldChar w:fldCharType="end"/>
      </w:r>
      <w:r>
        <w:instrText>)</w:instrText>
      </w:r>
      <w:r>
        <w:fldChar w:fldCharType="end"/>
      </w:r>
    </w:p>
    <w:p w14:paraId="6DBFF58C" w14:textId="3AFB4291" w:rsidR="000E08DB" w:rsidRDefault="00850DFE" w:rsidP="00850DFE">
      <w:pPr>
        <w:pStyle w:val="MTDisplayEquation"/>
      </w:pPr>
      <w:r>
        <w:tab/>
      </w:r>
      <w:r w:rsidRPr="00850DFE">
        <w:rPr>
          <w:position w:val="-32"/>
        </w:rPr>
        <w:object w:dxaOrig="3080" w:dyaOrig="780" w14:anchorId="1A98B29E">
          <v:shape id="_x0000_i1057" type="#_x0000_t75" style="width:154.2pt;height:39pt" o:ole="">
            <v:imagedata r:id="rId82" o:title=""/>
          </v:shape>
          <o:OLEObject Type="Embed" ProgID="Equation.DSMT4" ShapeID="_x0000_i1057" DrawAspect="Content" ObjectID="_1741869050" r:id="rId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w:instrText>
      </w:r>
      <w:r w:rsidR="00754684">
        <w:instrText xml:space="preserve">T </w:instrText>
      </w:r>
      <w:r w:rsidR="00754684">
        <w:fldChar w:fldCharType="separate"/>
      </w:r>
      <w:r w:rsidR="00E974DB">
        <w:rPr>
          <w:noProof/>
        </w:rPr>
        <w:instrText>2</w:instrText>
      </w:r>
      <w:r w:rsidR="00754684">
        <w:rPr>
          <w:noProof/>
        </w:rPr>
        <w:fldChar w:fldCharType="end"/>
      </w:r>
      <w:r>
        <w:instrText>)</w:instrText>
      </w:r>
      <w:r>
        <w:fldChar w:fldCharType="end"/>
      </w:r>
    </w:p>
    <w:p w14:paraId="3DD823E9" w14:textId="076D15A3" w:rsidR="00601BFD" w:rsidRDefault="00601BFD" w:rsidP="00601BFD">
      <w:pPr>
        <w:ind w:firstLine="420"/>
      </w:pPr>
      <w:r w:rsidRPr="00601BFD">
        <w:rPr>
          <w:position w:val="-10"/>
        </w:rPr>
        <w:object w:dxaOrig="700" w:dyaOrig="320" w14:anchorId="693C1ED3">
          <v:shape id="_x0000_i1058" type="#_x0000_t75" style="width:34.85pt;height:15.8pt" o:ole="">
            <v:imagedata r:id="rId84" o:title=""/>
          </v:shape>
          <o:OLEObject Type="Embed" ProgID="Equation.DSMT4" ShapeID="_x0000_i1058" DrawAspect="Content" ObjectID="_1741869051" r:id="rId85"/>
        </w:object>
      </w:r>
    </w:p>
    <w:p w14:paraId="7EE3CEB9" w14:textId="340E3071" w:rsidR="00601BFD" w:rsidRDefault="00601BFD" w:rsidP="00601BFD">
      <w:pPr>
        <w:ind w:firstLine="420"/>
      </w:pPr>
      <w:r w:rsidRPr="00601BFD">
        <w:rPr>
          <w:position w:val="-6"/>
        </w:rPr>
        <w:object w:dxaOrig="840" w:dyaOrig="279" w14:anchorId="032C8E5F">
          <v:shape id="_x0000_i1059" type="#_x0000_t75" style="width:41.8pt;height:13.95pt" o:ole="">
            <v:imagedata r:id="rId86" o:title=""/>
          </v:shape>
          <o:OLEObject Type="Embed" ProgID="Equation.DSMT4" ShapeID="_x0000_i1059" DrawAspect="Content" ObjectID="_1741869052" r:id="rId87"/>
        </w:object>
      </w:r>
    </w:p>
    <w:p w14:paraId="27544704" w14:textId="6B51D7FE" w:rsidR="00601BFD" w:rsidRDefault="00601BFD" w:rsidP="00601BFD">
      <w:pPr>
        <w:ind w:firstLine="420"/>
      </w:pPr>
      <w:r w:rsidRPr="00601BFD">
        <w:rPr>
          <w:position w:val="-10"/>
        </w:rPr>
        <w:object w:dxaOrig="1300" w:dyaOrig="320" w14:anchorId="435A0DF8">
          <v:shape id="_x0000_i1060" type="#_x0000_t75" style="width:65.05pt;height:15.8pt" o:ole="">
            <v:imagedata r:id="rId88" o:title=""/>
          </v:shape>
          <o:OLEObject Type="Embed" ProgID="Equation.DSMT4" ShapeID="_x0000_i1060" DrawAspect="Content" ObjectID="_1741869053" r:id="rId89"/>
        </w:object>
      </w:r>
    </w:p>
    <w:p w14:paraId="7B4B5279" w14:textId="410C229C" w:rsidR="00601BFD" w:rsidRPr="00601BFD" w:rsidRDefault="00601BFD" w:rsidP="00601BFD">
      <w:pPr>
        <w:ind w:firstLine="420"/>
      </w:pPr>
      <w:r w:rsidRPr="00601BFD">
        <w:rPr>
          <w:position w:val="-14"/>
        </w:rPr>
        <w:object w:dxaOrig="1460" w:dyaOrig="380" w14:anchorId="6FC58A91">
          <v:shape id="_x0000_i1061" type="#_x0000_t75" style="width:72.95pt;height:19.05pt" o:ole="">
            <v:imagedata r:id="rId90" o:title=""/>
          </v:shape>
          <o:OLEObject Type="Embed" ProgID="Equation.DSMT4" ShapeID="_x0000_i1061" DrawAspect="Content" ObjectID="_1741869054" r:id="rId91"/>
        </w:object>
      </w:r>
    </w:p>
    <w:p w14:paraId="6BE2BFAC" w14:textId="6E6928B0" w:rsidR="00294924" w:rsidRPr="00294924" w:rsidRDefault="00294924" w:rsidP="00294924">
      <w:pPr>
        <w:pStyle w:val="Heading2"/>
      </w:pPr>
      <w:r>
        <w:rPr>
          <w:rFonts w:hint="eastAsia"/>
        </w:rPr>
        <w:t>2</w:t>
      </w:r>
      <w:r>
        <w:t xml:space="preserve">.2 </w:t>
      </w:r>
      <w:r>
        <w:rPr>
          <w:rFonts w:hint="eastAsia"/>
        </w:rPr>
        <w:t>WD</w:t>
      </w:r>
      <w:r>
        <w:rPr>
          <w:rFonts w:hint="eastAsia"/>
        </w:rPr>
        <w:t>的</w:t>
      </w:r>
      <w:r>
        <w:rPr>
          <w:rFonts w:hint="eastAsia"/>
        </w:rPr>
        <w:t>ICF</w:t>
      </w:r>
      <w:r>
        <w:rPr>
          <w:rFonts w:hint="eastAsia"/>
        </w:rPr>
        <w:t>（</w:t>
      </w:r>
      <w:r>
        <w:rPr>
          <w:rFonts w:hint="eastAsia"/>
        </w:rPr>
        <w:t>ICFWD</w:t>
      </w:r>
      <w:r>
        <w:rPr>
          <w:rFonts w:hint="eastAsia"/>
        </w:rPr>
        <w:t>）</w:t>
      </w:r>
    </w:p>
    <w:p w14:paraId="3FF2710E" w14:textId="7AE55516" w:rsidR="00294924" w:rsidRPr="00294924" w:rsidRDefault="00850DFE" w:rsidP="00294924">
      <w:pPr>
        <w:pStyle w:val="MTDisplayEquation"/>
      </w:pPr>
      <w:r>
        <w:tab/>
      </w:r>
      <w:r w:rsidRPr="00850DFE">
        <w:rPr>
          <w:position w:val="-28"/>
        </w:rPr>
        <w:object w:dxaOrig="4800" w:dyaOrig="680" w14:anchorId="127AE820">
          <v:shape id="_x0000_i1062" type="#_x0000_t75" style="width:240.15pt;height:33.9pt" o:ole="">
            <v:imagedata r:id="rId92" o:title=""/>
          </v:shape>
          <o:OLEObject Type="Embed" ProgID="Equation.DSMT4" ShapeID="_x0000_i1062" DrawAspect="Content" ObjectID="_1741869055" r:id="rId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3</w:instrText>
      </w:r>
      <w:r w:rsidR="00754684">
        <w:rPr>
          <w:noProof/>
        </w:rPr>
        <w:fldChar w:fldCharType="end"/>
      </w:r>
      <w:r>
        <w:instrText>)</w:instrText>
      </w:r>
      <w:r>
        <w:fldChar w:fldCharType="end"/>
      </w:r>
    </w:p>
    <w:p w14:paraId="6373891A" w14:textId="64A338AB" w:rsidR="00850DFE" w:rsidRDefault="00850DFE" w:rsidP="00850DFE">
      <w:pPr>
        <w:pStyle w:val="MTDisplayEquation"/>
      </w:pPr>
      <w:r>
        <w:tab/>
      </w:r>
      <w:r w:rsidRPr="00850DFE">
        <w:rPr>
          <w:position w:val="-28"/>
        </w:rPr>
        <w:object w:dxaOrig="5100" w:dyaOrig="680" w14:anchorId="0AC304F0">
          <v:shape id="_x0000_i1063" type="#_x0000_t75" style="width:255pt;height:33.9pt" o:ole="">
            <v:imagedata r:id="rId94" o:title=""/>
          </v:shape>
          <o:OLEObject Type="Embed" ProgID="Equation.DSMT4" ShapeID="_x0000_i1063" DrawAspect="Content" ObjectID="_1741869056"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4</w:instrText>
      </w:r>
      <w:r w:rsidR="00754684">
        <w:rPr>
          <w:noProof/>
        </w:rPr>
        <w:fldChar w:fldCharType="end"/>
      </w:r>
      <w:r>
        <w:instrText>)</w:instrText>
      </w:r>
      <w:r>
        <w:fldChar w:fldCharType="end"/>
      </w:r>
    </w:p>
    <w:p w14:paraId="01AF5B7B" w14:textId="57392E66" w:rsidR="00850DFE" w:rsidRDefault="00850DFE" w:rsidP="00850DFE">
      <w:pPr>
        <w:pStyle w:val="MTDisplayEquation"/>
      </w:pPr>
      <w:r>
        <w:tab/>
      </w:r>
      <w:r w:rsidRPr="00850DFE">
        <w:rPr>
          <w:position w:val="-28"/>
        </w:rPr>
        <w:object w:dxaOrig="4099" w:dyaOrig="680" w14:anchorId="438D10D5">
          <v:shape id="_x0000_i1064" type="#_x0000_t75" style="width:204.85pt;height:33.9pt" o:ole="">
            <v:imagedata r:id="rId96" o:title=""/>
          </v:shape>
          <o:OLEObject Type="Embed" ProgID="Equation.DSMT4" ShapeID="_x0000_i1064" DrawAspect="Content" ObjectID="_1741869057"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5</w:instrText>
      </w:r>
      <w:r w:rsidR="00754684">
        <w:rPr>
          <w:noProof/>
        </w:rPr>
        <w:fldChar w:fldCharType="end"/>
      </w:r>
      <w:r>
        <w:instrText>)</w:instrText>
      </w:r>
      <w:r>
        <w:fldChar w:fldCharType="end"/>
      </w:r>
    </w:p>
    <w:p w14:paraId="358C4513" w14:textId="5B3593C9" w:rsidR="00294924" w:rsidRDefault="00294924" w:rsidP="00294924">
      <w:pPr>
        <w:pStyle w:val="Heading1"/>
      </w:pPr>
      <w:r>
        <w:rPr>
          <w:rFonts w:hint="eastAsia"/>
        </w:rPr>
        <w:lastRenderedPageBreak/>
        <w:t>3</w:t>
      </w:r>
      <w:r>
        <w:t xml:space="preserve">. </w:t>
      </w:r>
      <w:r>
        <w:rPr>
          <w:rFonts w:hint="eastAsia"/>
        </w:rPr>
        <w:t>数学模型</w:t>
      </w:r>
    </w:p>
    <w:p w14:paraId="31736D46" w14:textId="22BD9FC4" w:rsidR="009C0260" w:rsidRPr="009C0260" w:rsidRDefault="009C0260" w:rsidP="00F85A2B">
      <w:pPr>
        <w:pStyle w:val="Heading2"/>
      </w:pPr>
      <w:r>
        <w:rPr>
          <w:rFonts w:hint="eastAsia"/>
        </w:rPr>
        <w:t>3</w:t>
      </w:r>
      <w:r>
        <w:t xml:space="preserve">.1 </w:t>
      </w:r>
      <w:r w:rsidR="00F85A2B">
        <w:rPr>
          <w:rFonts w:hint="eastAsia"/>
        </w:rPr>
        <w:t>ICFWD</w:t>
      </w:r>
      <w:r w:rsidR="00F85A2B">
        <w:rPr>
          <w:rFonts w:hint="eastAsia"/>
        </w:rPr>
        <w:t>的期望输出信噪比</w:t>
      </w:r>
    </w:p>
    <w:p w14:paraId="6D1D7EB1" w14:textId="38E373C2" w:rsidR="00850DFE" w:rsidRDefault="00850DFE" w:rsidP="00850DFE">
      <w:pPr>
        <w:pStyle w:val="MTDisplayEquation"/>
      </w:pPr>
      <w:r>
        <w:tab/>
      </w:r>
      <w:r w:rsidRPr="00850DFE">
        <w:rPr>
          <w:position w:val="-62"/>
        </w:rPr>
        <w:object w:dxaOrig="4840" w:dyaOrig="1180" w14:anchorId="3921BA81">
          <v:shape id="_x0000_i1065" type="#_x0000_t75" style="width:242pt;height:59pt" o:ole="">
            <v:imagedata r:id="rId98" o:title=""/>
          </v:shape>
          <o:OLEObject Type="Embed" ProgID="Equation.DSMT4" ShapeID="_x0000_i1065" DrawAspect="Content" ObjectID="_1741869058" r:id="rId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6</w:instrText>
      </w:r>
      <w:r w:rsidR="00754684">
        <w:rPr>
          <w:noProof/>
        </w:rPr>
        <w:fldChar w:fldCharType="end"/>
      </w:r>
      <w:r>
        <w:instrText>)</w:instrText>
      </w:r>
      <w:r>
        <w:fldChar w:fldCharType="end"/>
      </w:r>
    </w:p>
    <w:p w14:paraId="2A431AF1" w14:textId="3F950B10" w:rsidR="00850DFE" w:rsidRDefault="00850DFE" w:rsidP="00850DFE">
      <w:pPr>
        <w:pStyle w:val="MTDisplayEquation"/>
      </w:pPr>
      <w:r>
        <w:tab/>
      </w:r>
      <w:r w:rsidRPr="00850DFE">
        <w:rPr>
          <w:position w:val="-62"/>
        </w:rPr>
        <w:object w:dxaOrig="4360" w:dyaOrig="1180" w14:anchorId="7D917974">
          <v:shape id="_x0000_i1066" type="#_x0000_t75" style="width:217.85pt;height:59pt" o:ole="">
            <v:imagedata r:id="rId100" o:title=""/>
          </v:shape>
          <o:OLEObject Type="Embed" ProgID="Equation.DSMT4" ShapeID="_x0000_i1066" DrawAspect="Content" ObjectID="_1741869059"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7</w:instrText>
      </w:r>
      <w:r w:rsidR="00754684">
        <w:rPr>
          <w:noProof/>
        </w:rPr>
        <w:fldChar w:fldCharType="end"/>
      </w:r>
      <w:r>
        <w:instrText>)</w:instrText>
      </w:r>
      <w:r>
        <w:fldChar w:fldCharType="end"/>
      </w:r>
    </w:p>
    <w:p w14:paraId="676083D9" w14:textId="082FE2B7" w:rsidR="00F85A2B" w:rsidRPr="00F85A2B" w:rsidRDefault="00F85A2B" w:rsidP="00F85A2B">
      <w:pPr>
        <w:pStyle w:val="Heading2"/>
      </w:pPr>
      <w:r>
        <w:rPr>
          <w:rFonts w:hint="eastAsia"/>
        </w:rPr>
        <w:t>3</w:t>
      </w:r>
      <w:r>
        <w:t xml:space="preserve">.2 </w:t>
      </w:r>
      <w:r>
        <w:rPr>
          <w:rFonts w:hint="eastAsia"/>
        </w:rPr>
        <w:t>ICFWD</w:t>
      </w:r>
      <w:r>
        <w:rPr>
          <w:rFonts w:hint="eastAsia"/>
        </w:rPr>
        <w:t>的不等式模型</w:t>
      </w:r>
    </w:p>
    <w:p w14:paraId="09A19BB3" w14:textId="7E2665E0" w:rsidR="00850DFE" w:rsidRDefault="00F85A2B" w:rsidP="00F85A2B">
      <w:pPr>
        <w:pStyle w:val="MTDisplayEquation"/>
      </w:pPr>
      <w:r>
        <w:tab/>
      </w:r>
      <w:r w:rsidRPr="00F85A2B">
        <w:rPr>
          <w:position w:val="-14"/>
        </w:rPr>
        <w:object w:dxaOrig="1960" w:dyaOrig="400" w14:anchorId="2B846C4E">
          <v:shape id="_x0000_i1067" type="#_x0000_t75" style="width:98pt;height:19.95pt" o:ole="">
            <v:imagedata r:id="rId102" o:title=""/>
          </v:shape>
          <o:OLEObject Type="Embed" ProgID="Equation.DSMT4" ShapeID="_x0000_i1067" DrawAspect="Content" ObjectID="_1741869060"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8</w:instrText>
      </w:r>
      <w:r w:rsidR="00754684">
        <w:rPr>
          <w:noProof/>
        </w:rPr>
        <w:fldChar w:fldCharType="end"/>
      </w:r>
      <w:r>
        <w:instrText>)</w:instrText>
      </w:r>
      <w:r>
        <w:fldChar w:fldCharType="end"/>
      </w:r>
    </w:p>
    <w:p w14:paraId="17D391F6" w14:textId="6AEF9458" w:rsidR="00850DFE" w:rsidRDefault="00F85A2B" w:rsidP="00F85A2B">
      <w:pPr>
        <w:pStyle w:val="MTDisplayEquation"/>
      </w:pPr>
      <w:r>
        <w:tab/>
      </w:r>
      <w:r w:rsidRPr="00F85A2B">
        <w:rPr>
          <w:position w:val="-58"/>
        </w:rPr>
        <w:object w:dxaOrig="3700" w:dyaOrig="1140" w14:anchorId="0DDC3045">
          <v:shape id="_x0000_i1068" type="#_x0000_t75" style="width:184.9pt;height:57.15pt" o:ole="">
            <v:imagedata r:id="rId104" o:title=""/>
          </v:shape>
          <o:OLEObject Type="Embed" ProgID="Equation.DSMT4" ShapeID="_x0000_i1068" DrawAspect="Content" ObjectID="_1741869061"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9</w:instrText>
      </w:r>
      <w:r w:rsidR="00754684">
        <w:rPr>
          <w:noProof/>
        </w:rPr>
        <w:fldChar w:fldCharType="end"/>
      </w:r>
      <w:r>
        <w:instrText>)</w:instrText>
      </w:r>
      <w:r>
        <w:fldChar w:fldCharType="end"/>
      </w:r>
    </w:p>
    <w:p w14:paraId="44B65B2E" w14:textId="01450F6C" w:rsidR="00F85A2B" w:rsidRDefault="00F85A2B" w:rsidP="00F85A2B">
      <w:pPr>
        <w:pStyle w:val="MTDisplayEquation"/>
      </w:pPr>
      <w:r>
        <w:tab/>
      </w:r>
      <w:r w:rsidRPr="00F85A2B">
        <w:rPr>
          <w:position w:val="-12"/>
        </w:rPr>
        <w:object w:dxaOrig="2299" w:dyaOrig="380" w14:anchorId="1BD2A59E">
          <v:shape id="_x0000_i1069" type="#_x0000_t75" style="width:114.75pt;height:19.05pt" o:ole="">
            <v:imagedata r:id="rId106" o:title=""/>
          </v:shape>
          <o:OLEObject Type="Embed" ProgID="Equation.DSMT4" ShapeID="_x0000_i1069" DrawAspect="Content" ObjectID="_1741869062"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10</w:instrText>
      </w:r>
      <w:r w:rsidR="00754684">
        <w:rPr>
          <w:noProof/>
        </w:rPr>
        <w:fldChar w:fldCharType="end"/>
      </w:r>
      <w:r>
        <w:instrText>)</w:instrText>
      </w:r>
      <w:r>
        <w:fldChar w:fldCharType="end"/>
      </w:r>
    </w:p>
    <w:p w14:paraId="67AF6F79" w14:textId="1490D6E6" w:rsidR="00F85A2B" w:rsidRDefault="00F85A2B" w:rsidP="00F85A2B">
      <w:pPr>
        <w:pStyle w:val="Heading2"/>
      </w:pPr>
      <w:r>
        <w:rPr>
          <w:rFonts w:hint="eastAsia"/>
        </w:rPr>
        <w:t>3</w:t>
      </w:r>
      <w:r>
        <w:t xml:space="preserve">.3 </w:t>
      </w:r>
      <w:r>
        <w:rPr>
          <w:rFonts w:hint="eastAsia"/>
        </w:rPr>
        <w:t>ICFWD</w:t>
      </w:r>
      <w:r>
        <w:rPr>
          <w:rFonts w:hint="eastAsia"/>
        </w:rPr>
        <w:t>的不等式解</w:t>
      </w:r>
    </w:p>
    <w:p w14:paraId="322B4DB6" w14:textId="77777777" w:rsidR="00F85A2B" w:rsidRPr="00F85A2B" w:rsidRDefault="00F85A2B" w:rsidP="00F85A2B">
      <w:pPr>
        <w:ind w:firstLine="420"/>
      </w:pPr>
    </w:p>
    <w:p w14:paraId="5A4E5B57" w14:textId="70E1AE8B" w:rsidR="00F85A2B" w:rsidRDefault="00F85A2B" w:rsidP="00F85A2B">
      <w:pPr>
        <w:pStyle w:val="MTDisplayEquation"/>
      </w:pPr>
      <w:r>
        <w:tab/>
      </w:r>
      <w:r w:rsidRPr="00F85A2B">
        <w:rPr>
          <w:position w:val="-62"/>
        </w:rPr>
        <w:object w:dxaOrig="5740" w:dyaOrig="1180" w14:anchorId="139CD44A">
          <v:shape id="_x0000_i1070" type="#_x0000_t75" style="width:287.05pt;height:59pt" o:ole="">
            <v:imagedata r:id="rId108" o:title=""/>
          </v:shape>
          <o:OLEObject Type="Embed" ProgID="Equation.DSMT4" ShapeID="_x0000_i1070" DrawAspect="Content" ObjectID="_1741869063"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11</w:instrText>
      </w:r>
      <w:r w:rsidR="00754684">
        <w:rPr>
          <w:noProof/>
        </w:rPr>
        <w:fldChar w:fldCharType="end"/>
      </w:r>
      <w:r>
        <w:instrText>)</w:instrText>
      </w:r>
      <w:r>
        <w:fldChar w:fldCharType="end"/>
      </w:r>
    </w:p>
    <w:p w14:paraId="194940A4" w14:textId="126613CD" w:rsidR="00F85A2B" w:rsidRDefault="00F85A2B" w:rsidP="00850DFE">
      <w:pPr>
        <w:ind w:firstLineChars="0" w:firstLine="0"/>
      </w:pPr>
    </w:p>
    <w:p w14:paraId="7112683A" w14:textId="0A871158" w:rsidR="00F85A2B" w:rsidRDefault="00F85A2B" w:rsidP="00F85A2B">
      <w:pPr>
        <w:pStyle w:val="Heading1"/>
      </w:pPr>
      <w:r>
        <w:rPr>
          <w:rFonts w:hint="eastAsia"/>
        </w:rPr>
        <w:t>4</w:t>
      </w:r>
      <w:r>
        <w:t xml:space="preserve">. </w:t>
      </w:r>
      <w:r>
        <w:rPr>
          <w:rFonts w:hint="eastAsia"/>
        </w:rPr>
        <w:t>对含噪</w:t>
      </w:r>
      <w:r>
        <w:rPr>
          <w:rFonts w:hint="eastAsia"/>
        </w:rPr>
        <w:t>LFM</w:t>
      </w:r>
      <w:r>
        <w:rPr>
          <w:rFonts w:hint="eastAsia"/>
        </w:rPr>
        <w:t>信号的不等式模型</w:t>
      </w:r>
    </w:p>
    <w:p w14:paraId="7AB12053" w14:textId="636C92EF" w:rsidR="00F85A2B" w:rsidRPr="00F85A2B" w:rsidRDefault="00F85A2B" w:rsidP="00F85A2B">
      <w:pPr>
        <w:pStyle w:val="Heading2"/>
      </w:pPr>
      <w:r>
        <w:rPr>
          <w:rFonts w:hint="eastAsia"/>
        </w:rPr>
        <w:t>4</w:t>
      </w:r>
      <w:r>
        <w:t xml:space="preserve">.1 </w:t>
      </w:r>
      <w:r>
        <w:rPr>
          <w:rFonts w:hint="eastAsia"/>
        </w:rPr>
        <w:t>单分量</w:t>
      </w:r>
      <w:r>
        <w:rPr>
          <w:rFonts w:hint="eastAsia"/>
        </w:rPr>
        <w:t>LFM</w:t>
      </w:r>
      <w:r>
        <w:rPr>
          <w:rFonts w:hint="eastAsia"/>
        </w:rPr>
        <w:t>信号的</w:t>
      </w:r>
      <w:r>
        <w:rPr>
          <w:rFonts w:hint="eastAsia"/>
        </w:rPr>
        <w:t>ICFWD</w:t>
      </w:r>
    </w:p>
    <w:p w14:paraId="1CDF8DC4" w14:textId="0BBD27DC" w:rsidR="00F85A2B" w:rsidRDefault="00F85A2B" w:rsidP="00F85A2B">
      <w:pPr>
        <w:pStyle w:val="MTDisplayEquation"/>
      </w:pPr>
      <w:r>
        <w:tab/>
      </w:r>
      <w:r w:rsidRPr="00F85A2B">
        <w:rPr>
          <w:position w:val="-10"/>
        </w:rPr>
        <w:object w:dxaOrig="1440" w:dyaOrig="460" w14:anchorId="3A2CA161">
          <v:shape id="_x0000_i1071" type="#_x0000_t75" style="width:1in;height:23.25pt" o:ole="">
            <v:imagedata r:id="rId110" o:title=""/>
          </v:shape>
          <o:OLEObject Type="Embed" ProgID="Equation.DSMT4" ShapeID="_x0000_i1071" DrawAspect="Content" ObjectID="_1741869064"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12</w:instrText>
      </w:r>
      <w:r w:rsidR="00754684">
        <w:rPr>
          <w:noProof/>
        </w:rPr>
        <w:fldChar w:fldCharType="end"/>
      </w:r>
      <w:r>
        <w:instrText>)</w:instrText>
      </w:r>
      <w:r>
        <w:fldChar w:fldCharType="end"/>
      </w:r>
    </w:p>
    <w:p w14:paraId="26858CAA" w14:textId="5DB61559" w:rsidR="00F85A2B" w:rsidRDefault="00F85A2B" w:rsidP="00F85A2B">
      <w:pPr>
        <w:pStyle w:val="MTDisplayEquation"/>
      </w:pPr>
      <w:r>
        <w:tab/>
      </w:r>
      <w:r w:rsidRPr="00F85A2B">
        <w:rPr>
          <w:position w:val="-34"/>
        </w:rPr>
        <w:object w:dxaOrig="4420" w:dyaOrig="800" w14:anchorId="0DED2721">
          <v:shape id="_x0000_i1072" type="#_x0000_t75" style="width:221.1pt;height:39.95pt" o:ole="">
            <v:imagedata r:id="rId112" o:title=""/>
          </v:shape>
          <o:OLEObject Type="Embed" ProgID="Equation.DSMT4" ShapeID="_x0000_i1072" DrawAspect="Content" ObjectID="_1741869065" r:id="rId1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w:instrText>
      </w:r>
      <w:r w:rsidR="00754684">
        <w:instrText xml:space="preserve">AT </w:instrText>
      </w:r>
      <w:r w:rsidR="00754684">
        <w:fldChar w:fldCharType="separate"/>
      </w:r>
      <w:r w:rsidR="00E974DB">
        <w:rPr>
          <w:noProof/>
        </w:rPr>
        <w:instrText>13</w:instrText>
      </w:r>
      <w:r w:rsidR="00754684">
        <w:rPr>
          <w:noProof/>
        </w:rPr>
        <w:fldChar w:fldCharType="end"/>
      </w:r>
      <w:r>
        <w:instrText>)</w:instrText>
      </w:r>
      <w:r>
        <w:fldChar w:fldCharType="end"/>
      </w:r>
    </w:p>
    <w:p w14:paraId="6E886C94" w14:textId="74F15871" w:rsidR="00F85A2B" w:rsidRDefault="00F85A2B" w:rsidP="00F85A2B">
      <w:pPr>
        <w:pStyle w:val="MTDisplayEquation"/>
      </w:pPr>
      <w:r>
        <w:tab/>
      </w:r>
      <w:r w:rsidRPr="00F85A2B">
        <w:rPr>
          <w:position w:val="-24"/>
        </w:rPr>
        <w:object w:dxaOrig="2960" w:dyaOrig="520" w14:anchorId="4991744E">
          <v:shape id="_x0000_i1073" type="#_x0000_t75" style="width:148.2pt;height:26pt" o:ole="">
            <v:imagedata r:id="rId114" o:title=""/>
          </v:shape>
          <o:OLEObject Type="Embed" ProgID="Equation.DSMT4" ShapeID="_x0000_i1073" DrawAspect="Content" ObjectID="_1741869066"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14</w:instrText>
      </w:r>
      <w:r w:rsidR="00754684">
        <w:rPr>
          <w:noProof/>
        </w:rPr>
        <w:fldChar w:fldCharType="end"/>
      </w:r>
      <w:r>
        <w:instrText>)</w:instrText>
      </w:r>
      <w:r>
        <w:fldChar w:fldCharType="end"/>
      </w:r>
    </w:p>
    <w:p w14:paraId="41444616" w14:textId="2D3FB677" w:rsidR="00F85A2B" w:rsidRDefault="00F85A2B" w:rsidP="00F85A2B">
      <w:pPr>
        <w:pStyle w:val="Heading2"/>
      </w:pPr>
      <w:r>
        <w:rPr>
          <w:rFonts w:hint="eastAsia"/>
        </w:rPr>
        <w:t>4</w:t>
      </w:r>
      <w:r>
        <w:t xml:space="preserve">.2 </w:t>
      </w:r>
      <w:r>
        <w:rPr>
          <w:rFonts w:hint="eastAsia"/>
        </w:rPr>
        <w:t>双分量</w:t>
      </w:r>
      <w:r>
        <w:rPr>
          <w:rFonts w:hint="eastAsia"/>
        </w:rPr>
        <w:t>LFM</w:t>
      </w:r>
      <w:r>
        <w:rPr>
          <w:rFonts w:hint="eastAsia"/>
        </w:rPr>
        <w:t>信号的</w:t>
      </w:r>
      <w:r>
        <w:rPr>
          <w:rFonts w:hint="eastAsia"/>
        </w:rPr>
        <w:t>ICFWD</w:t>
      </w:r>
    </w:p>
    <w:p w14:paraId="0047C774" w14:textId="1EA0BAA4" w:rsidR="00F85A2B" w:rsidRDefault="00F85A2B" w:rsidP="00F85A2B">
      <w:pPr>
        <w:pStyle w:val="MTDisplayEquation"/>
      </w:pPr>
      <w:r>
        <w:tab/>
      </w:r>
      <w:r w:rsidRPr="00F85A2B">
        <w:rPr>
          <w:position w:val="-10"/>
        </w:rPr>
        <w:object w:dxaOrig="3620" w:dyaOrig="460" w14:anchorId="04B68CEE">
          <v:shape id="_x0000_i1074" type="#_x0000_t75" style="width:181.15pt;height:23.25pt" o:ole="">
            <v:imagedata r:id="rId116" o:title=""/>
          </v:shape>
          <o:OLEObject Type="Embed" ProgID="Equation.DSMT4" ShapeID="_x0000_i1074" DrawAspect="Content" ObjectID="_1741869067"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15</w:instrText>
      </w:r>
      <w:r w:rsidR="00754684">
        <w:rPr>
          <w:noProof/>
        </w:rPr>
        <w:fldChar w:fldCharType="end"/>
      </w:r>
      <w:r>
        <w:instrText>)</w:instrText>
      </w:r>
      <w:r>
        <w:fldChar w:fldCharType="end"/>
      </w:r>
    </w:p>
    <w:p w14:paraId="366F53F1" w14:textId="48AC8C4C" w:rsidR="00F85A2B" w:rsidRDefault="00504BA8" w:rsidP="00504BA8">
      <w:pPr>
        <w:pStyle w:val="MTDisplayEquation"/>
      </w:pPr>
      <w:r>
        <w:tab/>
      </w:r>
      <w:r w:rsidRPr="00504BA8">
        <w:rPr>
          <w:position w:val="-14"/>
        </w:rPr>
        <w:object w:dxaOrig="4860" w:dyaOrig="400" w14:anchorId="7CACC391">
          <v:shape id="_x0000_i1075" type="#_x0000_t75" style="width:242.95pt;height:19.95pt" o:ole="">
            <v:imagedata r:id="rId118" o:title=""/>
          </v:shape>
          <o:OLEObject Type="Embed" ProgID="Equation.DSMT4" ShapeID="_x0000_i1075" DrawAspect="Content" ObjectID="_1741869068" r:id="rId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16</w:instrText>
      </w:r>
      <w:r w:rsidR="00754684">
        <w:rPr>
          <w:noProof/>
        </w:rPr>
        <w:fldChar w:fldCharType="end"/>
      </w:r>
      <w:r>
        <w:instrText>)</w:instrText>
      </w:r>
      <w:r>
        <w:fldChar w:fldCharType="end"/>
      </w:r>
    </w:p>
    <w:p w14:paraId="4015BAA6" w14:textId="1BA3CC95" w:rsidR="00504BA8" w:rsidRPr="00504BA8" w:rsidRDefault="00504BA8" w:rsidP="00504BA8">
      <w:pPr>
        <w:pStyle w:val="MTDisplayEquation"/>
      </w:pPr>
      <w:r>
        <w:lastRenderedPageBreak/>
        <w:tab/>
      </w:r>
      <w:r w:rsidRPr="00504BA8">
        <w:rPr>
          <w:position w:val="-28"/>
        </w:rPr>
        <w:object w:dxaOrig="4880" w:dyaOrig="680" w14:anchorId="5819ED27">
          <v:shape id="_x0000_i1076" type="#_x0000_t75" style="width:243.85pt;height:33.9pt" o:ole="">
            <v:imagedata r:id="rId120" o:title=""/>
          </v:shape>
          <o:OLEObject Type="Embed" ProgID="Equation.DSMT4" ShapeID="_x0000_i1076" DrawAspect="Content" ObjectID="_1741869069"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17</w:instrText>
      </w:r>
      <w:r w:rsidR="00754684">
        <w:rPr>
          <w:noProof/>
        </w:rPr>
        <w:fldChar w:fldCharType="end"/>
      </w:r>
      <w:r>
        <w:instrText>)</w:instrText>
      </w:r>
      <w:r>
        <w:fldChar w:fldCharType="end"/>
      </w:r>
    </w:p>
    <w:p w14:paraId="1A58BE59" w14:textId="14F11751" w:rsidR="00F85A2B" w:rsidRDefault="00504BA8" w:rsidP="00504BA8">
      <w:pPr>
        <w:pStyle w:val="MTDisplayEquation"/>
      </w:pPr>
      <w:r>
        <w:tab/>
      </w:r>
      <w:r w:rsidRPr="00504BA8">
        <w:rPr>
          <w:position w:val="-28"/>
        </w:rPr>
        <w:object w:dxaOrig="4880" w:dyaOrig="680" w14:anchorId="52D53AA7">
          <v:shape id="_x0000_i1077" type="#_x0000_t75" style="width:243.85pt;height:33.9pt" o:ole="">
            <v:imagedata r:id="rId122" o:title=""/>
          </v:shape>
          <o:OLEObject Type="Embed" ProgID="Equation.DSMT4" ShapeID="_x0000_i1077" DrawAspect="Content" ObjectID="_1741869070" r:id="rId1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w:instrText>
      </w:r>
      <w:r w:rsidR="00754684">
        <w:instrText xml:space="preserve">AT </w:instrText>
      </w:r>
      <w:r w:rsidR="00754684">
        <w:fldChar w:fldCharType="separate"/>
      </w:r>
      <w:r w:rsidR="00E974DB">
        <w:rPr>
          <w:noProof/>
        </w:rPr>
        <w:instrText>18</w:instrText>
      </w:r>
      <w:r w:rsidR="00754684">
        <w:rPr>
          <w:noProof/>
        </w:rPr>
        <w:fldChar w:fldCharType="end"/>
      </w:r>
      <w:r>
        <w:instrText>)</w:instrText>
      </w:r>
      <w:r>
        <w:fldChar w:fldCharType="end"/>
      </w:r>
    </w:p>
    <w:p w14:paraId="1E0E9565" w14:textId="1517D8FA" w:rsidR="00850DFE" w:rsidRDefault="00504BA8" w:rsidP="00504BA8">
      <w:pPr>
        <w:pStyle w:val="MTDisplayEquation"/>
      </w:pPr>
      <w:r>
        <w:tab/>
      </w:r>
      <w:r w:rsidRPr="00504BA8">
        <w:rPr>
          <w:position w:val="-36"/>
        </w:rPr>
        <w:object w:dxaOrig="4380" w:dyaOrig="840" w14:anchorId="3E66A835">
          <v:shape id="_x0000_i1078" type="#_x0000_t75" style="width:218.8pt;height:41.8pt" o:ole="">
            <v:imagedata r:id="rId124" o:title=""/>
          </v:shape>
          <o:OLEObject Type="Embed" ProgID="Equation.DSMT4" ShapeID="_x0000_i1078" DrawAspect="Content" ObjectID="_1741869071" r:id="rId1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19</w:instrText>
      </w:r>
      <w:r w:rsidR="00754684">
        <w:rPr>
          <w:noProof/>
        </w:rPr>
        <w:fldChar w:fldCharType="end"/>
      </w:r>
      <w:r>
        <w:instrText>)</w:instrText>
      </w:r>
      <w:r>
        <w:fldChar w:fldCharType="end"/>
      </w:r>
    </w:p>
    <w:p w14:paraId="34EED941" w14:textId="44A6536E" w:rsidR="00504BA8" w:rsidRDefault="00504BA8" w:rsidP="00504BA8">
      <w:pPr>
        <w:pStyle w:val="MTDisplayEquation"/>
      </w:pPr>
      <w:r>
        <w:tab/>
      </w:r>
      <w:r w:rsidRPr="00504BA8">
        <w:rPr>
          <w:position w:val="-34"/>
        </w:rPr>
        <w:object w:dxaOrig="4380" w:dyaOrig="800" w14:anchorId="26FB2C6A">
          <v:shape id="_x0000_i1079" type="#_x0000_t75" style="width:218.8pt;height:39.95pt" o:ole="">
            <v:imagedata r:id="rId126" o:title=""/>
          </v:shape>
          <o:OLEObject Type="Embed" ProgID="Equation.DSMT4" ShapeID="_x0000_i1079" DrawAspect="Content" ObjectID="_1741869072" r:id="rId1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20</w:instrText>
      </w:r>
      <w:r w:rsidR="00754684">
        <w:rPr>
          <w:noProof/>
        </w:rPr>
        <w:fldChar w:fldCharType="end"/>
      </w:r>
      <w:r>
        <w:instrText>)</w:instrText>
      </w:r>
      <w:r>
        <w:fldChar w:fldCharType="end"/>
      </w:r>
    </w:p>
    <w:p w14:paraId="2A14E42C" w14:textId="73EFEAC2" w:rsidR="00504BA8" w:rsidRDefault="00504BA8" w:rsidP="00504BA8">
      <w:pPr>
        <w:pStyle w:val="MTDisplayEquation"/>
      </w:pPr>
      <w:r>
        <w:tab/>
      </w:r>
      <w:r w:rsidRPr="00504BA8">
        <w:rPr>
          <w:position w:val="-54"/>
        </w:rPr>
        <w:object w:dxaOrig="740" w:dyaOrig="1120" w14:anchorId="475643BC">
          <v:shape id="_x0000_i1080" type="#_x0000_t75" style="width:37.15pt;height:56.2pt" o:ole="">
            <v:imagedata r:id="rId128" o:title=""/>
          </v:shape>
          <o:OLEObject Type="Embed" ProgID="Equation.DSMT4" ShapeID="_x0000_i1080" DrawAspect="Content" ObjectID="_1741869073" r:id="rId12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w:instrText>
      </w:r>
      <w:r w:rsidR="00754684">
        <w:instrText xml:space="preserve">AT </w:instrText>
      </w:r>
      <w:r w:rsidR="00754684">
        <w:fldChar w:fldCharType="separate"/>
      </w:r>
      <w:r w:rsidR="00E974DB">
        <w:rPr>
          <w:noProof/>
        </w:rPr>
        <w:instrText>21</w:instrText>
      </w:r>
      <w:r w:rsidR="00754684">
        <w:rPr>
          <w:noProof/>
        </w:rPr>
        <w:fldChar w:fldCharType="end"/>
      </w:r>
      <w:r>
        <w:instrText>)</w:instrText>
      </w:r>
      <w:r>
        <w:fldChar w:fldCharType="end"/>
      </w:r>
    </w:p>
    <w:p w14:paraId="66338788" w14:textId="07465641" w:rsidR="00504BA8" w:rsidRDefault="00504BA8" w:rsidP="00504BA8">
      <w:pPr>
        <w:pStyle w:val="MTDisplayEquation"/>
      </w:pPr>
      <w:r>
        <w:tab/>
      </w:r>
      <w:r w:rsidRPr="00504BA8">
        <w:rPr>
          <w:position w:val="-52"/>
        </w:rPr>
        <w:object w:dxaOrig="740" w:dyaOrig="1080" w14:anchorId="40A54F5C">
          <v:shape id="_x0000_i1081" type="#_x0000_t75" style="width:37.15pt;height:53.9pt" o:ole="">
            <v:imagedata r:id="rId130" o:title=""/>
          </v:shape>
          <o:OLEObject Type="Embed" ProgID="Equation.DSMT4" ShapeID="_x0000_i1081" DrawAspect="Content" ObjectID="_1741869074" r:id="rId1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22</w:instrText>
      </w:r>
      <w:r w:rsidR="00754684">
        <w:rPr>
          <w:noProof/>
        </w:rPr>
        <w:fldChar w:fldCharType="end"/>
      </w:r>
      <w:r>
        <w:instrText>)</w:instrText>
      </w:r>
      <w:r>
        <w:fldChar w:fldCharType="end"/>
      </w:r>
    </w:p>
    <w:p w14:paraId="67E526BA" w14:textId="1FB379BA" w:rsidR="00504BA8" w:rsidRDefault="00414F7B" w:rsidP="00414F7B">
      <w:pPr>
        <w:pStyle w:val="MTDisplayEquation"/>
      </w:pPr>
      <w:r>
        <w:tab/>
      </w:r>
      <w:r w:rsidRPr="00414F7B">
        <w:rPr>
          <w:position w:val="-94"/>
        </w:rPr>
        <w:object w:dxaOrig="6280" w:dyaOrig="2000" w14:anchorId="236D7B5F">
          <v:shape id="_x0000_i1082" type="#_x0000_t75" style="width:314pt;height:99.85pt" o:ole="">
            <v:imagedata r:id="rId132" o:title=""/>
          </v:shape>
          <o:OLEObject Type="Embed" ProgID="Equation.DSMT4" ShapeID="_x0000_i1082" DrawAspect="Content" ObjectID="_1741869075" r:id="rId1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23</w:instrText>
      </w:r>
      <w:r w:rsidR="00754684">
        <w:rPr>
          <w:noProof/>
        </w:rPr>
        <w:fldChar w:fldCharType="end"/>
      </w:r>
      <w:r>
        <w:instrText>)</w:instrText>
      </w:r>
      <w:r>
        <w:fldChar w:fldCharType="end"/>
      </w:r>
    </w:p>
    <w:p w14:paraId="5FF448F8" w14:textId="1B4F8B87" w:rsidR="00504BA8" w:rsidRDefault="00414F7B" w:rsidP="00414F7B">
      <w:pPr>
        <w:pStyle w:val="MTDisplayEquation"/>
      </w:pPr>
      <w:r>
        <w:tab/>
      </w:r>
      <w:r w:rsidRPr="00414F7B">
        <w:rPr>
          <w:position w:val="-24"/>
        </w:rPr>
        <w:object w:dxaOrig="3920" w:dyaOrig="600" w14:anchorId="56F46DE5">
          <v:shape id="_x0000_i1083" type="#_x0000_t75" style="width:196.05pt;height:30.2pt" o:ole="">
            <v:imagedata r:id="rId134" o:title=""/>
          </v:shape>
          <o:OLEObject Type="Embed" ProgID="Equation.DSMT4" ShapeID="_x0000_i1083" DrawAspect="Content" ObjectID="_1741869076" r:id="rId1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24</w:instrText>
      </w:r>
      <w:r w:rsidR="00754684">
        <w:rPr>
          <w:noProof/>
        </w:rPr>
        <w:fldChar w:fldCharType="end"/>
      </w:r>
      <w:r>
        <w:instrText>)</w:instrText>
      </w:r>
      <w:r>
        <w:fldChar w:fldCharType="end"/>
      </w:r>
    </w:p>
    <w:p w14:paraId="50B3E224" w14:textId="1E769B3B" w:rsidR="00504BA8" w:rsidRDefault="00414F7B" w:rsidP="00414F7B">
      <w:pPr>
        <w:pStyle w:val="Heading2"/>
      </w:pPr>
      <w:r>
        <w:rPr>
          <w:rFonts w:hint="eastAsia"/>
        </w:rPr>
        <w:t>4</w:t>
      </w:r>
      <w:r>
        <w:t xml:space="preserve">.3 </w:t>
      </w:r>
      <w:r>
        <w:rPr>
          <w:rFonts w:hint="eastAsia"/>
        </w:rPr>
        <w:t>平稳零期望噪声的</w:t>
      </w:r>
      <w:r>
        <w:rPr>
          <w:rFonts w:hint="eastAsia"/>
        </w:rPr>
        <w:t>ICFWD</w:t>
      </w:r>
    </w:p>
    <w:p w14:paraId="72203E40" w14:textId="74DF3250" w:rsidR="00504BA8" w:rsidRDefault="00414F7B" w:rsidP="00504BA8">
      <w:pPr>
        <w:ind w:firstLineChars="0" w:firstLine="0"/>
      </w:pPr>
      <w:r w:rsidRPr="00414F7B">
        <w:rPr>
          <w:position w:val="-38"/>
        </w:rPr>
        <w:object w:dxaOrig="2960" w:dyaOrig="700" w14:anchorId="2F4776E2">
          <v:shape id="_x0000_i1084" type="#_x0000_t75" style="width:148.2pt;height:34.85pt" o:ole="">
            <v:imagedata r:id="rId136" o:title=""/>
          </v:shape>
          <o:OLEObject Type="Embed" ProgID="Equation.DSMT4" ShapeID="_x0000_i1084" DrawAspect="Content" ObjectID="_1741869077" r:id="rId137"/>
        </w:object>
      </w:r>
    </w:p>
    <w:p w14:paraId="2313A23E" w14:textId="49ED49DB" w:rsidR="00504BA8" w:rsidRDefault="00414F7B" w:rsidP="00414F7B">
      <w:pPr>
        <w:pStyle w:val="MTDisplayEquation"/>
      </w:pPr>
      <w:r>
        <w:tab/>
      </w:r>
      <w:r w:rsidRPr="00414F7B">
        <w:rPr>
          <w:position w:val="-74"/>
        </w:rPr>
        <w:object w:dxaOrig="7060" w:dyaOrig="1600" w14:anchorId="2DD606B1">
          <v:shape id="_x0000_i1085" type="#_x0000_t75" style="width:353.05pt;height:79.9pt" o:ole="">
            <v:imagedata r:id="rId138" o:title=""/>
          </v:shape>
          <o:OLEObject Type="Embed" ProgID="Equation.DSMT4" ShapeID="_x0000_i1085" DrawAspect="Content" ObjectID="_1741869078" r:id="rId1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25</w:instrText>
      </w:r>
      <w:r w:rsidR="00754684">
        <w:rPr>
          <w:noProof/>
        </w:rPr>
        <w:fldChar w:fldCharType="end"/>
      </w:r>
      <w:r>
        <w:instrText>)</w:instrText>
      </w:r>
      <w:r>
        <w:fldChar w:fldCharType="end"/>
      </w:r>
    </w:p>
    <w:p w14:paraId="7EF5CF12" w14:textId="1FD37E31" w:rsidR="00414F7B" w:rsidRDefault="00414F7B" w:rsidP="00414F7B">
      <w:pPr>
        <w:pStyle w:val="MTDisplayEquation"/>
      </w:pPr>
      <w:r>
        <w:tab/>
      </w:r>
      <w:r w:rsidRPr="00414F7B">
        <w:rPr>
          <w:position w:val="-30"/>
        </w:rPr>
        <w:object w:dxaOrig="4020" w:dyaOrig="780" w14:anchorId="3093AF4D">
          <v:shape id="_x0000_i1086" type="#_x0000_t75" style="width:201.15pt;height:39pt" o:ole="">
            <v:imagedata r:id="rId140" o:title=""/>
          </v:shape>
          <o:OLEObject Type="Embed" ProgID="Equation.DSMT4" ShapeID="_x0000_i1086" DrawAspect="Content" ObjectID="_1741869079" r:id="rId1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w:instrText>
      </w:r>
      <w:r w:rsidR="00754684">
        <w:instrText xml:space="preserve"> \c \* Arabic \* MERGEFORMAT </w:instrText>
      </w:r>
      <w:r w:rsidR="00754684">
        <w:fldChar w:fldCharType="separate"/>
      </w:r>
      <w:r w:rsidR="00E974DB">
        <w:rPr>
          <w:noProof/>
        </w:rPr>
        <w:instrText>26</w:instrText>
      </w:r>
      <w:r w:rsidR="00754684">
        <w:rPr>
          <w:noProof/>
        </w:rPr>
        <w:fldChar w:fldCharType="end"/>
      </w:r>
      <w:r>
        <w:instrText>)</w:instrText>
      </w:r>
      <w:r>
        <w:fldChar w:fldCharType="end"/>
      </w:r>
    </w:p>
    <w:p w14:paraId="5EAE153F" w14:textId="0C640FBE" w:rsidR="00414F7B" w:rsidRDefault="00414F7B" w:rsidP="00504BA8">
      <w:pPr>
        <w:ind w:firstLineChars="0" w:firstLine="0"/>
      </w:pPr>
      <w:r w:rsidRPr="00414F7B">
        <w:rPr>
          <w:position w:val="-16"/>
        </w:rPr>
        <w:object w:dxaOrig="1520" w:dyaOrig="440" w14:anchorId="4C324B5C">
          <v:shape id="_x0000_i1087" type="#_x0000_t75" style="width:76.2pt;height:21.85pt" o:ole="">
            <v:imagedata r:id="rId142" o:title=""/>
          </v:shape>
          <o:OLEObject Type="Embed" ProgID="Equation.DSMT4" ShapeID="_x0000_i1087" DrawAspect="Content" ObjectID="_1741869080" r:id="rId143"/>
        </w:object>
      </w:r>
    </w:p>
    <w:p w14:paraId="75BC9694" w14:textId="7E4D6564" w:rsidR="00414F7B" w:rsidRDefault="00414F7B" w:rsidP="00414F7B">
      <w:pPr>
        <w:pStyle w:val="MTDisplayEquation"/>
      </w:pPr>
      <w:r>
        <w:lastRenderedPageBreak/>
        <w:tab/>
      </w:r>
      <w:r w:rsidRPr="00414F7B">
        <w:rPr>
          <w:position w:val="-32"/>
        </w:rPr>
        <w:object w:dxaOrig="2700" w:dyaOrig="760" w14:anchorId="0E4BFF50">
          <v:shape id="_x0000_i1088" type="#_x0000_t75" style="width:135.15pt;height:38.1pt" o:ole="">
            <v:imagedata r:id="rId144" o:title=""/>
          </v:shape>
          <o:OLEObject Type="Embed" ProgID="Equation.DSMT4" ShapeID="_x0000_i1088" DrawAspect="Content" ObjectID="_1741869081" r:id="rId1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27</w:instrText>
      </w:r>
      <w:r w:rsidR="00754684">
        <w:rPr>
          <w:noProof/>
        </w:rPr>
        <w:fldChar w:fldCharType="end"/>
      </w:r>
      <w:r>
        <w:instrText>)</w:instrText>
      </w:r>
      <w:r>
        <w:fldChar w:fldCharType="end"/>
      </w:r>
    </w:p>
    <w:p w14:paraId="20F142EE" w14:textId="6F26C79D" w:rsidR="00414F7B" w:rsidRPr="00414F7B" w:rsidRDefault="00414F7B" w:rsidP="00414F7B">
      <w:pPr>
        <w:ind w:firstLineChars="0" w:firstLine="0"/>
      </w:pPr>
      <w:r w:rsidRPr="00414F7B">
        <w:rPr>
          <w:position w:val="-12"/>
        </w:rPr>
        <w:object w:dxaOrig="2299" w:dyaOrig="360" w14:anchorId="18349116">
          <v:shape id="_x0000_i1089" type="#_x0000_t75" style="width:114.75pt;height:18.1pt" o:ole="">
            <v:imagedata r:id="rId146" o:title=""/>
          </v:shape>
          <o:OLEObject Type="Embed" ProgID="Equation.DSMT4" ShapeID="_x0000_i1089" DrawAspect="Content" ObjectID="_1741869082" r:id="rId147"/>
        </w:object>
      </w:r>
    </w:p>
    <w:p w14:paraId="09F69E4E" w14:textId="6E346119" w:rsidR="00414F7B" w:rsidRDefault="00414F7B" w:rsidP="00414F7B">
      <w:pPr>
        <w:pStyle w:val="MTDisplayEquation"/>
      </w:pPr>
      <w:r>
        <w:tab/>
      </w:r>
      <w:r w:rsidRPr="00414F7B">
        <w:rPr>
          <w:position w:val="-38"/>
        </w:rPr>
        <w:object w:dxaOrig="5840" w:dyaOrig="820" w14:anchorId="18E8069F">
          <v:shape id="_x0000_i1090" type="#_x0000_t75" style="width:292.2pt;height:40.9pt" o:ole="">
            <v:imagedata r:id="rId148" o:title=""/>
          </v:shape>
          <o:OLEObject Type="Embed" ProgID="Equation.DSMT4" ShapeID="_x0000_i1090" DrawAspect="Content" ObjectID="_1741869083" r:id="rId1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28</w:instrText>
      </w:r>
      <w:r w:rsidR="00754684">
        <w:rPr>
          <w:noProof/>
        </w:rPr>
        <w:fldChar w:fldCharType="end"/>
      </w:r>
      <w:r>
        <w:instrText>)</w:instrText>
      </w:r>
      <w:r>
        <w:fldChar w:fldCharType="end"/>
      </w:r>
    </w:p>
    <w:p w14:paraId="56C31C19" w14:textId="2AAB6CA5" w:rsidR="00414F7B" w:rsidRDefault="00A9775D" w:rsidP="00A9775D">
      <w:pPr>
        <w:pStyle w:val="Heading2"/>
      </w:pPr>
      <w:r>
        <w:rPr>
          <w:rFonts w:hint="eastAsia"/>
        </w:rPr>
        <w:t>4</w:t>
      </w:r>
      <w:r>
        <w:t xml:space="preserve">.4 </w:t>
      </w:r>
      <w:r>
        <w:rPr>
          <w:rFonts w:hint="eastAsia"/>
        </w:rPr>
        <w:t>不等式解</w:t>
      </w:r>
    </w:p>
    <w:p w14:paraId="785C041B" w14:textId="47787178" w:rsidR="00414F7B" w:rsidRDefault="00A9775D" w:rsidP="00A9775D">
      <w:pPr>
        <w:pStyle w:val="Heading3"/>
      </w:pPr>
      <w:r>
        <w:rPr>
          <w:rFonts w:hint="eastAsia"/>
        </w:rPr>
        <w:t>4</w:t>
      </w:r>
      <w:r>
        <w:t xml:space="preserve">.4.1 </w:t>
      </w:r>
      <w:r>
        <w:rPr>
          <w:rFonts w:hint="eastAsia"/>
        </w:rPr>
        <w:t>单分量情形</w:t>
      </w:r>
    </w:p>
    <w:p w14:paraId="501E30DE" w14:textId="05A815F5" w:rsidR="00414F7B" w:rsidRDefault="00A9775D" w:rsidP="00504BA8">
      <w:pPr>
        <w:ind w:firstLineChars="0" w:firstLine="0"/>
      </w:pPr>
      <w:r w:rsidRPr="00A9775D">
        <w:rPr>
          <w:position w:val="-30"/>
        </w:rPr>
        <w:object w:dxaOrig="1960" w:dyaOrig="680" w14:anchorId="5E996E4A">
          <v:shape id="_x0000_i1091" type="#_x0000_t75" style="width:98pt;height:33.9pt" o:ole="">
            <v:imagedata r:id="rId150" o:title=""/>
          </v:shape>
          <o:OLEObject Type="Embed" ProgID="Equation.DSMT4" ShapeID="_x0000_i1091" DrawAspect="Content" ObjectID="_1741869084" r:id="rId151"/>
        </w:object>
      </w:r>
    </w:p>
    <w:p w14:paraId="1C5EF8FA" w14:textId="668181DE" w:rsidR="00A9775D" w:rsidRDefault="00A9775D" w:rsidP="00504BA8">
      <w:pPr>
        <w:ind w:firstLineChars="0" w:firstLine="0"/>
      </w:pPr>
      <w:r w:rsidRPr="00A9775D">
        <w:rPr>
          <w:position w:val="-30"/>
        </w:rPr>
        <w:object w:dxaOrig="3100" w:dyaOrig="720" w14:anchorId="2E70EAA9">
          <v:shape id="_x0000_i1092" type="#_x0000_t75" style="width:155.15pt;height:36.25pt" o:ole="">
            <v:imagedata r:id="rId152" o:title=""/>
          </v:shape>
          <o:OLEObject Type="Embed" ProgID="Equation.DSMT4" ShapeID="_x0000_i1092" DrawAspect="Content" ObjectID="_1741869085" r:id="rId153"/>
        </w:object>
      </w:r>
    </w:p>
    <w:p w14:paraId="11601DCF" w14:textId="70C49212" w:rsidR="00A9775D" w:rsidRDefault="00A9775D" w:rsidP="00A9775D">
      <w:pPr>
        <w:pStyle w:val="MTDisplayEquation"/>
      </w:pPr>
      <w:r>
        <w:tab/>
      </w:r>
      <w:r w:rsidRPr="00A9775D">
        <w:rPr>
          <w:position w:val="-38"/>
        </w:rPr>
        <w:object w:dxaOrig="4599" w:dyaOrig="840" w14:anchorId="387C524F">
          <v:shape id="_x0000_i1093" type="#_x0000_t75" style="width:229.95pt;height:41.8pt" o:ole="">
            <v:imagedata r:id="rId154" o:title=""/>
          </v:shape>
          <o:OLEObject Type="Embed" ProgID="Equation.DSMT4" ShapeID="_x0000_i1093" DrawAspect="Content" ObjectID="_1741869086" r:id="rId1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29</w:instrText>
      </w:r>
      <w:r w:rsidR="00754684">
        <w:rPr>
          <w:noProof/>
        </w:rPr>
        <w:fldChar w:fldCharType="end"/>
      </w:r>
      <w:r>
        <w:instrText>)</w:instrText>
      </w:r>
      <w:r>
        <w:fldChar w:fldCharType="end"/>
      </w:r>
    </w:p>
    <w:p w14:paraId="2FC139C0" w14:textId="0D66833E" w:rsidR="00A9775D" w:rsidRDefault="00A9775D" w:rsidP="00504BA8">
      <w:pPr>
        <w:ind w:firstLineChars="0" w:firstLine="0"/>
      </w:pPr>
      <w:r w:rsidRPr="00A9775D">
        <w:rPr>
          <w:position w:val="-12"/>
        </w:rPr>
        <w:object w:dxaOrig="900" w:dyaOrig="360" w14:anchorId="6918224C">
          <v:shape id="_x0000_i1094" type="#_x0000_t75" style="width:45.05pt;height:18.1pt" o:ole="">
            <v:imagedata r:id="rId156" o:title=""/>
          </v:shape>
          <o:OLEObject Type="Embed" ProgID="Equation.DSMT4" ShapeID="_x0000_i1094" DrawAspect="Content" ObjectID="_1741869087" r:id="rId157"/>
        </w:object>
      </w:r>
    </w:p>
    <w:p w14:paraId="7F418571" w14:textId="1CB3E731" w:rsidR="00A9775D" w:rsidRDefault="00A9775D" w:rsidP="00A9775D">
      <w:pPr>
        <w:pStyle w:val="MTDisplayEquation"/>
      </w:pPr>
      <w:r>
        <w:tab/>
      </w:r>
      <w:r w:rsidRPr="00A9775D">
        <w:rPr>
          <w:position w:val="-24"/>
        </w:rPr>
        <w:object w:dxaOrig="2560" w:dyaOrig="620" w14:anchorId="446885FF">
          <v:shape id="_x0000_i1095" type="#_x0000_t75" style="width:128.2pt;height:31.1pt" o:ole="">
            <v:imagedata r:id="rId158" o:title=""/>
          </v:shape>
          <o:OLEObject Type="Embed" ProgID="Equation.DSMT4" ShapeID="_x0000_i1095" DrawAspect="Content" ObjectID="_1741869088" r:id="rId15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30</w:instrText>
      </w:r>
      <w:r w:rsidR="00754684">
        <w:rPr>
          <w:noProof/>
        </w:rPr>
        <w:fldChar w:fldCharType="end"/>
      </w:r>
      <w:r>
        <w:instrText>)</w:instrText>
      </w:r>
      <w:r>
        <w:fldChar w:fldCharType="end"/>
      </w:r>
    </w:p>
    <w:p w14:paraId="1214D3F6" w14:textId="3494D25B" w:rsidR="00A9775D" w:rsidRDefault="00A9775D" w:rsidP="00A9775D">
      <w:pPr>
        <w:pStyle w:val="MTDisplayEquation"/>
      </w:pPr>
      <w:r>
        <w:tab/>
      </w:r>
      <w:r w:rsidRPr="00A9775D">
        <w:rPr>
          <w:position w:val="-24"/>
        </w:rPr>
        <w:object w:dxaOrig="1520" w:dyaOrig="620" w14:anchorId="094111A2">
          <v:shape id="_x0000_i1096" type="#_x0000_t75" style="width:76.2pt;height:31.1pt" o:ole="">
            <v:imagedata r:id="rId160" o:title=""/>
          </v:shape>
          <o:OLEObject Type="Embed" ProgID="Equation.DSMT4" ShapeID="_x0000_i1096" DrawAspect="Content" ObjectID="_1741869089" r:id="rId1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31</w:instrText>
      </w:r>
      <w:r w:rsidR="00754684">
        <w:rPr>
          <w:noProof/>
        </w:rPr>
        <w:fldChar w:fldCharType="end"/>
      </w:r>
      <w:r>
        <w:instrText>)</w:instrText>
      </w:r>
      <w:r>
        <w:fldChar w:fldCharType="end"/>
      </w:r>
    </w:p>
    <w:p w14:paraId="4E7655ED" w14:textId="03443CEA" w:rsidR="00A9775D" w:rsidRDefault="00A9775D" w:rsidP="00A9775D">
      <w:pPr>
        <w:pStyle w:val="MTDisplayEquation"/>
      </w:pPr>
      <w:r>
        <w:tab/>
      </w:r>
      <w:r w:rsidRPr="00A9775D">
        <w:rPr>
          <w:position w:val="-24"/>
        </w:rPr>
        <w:object w:dxaOrig="1300" w:dyaOrig="700" w14:anchorId="17DCBE7F">
          <v:shape id="_x0000_i1097" type="#_x0000_t75" style="width:65.05pt;height:34.85pt" o:ole="">
            <v:imagedata r:id="rId162" o:title=""/>
          </v:shape>
          <o:OLEObject Type="Embed" ProgID="Equation.DSMT4" ShapeID="_x0000_i1097" DrawAspect="Content" ObjectID="_1741869090" r:id="rId16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32</w:instrText>
      </w:r>
      <w:r w:rsidR="00754684">
        <w:rPr>
          <w:noProof/>
        </w:rPr>
        <w:fldChar w:fldCharType="end"/>
      </w:r>
      <w:r>
        <w:instrText>)</w:instrText>
      </w:r>
      <w:r>
        <w:fldChar w:fldCharType="end"/>
      </w:r>
    </w:p>
    <w:p w14:paraId="0F1A2DC1" w14:textId="01582B9C" w:rsidR="00A9775D" w:rsidRDefault="00A9775D" w:rsidP="00504BA8">
      <w:pPr>
        <w:ind w:firstLineChars="0" w:firstLine="0"/>
      </w:pPr>
      <w:r w:rsidRPr="00A9775D">
        <w:rPr>
          <w:position w:val="-30"/>
        </w:rPr>
        <w:object w:dxaOrig="3739" w:dyaOrig="740" w14:anchorId="592CAF7F">
          <v:shape id="_x0000_i1098" type="#_x0000_t75" style="width:186.75pt;height:37.15pt" o:ole="">
            <v:imagedata r:id="rId164" o:title=""/>
          </v:shape>
          <o:OLEObject Type="Embed" ProgID="Equation.DSMT4" ShapeID="_x0000_i1098" DrawAspect="Content" ObjectID="_1741869091" r:id="rId165"/>
        </w:object>
      </w:r>
    </w:p>
    <w:p w14:paraId="2E8DACEE" w14:textId="2517E9F1" w:rsidR="00A9775D" w:rsidRDefault="00A9775D" w:rsidP="00504BA8">
      <w:pPr>
        <w:ind w:firstLineChars="0" w:firstLine="0"/>
      </w:pPr>
      <w:r w:rsidRPr="00A9775D">
        <w:rPr>
          <w:position w:val="-32"/>
        </w:rPr>
        <w:object w:dxaOrig="4280" w:dyaOrig="900" w14:anchorId="6CAC314C">
          <v:shape id="_x0000_i1099" type="#_x0000_t75" style="width:214.15pt;height:45.05pt" o:ole="">
            <v:imagedata r:id="rId166" o:title=""/>
          </v:shape>
          <o:OLEObject Type="Embed" ProgID="Equation.DSMT4" ShapeID="_x0000_i1099" DrawAspect="Content" ObjectID="_1741869092" r:id="rId167"/>
        </w:object>
      </w:r>
    </w:p>
    <w:p w14:paraId="26DEFA4A" w14:textId="0A01DB90" w:rsidR="00A9775D" w:rsidRDefault="008E2B68" w:rsidP="008E2B68">
      <w:pPr>
        <w:pStyle w:val="MTDisplayEquation"/>
      </w:pPr>
      <w:r>
        <w:tab/>
      </w:r>
      <w:r w:rsidRPr="008E2B68">
        <w:rPr>
          <w:position w:val="-42"/>
        </w:rPr>
        <w:object w:dxaOrig="6060" w:dyaOrig="940" w14:anchorId="1DDD15A8">
          <v:shape id="_x0000_i1100" type="#_x0000_t75" style="width:302.85pt;height:46.9pt" o:ole="">
            <v:imagedata r:id="rId168" o:title=""/>
          </v:shape>
          <o:OLEObject Type="Embed" ProgID="Equation.DSMT4" ShapeID="_x0000_i1100" DrawAspect="Content" ObjectID="_1741869093" r:id="rId1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33</w:instrText>
      </w:r>
      <w:r w:rsidR="00754684">
        <w:rPr>
          <w:noProof/>
        </w:rPr>
        <w:fldChar w:fldCharType="end"/>
      </w:r>
      <w:r>
        <w:instrText>)</w:instrText>
      </w:r>
      <w:r>
        <w:fldChar w:fldCharType="end"/>
      </w:r>
    </w:p>
    <w:p w14:paraId="591096E9" w14:textId="45E7524E" w:rsidR="00A9775D" w:rsidRDefault="008E2B68" w:rsidP="00504BA8">
      <w:pPr>
        <w:ind w:firstLineChars="0" w:firstLine="0"/>
      </w:pPr>
      <w:r w:rsidRPr="00A9775D">
        <w:rPr>
          <w:position w:val="-12"/>
        </w:rPr>
        <w:object w:dxaOrig="1820" w:dyaOrig="400" w14:anchorId="2D838A7C">
          <v:shape id="_x0000_i1101" type="#_x0000_t75" style="width:91.05pt;height:19.95pt" o:ole="">
            <v:imagedata r:id="rId170" o:title=""/>
          </v:shape>
          <o:OLEObject Type="Embed" ProgID="Equation.DSMT4" ShapeID="_x0000_i1101" DrawAspect="Content" ObjectID="_1741869094" r:id="rId171"/>
        </w:object>
      </w:r>
    </w:p>
    <w:p w14:paraId="2CB0DA0D" w14:textId="2F286E62" w:rsidR="00A9775D" w:rsidRDefault="008E2B68" w:rsidP="008E2B68">
      <w:pPr>
        <w:pStyle w:val="MTDisplayEquation"/>
      </w:pPr>
      <w:r>
        <w:lastRenderedPageBreak/>
        <w:tab/>
      </w:r>
      <w:r w:rsidRPr="008E2B68">
        <w:rPr>
          <w:position w:val="-148"/>
        </w:rPr>
        <w:object w:dxaOrig="7500" w:dyaOrig="3340" w14:anchorId="242BEB24">
          <v:shape id="_x0000_i1102" type="#_x0000_t75" style="width:374.85pt;height:167.25pt" o:ole="">
            <v:imagedata r:id="rId172" o:title=""/>
          </v:shape>
          <o:OLEObject Type="Embed" ProgID="Equation.DSMT4" ShapeID="_x0000_i1102" DrawAspect="Content" ObjectID="_1741869095" r:id="rId1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34</w:instrText>
      </w:r>
      <w:r w:rsidR="00754684">
        <w:rPr>
          <w:noProof/>
        </w:rPr>
        <w:fldChar w:fldCharType="end"/>
      </w:r>
      <w:r>
        <w:instrText>)</w:instrText>
      </w:r>
      <w:r>
        <w:fldChar w:fldCharType="end"/>
      </w:r>
    </w:p>
    <w:p w14:paraId="35206151" w14:textId="03756C6C" w:rsidR="00A9775D" w:rsidRDefault="00A9775D" w:rsidP="00504BA8">
      <w:pPr>
        <w:ind w:firstLineChars="0" w:firstLine="0"/>
      </w:pPr>
    </w:p>
    <w:p w14:paraId="4ACD1438" w14:textId="3B86B24F" w:rsidR="008E2B68" w:rsidRDefault="008E2B68" w:rsidP="008E2B68">
      <w:pPr>
        <w:pStyle w:val="MTDisplayEquation"/>
      </w:pPr>
      <w:r>
        <w:tab/>
      </w:r>
      <w:r w:rsidRPr="008E2B68">
        <w:rPr>
          <w:position w:val="-24"/>
        </w:rPr>
        <w:object w:dxaOrig="1520" w:dyaOrig="620" w14:anchorId="78450146">
          <v:shape id="_x0000_i1103" type="#_x0000_t75" style="width:76.2pt;height:31.1pt" o:ole="">
            <v:imagedata r:id="rId174" o:title=""/>
          </v:shape>
          <o:OLEObject Type="Embed" ProgID="Equation.DSMT4" ShapeID="_x0000_i1103" DrawAspect="Content" ObjectID="_1741869096" r:id="rId1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35</w:instrText>
      </w:r>
      <w:r w:rsidR="00754684">
        <w:rPr>
          <w:noProof/>
        </w:rPr>
        <w:fldChar w:fldCharType="end"/>
      </w:r>
      <w:r>
        <w:instrText>)</w:instrText>
      </w:r>
      <w:r>
        <w:fldChar w:fldCharType="end"/>
      </w:r>
    </w:p>
    <w:p w14:paraId="29D61F15" w14:textId="0DD9D903" w:rsidR="008E2B68" w:rsidRDefault="008E2B68" w:rsidP="008E2B68">
      <w:pPr>
        <w:pStyle w:val="MTDisplayEquation"/>
      </w:pPr>
      <w:r>
        <w:tab/>
      </w:r>
      <w:r w:rsidRPr="008E2B68">
        <w:rPr>
          <w:position w:val="-24"/>
        </w:rPr>
        <w:object w:dxaOrig="2380" w:dyaOrig="820" w14:anchorId="4F6540E9">
          <v:shape id="_x0000_i1104" type="#_x0000_t75" style="width:118.9pt;height:40.9pt" o:ole="">
            <v:imagedata r:id="rId176" o:title=""/>
          </v:shape>
          <o:OLEObject Type="Embed" ProgID="Equation.DSMT4" ShapeID="_x0000_i1104" DrawAspect="Content" ObjectID="_1741869097" r:id="rId1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36</w:instrText>
      </w:r>
      <w:r w:rsidR="00754684">
        <w:rPr>
          <w:noProof/>
        </w:rPr>
        <w:fldChar w:fldCharType="end"/>
      </w:r>
      <w:r>
        <w:instrText>)</w:instrText>
      </w:r>
      <w:r>
        <w:fldChar w:fldCharType="end"/>
      </w:r>
    </w:p>
    <w:p w14:paraId="5003D265" w14:textId="6DCD0F6E" w:rsidR="008E2B68" w:rsidRDefault="008E2B68" w:rsidP="00504BA8">
      <w:pPr>
        <w:ind w:firstLineChars="0" w:firstLine="0"/>
      </w:pPr>
      <w:r w:rsidRPr="008E2B68">
        <w:rPr>
          <w:position w:val="-12"/>
        </w:rPr>
        <w:object w:dxaOrig="1820" w:dyaOrig="400" w14:anchorId="5FA66C75">
          <v:shape id="_x0000_i1105" type="#_x0000_t75" style="width:91.05pt;height:19.95pt" o:ole="">
            <v:imagedata r:id="rId178" o:title=""/>
          </v:shape>
          <o:OLEObject Type="Embed" ProgID="Equation.DSMT4" ShapeID="_x0000_i1105" DrawAspect="Content" ObjectID="_1741869098" r:id="rId179"/>
        </w:object>
      </w:r>
    </w:p>
    <w:p w14:paraId="24E6F8C7" w14:textId="6ED5DA1B" w:rsidR="008E2B68" w:rsidRDefault="008E2B68" w:rsidP="00504BA8">
      <w:pPr>
        <w:ind w:firstLineChars="0" w:firstLine="0"/>
      </w:pPr>
    </w:p>
    <w:p w14:paraId="1D1D346C" w14:textId="223EB80D" w:rsidR="008E2B68" w:rsidRDefault="008E2B68" w:rsidP="008E2B68">
      <w:pPr>
        <w:pStyle w:val="Heading1"/>
      </w:pPr>
      <w:r>
        <w:rPr>
          <w:rFonts w:hint="eastAsia"/>
        </w:rPr>
        <w:t>5</w:t>
      </w:r>
      <w:r>
        <w:t xml:space="preserve">. </w:t>
      </w:r>
      <w:r>
        <w:rPr>
          <w:rFonts w:hint="eastAsia"/>
        </w:rPr>
        <w:t>仿真模拟结果和讨论</w:t>
      </w:r>
    </w:p>
    <w:p w14:paraId="789D6218" w14:textId="50AB5192" w:rsidR="008E2B68" w:rsidRDefault="008E2B68" w:rsidP="008E2B68">
      <w:pPr>
        <w:pStyle w:val="MTDisplayEquation"/>
      </w:pPr>
      <w:r>
        <w:tab/>
      </w:r>
      <w:r w:rsidRPr="008E2B68">
        <w:rPr>
          <w:position w:val="-12"/>
        </w:rPr>
        <w:object w:dxaOrig="3280" w:dyaOrig="480" w14:anchorId="57D65EA7">
          <v:shape id="_x0000_i1106" type="#_x0000_t75" style="width:163.95pt;height:24.15pt" o:ole="">
            <v:imagedata r:id="rId180" o:title=""/>
          </v:shape>
          <o:OLEObject Type="Embed" ProgID="Equation.DSMT4" ShapeID="_x0000_i1106" DrawAspect="Content" ObjectID="_1741869099" r:id="rId1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37</w:instrText>
      </w:r>
      <w:r w:rsidR="00754684">
        <w:rPr>
          <w:noProof/>
        </w:rPr>
        <w:fldChar w:fldCharType="end"/>
      </w:r>
      <w:r>
        <w:instrText>)</w:instrText>
      </w:r>
      <w:r>
        <w:fldChar w:fldCharType="end"/>
      </w:r>
    </w:p>
    <w:p w14:paraId="4F82902A" w14:textId="36B03003" w:rsidR="008E2B68" w:rsidRDefault="008E2B68" w:rsidP="008E2B68">
      <w:pPr>
        <w:pStyle w:val="MTDisplayEquation"/>
      </w:pPr>
      <w:r>
        <w:tab/>
      </w:r>
      <w:r w:rsidRPr="008E2B68">
        <w:rPr>
          <w:position w:val="-12"/>
        </w:rPr>
        <w:object w:dxaOrig="4580" w:dyaOrig="480" w14:anchorId="24765B4A">
          <v:shape id="_x0000_i1107" type="#_x0000_t75" style="width:229pt;height:24.15pt" o:ole="">
            <v:imagedata r:id="rId182" o:title=""/>
          </v:shape>
          <o:OLEObject Type="Embed" ProgID="Equation.DSMT4" ShapeID="_x0000_i1107" DrawAspect="Content" ObjectID="_1741869100" r:id="rId18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38</w:instrText>
      </w:r>
      <w:r w:rsidR="00754684">
        <w:rPr>
          <w:noProof/>
        </w:rPr>
        <w:fldChar w:fldCharType="end"/>
      </w:r>
      <w:r>
        <w:instrText>)</w:instrText>
      </w:r>
      <w:r>
        <w:fldChar w:fldCharType="end"/>
      </w:r>
    </w:p>
    <w:p w14:paraId="001A2CF7" w14:textId="77777777" w:rsidR="00245677" w:rsidRPr="00245677" w:rsidRDefault="00245677" w:rsidP="00245677">
      <w:pPr>
        <w:ind w:firstLineChars="0" w:firstLine="0"/>
      </w:pPr>
    </w:p>
    <w:p w14:paraId="3BAC3A1E" w14:textId="036547EC" w:rsidR="00245677" w:rsidRDefault="00245677" w:rsidP="00245677">
      <w:pPr>
        <w:pStyle w:val="Caption"/>
        <w:keepNext/>
        <w:ind w:firstLineChars="0" w:firstLine="0"/>
        <w:jc w:val="left"/>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E974DB">
        <w:rPr>
          <w:noProof/>
        </w:rPr>
        <w:t>1</w:t>
      </w:r>
      <w:r>
        <w:fldChar w:fldCharType="end"/>
      </w:r>
      <w:r>
        <w:t xml:space="preserve"> </w:t>
      </w:r>
      <w:r>
        <w:rPr>
          <w:rFonts w:hint="eastAsia"/>
        </w:rPr>
        <w:t>含</w:t>
      </w:r>
      <w:r w:rsidRPr="00245677">
        <w:rPr>
          <w:rFonts w:hint="eastAsia"/>
        </w:rPr>
        <w:t>零期望平稳噪声的单</w:t>
      </w:r>
      <w:r w:rsidRPr="00245677">
        <w:rPr>
          <w:rFonts w:hint="eastAsia"/>
        </w:rPr>
        <w:t>/</w:t>
      </w:r>
      <w:r w:rsidRPr="00245677">
        <w:rPr>
          <w:rFonts w:hint="eastAsia"/>
        </w:rPr>
        <w:t>双分量</w:t>
      </w:r>
      <w:r w:rsidRPr="00245677">
        <w:rPr>
          <w:rFonts w:hint="eastAsia"/>
        </w:rPr>
        <w:t>LFM</w:t>
      </w:r>
      <w:r w:rsidRPr="00245677">
        <w:rPr>
          <w:rFonts w:hint="eastAsia"/>
        </w:rPr>
        <w:t>信号不等式</w:t>
      </w:r>
      <w:r>
        <w:rPr>
          <w:rFonts w:hint="eastAsia"/>
        </w:rPr>
        <w:t>模型</w:t>
      </w:r>
      <w:r w:rsidRPr="00245677">
        <w:rPr>
          <w:rFonts w:hint="eastAsia"/>
        </w:rPr>
        <w:t>解</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98"/>
        <w:gridCol w:w="2550"/>
        <w:gridCol w:w="4156"/>
      </w:tblGrid>
      <w:tr w:rsidR="008E2B68" w14:paraId="473BF8D2" w14:textId="77777777" w:rsidTr="00245677">
        <w:tc>
          <w:tcPr>
            <w:tcW w:w="1798" w:type="dxa"/>
            <w:tcBorders>
              <w:top w:val="single" w:sz="12" w:space="0" w:color="auto"/>
              <w:bottom w:val="single" w:sz="4" w:space="0" w:color="auto"/>
            </w:tcBorders>
            <w:vAlign w:val="center"/>
          </w:tcPr>
          <w:p w14:paraId="16288C81" w14:textId="77777777" w:rsidR="008E2B68" w:rsidRDefault="008E2B68" w:rsidP="00EA3D59">
            <w:pPr>
              <w:ind w:firstLineChars="0" w:firstLine="0"/>
              <w:jc w:val="center"/>
            </w:pPr>
          </w:p>
        </w:tc>
        <w:tc>
          <w:tcPr>
            <w:tcW w:w="2550" w:type="dxa"/>
            <w:tcBorders>
              <w:top w:val="single" w:sz="12" w:space="0" w:color="auto"/>
              <w:bottom w:val="single" w:sz="4" w:space="0" w:color="auto"/>
            </w:tcBorders>
            <w:vAlign w:val="center"/>
          </w:tcPr>
          <w:p w14:paraId="2CA2FF51" w14:textId="7F00A434" w:rsidR="008E2B68" w:rsidRDefault="008E2B68" w:rsidP="00EA3D59">
            <w:pPr>
              <w:ind w:firstLineChars="0" w:firstLine="0"/>
              <w:jc w:val="center"/>
            </w:pPr>
            <w:r>
              <w:rPr>
                <w:rFonts w:hint="eastAsia"/>
              </w:rPr>
              <w:t>单分量</w:t>
            </w:r>
          </w:p>
        </w:tc>
        <w:tc>
          <w:tcPr>
            <w:tcW w:w="4156" w:type="dxa"/>
            <w:tcBorders>
              <w:top w:val="single" w:sz="12" w:space="0" w:color="auto"/>
              <w:bottom w:val="single" w:sz="4" w:space="0" w:color="auto"/>
            </w:tcBorders>
            <w:vAlign w:val="center"/>
          </w:tcPr>
          <w:p w14:paraId="042980B9" w14:textId="686D1507" w:rsidR="008E2B68" w:rsidRDefault="008E2B68" w:rsidP="00EA3D59">
            <w:pPr>
              <w:ind w:firstLineChars="0" w:firstLine="0"/>
              <w:jc w:val="center"/>
            </w:pPr>
            <w:r>
              <w:rPr>
                <w:rFonts w:hint="eastAsia"/>
              </w:rPr>
              <w:t>双分量</w:t>
            </w:r>
          </w:p>
        </w:tc>
      </w:tr>
      <w:tr w:rsidR="008E2B68" w14:paraId="6BA33C58" w14:textId="77777777" w:rsidTr="00245677">
        <w:tc>
          <w:tcPr>
            <w:tcW w:w="1798" w:type="dxa"/>
            <w:tcBorders>
              <w:top w:val="single" w:sz="4" w:space="0" w:color="auto"/>
            </w:tcBorders>
            <w:vAlign w:val="center"/>
          </w:tcPr>
          <w:p w14:paraId="62C5724B" w14:textId="5048965C" w:rsidR="008E2B68" w:rsidRDefault="008E2B68" w:rsidP="00EA3D59">
            <w:pPr>
              <w:ind w:firstLineChars="0" w:firstLine="0"/>
              <w:jc w:val="center"/>
            </w:pPr>
            <w:r>
              <w:rPr>
                <w:rFonts w:hint="eastAsia"/>
              </w:rPr>
              <w:t>模型的解</w:t>
            </w:r>
          </w:p>
        </w:tc>
        <w:tc>
          <w:tcPr>
            <w:tcW w:w="2550" w:type="dxa"/>
            <w:tcBorders>
              <w:top w:val="single" w:sz="4" w:space="0" w:color="auto"/>
            </w:tcBorders>
            <w:vAlign w:val="center"/>
          </w:tcPr>
          <w:p w14:paraId="4BBE9790" w14:textId="79A50EDD" w:rsidR="008E2B68" w:rsidRDefault="008E2B68" w:rsidP="00EA3D59">
            <w:pPr>
              <w:ind w:firstLineChars="0" w:firstLine="0"/>
              <w:jc w:val="center"/>
            </w:pPr>
            <w:r w:rsidRPr="008E2B68">
              <w:rPr>
                <w:position w:val="-24"/>
              </w:rPr>
              <w:object w:dxaOrig="1300" w:dyaOrig="700" w14:anchorId="4B91F2FB">
                <v:shape id="_x0000_i1108" type="#_x0000_t75" style="width:65.05pt;height:34.85pt" o:ole="">
                  <v:imagedata r:id="rId184" o:title=""/>
                </v:shape>
                <o:OLEObject Type="Embed" ProgID="Equation.DSMT4" ShapeID="_x0000_i1108" DrawAspect="Content" ObjectID="_1741869101" r:id="rId185"/>
              </w:object>
            </w:r>
          </w:p>
        </w:tc>
        <w:tc>
          <w:tcPr>
            <w:tcW w:w="4156" w:type="dxa"/>
            <w:tcBorders>
              <w:top w:val="single" w:sz="4" w:space="0" w:color="auto"/>
            </w:tcBorders>
            <w:vAlign w:val="center"/>
          </w:tcPr>
          <w:p w14:paraId="69C953DD" w14:textId="27C6696E" w:rsidR="008E2B68" w:rsidRDefault="008E2B68" w:rsidP="00EA3D59">
            <w:pPr>
              <w:ind w:firstLineChars="0" w:firstLine="0"/>
              <w:jc w:val="center"/>
            </w:pPr>
            <w:r w:rsidRPr="008E2B68">
              <w:rPr>
                <w:position w:val="-24"/>
              </w:rPr>
              <w:object w:dxaOrig="2380" w:dyaOrig="820" w14:anchorId="12FEE9B7">
                <v:shape id="_x0000_i1109" type="#_x0000_t75" style="width:118.9pt;height:40.9pt" o:ole="">
                  <v:imagedata r:id="rId186" o:title=""/>
                </v:shape>
                <o:OLEObject Type="Embed" ProgID="Equation.DSMT4" ShapeID="_x0000_i1109" DrawAspect="Content" ObjectID="_1741869102" r:id="rId187"/>
              </w:object>
            </w:r>
          </w:p>
        </w:tc>
      </w:tr>
      <w:tr w:rsidR="008E2B68" w14:paraId="2F11919A" w14:textId="77777777" w:rsidTr="00245677">
        <w:tc>
          <w:tcPr>
            <w:tcW w:w="1798" w:type="dxa"/>
            <w:vAlign w:val="center"/>
          </w:tcPr>
          <w:p w14:paraId="704EEDDB" w14:textId="55A8A5E2" w:rsidR="008E2B68" w:rsidRDefault="008E2B68" w:rsidP="00EA3D59">
            <w:pPr>
              <w:ind w:firstLineChars="0" w:firstLine="0"/>
              <w:jc w:val="center"/>
            </w:pPr>
            <w:r>
              <w:rPr>
                <w:rFonts w:hint="eastAsia"/>
              </w:rPr>
              <w:t>参数约束</w:t>
            </w:r>
          </w:p>
        </w:tc>
        <w:tc>
          <w:tcPr>
            <w:tcW w:w="2550" w:type="dxa"/>
            <w:vAlign w:val="center"/>
          </w:tcPr>
          <w:p w14:paraId="1F07EE5C" w14:textId="701BDBF0" w:rsidR="008E2B68" w:rsidRDefault="008E2B68" w:rsidP="00EA3D59">
            <w:pPr>
              <w:ind w:firstLineChars="0" w:firstLine="0"/>
              <w:jc w:val="center"/>
            </w:pPr>
            <w:r w:rsidRPr="008E2B68">
              <w:rPr>
                <w:position w:val="-46"/>
              </w:rPr>
              <w:object w:dxaOrig="1960" w:dyaOrig="1040" w14:anchorId="10A0D3B7">
                <v:shape id="_x0000_i1110" type="#_x0000_t75" style="width:98pt;height:52.05pt" o:ole="">
                  <v:imagedata r:id="rId188" o:title=""/>
                </v:shape>
                <o:OLEObject Type="Embed" ProgID="Equation.DSMT4" ShapeID="_x0000_i1110" DrawAspect="Content" ObjectID="_1741869103" r:id="rId189"/>
              </w:object>
            </w:r>
          </w:p>
        </w:tc>
        <w:tc>
          <w:tcPr>
            <w:tcW w:w="4156" w:type="dxa"/>
            <w:vAlign w:val="center"/>
          </w:tcPr>
          <w:p w14:paraId="0E500662" w14:textId="2A85F260" w:rsidR="008E2B68" w:rsidRDefault="00EA3D59" w:rsidP="00EA3D59">
            <w:pPr>
              <w:ind w:firstLineChars="0" w:firstLine="0"/>
              <w:jc w:val="center"/>
            </w:pPr>
            <w:r w:rsidRPr="008E2B68">
              <w:rPr>
                <w:position w:val="-52"/>
              </w:rPr>
              <w:object w:dxaOrig="3940" w:dyaOrig="1160" w14:anchorId="112EC745">
                <v:shape id="_x0000_i1111" type="#_x0000_t75" style="width:196.95pt;height:58.05pt" o:ole="">
                  <v:imagedata r:id="rId190" o:title=""/>
                </v:shape>
                <o:OLEObject Type="Embed" ProgID="Equation.DSMT4" ShapeID="_x0000_i1111" DrawAspect="Content" ObjectID="_1741869104" r:id="rId191"/>
              </w:object>
            </w:r>
          </w:p>
        </w:tc>
      </w:tr>
    </w:tbl>
    <w:p w14:paraId="3D53A976" w14:textId="5C177FB2" w:rsidR="00F54E00" w:rsidRDefault="00E6785B" w:rsidP="00504BA8">
      <w:pPr>
        <w:ind w:firstLineChars="0" w:firstLine="0"/>
      </w:pPr>
      <w:r w:rsidRPr="00E6785B">
        <w:rPr>
          <w:position w:val="-28"/>
        </w:rPr>
        <w:object w:dxaOrig="1980" w:dyaOrig="840" w14:anchorId="0591255E">
          <v:shape id="_x0000_i1112" type="#_x0000_t75" style="width:98.95pt;height:41.8pt" o:ole="">
            <v:imagedata r:id="rId192" o:title=""/>
          </v:shape>
          <o:OLEObject Type="Embed" ProgID="Equation.DSMT4" ShapeID="_x0000_i1112" DrawAspect="Content" ObjectID="_1741869105" r:id="rId193"/>
        </w:object>
      </w:r>
    </w:p>
    <w:p w14:paraId="7C74467C" w14:textId="4A1913B7" w:rsidR="00F54E00" w:rsidRDefault="00E6785B" w:rsidP="00504BA8">
      <w:pPr>
        <w:ind w:firstLineChars="0" w:firstLine="0"/>
      </w:pPr>
      <w:r w:rsidRPr="00E6785B">
        <w:rPr>
          <w:position w:val="-24"/>
        </w:rPr>
        <w:object w:dxaOrig="1880" w:dyaOrig="700" w14:anchorId="18CE8E46">
          <v:shape id="_x0000_i1113" type="#_x0000_t75" style="width:93.85pt;height:34.85pt" o:ole="">
            <v:imagedata r:id="rId194" o:title=""/>
          </v:shape>
          <o:OLEObject Type="Embed" ProgID="Equation.DSMT4" ShapeID="_x0000_i1113" DrawAspect="Content" ObjectID="_1741869106" r:id="rId195"/>
        </w:object>
      </w:r>
      <w:r w:rsidRPr="00E6785B">
        <w:rPr>
          <w:position w:val="-12"/>
        </w:rPr>
        <w:object w:dxaOrig="2200" w:dyaOrig="360" w14:anchorId="71D2EE13">
          <v:shape id="_x0000_i1114" type="#_x0000_t75" style="width:110.1pt;height:18.1pt" o:ole="">
            <v:imagedata r:id="rId196" o:title=""/>
          </v:shape>
          <o:OLEObject Type="Embed" ProgID="Equation.DSMT4" ShapeID="_x0000_i1114" DrawAspect="Content" ObjectID="_1741869107" r:id="rId197"/>
        </w:object>
      </w:r>
      <w:r w:rsidRPr="00E6785B">
        <w:rPr>
          <w:position w:val="-30"/>
        </w:rPr>
        <w:object w:dxaOrig="1960" w:dyaOrig="680" w14:anchorId="370143B4">
          <v:shape id="_x0000_i1115" type="#_x0000_t75" style="width:98pt;height:33.9pt" o:ole="">
            <v:imagedata r:id="rId198" o:title=""/>
          </v:shape>
          <o:OLEObject Type="Embed" ProgID="Equation.DSMT4" ShapeID="_x0000_i1115" DrawAspect="Content" ObjectID="_1741869108" r:id="rId199"/>
        </w:object>
      </w:r>
    </w:p>
    <w:p w14:paraId="29D83B06" w14:textId="3F1624DA" w:rsidR="00F54E00" w:rsidRDefault="00F54E00" w:rsidP="00504BA8">
      <w:pPr>
        <w:ind w:firstLineChars="0" w:firstLine="0"/>
      </w:pPr>
    </w:p>
    <w:p w14:paraId="4F90A313" w14:textId="7ACCEE9C" w:rsidR="00E6785B" w:rsidRDefault="00E6785B" w:rsidP="00504BA8">
      <w:pPr>
        <w:ind w:firstLineChars="0" w:firstLine="0"/>
      </w:pPr>
    </w:p>
    <w:p w14:paraId="22EAC74B" w14:textId="5787ADB0" w:rsidR="00E6785B" w:rsidRDefault="00E6785B" w:rsidP="00504BA8">
      <w:pPr>
        <w:ind w:firstLineChars="0" w:firstLine="0"/>
      </w:pPr>
    </w:p>
    <w:p w14:paraId="0B1F2F07" w14:textId="7DDB2DED" w:rsidR="00E6785B" w:rsidRDefault="00E6785B" w:rsidP="00504BA8">
      <w:pPr>
        <w:ind w:firstLineChars="0" w:firstLine="0"/>
      </w:pPr>
    </w:p>
    <w:p w14:paraId="5C7DDE46" w14:textId="77777777" w:rsidR="00E6785B" w:rsidRDefault="00E6785B" w:rsidP="00504BA8">
      <w:pPr>
        <w:ind w:firstLineChars="0" w:firstLine="0"/>
      </w:pPr>
    </w:p>
    <w:p w14:paraId="7C5F8D6F" w14:textId="39A0504B" w:rsidR="00A7179A" w:rsidRDefault="008E2B68" w:rsidP="00A04CDA">
      <w:pPr>
        <w:pStyle w:val="Heading1"/>
      </w:pPr>
      <w:bookmarkStart w:id="29" w:name="_Toc38988561"/>
      <w:bookmarkStart w:id="30" w:name="_Toc103082035"/>
      <w:r>
        <w:t>6</w:t>
      </w:r>
      <w:r w:rsidR="00821622">
        <w:t xml:space="preserve"> </w:t>
      </w:r>
      <w:r w:rsidR="00821622">
        <w:rPr>
          <w:rFonts w:hint="eastAsia"/>
        </w:rPr>
        <w:t>结论</w:t>
      </w:r>
      <w:bookmarkEnd w:id="29"/>
      <w:bookmarkEnd w:id="30"/>
    </w:p>
    <w:p w14:paraId="7A2B19B8" w14:textId="77777777" w:rsidR="005F4B6C" w:rsidRDefault="00821622" w:rsidP="009F49F1">
      <w:pPr>
        <w:ind w:firstLine="420"/>
      </w:pPr>
      <w:r>
        <w:rPr>
          <w:rFonts w:hint="eastAsia"/>
        </w:rPr>
        <w:t>本文旨在</w:t>
      </w:r>
      <w:r w:rsidR="007A085F">
        <w:rPr>
          <w:rFonts w:hint="eastAsia"/>
        </w:rPr>
        <w:t>xx</w:t>
      </w:r>
      <w:r w:rsidR="009F49F1">
        <w:rPr>
          <w:rFonts w:hint="eastAsia"/>
        </w:rPr>
        <w:t>。</w:t>
      </w:r>
    </w:p>
    <w:p w14:paraId="63B5BCFF" w14:textId="129306EE" w:rsidR="005F4B6C" w:rsidRDefault="00C208B1" w:rsidP="005F4B6C">
      <w:pPr>
        <w:ind w:firstLineChars="0" w:firstLine="0"/>
      </w:pPr>
      <w:r w:rsidRPr="00C208B1">
        <w:rPr>
          <w:position w:val="-10"/>
        </w:rPr>
        <w:object w:dxaOrig="920" w:dyaOrig="320" w14:anchorId="22499926">
          <v:shape id="_x0000_i1116" type="#_x0000_t75" style="width:46pt;height:15.8pt" o:ole="">
            <v:imagedata r:id="rId200" o:title=""/>
          </v:shape>
          <o:OLEObject Type="Embed" ProgID="Equation.DSMT4" ShapeID="_x0000_i1116" DrawAspect="Content" ObjectID="_1741869109" r:id="rId201"/>
        </w:object>
      </w:r>
    </w:p>
    <w:p w14:paraId="155E8D0E" w14:textId="77777777" w:rsidR="00B976BF" w:rsidRDefault="00B976BF" w:rsidP="00B976BF">
      <w:pPr>
        <w:pStyle w:val="Heading1"/>
      </w:pPr>
      <w:r>
        <w:rPr>
          <w:rFonts w:hint="eastAsia"/>
        </w:rPr>
        <w:t>附录</w:t>
      </w:r>
    </w:p>
    <w:p w14:paraId="4EB2F603" w14:textId="70A3C793" w:rsidR="005F4B6C" w:rsidRDefault="00B976BF" w:rsidP="00B976BF">
      <w:pPr>
        <w:pStyle w:val="Heading2"/>
      </w:pPr>
      <w:r>
        <w:rPr>
          <w:rFonts w:hint="eastAsia"/>
        </w:rPr>
        <w:t>A</w:t>
      </w:r>
      <w:r>
        <w:t xml:space="preserve">. </w:t>
      </w:r>
      <w:r>
        <w:rPr>
          <w:rFonts w:hint="eastAsia"/>
        </w:rPr>
        <w:t>交叉项</w:t>
      </w:r>
      <w:r w:rsidRPr="00B976BF">
        <w:rPr>
          <w:position w:val="-14"/>
        </w:rPr>
        <w:object w:dxaOrig="1120" w:dyaOrig="400" w14:anchorId="5A4F97A2">
          <v:shape id="_x0000_i1117" type="#_x0000_t75" style="width:56.2pt;height:19.95pt" o:ole="">
            <v:imagedata r:id="rId202" o:title=""/>
          </v:shape>
          <o:OLEObject Type="Embed" ProgID="Equation.DSMT4" ShapeID="_x0000_i1117" DrawAspect="Content" ObjectID="_1741869110" r:id="rId203"/>
        </w:object>
      </w:r>
      <w:r>
        <w:rPr>
          <w:rFonts w:hint="eastAsia"/>
        </w:rPr>
        <w:t>和</w:t>
      </w:r>
      <w:r w:rsidRPr="00B976BF">
        <w:rPr>
          <w:position w:val="-14"/>
        </w:rPr>
        <w:object w:dxaOrig="1120" w:dyaOrig="400" w14:anchorId="08E8BBE7">
          <v:shape id="_x0000_i1118" type="#_x0000_t75" style="width:56.2pt;height:19.95pt" o:ole="">
            <v:imagedata r:id="rId204" o:title=""/>
          </v:shape>
          <o:OLEObject Type="Embed" ProgID="Equation.DSMT4" ShapeID="_x0000_i1118" DrawAspect="Content" ObjectID="_1741869111" r:id="rId205"/>
        </w:object>
      </w:r>
      <w:r>
        <w:rPr>
          <w:rFonts w:hint="eastAsia"/>
        </w:rPr>
        <w:t>的推导</w:t>
      </w:r>
    </w:p>
    <w:p w14:paraId="562C4498" w14:textId="4245F2B0" w:rsidR="00B976BF" w:rsidRDefault="00B976BF" w:rsidP="00B976BF">
      <w:pPr>
        <w:pStyle w:val="MTDisplayEquation"/>
        <w:jc w:val="both"/>
      </w:pPr>
      <w:r w:rsidRPr="00B976BF">
        <w:rPr>
          <w:position w:val="-14"/>
        </w:rPr>
        <w:object w:dxaOrig="1120" w:dyaOrig="400" w14:anchorId="4C939793">
          <v:shape id="_x0000_i1119" type="#_x0000_t75" style="width:56.2pt;height:19.95pt" o:ole="">
            <v:imagedata r:id="rId206" o:title=""/>
          </v:shape>
          <o:OLEObject Type="Embed" ProgID="Equation.DSMT4" ShapeID="_x0000_i1119" DrawAspect="Content" ObjectID="_1741869112" r:id="rId207"/>
        </w:object>
      </w:r>
    </w:p>
    <w:p w14:paraId="781CE26C" w14:textId="3F7FB8AC" w:rsidR="00B976BF" w:rsidRDefault="00B976BF" w:rsidP="00B976BF">
      <w:pPr>
        <w:pStyle w:val="MTDisplayEquation"/>
      </w:pPr>
      <w:r>
        <w:tab/>
      </w:r>
      <w:r w:rsidRPr="00B976BF">
        <w:rPr>
          <w:position w:val="-28"/>
        </w:rPr>
        <w:object w:dxaOrig="4880" w:dyaOrig="680" w14:anchorId="5A6812E8">
          <v:shape id="_x0000_i1120" type="#_x0000_t75" style="width:243.85pt;height:33.9pt" o:ole="">
            <v:imagedata r:id="rId208" o:title=""/>
          </v:shape>
          <o:OLEObject Type="Embed" ProgID="Equation.DSMT4" ShapeID="_x0000_i1120" DrawAspect="Content" ObjectID="_1741869113" r:id="rId2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39</w:instrText>
      </w:r>
      <w:r w:rsidR="00754684">
        <w:rPr>
          <w:noProof/>
        </w:rPr>
        <w:fldChar w:fldCharType="end"/>
      </w:r>
      <w:r>
        <w:instrText>)</w:instrText>
      </w:r>
      <w:r>
        <w:fldChar w:fldCharType="end"/>
      </w:r>
    </w:p>
    <w:p w14:paraId="07985244" w14:textId="5288D60A" w:rsidR="00B976BF" w:rsidRDefault="00B976BF" w:rsidP="00B976BF">
      <w:pPr>
        <w:pStyle w:val="MTDisplayEquation"/>
      </w:pPr>
      <w:r>
        <w:tab/>
      </w:r>
      <w:r w:rsidRPr="00B976BF">
        <w:rPr>
          <w:position w:val="-28"/>
        </w:rPr>
        <w:object w:dxaOrig="3879" w:dyaOrig="680" w14:anchorId="536FFE85">
          <v:shape id="_x0000_i1121" type="#_x0000_t75" style="width:194.15pt;height:33.9pt" o:ole="">
            <v:imagedata r:id="rId210" o:title=""/>
          </v:shape>
          <o:OLEObject Type="Embed" ProgID="Equation.DSMT4" ShapeID="_x0000_i1121" DrawAspect="Content" ObjectID="_1741869114" r:id="rId2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40</w:instrText>
      </w:r>
      <w:r w:rsidR="00754684">
        <w:rPr>
          <w:noProof/>
        </w:rPr>
        <w:fldChar w:fldCharType="end"/>
      </w:r>
      <w:r>
        <w:instrText>)</w:instrText>
      </w:r>
      <w:r>
        <w:fldChar w:fldCharType="end"/>
      </w:r>
    </w:p>
    <w:p w14:paraId="70F4912A" w14:textId="5225220F" w:rsidR="00B976BF" w:rsidRDefault="00B976BF" w:rsidP="00B976BF">
      <w:pPr>
        <w:ind w:firstLineChars="0" w:firstLine="0"/>
      </w:pPr>
      <w:r w:rsidRPr="00B976BF">
        <w:rPr>
          <w:position w:val="-10"/>
        </w:rPr>
        <w:object w:dxaOrig="1420" w:dyaOrig="460" w14:anchorId="41081A6A">
          <v:shape id="_x0000_i1122" type="#_x0000_t75" style="width:71.05pt;height:23.25pt" o:ole="">
            <v:imagedata r:id="rId212" o:title=""/>
          </v:shape>
          <o:OLEObject Type="Embed" ProgID="Equation.DSMT4" ShapeID="_x0000_i1122" DrawAspect="Content" ObjectID="_1741869115" r:id="rId213"/>
        </w:object>
      </w:r>
    </w:p>
    <w:p w14:paraId="2C954051" w14:textId="42EB2E09" w:rsidR="00B976BF" w:rsidRDefault="00B976BF" w:rsidP="00B976BF">
      <w:pPr>
        <w:ind w:firstLineChars="0" w:firstLine="0"/>
      </w:pPr>
      <w:r w:rsidRPr="00B976BF">
        <w:rPr>
          <w:position w:val="-10"/>
        </w:rPr>
        <w:object w:dxaOrig="1420" w:dyaOrig="460" w14:anchorId="03B725D9">
          <v:shape id="_x0000_i1123" type="#_x0000_t75" style="width:71.05pt;height:23.25pt" o:ole="">
            <v:imagedata r:id="rId214" o:title=""/>
          </v:shape>
          <o:OLEObject Type="Embed" ProgID="Equation.DSMT4" ShapeID="_x0000_i1123" DrawAspect="Content" ObjectID="_1741869116" r:id="rId215"/>
        </w:object>
      </w:r>
    </w:p>
    <w:p w14:paraId="15EC7C22" w14:textId="1F6E491F" w:rsidR="00B976BF" w:rsidRDefault="00B976BF" w:rsidP="00B976BF">
      <w:pPr>
        <w:pStyle w:val="MTDisplayEquation"/>
      </w:pPr>
      <w:r>
        <w:tab/>
      </w:r>
      <w:r w:rsidRPr="00B976BF">
        <w:rPr>
          <w:position w:val="-46"/>
        </w:rPr>
        <w:object w:dxaOrig="6140" w:dyaOrig="1040" w14:anchorId="22E34FA9">
          <v:shape id="_x0000_i1124" type="#_x0000_t75" style="width:307.05pt;height:52.05pt" o:ole="">
            <v:imagedata r:id="rId216" o:title=""/>
          </v:shape>
          <o:OLEObject Type="Embed" ProgID="Equation.DSMT4" ShapeID="_x0000_i1124" DrawAspect="Content" ObjectID="_1741869117" r:id="rId2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41</w:instrText>
      </w:r>
      <w:r w:rsidR="00754684">
        <w:rPr>
          <w:noProof/>
        </w:rPr>
        <w:fldChar w:fldCharType="end"/>
      </w:r>
      <w:r>
        <w:instrText>)</w:instrText>
      </w:r>
      <w:r>
        <w:fldChar w:fldCharType="end"/>
      </w:r>
    </w:p>
    <w:p w14:paraId="3C21DAF1" w14:textId="766110D6" w:rsidR="00B976BF" w:rsidRDefault="00DD2E07" w:rsidP="00B976BF">
      <w:pPr>
        <w:ind w:firstLineChars="0" w:firstLine="0"/>
      </w:pPr>
      <w:r w:rsidRPr="00DD2E07">
        <w:rPr>
          <w:position w:val="-32"/>
        </w:rPr>
        <w:object w:dxaOrig="1760" w:dyaOrig="700" w14:anchorId="17EFC755">
          <v:shape id="_x0000_i1125" type="#_x0000_t75" style="width:87.8pt;height:34.85pt" o:ole="">
            <v:imagedata r:id="rId218" o:title=""/>
          </v:shape>
          <o:OLEObject Type="Embed" ProgID="Equation.DSMT4" ShapeID="_x0000_i1125" DrawAspect="Content" ObjectID="_1741869118" r:id="rId219"/>
        </w:object>
      </w:r>
    </w:p>
    <w:p w14:paraId="04CFDE94" w14:textId="14B3F178" w:rsidR="00DD2E07" w:rsidRDefault="00DD2E07" w:rsidP="00DD2E07">
      <w:pPr>
        <w:pStyle w:val="MTDisplayEquation"/>
      </w:pPr>
      <w:r>
        <w:tab/>
      </w:r>
      <w:r w:rsidRPr="00DD2E07">
        <w:rPr>
          <w:position w:val="-54"/>
        </w:rPr>
        <w:object w:dxaOrig="2100" w:dyaOrig="1120" w14:anchorId="2BD4B6D5">
          <v:shape id="_x0000_i1126" type="#_x0000_t75" style="width:105pt;height:56.2pt" o:ole="">
            <v:imagedata r:id="rId220" o:title=""/>
          </v:shape>
          <o:OLEObject Type="Embed" ProgID="Equation.DSMT4" ShapeID="_x0000_i1126" DrawAspect="Content" ObjectID="_1741869119" r:id="rId2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42</w:instrText>
      </w:r>
      <w:r w:rsidR="00754684">
        <w:rPr>
          <w:noProof/>
        </w:rPr>
        <w:fldChar w:fldCharType="end"/>
      </w:r>
      <w:r>
        <w:instrText>)</w:instrText>
      </w:r>
      <w:r>
        <w:fldChar w:fldCharType="end"/>
      </w:r>
    </w:p>
    <w:p w14:paraId="020FC08C" w14:textId="00495D7C" w:rsidR="00DD2E07" w:rsidRDefault="00DD2E07" w:rsidP="00B976BF">
      <w:pPr>
        <w:ind w:firstLineChars="0" w:firstLine="0"/>
      </w:pPr>
      <w:r w:rsidRPr="00DD2E07">
        <w:rPr>
          <w:position w:val="-30"/>
        </w:rPr>
        <w:object w:dxaOrig="2320" w:dyaOrig="740" w14:anchorId="5AF20B2D">
          <v:shape id="_x0000_i1127" type="#_x0000_t75" style="width:116.15pt;height:37.15pt" o:ole="">
            <v:imagedata r:id="rId222" o:title=""/>
          </v:shape>
          <o:OLEObject Type="Embed" ProgID="Equation.DSMT4" ShapeID="_x0000_i1127" DrawAspect="Content" ObjectID="_1741869120" r:id="rId223"/>
        </w:object>
      </w:r>
    </w:p>
    <w:p w14:paraId="19941E6A" w14:textId="24BA826B" w:rsidR="00DD2E07" w:rsidRDefault="00DD2E07" w:rsidP="00DD2E07">
      <w:pPr>
        <w:pStyle w:val="MTDisplayEquation"/>
      </w:pPr>
      <w:r>
        <w:lastRenderedPageBreak/>
        <w:tab/>
      </w:r>
      <w:r w:rsidRPr="00DD2E07">
        <w:rPr>
          <w:position w:val="-52"/>
        </w:rPr>
        <w:object w:dxaOrig="2100" w:dyaOrig="1080" w14:anchorId="699C1493">
          <v:shape id="_x0000_i1128" type="#_x0000_t75" style="width:105pt;height:53.9pt" o:ole="">
            <v:imagedata r:id="rId224" o:title=""/>
          </v:shape>
          <o:OLEObject Type="Embed" ProgID="Equation.DSMT4" ShapeID="_x0000_i1128" DrawAspect="Content" ObjectID="_1741869121" r:id="rId2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43</w:instrText>
      </w:r>
      <w:r w:rsidR="00754684">
        <w:rPr>
          <w:noProof/>
        </w:rPr>
        <w:fldChar w:fldCharType="end"/>
      </w:r>
      <w:r>
        <w:instrText>)</w:instrText>
      </w:r>
      <w:r>
        <w:fldChar w:fldCharType="end"/>
      </w:r>
    </w:p>
    <w:p w14:paraId="044F70A6" w14:textId="7238906B" w:rsidR="00DD2E07" w:rsidRPr="00B976BF" w:rsidRDefault="00DD2E07" w:rsidP="00B976BF">
      <w:pPr>
        <w:ind w:firstLineChars="0" w:firstLine="0"/>
      </w:pPr>
      <w:r w:rsidRPr="00DD2E07">
        <w:rPr>
          <w:position w:val="-30"/>
        </w:rPr>
        <w:object w:dxaOrig="4620" w:dyaOrig="740" w14:anchorId="50060C25">
          <v:shape id="_x0000_i1129" type="#_x0000_t75" style="width:230.85pt;height:37.15pt" o:ole="">
            <v:imagedata r:id="rId226" o:title=""/>
          </v:shape>
          <o:OLEObject Type="Embed" ProgID="Equation.DSMT4" ShapeID="_x0000_i1129" DrawAspect="Content" ObjectID="_1741869122" r:id="rId227"/>
        </w:object>
      </w:r>
    </w:p>
    <w:p w14:paraId="4F43D82E" w14:textId="7117CBAE" w:rsidR="00B976BF" w:rsidRDefault="00B976BF" w:rsidP="00B976BF">
      <w:pPr>
        <w:pStyle w:val="Heading2"/>
      </w:pPr>
      <w:r>
        <w:rPr>
          <w:rFonts w:hint="eastAsia"/>
        </w:rPr>
        <w:t>B</w:t>
      </w:r>
      <w:r>
        <w:t xml:space="preserve">. </w:t>
      </w:r>
      <w:r>
        <w:rPr>
          <w:rFonts w:hint="eastAsia"/>
        </w:rPr>
        <w:t>等式</w:t>
      </w:r>
      <w:r w:rsidRPr="00B976BF">
        <w:rPr>
          <w:position w:val="-30"/>
        </w:rPr>
        <w:object w:dxaOrig="3100" w:dyaOrig="720" w14:anchorId="3F941A14">
          <v:shape id="_x0000_i1130" type="#_x0000_t75" style="width:155.15pt;height:36.25pt" o:ole="">
            <v:imagedata r:id="rId228" o:title=""/>
          </v:shape>
          <o:OLEObject Type="Embed" ProgID="Equation.DSMT4" ShapeID="_x0000_i1130" DrawAspect="Content" ObjectID="_1741869123" r:id="rId229"/>
        </w:object>
      </w:r>
      <w:r>
        <w:rPr>
          <w:rFonts w:hint="eastAsia"/>
        </w:rPr>
        <w:t>和</w:t>
      </w:r>
      <w:r w:rsidRPr="00B976BF">
        <w:rPr>
          <w:position w:val="-32"/>
        </w:rPr>
        <w:object w:dxaOrig="4280" w:dyaOrig="900" w14:anchorId="4E0BA190">
          <v:shape id="_x0000_i1131" type="#_x0000_t75" style="width:214.15pt;height:45.05pt" o:ole="">
            <v:imagedata r:id="rId230" o:title=""/>
          </v:shape>
          <o:OLEObject Type="Embed" ProgID="Equation.DSMT4" ShapeID="_x0000_i1131" DrawAspect="Content" ObjectID="_1741869124" r:id="rId231"/>
        </w:object>
      </w:r>
      <w:r w:rsidR="001D675F">
        <w:rPr>
          <w:rFonts w:hint="eastAsia"/>
        </w:rPr>
        <w:t>的推导</w:t>
      </w:r>
    </w:p>
    <w:p w14:paraId="3665B681" w14:textId="53F7BA64" w:rsidR="00B976BF" w:rsidRDefault="00DD2E07" w:rsidP="00DD2E07">
      <w:pPr>
        <w:pStyle w:val="MTDisplayEquation"/>
      </w:pPr>
      <w:r>
        <w:tab/>
      </w:r>
      <w:r w:rsidRPr="00DD2E07">
        <w:rPr>
          <w:position w:val="-30"/>
        </w:rPr>
        <w:object w:dxaOrig="1960" w:dyaOrig="680" w14:anchorId="4A8F1209">
          <v:shape id="_x0000_i1132" type="#_x0000_t75" style="width:98pt;height:33.9pt" o:ole="">
            <v:imagedata r:id="rId232" o:title=""/>
          </v:shape>
          <o:OLEObject Type="Embed" ProgID="Equation.DSMT4" ShapeID="_x0000_i1132" DrawAspect="Content" ObjectID="_1741869125" r:id="rId2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sidR="00E974DB">
        <w:rPr>
          <w:noProof/>
        </w:rPr>
        <w:instrText>44</w:instrText>
      </w:r>
      <w:r w:rsidR="00754684">
        <w:rPr>
          <w:noProof/>
        </w:rPr>
        <w:fldChar w:fldCharType="end"/>
      </w:r>
      <w:r>
        <w:instrText>)</w:instrText>
      </w:r>
      <w:r>
        <w:fldChar w:fldCharType="end"/>
      </w:r>
    </w:p>
    <w:p w14:paraId="38034611" w14:textId="0DEF388B" w:rsidR="00B976BF" w:rsidRDefault="00E974DB" w:rsidP="00E974DB">
      <w:pPr>
        <w:pStyle w:val="MTDisplayEquation"/>
      </w:pPr>
      <w:r>
        <w:tab/>
      </w:r>
      <w:r w:rsidRPr="00E974DB">
        <w:rPr>
          <w:position w:val="-32"/>
        </w:rPr>
        <w:object w:dxaOrig="1860" w:dyaOrig="760" w14:anchorId="2632BE2A">
          <v:shape id="_x0000_i1133" type="#_x0000_t75" style="width:92.9pt;height:38.1pt" o:ole="">
            <v:imagedata r:id="rId234" o:title=""/>
          </v:shape>
          <o:OLEObject Type="Embed" ProgID="Equation.DSMT4" ShapeID="_x0000_i1133" DrawAspect="Content" ObjectID="_1741869126" r:id="rId2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Pr>
          <w:noProof/>
        </w:rPr>
        <w:instrText>45</w:instrText>
      </w:r>
      <w:r w:rsidR="00754684">
        <w:rPr>
          <w:noProof/>
        </w:rPr>
        <w:fldChar w:fldCharType="end"/>
      </w:r>
      <w:r>
        <w:instrText>)</w:instrText>
      </w:r>
      <w:r>
        <w:fldChar w:fldCharType="end"/>
      </w:r>
    </w:p>
    <w:p w14:paraId="57BC69AC" w14:textId="10A607AF" w:rsidR="00DD2E07" w:rsidRDefault="00E974DB" w:rsidP="00E974DB">
      <w:pPr>
        <w:pStyle w:val="MTDisplayEquation"/>
      </w:pPr>
      <w:r>
        <w:tab/>
      </w:r>
      <w:r w:rsidRPr="00E974DB">
        <w:rPr>
          <w:position w:val="-12"/>
        </w:rPr>
        <w:object w:dxaOrig="4040" w:dyaOrig="360" w14:anchorId="6C8B1D77">
          <v:shape id="_x0000_i1134" type="#_x0000_t75" style="width:202.05pt;height:18.1pt" o:ole="">
            <v:imagedata r:id="rId236" o:title=""/>
          </v:shape>
          <o:OLEObject Type="Embed" ProgID="Equation.DSMT4" ShapeID="_x0000_i1134" DrawAspect="Content" ObjectID="_1741869127" r:id="rId23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Pr>
          <w:noProof/>
        </w:rPr>
        <w:instrText>46</w:instrText>
      </w:r>
      <w:r w:rsidR="00754684">
        <w:rPr>
          <w:noProof/>
        </w:rPr>
        <w:fldChar w:fldCharType="end"/>
      </w:r>
      <w:r>
        <w:instrText>)</w:instrText>
      </w:r>
      <w:r>
        <w:fldChar w:fldCharType="end"/>
      </w:r>
    </w:p>
    <w:p w14:paraId="07467379" w14:textId="5D9D367A" w:rsidR="00DD2E07" w:rsidRDefault="00E974DB" w:rsidP="00E974DB">
      <w:pPr>
        <w:pStyle w:val="MTDisplayEquation"/>
      </w:pPr>
      <w:r>
        <w:tab/>
      </w:r>
      <w:r w:rsidRPr="00E974DB">
        <w:rPr>
          <w:position w:val="-68"/>
        </w:rPr>
        <w:object w:dxaOrig="3500" w:dyaOrig="1480" w14:anchorId="2FB8487C">
          <v:shape id="_x0000_i1135" type="#_x0000_t75" style="width:175.1pt;height:73.85pt" o:ole="">
            <v:imagedata r:id="rId238" o:title=""/>
          </v:shape>
          <o:OLEObject Type="Embed" ProgID="Equation.DSMT4" ShapeID="_x0000_i1135" DrawAspect="Content" ObjectID="_1741869128" r:id="rId2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Pr>
          <w:noProof/>
        </w:rPr>
        <w:instrText>47</w:instrText>
      </w:r>
      <w:r w:rsidR="00754684">
        <w:rPr>
          <w:noProof/>
        </w:rPr>
        <w:fldChar w:fldCharType="end"/>
      </w:r>
      <w:r>
        <w:instrText>)</w:instrText>
      </w:r>
      <w:r>
        <w:fldChar w:fldCharType="end"/>
      </w:r>
    </w:p>
    <w:p w14:paraId="0155A4F0" w14:textId="767FFB31" w:rsidR="00E974DB" w:rsidRDefault="00E974DB" w:rsidP="00DD2E07">
      <w:pPr>
        <w:ind w:firstLineChars="0" w:firstLine="0"/>
      </w:pPr>
      <w:r w:rsidRPr="00E974DB">
        <w:rPr>
          <w:position w:val="-30"/>
        </w:rPr>
        <w:object w:dxaOrig="1400" w:dyaOrig="680" w14:anchorId="5B318ED4">
          <v:shape id="_x0000_i1136" type="#_x0000_t75" style="width:70.15pt;height:33.9pt" o:ole="">
            <v:imagedata r:id="rId240" o:title=""/>
          </v:shape>
          <o:OLEObject Type="Embed" ProgID="Equation.DSMT4" ShapeID="_x0000_i1136" DrawAspect="Content" ObjectID="_1741869129" r:id="rId241"/>
        </w:object>
      </w:r>
    </w:p>
    <w:p w14:paraId="232FAFB5" w14:textId="77777777" w:rsidR="00E974DB" w:rsidRPr="00E974DB" w:rsidRDefault="00E974DB" w:rsidP="00E974DB">
      <w:pPr>
        <w:ind w:firstLine="420"/>
      </w:pPr>
      <w:r w:rsidRPr="00E974DB">
        <w:rPr>
          <w:position w:val="-30"/>
        </w:rPr>
        <w:object w:dxaOrig="3739" w:dyaOrig="740" w14:anchorId="3FD67F5C">
          <v:shape id="_x0000_i1137" type="#_x0000_t75" style="width:186.75pt;height:37.15pt" o:ole="">
            <v:imagedata r:id="rId242" o:title=""/>
          </v:shape>
          <o:OLEObject Type="Embed" ProgID="Equation.DSMT4" ShapeID="_x0000_i1137" DrawAspect="Content" ObjectID="_1741869130" r:id="rId243"/>
        </w:object>
      </w:r>
    </w:p>
    <w:p w14:paraId="7774706B" w14:textId="77777777" w:rsidR="00E974DB" w:rsidRDefault="00E974DB" w:rsidP="00E974DB">
      <w:pPr>
        <w:ind w:firstLine="420"/>
      </w:pPr>
      <w:r w:rsidRPr="00E974DB">
        <w:rPr>
          <w:position w:val="-32"/>
        </w:rPr>
        <w:object w:dxaOrig="1400" w:dyaOrig="700" w14:anchorId="22E0B39B">
          <v:shape id="_x0000_i1138" type="#_x0000_t75" style="width:70.15pt;height:34.85pt" o:ole="">
            <v:imagedata r:id="rId244" o:title=""/>
          </v:shape>
          <o:OLEObject Type="Embed" ProgID="Equation.DSMT4" ShapeID="_x0000_i1138" DrawAspect="Content" ObjectID="_1741869131" r:id="rId245"/>
        </w:object>
      </w:r>
    </w:p>
    <w:p w14:paraId="4909A584" w14:textId="77777777" w:rsidR="00E974DB" w:rsidRPr="00E974DB" w:rsidRDefault="00E974DB" w:rsidP="00E974DB">
      <w:pPr>
        <w:ind w:firstLine="420"/>
      </w:pPr>
      <w:r w:rsidRPr="00E974DB">
        <w:rPr>
          <w:position w:val="-30"/>
        </w:rPr>
        <w:object w:dxaOrig="1400" w:dyaOrig="680" w14:anchorId="21570A37">
          <v:shape id="_x0000_i1139" type="#_x0000_t75" style="width:70.15pt;height:33.9pt" o:ole="">
            <v:imagedata r:id="rId246" o:title=""/>
          </v:shape>
          <o:OLEObject Type="Embed" ProgID="Equation.DSMT4" ShapeID="_x0000_i1139" DrawAspect="Content" ObjectID="_1741869132" r:id="rId247"/>
        </w:object>
      </w:r>
    </w:p>
    <w:p w14:paraId="26D47698" w14:textId="77777777" w:rsidR="00E974DB" w:rsidRDefault="00E974DB" w:rsidP="00DD2E07">
      <w:pPr>
        <w:ind w:firstLineChars="0" w:firstLine="0"/>
      </w:pPr>
    </w:p>
    <w:p w14:paraId="54F20D7E" w14:textId="2A46228E" w:rsidR="00E974DB" w:rsidRDefault="00E974DB" w:rsidP="00E974DB">
      <w:pPr>
        <w:pStyle w:val="MTDisplayEquation"/>
      </w:pPr>
      <w:r>
        <w:tab/>
      </w:r>
      <w:r w:rsidRPr="00E974DB">
        <w:rPr>
          <w:position w:val="-32"/>
        </w:rPr>
        <w:object w:dxaOrig="3120" w:dyaOrig="900" w14:anchorId="7CFB5103">
          <v:shape id="_x0000_i1140" type="#_x0000_t75" style="width:156.1pt;height:45.05pt" o:ole="">
            <v:imagedata r:id="rId248" o:title=""/>
          </v:shape>
          <o:OLEObject Type="Embed" ProgID="Equation.DSMT4" ShapeID="_x0000_i1140" DrawAspect="Content" ObjectID="_1741869133" r:id="rId2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MERGEFORMAT </w:instrText>
      </w:r>
      <w:r w:rsidR="00754684">
        <w:fldChar w:fldCharType="separate"/>
      </w:r>
      <w:r>
        <w:rPr>
          <w:noProof/>
        </w:rPr>
        <w:instrText>48</w:instrText>
      </w:r>
      <w:r w:rsidR="00754684">
        <w:rPr>
          <w:noProof/>
        </w:rPr>
        <w:fldChar w:fldCharType="end"/>
      </w:r>
      <w:r>
        <w:instrText>)</w:instrText>
      </w:r>
      <w:r>
        <w:fldChar w:fldCharType="end"/>
      </w:r>
    </w:p>
    <w:p w14:paraId="47821522" w14:textId="1B0F21CB" w:rsidR="00E974DB" w:rsidRPr="00B976BF" w:rsidRDefault="00E974DB" w:rsidP="00E974DB">
      <w:pPr>
        <w:pStyle w:val="MTDisplayEquation"/>
      </w:pPr>
      <w:r>
        <w:tab/>
      </w:r>
      <w:r w:rsidRPr="00E974DB">
        <w:rPr>
          <w:position w:val="-30"/>
        </w:rPr>
        <w:object w:dxaOrig="3120" w:dyaOrig="859" w14:anchorId="49A8C8A8">
          <v:shape id="_x0000_i1141" type="#_x0000_t75" style="width:156.1pt;height:43.2pt" o:ole="">
            <v:imagedata r:id="rId250" o:title=""/>
          </v:shape>
          <o:OLEObject Type="Embed" ProgID="Equation.DSMT4" ShapeID="_x0000_i1141" DrawAspect="Content" ObjectID="_1741869134" r:id="rId2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684">
        <w:fldChar w:fldCharType="begin"/>
      </w:r>
      <w:r w:rsidR="00754684">
        <w:instrText xml:space="preserve"> SEQ MTEqn \c \* Arabic \* MERGEFORM</w:instrText>
      </w:r>
      <w:r w:rsidR="00754684">
        <w:instrText xml:space="preserve">AT </w:instrText>
      </w:r>
      <w:r w:rsidR="00754684">
        <w:fldChar w:fldCharType="separate"/>
      </w:r>
      <w:r>
        <w:rPr>
          <w:noProof/>
        </w:rPr>
        <w:instrText>49</w:instrText>
      </w:r>
      <w:r w:rsidR="00754684">
        <w:rPr>
          <w:noProof/>
        </w:rPr>
        <w:fldChar w:fldCharType="end"/>
      </w:r>
      <w:r>
        <w:instrText>)</w:instrText>
      </w:r>
      <w:r>
        <w:fldChar w:fldCharType="end"/>
      </w:r>
    </w:p>
    <w:p w14:paraId="352DED7B" w14:textId="16A10FBE" w:rsidR="00B976BF" w:rsidRDefault="00B976BF" w:rsidP="00B976BF">
      <w:pPr>
        <w:ind w:firstLineChars="0" w:firstLine="0"/>
      </w:pPr>
    </w:p>
    <w:p w14:paraId="3BE59D8D" w14:textId="72DA0688" w:rsidR="00E974DB" w:rsidRDefault="00E974DB" w:rsidP="00B976BF">
      <w:pPr>
        <w:ind w:firstLineChars="0" w:firstLine="0"/>
      </w:pPr>
    </w:p>
    <w:p w14:paraId="31398738" w14:textId="77777777" w:rsidR="00E974DB" w:rsidRPr="00B976BF" w:rsidRDefault="00E974DB" w:rsidP="00B976BF">
      <w:pPr>
        <w:ind w:firstLineChars="0" w:firstLine="0"/>
      </w:pPr>
    </w:p>
    <w:p w14:paraId="454565E4" w14:textId="4E207846" w:rsidR="00A7179A" w:rsidRPr="009F49F1" w:rsidRDefault="00821622" w:rsidP="009F49F1">
      <w:pPr>
        <w:ind w:firstLine="420"/>
      </w:pPr>
      <w:r>
        <w:br w:type="page"/>
      </w:r>
    </w:p>
    <w:p w14:paraId="1262C88D" w14:textId="77777777" w:rsidR="003B41FD" w:rsidRPr="003B41FD" w:rsidRDefault="00821622" w:rsidP="00A04CDA">
      <w:pPr>
        <w:pStyle w:val="Heading1"/>
      </w:pPr>
      <w:bookmarkStart w:id="31" w:name="_Toc38988562"/>
      <w:bookmarkStart w:id="32" w:name="_Toc103082036"/>
      <w:r>
        <w:rPr>
          <w:rFonts w:hint="eastAsia"/>
        </w:rPr>
        <w:lastRenderedPageBreak/>
        <w:t>参考文献</w:t>
      </w:r>
      <w:bookmarkEnd w:id="31"/>
      <w:bookmarkEnd w:id="32"/>
    </w:p>
    <w:p w14:paraId="6187DFBC" w14:textId="354C3288"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A.</w:t>
      </w:r>
      <w:r w:rsidR="002F7A2E" w:rsidRPr="00906C69">
        <w:rPr>
          <w:rFonts w:cs="Times New Roman"/>
          <w:color w:val="000000"/>
          <w:kern w:val="0"/>
          <w:sz w:val="18"/>
          <w:szCs w:val="18"/>
        </w:rPr>
        <w:t xml:space="preserve"> </w:t>
      </w:r>
      <w:r w:rsidRPr="00906C69">
        <w:rPr>
          <w:rFonts w:cs="Times New Roman"/>
          <w:color w:val="000000"/>
          <w:kern w:val="0"/>
          <w:sz w:val="18"/>
          <w:szCs w:val="18"/>
        </w:rPr>
        <w:t>Yelashetty, N.</w:t>
      </w:r>
      <w:r w:rsidR="002F7A2E" w:rsidRPr="00906C69">
        <w:rPr>
          <w:rFonts w:cs="Times New Roman"/>
          <w:color w:val="000000"/>
          <w:kern w:val="0"/>
          <w:sz w:val="18"/>
          <w:szCs w:val="18"/>
        </w:rPr>
        <w:t xml:space="preserve"> </w:t>
      </w:r>
      <w:r w:rsidRPr="00906C69">
        <w:rPr>
          <w:rFonts w:cs="Times New Roman"/>
          <w:color w:val="000000"/>
          <w:kern w:val="0"/>
          <w:sz w:val="18"/>
          <w:szCs w:val="18"/>
        </w:rPr>
        <w:t>Gupta, D.</w:t>
      </w:r>
      <w:r w:rsidR="002F7A2E" w:rsidRPr="00906C69">
        <w:rPr>
          <w:rFonts w:cs="Times New Roman"/>
          <w:color w:val="000000"/>
          <w:kern w:val="0"/>
          <w:sz w:val="18"/>
          <w:szCs w:val="18"/>
        </w:rPr>
        <w:t xml:space="preserve"> </w:t>
      </w:r>
      <w:r w:rsidRPr="00906C69">
        <w:rPr>
          <w:rFonts w:cs="Times New Roman"/>
          <w:color w:val="000000"/>
          <w:kern w:val="0"/>
          <w:sz w:val="18"/>
          <w:szCs w:val="18"/>
        </w:rPr>
        <w:t>Dhirhe, and U.</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Gopinathan, </w:t>
      </w:r>
      <w:r w:rsidR="002F7A2E" w:rsidRPr="00906C69">
        <w:rPr>
          <w:rFonts w:cs="Times New Roman"/>
          <w:color w:val="000000"/>
          <w:kern w:val="0"/>
          <w:sz w:val="18"/>
          <w:szCs w:val="18"/>
        </w:rPr>
        <w:t>“</w:t>
      </w:r>
      <w:r w:rsidRPr="00906C69">
        <w:rPr>
          <w:rFonts w:cs="Times New Roman"/>
          <w:color w:val="000000"/>
          <w:kern w:val="0"/>
          <w:sz w:val="18"/>
          <w:szCs w:val="18"/>
        </w:rPr>
        <w:t>Linear canonical transform as a tool to analyze coherence properties of electromagnetic beams propagating in a quadratic phase system,</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J. Opt. Soc. Am. A</w:t>
      </w:r>
      <w:r w:rsidRPr="00906C69">
        <w:rPr>
          <w:rFonts w:cs="Times New Roman"/>
          <w:color w:val="000000"/>
          <w:kern w:val="0"/>
          <w:sz w:val="18"/>
          <w:szCs w:val="18"/>
        </w:rPr>
        <w:t>, vol. 37, no. 8, pp. 1350--1360, Aug. 2020.</w:t>
      </w:r>
    </w:p>
    <w:p w14:paraId="56A998CE" w14:textId="468B328D"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S.</w:t>
      </w:r>
      <w:r w:rsidR="002F7A2E" w:rsidRPr="00906C69">
        <w:rPr>
          <w:rFonts w:cs="Times New Roman"/>
          <w:color w:val="000000"/>
          <w:kern w:val="0"/>
          <w:sz w:val="18"/>
          <w:szCs w:val="18"/>
        </w:rPr>
        <w:t xml:space="preserve"> </w:t>
      </w:r>
      <w:r w:rsidRPr="00906C69">
        <w:rPr>
          <w:rFonts w:cs="Times New Roman"/>
          <w:color w:val="000000"/>
          <w:kern w:val="0"/>
          <w:sz w:val="18"/>
          <w:szCs w:val="18"/>
        </w:rPr>
        <w:t>C. Pei and J.</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J. Ding, </w:t>
      </w:r>
      <w:r w:rsidR="002F7A2E" w:rsidRPr="00906C69">
        <w:rPr>
          <w:rFonts w:cs="Times New Roman"/>
          <w:color w:val="000000"/>
          <w:kern w:val="0"/>
          <w:sz w:val="18"/>
          <w:szCs w:val="18"/>
        </w:rPr>
        <w:t>“</w:t>
      </w:r>
      <w:r w:rsidRPr="00906C69">
        <w:rPr>
          <w:rFonts w:cs="Times New Roman"/>
          <w:color w:val="000000"/>
          <w:kern w:val="0"/>
          <w:sz w:val="18"/>
          <w:szCs w:val="18"/>
        </w:rPr>
        <w:t>Relations between fractional operations and time-frequency distributions and their applications,</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Signal Process.</w:t>
      </w:r>
      <w:r w:rsidRPr="00906C69">
        <w:rPr>
          <w:rFonts w:cs="Times New Roman"/>
          <w:color w:val="000000"/>
          <w:kern w:val="0"/>
          <w:sz w:val="18"/>
          <w:szCs w:val="18"/>
        </w:rPr>
        <w:t>, vol. 49, no. 8, pp. 1638--1655, Aug. 2001.</w:t>
      </w:r>
    </w:p>
    <w:p w14:paraId="2125FE19" w14:textId="773C8437"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A.</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Stern, </w:t>
      </w:r>
      <w:r w:rsidR="002F7A2E" w:rsidRPr="00906C69">
        <w:rPr>
          <w:rFonts w:cs="Times New Roman"/>
          <w:color w:val="000000"/>
          <w:kern w:val="0"/>
          <w:sz w:val="18"/>
          <w:szCs w:val="18"/>
        </w:rPr>
        <w:t>“</w:t>
      </w:r>
      <w:r w:rsidRPr="00906C69">
        <w:rPr>
          <w:rFonts w:cs="Times New Roman"/>
          <w:color w:val="000000"/>
          <w:kern w:val="0"/>
          <w:sz w:val="18"/>
          <w:szCs w:val="18"/>
        </w:rPr>
        <w:t>Sampling of linear canonical transformed signals,</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Signal Process.</w:t>
      </w:r>
      <w:r w:rsidRPr="00906C69">
        <w:rPr>
          <w:rFonts w:cs="Times New Roman"/>
          <w:color w:val="000000"/>
          <w:kern w:val="0"/>
          <w:sz w:val="18"/>
          <w:szCs w:val="18"/>
        </w:rPr>
        <w:t>, vol. 86, no. 7, pp. 1421--1425, Jul. 2006.</w:t>
      </w:r>
    </w:p>
    <w:p w14:paraId="785EE0BA" w14:textId="176D3DE0"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R.</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N. Bracewell, </w:t>
      </w:r>
      <w:r w:rsidRPr="00906C69">
        <w:rPr>
          <w:rFonts w:cs="Times New Roman"/>
          <w:i/>
          <w:iCs/>
          <w:color w:val="000000"/>
          <w:kern w:val="0"/>
          <w:sz w:val="18"/>
          <w:szCs w:val="18"/>
        </w:rPr>
        <w:t>The Fourier Transform and Its Applications.</w:t>
      </w:r>
      <w:r w:rsidRPr="00906C69">
        <w:rPr>
          <w:rFonts w:cs="Times New Roman"/>
          <w:color w:val="000000"/>
          <w:kern w:val="0"/>
          <w:sz w:val="18"/>
          <w:szCs w:val="18"/>
        </w:rPr>
        <w:t>Boston, MA, USA: McGraw-Hill, 2000.</w:t>
      </w:r>
    </w:p>
    <w:p w14:paraId="7EF2F566" w14:textId="77777777" w:rsidR="002F7A2E"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H.</w:t>
      </w:r>
      <w:r w:rsidR="002F7A2E" w:rsidRPr="00906C69">
        <w:rPr>
          <w:rFonts w:cs="Times New Roman"/>
          <w:color w:val="000000"/>
          <w:kern w:val="0"/>
          <w:sz w:val="18"/>
          <w:szCs w:val="18"/>
        </w:rPr>
        <w:t xml:space="preserve"> </w:t>
      </w:r>
      <w:r w:rsidRPr="00906C69">
        <w:rPr>
          <w:rFonts w:cs="Times New Roman"/>
          <w:color w:val="000000"/>
          <w:kern w:val="0"/>
          <w:sz w:val="18"/>
          <w:szCs w:val="18"/>
        </w:rPr>
        <w:t>M. Ozaktas, M.</w:t>
      </w:r>
      <w:r w:rsidR="002F7A2E" w:rsidRPr="00906C69">
        <w:rPr>
          <w:rFonts w:cs="Times New Roman"/>
          <w:color w:val="000000"/>
          <w:kern w:val="0"/>
          <w:sz w:val="18"/>
          <w:szCs w:val="18"/>
        </w:rPr>
        <w:t xml:space="preserve"> </w:t>
      </w:r>
      <w:r w:rsidRPr="00906C69">
        <w:rPr>
          <w:rFonts w:cs="Times New Roman"/>
          <w:color w:val="000000"/>
          <w:kern w:val="0"/>
          <w:sz w:val="18"/>
          <w:szCs w:val="18"/>
        </w:rPr>
        <w:t>A. Kutay, and Z.</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Zalevsky, </w:t>
      </w:r>
      <w:r w:rsidRPr="00906C69">
        <w:rPr>
          <w:rFonts w:cs="Times New Roman"/>
          <w:i/>
          <w:iCs/>
          <w:color w:val="000000"/>
          <w:kern w:val="0"/>
          <w:sz w:val="18"/>
          <w:szCs w:val="18"/>
        </w:rPr>
        <w:t>The Fractional Fourier Transform With Applications in Optics and Signal Processing.</w:t>
      </w:r>
      <w:r w:rsidRPr="00906C69">
        <w:rPr>
          <w:rFonts w:cs="Times New Roman"/>
          <w:color w:val="000000"/>
          <w:kern w:val="0"/>
          <w:sz w:val="18"/>
          <w:szCs w:val="18"/>
        </w:rPr>
        <w:t xml:space="preserve"> New York, NY, USA: Wiley, 2001.</w:t>
      </w:r>
    </w:p>
    <w:p w14:paraId="0628FDD6" w14:textId="77777777" w:rsidR="002F7A2E"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8D6594">
        <w:rPr>
          <w:rFonts w:cs="Times New Roman"/>
          <w:color w:val="000000"/>
          <w:kern w:val="0"/>
          <w:sz w:val="18"/>
          <w:szCs w:val="18"/>
        </w:rPr>
        <w:t>R.</w:t>
      </w:r>
      <w:r w:rsidR="002F7A2E" w:rsidRPr="00906C69">
        <w:rPr>
          <w:rFonts w:cs="Times New Roman"/>
          <w:color w:val="000000"/>
          <w:kern w:val="0"/>
          <w:sz w:val="18"/>
          <w:szCs w:val="18"/>
        </w:rPr>
        <w:t xml:space="preserve"> </w:t>
      </w:r>
      <w:r w:rsidRPr="008D6594">
        <w:rPr>
          <w:rFonts w:cs="Times New Roman"/>
          <w:color w:val="000000"/>
          <w:kern w:val="0"/>
          <w:sz w:val="18"/>
          <w:szCs w:val="18"/>
        </w:rPr>
        <w:t>Tao, B.</w:t>
      </w:r>
      <w:r w:rsidR="002F7A2E" w:rsidRPr="00906C69">
        <w:rPr>
          <w:rFonts w:cs="Times New Roman"/>
          <w:color w:val="000000"/>
          <w:kern w:val="0"/>
          <w:sz w:val="18"/>
          <w:szCs w:val="18"/>
        </w:rPr>
        <w:t xml:space="preserve"> </w:t>
      </w:r>
      <w:r w:rsidRPr="008D6594">
        <w:rPr>
          <w:rFonts w:cs="Times New Roman"/>
          <w:color w:val="000000"/>
          <w:kern w:val="0"/>
          <w:sz w:val="18"/>
          <w:szCs w:val="18"/>
        </w:rPr>
        <w:t>Deng, and Y.</w:t>
      </w:r>
      <w:r w:rsidR="002F7A2E" w:rsidRPr="00906C69">
        <w:rPr>
          <w:rFonts w:cs="Times New Roman"/>
          <w:color w:val="000000"/>
          <w:kern w:val="0"/>
          <w:sz w:val="18"/>
          <w:szCs w:val="18"/>
        </w:rPr>
        <w:t xml:space="preserve"> </w:t>
      </w:r>
      <w:r w:rsidRPr="008D6594">
        <w:rPr>
          <w:rFonts w:cs="Times New Roman"/>
          <w:color w:val="000000"/>
          <w:kern w:val="0"/>
          <w:sz w:val="18"/>
          <w:szCs w:val="18"/>
        </w:rPr>
        <w:t xml:space="preserve">Wang, </w:t>
      </w:r>
      <w:r w:rsidRPr="008D6594">
        <w:rPr>
          <w:rFonts w:cs="Times New Roman"/>
          <w:i/>
          <w:iCs/>
          <w:color w:val="000000"/>
          <w:kern w:val="0"/>
          <w:sz w:val="18"/>
          <w:szCs w:val="18"/>
        </w:rPr>
        <w:t>Fractional Fourier Transform and Its Applications.</w:t>
      </w:r>
      <w:r w:rsidRPr="008D6594">
        <w:rPr>
          <w:rFonts w:cs="Times New Roman"/>
          <w:color w:val="000000"/>
          <w:kern w:val="0"/>
          <w:sz w:val="18"/>
          <w:szCs w:val="18"/>
        </w:rPr>
        <w:t xml:space="preserve"> Beijing, China: Tisinghua Univ. Press, 2009.</w:t>
      </w:r>
    </w:p>
    <w:p w14:paraId="7FBD0076" w14:textId="5FC0E549" w:rsidR="008D6594" w:rsidRPr="008D6594"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8D6594">
        <w:rPr>
          <w:rFonts w:cs="Times New Roman"/>
          <w:color w:val="000000"/>
          <w:kern w:val="0"/>
          <w:sz w:val="18"/>
          <w:szCs w:val="18"/>
        </w:rPr>
        <w:t>J.</w:t>
      </w:r>
      <w:r w:rsidR="002F7A2E" w:rsidRPr="00906C69">
        <w:rPr>
          <w:rFonts w:cs="Times New Roman"/>
          <w:color w:val="000000"/>
          <w:kern w:val="0"/>
          <w:sz w:val="18"/>
          <w:szCs w:val="18"/>
        </w:rPr>
        <w:t xml:space="preserve"> </w:t>
      </w:r>
      <w:r w:rsidRPr="008D6594">
        <w:rPr>
          <w:rFonts w:cs="Times New Roman"/>
          <w:color w:val="000000"/>
          <w:kern w:val="0"/>
          <w:sz w:val="18"/>
          <w:szCs w:val="18"/>
        </w:rPr>
        <w:t>Shi, Y.</w:t>
      </w:r>
      <w:r w:rsidR="002F7A2E" w:rsidRPr="00906C69">
        <w:rPr>
          <w:rFonts w:cs="Times New Roman"/>
          <w:color w:val="000000"/>
          <w:kern w:val="0"/>
          <w:sz w:val="18"/>
          <w:szCs w:val="18"/>
        </w:rPr>
        <w:t xml:space="preserve"> </w:t>
      </w:r>
      <w:r w:rsidRPr="008D6594">
        <w:rPr>
          <w:rFonts w:cs="Times New Roman"/>
          <w:color w:val="000000"/>
          <w:kern w:val="0"/>
          <w:sz w:val="18"/>
          <w:szCs w:val="18"/>
        </w:rPr>
        <w:t>N. Zhao, W.</w:t>
      </w:r>
      <w:r w:rsidR="002F7A2E" w:rsidRPr="00906C69">
        <w:rPr>
          <w:rFonts w:cs="Times New Roman"/>
          <w:color w:val="000000"/>
          <w:kern w:val="0"/>
          <w:sz w:val="18"/>
          <w:szCs w:val="18"/>
        </w:rPr>
        <w:t xml:space="preserve"> </w:t>
      </w:r>
      <w:r w:rsidRPr="008D6594">
        <w:rPr>
          <w:rFonts w:cs="Times New Roman"/>
          <w:color w:val="000000"/>
          <w:kern w:val="0"/>
          <w:sz w:val="18"/>
          <w:szCs w:val="18"/>
        </w:rPr>
        <w:t>Xiang, V.</w:t>
      </w:r>
      <w:r w:rsidR="002F7A2E" w:rsidRPr="00906C69">
        <w:rPr>
          <w:rFonts w:cs="Times New Roman"/>
          <w:color w:val="000000"/>
          <w:kern w:val="0"/>
          <w:sz w:val="18"/>
          <w:szCs w:val="18"/>
        </w:rPr>
        <w:t xml:space="preserve"> </w:t>
      </w:r>
      <w:r w:rsidRPr="008D6594">
        <w:rPr>
          <w:rFonts w:cs="Times New Roman"/>
          <w:color w:val="000000"/>
          <w:kern w:val="0"/>
          <w:sz w:val="18"/>
          <w:szCs w:val="18"/>
        </w:rPr>
        <w:t>Monga, X.</w:t>
      </w:r>
      <w:r w:rsidR="002F7A2E" w:rsidRPr="00906C69">
        <w:rPr>
          <w:rFonts w:cs="Times New Roman"/>
          <w:color w:val="000000"/>
          <w:kern w:val="0"/>
          <w:sz w:val="18"/>
          <w:szCs w:val="18"/>
        </w:rPr>
        <w:t xml:space="preserve"> </w:t>
      </w:r>
      <w:r w:rsidRPr="008D6594">
        <w:rPr>
          <w:rFonts w:cs="Times New Roman"/>
          <w:color w:val="000000"/>
          <w:kern w:val="0"/>
          <w:sz w:val="18"/>
          <w:szCs w:val="18"/>
        </w:rPr>
        <w:t>P. Liu, and R.</w:t>
      </w:r>
      <w:r w:rsidR="002F7A2E" w:rsidRPr="00906C69">
        <w:rPr>
          <w:rFonts w:cs="Times New Roman"/>
          <w:color w:val="000000"/>
          <w:kern w:val="0"/>
          <w:sz w:val="18"/>
          <w:szCs w:val="18"/>
        </w:rPr>
        <w:t xml:space="preserve"> </w:t>
      </w:r>
      <w:r w:rsidRPr="008D6594">
        <w:rPr>
          <w:rFonts w:cs="Times New Roman"/>
          <w:color w:val="000000"/>
          <w:kern w:val="0"/>
          <w:sz w:val="18"/>
          <w:szCs w:val="18"/>
        </w:rPr>
        <w:t xml:space="preserve">Tao, </w:t>
      </w:r>
      <w:r w:rsidR="002F7A2E" w:rsidRPr="00906C69">
        <w:rPr>
          <w:rFonts w:cs="Times New Roman"/>
          <w:color w:val="000000"/>
          <w:kern w:val="0"/>
          <w:sz w:val="18"/>
          <w:szCs w:val="18"/>
        </w:rPr>
        <w:t>“</w:t>
      </w:r>
      <w:r w:rsidRPr="008D6594">
        <w:rPr>
          <w:rFonts w:cs="Times New Roman"/>
          <w:color w:val="000000"/>
          <w:kern w:val="0"/>
          <w:sz w:val="18"/>
          <w:szCs w:val="18"/>
        </w:rPr>
        <w:t>Deep scattering network with fractional wavelet transform,</w:t>
      </w:r>
      <w:r w:rsidR="002F7A2E" w:rsidRPr="00906C69">
        <w:rPr>
          <w:rFonts w:cs="Times New Roman"/>
          <w:color w:val="000000"/>
          <w:kern w:val="0"/>
          <w:sz w:val="18"/>
          <w:szCs w:val="18"/>
        </w:rPr>
        <w:t>”</w:t>
      </w:r>
      <w:r w:rsidRPr="008D6594">
        <w:rPr>
          <w:rFonts w:cs="Times New Roman"/>
          <w:color w:val="000000"/>
          <w:kern w:val="0"/>
          <w:sz w:val="18"/>
          <w:szCs w:val="18"/>
        </w:rPr>
        <w:t xml:space="preserve"> </w:t>
      </w:r>
      <w:r w:rsidRPr="008D6594">
        <w:rPr>
          <w:rFonts w:cs="Times New Roman"/>
          <w:i/>
          <w:iCs/>
          <w:color w:val="000000"/>
          <w:kern w:val="0"/>
          <w:sz w:val="18"/>
          <w:szCs w:val="18"/>
        </w:rPr>
        <w:t>IEEE Trans. Signal Process.</w:t>
      </w:r>
      <w:r w:rsidRPr="008D6594">
        <w:rPr>
          <w:rFonts w:cs="Times New Roman"/>
          <w:color w:val="000000"/>
          <w:kern w:val="0"/>
          <w:sz w:val="18"/>
          <w:szCs w:val="18"/>
        </w:rPr>
        <w:t>, vol. 69, pp. 4740--4757, Jul. 2021.</w:t>
      </w:r>
    </w:p>
    <w:p w14:paraId="55373E72" w14:textId="25F7763C"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C.</w:t>
      </w:r>
      <w:r w:rsidR="002F7A2E" w:rsidRPr="00906C69">
        <w:rPr>
          <w:rFonts w:cs="Times New Roman"/>
          <w:color w:val="000000"/>
          <w:kern w:val="0"/>
          <w:sz w:val="18"/>
          <w:szCs w:val="18"/>
        </w:rPr>
        <w:t xml:space="preserve"> </w:t>
      </w:r>
      <w:r w:rsidRPr="00906C69">
        <w:rPr>
          <w:rFonts w:cs="Times New Roman"/>
          <w:color w:val="000000"/>
          <w:kern w:val="0"/>
          <w:sz w:val="18"/>
          <w:szCs w:val="18"/>
        </w:rPr>
        <w:t>Gao, R.</w:t>
      </w:r>
      <w:r w:rsidR="002F7A2E" w:rsidRPr="00906C69">
        <w:rPr>
          <w:rFonts w:cs="Times New Roman"/>
          <w:color w:val="000000"/>
          <w:kern w:val="0"/>
          <w:sz w:val="18"/>
          <w:szCs w:val="18"/>
        </w:rPr>
        <w:t xml:space="preserve"> </w:t>
      </w:r>
      <w:r w:rsidRPr="00906C69">
        <w:rPr>
          <w:rFonts w:cs="Times New Roman"/>
          <w:color w:val="000000"/>
          <w:kern w:val="0"/>
          <w:sz w:val="18"/>
          <w:szCs w:val="18"/>
        </w:rPr>
        <w:t>Tao, and X.</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J. Kang, </w:t>
      </w:r>
      <w:r w:rsidR="002F7A2E" w:rsidRPr="00906C69">
        <w:rPr>
          <w:rFonts w:cs="Times New Roman"/>
          <w:color w:val="000000"/>
          <w:kern w:val="0"/>
          <w:sz w:val="18"/>
          <w:szCs w:val="18"/>
        </w:rPr>
        <w:t>“</w:t>
      </w:r>
      <w:r w:rsidRPr="00906C69">
        <w:rPr>
          <w:rFonts w:cs="Times New Roman"/>
          <w:color w:val="000000"/>
          <w:kern w:val="0"/>
          <w:sz w:val="18"/>
          <w:szCs w:val="18"/>
        </w:rPr>
        <w:t>Weak target detection in the presence of sea clutter using Radon-fractional Fourier transform canceller,</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J. Sel. Topics Appl. Earth Observ. Remote Sens.</w:t>
      </w:r>
      <w:r w:rsidRPr="00906C69">
        <w:rPr>
          <w:rFonts w:cs="Times New Roman"/>
          <w:color w:val="000000"/>
          <w:kern w:val="0"/>
          <w:sz w:val="18"/>
          <w:szCs w:val="18"/>
        </w:rPr>
        <w:t>, vol. 14, pp. 5818--5830, May 2021.</w:t>
      </w:r>
    </w:p>
    <w:p w14:paraId="5C7BAEEB" w14:textId="3CFDE88D"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Y.</w:t>
      </w:r>
      <w:r w:rsidR="002F7A2E" w:rsidRPr="00906C69">
        <w:rPr>
          <w:rFonts w:cs="Times New Roman"/>
          <w:color w:val="000000"/>
          <w:kern w:val="0"/>
          <w:sz w:val="18"/>
          <w:szCs w:val="18"/>
        </w:rPr>
        <w:t xml:space="preserve"> </w:t>
      </w:r>
      <w:r w:rsidRPr="00906C69">
        <w:rPr>
          <w:rFonts w:cs="Times New Roman"/>
          <w:color w:val="000000"/>
          <w:kern w:val="0"/>
          <w:sz w:val="18"/>
          <w:szCs w:val="18"/>
        </w:rPr>
        <w:t>Liu, F.</w:t>
      </w:r>
      <w:r w:rsidR="002F7A2E" w:rsidRPr="00906C69">
        <w:rPr>
          <w:rFonts w:cs="Times New Roman"/>
          <w:color w:val="000000"/>
          <w:kern w:val="0"/>
          <w:sz w:val="18"/>
          <w:szCs w:val="18"/>
        </w:rPr>
        <w:t xml:space="preserve"> </w:t>
      </w:r>
      <w:r w:rsidRPr="00906C69">
        <w:rPr>
          <w:rFonts w:cs="Times New Roman"/>
          <w:color w:val="000000"/>
          <w:kern w:val="0"/>
          <w:sz w:val="18"/>
          <w:szCs w:val="18"/>
        </w:rPr>
        <w:t>Zhang, H.</w:t>
      </w:r>
      <w:r w:rsidR="002F7A2E" w:rsidRPr="00906C69">
        <w:rPr>
          <w:rFonts w:cs="Times New Roman"/>
          <w:color w:val="000000"/>
          <w:kern w:val="0"/>
          <w:sz w:val="18"/>
          <w:szCs w:val="18"/>
        </w:rPr>
        <w:t xml:space="preserve"> </w:t>
      </w:r>
      <w:r w:rsidRPr="00906C69">
        <w:rPr>
          <w:rFonts w:cs="Times New Roman"/>
          <w:color w:val="000000"/>
          <w:kern w:val="0"/>
          <w:sz w:val="18"/>
          <w:szCs w:val="18"/>
        </w:rPr>
        <w:t>X. Miao, and R.</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Tao, </w:t>
      </w:r>
      <w:r w:rsidR="002F7A2E" w:rsidRPr="00906C69">
        <w:rPr>
          <w:rFonts w:cs="Times New Roman"/>
          <w:color w:val="000000"/>
          <w:kern w:val="0"/>
          <w:sz w:val="18"/>
          <w:szCs w:val="18"/>
        </w:rPr>
        <w:t>“</w:t>
      </w:r>
      <w:r w:rsidRPr="00906C69">
        <w:rPr>
          <w:rFonts w:cs="Times New Roman"/>
          <w:color w:val="000000"/>
          <w:kern w:val="0"/>
          <w:sz w:val="18"/>
          <w:szCs w:val="18"/>
        </w:rPr>
        <w:t>The hopping discrete fractional Fourier transform,</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Signal Process.</w:t>
      </w:r>
      <w:r w:rsidRPr="00906C69">
        <w:rPr>
          <w:rFonts w:cs="Times New Roman"/>
          <w:color w:val="000000"/>
          <w:kern w:val="0"/>
          <w:sz w:val="18"/>
          <w:szCs w:val="18"/>
        </w:rPr>
        <w:t>, vol. 178, Article No. 107763, Jan. 2021.</w:t>
      </w:r>
    </w:p>
    <w:p w14:paraId="5E35222F" w14:textId="330A6BC9"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H.</w:t>
      </w:r>
      <w:r w:rsidR="002F7A2E" w:rsidRPr="00906C69">
        <w:rPr>
          <w:rFonts w:cs="Times New Roman"/>
          <w:color w:val="000000"/>
          <w:kern w:val="0"/>
          <w:sz w:val="18"/>
          <w:szCs w:val="18"/>
        </w:rPr>
        <w:t xml:space="preserve"> </w:t>
      </w:r>
      <w:r w:rsidRPr="00906C69">
        <w:rPr>
          <w:rFonts w:cs="Times New Roman"/>
          <w:color w:val="000000"/>
          <w:kern w:val="0"/>
          <w:sz w:val="18"/>
          <w:szCs w:val="18"/>
        </w:rPr>
        <w:t>Oberst, D.</w:t>
      </w:r>
      <w:r w:rsidR="002F7A2E" w:rsidRPr="00906C69">
        <w:rPr>
          <w:rFonts w:cs="Times New Roman"/>
          <w:color w:val="000000"/>
          <w:kern w:val="0"/>
          <w:sz w:val="18"/>
          <w:szCs w:val="18"/>
        </w:rPr>
        <w:t xml:space="preserve"> </w:t>
      </w:r>
      <w:r w:rsidRPr="00906C69">
        <w:rPr>
          <w:rFonts w:cs="Times New Roman"/>
          <w:color w:val="000000"/>
          <w:kern w:val="0"/>
          <w:sz w:val="18"/>
          <w:szCs w:val="18"/>
        </w:rPr>
        <w:t>Kouznetsov, K.</w:t>
      </w:r>
      <w:r w:rsidR="002F7A2E" w:rsidRPr="00906C69">
        <w:rPr>
          <w:rFonts w:cs="Times New Roman"/>
          <w:color w:val="000000"/>
          <w:kern w:val="0"/>
          <w:sz w:val="18"/>
          <w:szCs w:val="18"/>
        </w:rPr>
        <w:t xml:space="preserve"> </w:t>
      </w:r>
      <w:r w:rsidRPr="00906C69">
        <w:rPr>
          <w:rFonts w:cs="Times New Roman"/>
          <w:color w:val="000000"/>
          <w:kern w:val="0"/>
          <w:sz w:val="18"/>
          <w:szCs w:val="18"/>
        </w:rPr>
        <w:t>Shimizu, J.-I. Fujita, and F.</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Shimizu, </w:t>
      </w:r>
      <w:r w:rsidR="002F7A2E" w:rsidRPr="00906C69">
        <w:rPr>
          <w:rFonts w:cs="Times New Roman"/>
          <w:color w:val="000000"/>
          <w:kern w:val="0"/>
          <w:sz w:val="18"/>
          <w:szCs w:val="18"/>
        </w:rPr>
        <w:t>“</w:t>
      </w:r>
      <w:r w:rsidRPr="00906C69">
        <w:rPr>
          <w:rFonts w:cs="Times New Roman"/>
          <w:color w:val="000000"/>
          <w:kern w:val="0"/>
          <w:sz w:val="18"/>
          <w:szCs w:val="18"/>
        </w:rPr>
        <w:t>Fresnel diffraction mirror for an atomic wave,</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Phys. Rev. Lett.</w:t>
      </w:r>
      <w:r w:rsidRPr="00906C69">
        <w:rPr>
          <w:rFonts w:cs="Times New Roman"/>
          <w:color w:val="000000"/>
          <w:kern w:val="0"/>
          <w:sz w:val="18"/>
          <w:szCs w:val="18"/>
        </w:rPr>
        <w:t>, vol. 94, Article No. 013203, Jan. 2005.</w:t>
      </w:r>
    </w:p>
    <w:p w14:paraId="74C8AC0A" w14:textId="45135320"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S.</w:t>
      </w:r>
      <w:r w:rsidR="002F7A2E" w:rsidRPr="00906C69">
        <w:rPr>
          <w:rFonts w:cs="Times New Roman"/>
          <w:color w:val="000000"/>
          <w:kern w:val="0"/>
          <w:sz w:val="18"/>
          <w:szCs w:val="18"/>
        </w:rPr>
        <w:t xml:space="preserve"> </w:t>
      </w:r>
      <w:r w:rsidRPr="00906C69">
        <w:rPr>
          <w:rFonts w:cs="Times New Roman"/>
          <w:color w:val="000000"/>
          <w:kern w:val="0"/>
          <w:sz w:val="18"/>
          <w:szCs w:val="18"/>
        </w:rPr>
        <w:t>Abe and J.</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T. Sheridan, </w:t>
      </w:r>
      <w:r w:rsidR="002F7A2E" w:rsidRPr="00906C69">
        <w:rPr>
          <w:rFonts w:cs="Times New Roman"/>
          <w:color w:val="000000"/>
          <w:kern w:val="0"/>
          <w:sz w:val="18"/>
          <w:szCs w:val="18"/>
        </w:rPr>
        <w:t>“</w:t>
      </w:r>
      <w:r w:rsidRPr="00906C69">
        <w:rPr>
          <w:rFonts w:cs="Times New Roman"/>
          <w:color w:val="000000"/>
          <w:kern w:val="0"/>
          <w:sz w:val="18"/>
          <w:szCs w:val="18"/>
        </w:rPr>
        <w:t>Optical operations on wave functions as the Abelian subgroups of the special affine Fourier transformation,</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Opt. Lett.</w:t>
      </w:r>
      <w:r w:rsidRPr="00906C69">
        <w:rPr>
          <w:rFonts w:cs="Times New Roman"/>
          <w:color w:val="000000"/>
          <w:kern w:val="0"/>
          <w:sz w:val="18"/>
          <w:szCs w:val="18"/>
        </w:rPr>
        <w:t>, vol. 19, no. 22, pp. 1801--1803, Nov. 1994.</w:t>
      </w:r>
    </w:p>
    <w:p w14:paraId="419420F9" w14:textId="7B2DB700"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K.</w:t>
      </w:r>
      <w:r w:rsidR="002F7A2E" w:rsidRPr="00906C69">
        <w:rPr>
          <w:rFonts w:cs="Times New Roman"/>
          <w:color w:val="000000"/>
          <w:kern w:val="0"/>
          <w:sz w:val="18"/>
          <w:szCs w:val="18"/>
        </w:rPr>
        <w:t xml:space="preserve"> </w:t>
      </w:r>
      <w:r w:rsidRPr="00906C69">
        <w:rPr>
          <w:rFonts w:cs="Times New Roman"/>
          <w:color w:val="000000"/>
          <w:kern w:val="0"/>
          <w:sz w:val="18"/>
          <w:szCs w:val="18"/>
        </w:rPr>
        <w:t>Imre and E.</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Ozizmir, </w:t>
      </w:r>
      <w:r w:rsidR="002F7A2E" w:rsidRPr="00906C69">
        <w:rPr>
          <w:rFonts w:cs="Times New Roman"/>
          <w:color w:val="000000"/>
          <w:kern w:val="0"/>
          <w:sz w:val="18"/>
          <w:szCs w:val="18"/>
        </w:rPr>
        <w:t>“</w:t>
      </w:r>
      <w:r w:rsidRPr="00906C69">
        <w:rPr>
          <w:rFonts w:cs="Times New Roman"/>
          <w:color w:val="000000"/>
          <w:kern w:val="0"/>
          <w:sz w:val="18"/>
          <w:szCs w:val="18"/>
        </w:rPr>
        <w:t>Wigner method in quantum statistical mechanics,</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J. Math. Phys.</w:t>
      </w:r>
      <w:r w:rsidRPr="00906C69">
        <w:rPr>
          <w:rFonts w:cs="Times New Roman"/>
          <w:color w:val="000000"/>
          <w:kern w:val="0"/>
          <w:sz w:val="18"/>
          <w:szCs w:val="18"/>
        </w:rPr>
        <w:t>, vol. 8, no. 5, pp. 1097--1108, May 1967.</w:t>
      </w:r>
    </w:p>
    <w:p w14:paraId="28A2A9F6" w14:textId="0AE34D7D"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B.</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Boashash, </w:t>
      </w:r>
      <w:r w:rsidR="002F7A2E" w:rsidRPr="00906C69">
        <w:rPr>
          <w:rFonts w:cs="Times New Roman"/>
          <w:color w:val="000000"/>
          <w:kern w:val="0"/>
          <w:sz w:val="18"/>
          <w:szCs w:val="18"/>
        </w:rPr>
        <w:t>“</w:t>
      </w:r>
      <w:r w:rsidRPr="00906C69">
        <w:rPr>
          <w:rFonts w:cs="Times New Roman"/>
          <w:color w:val="000000"/>
          <w:kern w:val="0"/>
          <w:sz w:val="18"/>
          <w:szCs w:val="18"/>
        </w:rPr>
        <w:t>Note on the use of the Wigner distribution for time-frequency signal analysis,</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Acoust. Speech Signal Process.</w:t>
      </w:r>
      <w:r w:rsidRPr="00906C69">
        <w:rPr>
          <w:rFonts w:cs="Times New Roman"/>
          <w:color w:val="000000"/>
          <w:kern w:val="0"/>
          <w:sz w:val="18"/>
          <w:szCs w:val="18"/>
        </w:rPr>
        <w:t>, vol. 36, no. 9, pp. 1518--1521, Sep. 1988.</w:t>
      </w:r>
    </w:p>
    <w:p w14:paraId="7259D3F7" w14:textId="27E1D4D8" w:rsidR="008D6594" w:rsidRPr="00906C69" w:rsidRDefault="008D6594" w:rsidP="00E802C6">
      <w:pPr>
        <w:pStyle w:val="ListParagraph"/>
        <w:widowControl/>
        <w:numPr>
          <w:ilvl w:val="0"/>
          <w:numId w:val="4"/>
        </w:numPr>
        <w:shd w:val="clear" w:color="auto" w:fill="FFFFFF"/>
        <w:wordWrap/>
        <w:ind w:firstLineChars="0"/>
        <w:jc w:val="left"/>
        <w:rPr>
          <w:rFonts w:cs="Times New Roman" w:hint="eastAsia"/>
          <w:color w:val="000000"/>
          <w:kern w:val="0"/>
          <w:sz w:val="18"/>
          <w:szCs w:val="18"/>
        </w:rPr>
      </w:pPr>
      <w:r w:rsidRPr="00906C69">
        <w:rPr>
          <w:rFonts w:cs="Times New Roman"/>
          <w:color w:val="000000"/>
          <w:kern w:val="0"/>
          <w:sz w:val="18"/>
          <w:szCs w:val="18"/>
        </w:rPr>
        <w:t>P.</w:t>
      </w:r>
      <w:r w:rsidR="002F7A2E" w:rsidRPr="00906C69">
        <w:rPr>
          <w:rFonts w:cs="Times New Roman"/>
          <w:color w:val="000000"/>
          <w:kern w:val="0"/>
          <w:sz w:val="18"/>
          <w:szCs w:val="18"/>
        </w:rPr>
        <w:t xml:space="preserve"> </w:t>
      </w:r>
      <w:r w:rsidRPr="00906C69">
        <w:rPr>
          <w:rFonts w:cs="Times New Roman"/>
          <w:color w:val="000000"/>
          <w:kern w:val="0"/>
          <w:sz w:val="18"/>
          <w:szCs w:val="18"/>
        </w:rPr>
        <w:t>Goncalves and R.</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G. Baraniuk, </w:t>
      </w:r>
      <w:r w:rsidR="002F7A2E" w:rsidRPr="00906C69">
        <w:rPr>
          <w:rFonts w:cs="Times New Roman"/>
          <w:color w:val="000000"/>
          <w:kern w:val="0"/>
          <w:sz w:val="18"/>
          <w:szCs w:val="18"/>
        </w:rPr>
        <w:t>“</w:t>
      </w:r>
      <w:r w:rsidRPr="00906C69">
        <w:rPr>
          <w:rFonts w:cs="Times New Roman"/>
          <w:color w:val="000000"/>
          <w:kern w:val="0"/>
          <w:sz w:val="18"/>
          <w:szCs w:val="18"/>
        </w:rPr>
        <w:t>Pseudo affine Wigner distributions: Definition and kernel formulation,</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Signal Process.</w:t>
      </w:r>
      <w:r w:rsidRPr="00906C69">
        <w:rPr>
          <w:rFonts w:cs="Times New Roman"/>
          <w:color w:val="000000"/>
          <w:kern w:val="0"/>
          <w:sz w:val="18"/>
          <w:szCs w:val="18"/>
        </w:rPr>
        <w:t>, vol. 46, no. 6, pp. 1505--1516, Jun. 1998.</w:t>
      </w:r>
    </w:p>
    <w:p w14:paraId="7020F8E0" w14:textId="32F1B8DB"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W.</w:t>
      </w:r>
      <w:r w:rsidR="002F7A2E" w:rsidRPr="00906C69">
        <w:rPr>
          <w:rFonts w:cs="Times New Roman"/>
          <w:color w:val="000000"/>
          <w:kern w:val="0"/>
          <w:sz w:val="18"/>
          <w:szCs w:val="18"/>
        </w:rPr>
        <w:t xml:space="preserve"> </w:t>
      </w:r>
      <w:r w:rsidRPr="00906C69">
        <w:rPr>
          <w:rFonts w:cs="Times New Roman"/>
          <w:color w:val="000000"/>
          <w:kern w:val="0"/>
          <w:sz w:val="18"/>
          <w:szCs w:val="18"/>
        </w:rPr>
        <w:t>Martin and P.</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Flandrin, </w:t>
      </w:r>
      <w:r w:rsidR="002F7A2E" w:rsidRPr="00906C69">
        <w:rPr>
          <w:rFonts w:cs="Times New Roman"/>
          <w:color w:val="000000"/>
          <w:kern w:val="0"/>
          <w:sz w:val="18"/>
          <w:szCs w:val="18"/>
        </w:rPr>
        <w:t>“</w:t>
      </w:r>
      <w:r w:rsidRPr="00906C69">
        <w:rPr>
          <w:rFonts w:cs="Times New Roman"/>
          <w:color w:val="000000"/>
          <w:kern w:val="0"/>
          <w:sz w:val="18"/>
          <w:szCs w:val="18"/>
        </w:rPr>
        <w:t>Wigner-Ville spectral analysis of nonstationary processes,</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Acoust. Speech Signal Process.</w:t>
      </w:r>
      <w:r w:rsidRPr="00906C69">
        <w:rPr>
          <w:rFonts w:cs="Times New Roman"/>
          <w:color w:val="000000"/>
          <w:kern w:val="0"/>
          <w:sz w:val="18"/>
          <w:szCs w:val="18"/>
        </w:rPr>
        <w:t>, vol. 33, no. 6, pp. 1461--1470, Dec. 1985.</w:t>
      </w:r>
    </w:p>
    <w:p w14:paraId="4B218072" w14:textId="2E04126C"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L.</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Stankovic, </w:t>
      </w:r>
      <w:r w:rsidR="002F7A2E" w:rsidRPr="00906C69">
        <w:rPr>
          <w:rFonts w:cs="Times New Roman"/>
          <w:color w:val="000000"/>
          <w:kern w:val="0"/>
          <w:sz w:val="18"/>
          <w:szCs w:val="18"/>
        </w:rPr>
        <w:t>“</w:t>
      </w:r>
      <w:r w:rsidRPr="00906C69">
        <w:rPr>
          <w:rFonts w:cs="Times New Roman"/>
          <w:color w:val="000000"/>
          <w:kern w:val="0"/>
          <w:sz w:val="18"/>
          <w:szCs w:val="18"/>
        </w:rPr>
        <w:t>A method for time-frequency analysis,</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Signal Process.</w:t>
      </w:r>
      <w:r w:rsidRPr="00906C69">
        <w:rPr>
          <w:rFonts w:cs="Times New Roman"/>
          <w:color w:val="000000"/>
          <w:kern w:val="0"/>
          <w:sz w:val="18"/>
          <w:szCs w:val="18"/>
        </w:rPr>
        <w:t>, vol. 42, no. 1, pp. 225--229, Jan. 1994.</w:t>
      </w:r>
    </w:p>
    <w:p w14:paraId="2162E996" w14:textId="36B1D9D6"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lastRenderedPageBreak/>
        <w:t>L.</w:t>
      </w:r>
      <w:r w:rsidR="002F7A2E" w:rsidRPr="00906C69">
        <w:rPr>
          <w:rFonts w:cs="Times New Roman"/>
          <w:color w:val="000000"/>
          <w:kern w:val="0"/>
          <w:sz w:val="18"/>
          <w:szCs w:val="18"/>
        </w:rPr>
        <w:t xml:space="preserve"> </w:t>
      </w:r>
      <w:r w:rsidRPr="00906C69">
        <w:rPr>
          <w:rFonts w:cs="Times New Roman"/>
          <w:color w:val="000000"/>
          <w:kern w:val="0"/>
          <w:sz w:val="18"/>
          <w:szCs w:val="18"/>
        </w:rPr>
        <w:t>J. Stankovic and S.</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Stankovic, </w:t>
      </w:r>
      <w:r w:rsidR="002F7A2E" w:rsidRPr="00906C69">
        <w:rPr>
          <w:rFonts w:cs="Times New Roman"/>
          <w:color w:val="000000"/>
          <w:kern w:val="0"/>
          <w:sz w:val="18"/>
          <w:szCs w:val="18"/>
        </w:rPr>
        <w:t>“</w:t>
      </w:r>
      <w:r w:rsidRPr="00906C69">
        <w:rPr>
          <w:rFonts w:cs="Times New Roman"/>
          <w:color w:val="000000"/>
          <w:kern w:val="0"/>
          <w:sz w:val="18"/>
          <w:szCs w:val="18"/>
        </w:rPr>
        <w:t>An analysis of instantaneous frequency representation using time-frequency distributions-generalized Wigner distribution,</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Signal Process.</w:t>
      </w:r>
      <w:r w:rsidRPr="00906C69">
        <w:rPr>
          <w:rFonts w:cs="Times New Roman"/>
          <w:color w:val="000000"/>
          <w:kern w:val="0"/>
          <w:sz w:val="18"/>
          <w:szCs w:val="18"/>
        </w:rPr>
        <w:t>, vol. 43, no. 2, pp. 549--552, Feb. 1995.</w:t>
      </w:r>
    </w:p>
    <w:p w14:paraId="460A0699" w14:textId="464396E0"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B.</w:t>
      </w:r>
      <w:r w:rsidR="002F7A2E" w:rsidRPr="00906C69">
        <w:rPr>
          <w:rFonts w:cs="Times New Roman"/>
          <w:color w:val="000000"/>
          <w:kern w:val="0"/>
          <w:sz w:val="18"/>
          <w:szCs w:val="18"/>
        </w:rPr>
        <w:t xml:space="preserve"> </w:t>
      </w:r>
      <w:r w:rsidRPr="00906C69">
        <w:rPr>
          <w:rFonts w:cs="Times New Roman"/>
          <w:color w:val="000000"/>
          <w:kern w:val="0"/>
          <w:sz w:val="18"/>
          <w:szCs w:val="18"/>
        </w:rPr>
        <w:t>Boashash and P.</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O'Shea, </w:t>
      </w:r>
      <w:r w:rsidR="002F7A2E" w:rsidRPr="00906C69">
        <w:rPr>
          <w:rFonts w:cs="Times New Roman"/>
          <w:color w:val="000000"/>
          <w:kern w:val="0"/>
          <w:sz w:val="18"/>
          <w:szCs w:val="18"/>
        </w:rPr>
        <w:t>“</w:t>
      </w:r>
      <w:r w:rsidRPr="00906C69">
        <w:rPr>
          <w:rFonts w:cs="Times New Roman"/>
          <w:color w:val="000000"/>
          <w:kern w:val="0"/>
          <w:sz w:val="18"/>
          <w:szCs w:val="18"/>
        </w:rPr>
        <w:t>Polynomial Wigner-Ville distributions and their relationship to time-varying higher order spectra,</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Signal Process.</w:t>
      </w:r>
      <w:r w:rsidRPr="00906C69">
        <w:rPr>
          <w:rFonts w:cs="Times New Roman"/>
          <w:color w:val="000000"/>
          <w:kern w:val="0"/>
          <w:sz w:val="18"/>
          <w:szCs w:val="18"/>
        </w:rPr>
        <w:t>, vol. 42, no. 1, pp. 216--220, Jan. 1994.</w:t>
      </w:r>
    </w:p>
    <w:p w14:paraId="25859B50" w14:textId="225F672F"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H.</w:t>
      </w:r>
      <w:r w:rsidR="002F7A2E" w:rsidRPr="00906C69">
        <w:rPr>
          <w:rFonts w:cs="Times New Roman"/>
          <w:color w:val="000000"/>
          <w:kern w:val="0"/>
          <w:sz w:val="18"/>
          <w:szCs w:val="18"/>
        </w:rPr>
        <w:t xml:space="preserve"> </w:t>
      </w:r>
      <w:r w:rsidRPr="00906C69">
        <w:rPr>
          <w:rFonts w:cs="Times New Roman"/>
          <w:color w:val="000000"/>
          <w:kern w:val="0"/>
          <w:sz w:val="18"/>
          <w:szCs w:val="18"/>
        </w:rPr>
        <w:t>I. Choi and W.</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J. Williams, </w:t>
      </w:r>
      <w:r w:rsidR="002F7A2E" w:rsidRPr="00906C69">
        <w:rPr>
          <w:rFonts w:cs="Times New Roman"/>
          <w:color w:val="000000"/>
          <w:kern w:val="0"/>
          <w:sz w:val="18"/>
          <w:szCs w:val="18"/>
        </w:rPr>
        <w:t>“</w:t>
      </w:r>
      <w:r w:rsidRPr="00906C69">
        <w:rPr>
          <w:rFonts w:cs="Times New Roman"/>
          <w:color w:val="000000"/>
          <w:kern w:val="0"/>
          <w:sz w:val="18"/>
          <w:szCs w:val="18"/>
        </w:rPr>
        <w:t>Improved time-frequency representation of multicomponent signals using exponential kernels,</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Acoust. Speech Signal Process.</w:t>
      </w:r>
      <w:r w:rsidRPr="00906C69">
        <w:rPr>
          <w:rFonts w:cs="Times New Roman"/>
          <w:color w:val="000000"/>
          <w:kern w:val="0"/>
          <w:sz w:val="18"/>
          <w:szCs w:val="18"/>
        </w:rPr>
        <w:t>, vol. 37, no. 6, pp. 862--871, Jun. 1989.</w:t>
      </w:r>
    </w:p>
    <w:p w14:paraId="5E7D610D" w14:textId="199D16F6"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Z.</w:t>
      </w:r>
      <w:r w:rsidR="002F7A2E" w:rsidRPr="00906C69">
        <w:rPr>
          <w:rFonts w:cs="Times New Roman"/>
          <w:color w:val="000000"/>
          <w:kern w:val="0"/>
          <w:sz w:val="18"/>
          <w:szCs w:val="18"/>
        </w:rPr>
        <w:t xml:space="preserve"> </w:t>
      </w:r>
      <w:r w:rsidRPr="00906C69">
        <w:rPr>
          <w:rFonts w:cs="Times New Roman"/>
          <w:color w:val="000000"/>
          <w:kern w:val="0"/>
          <w:sz w:val="18"/>
          <w:szCs w:val="18"/>
        </w:rPr>
        <w:t>C. Zhang, X.</w:t>
      </w:r>
      <w:r w:rsidR="002F7A2E" w:rsidRPr="00906C69">
        <w:rPr>
          <w:rFonts w:cs="Times New Roman"/>
          <w:color w:val="000000"/>
          <w:kern w:val="0"/>
          <w:sz w:val="18"/>
          <w:szCs w:val="18"/>
        </w:rPr>
        <w:t xml:space="preserve"> </w:t>
      </w:r>
      <w:r w:rsidRPr="00906C69">
        <w:rPr>
          <w:rFonts w:cs="Times New Roman"/>
          <w:color w:val="000000"/>
          <w:kern w:val="0"/>
          <w:sz w:val="18"/>
          <w:szCs w:val="18"/>
        </w:rPr>
        <w:t>Jiang, S.</w:t>
      </w:r>
      <w:r w:rsidR="002F7A2E" w:rsidRPr="00906C69">
        <w:rPr>
          <w:rFonts w:cs="Times New Roman"/>
          <w:color w:val="000000"/>
          <w:kern w:val="0"/>
          <w:sz w:val="18"/>
          <w:szCs w:val="18"/>
        </w:rPr>
        <w:t xml:space="preserve"> </w:t>
      </w:r>
      <w:r w:rsidRPr="00906C69">
        <w:rPr>
          <w:rFonts w:cs="Times New Roman"/>
          <w:color w:val="000000"/>
          <w:kern w:val="0"/>
          <w:sz w:val="18"/>
          <w:szCs w:val="18"/>
        </w:rPr>
        <w:t>Z. Qiang, A.</w:t>
      </w:r>
      <w:r w:rsidR="002F7A2E" w:rsidRPr="00906C69">
        <w:rPr>
          <w:rFonts w:cs="Times New Roman"/>
          <w:color w:val="000000"/>
          <w:kern w:val="0"/>
          <w:sz w:val="18"/>
          <w:szCs w:val="18"/>
        </w:rPr>
        <w:t xml:space="preserve"> </w:t>
      </w:r>
      <w:r w:rsidRPr="00906C69">
        <w:rPr>
          <w:rFonts w:cs="Times New Roman"/>
          <w:color w:val="000000"/>
          <w:kern w:val="0"/>
          <w:sz w:val="18"/>
          <w:szCs w:val="18"/>
        </w:rPr>
        <w:t>Sun, Z.</w:t>
      </w:r>
      <w:r w:rsidR="002F7A2E" w:rsidRPr="00906C69">
        <w:rPr>
          <w:rFonts w:cs="Times New Roman"/>
          <w:color w:val="000000"/>
          <w:kern w:val="0"/>
          <w:sz w:val="18"/>
          <w:szCs w:val="18"/>
        </w:rPr>
        <w:t xml:space="preserve"> </w:t>
      </w:r>
      <w:r w:rsidRPr="00906C69">
        <w:rPr>
          <w:rFonts w:cs="Times New Roman"/>
          <w:color w:val="000000"/>
          <w:kern w:val="0"/>
          <w:sz w:val="18"/>
          <w:szCs w:val="18"/>
        </w:rPr>
        <w:t>Y. Liang, X.</w:t>
      </w:r>
      <w:r w:rsidR="002F7A2E" w:rsidRPr="00906C69">
        <w:rPr>
          <w:rFonts w:cs="Times New Roman"/>
          <w:color w:val="000000"/>
          <w:kern w:val="0"/>
          <w:sz w:val="18"/>
          <w:szCs w:val="18"/>
        </w:rPr>
        <w:t xml:space="preserve"> </w:t>
      </w:r>
      <w:r w:rsidRPr="00906C69">
        <w:rPr>
          <w:rFonts w:cs="Times New Roman"/>
          <w:color w:val="000000"/>
          <w:kern w:val="0"/>
          <w:sz w:val="18"/>
          <w:szCs w:val="18"/>
        </w:rPr>
        <w:t>Y. Shi, and A.</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Y. Wu, </w:t>
      </w:r>
      <w:r w:rsidR="002F7A2E" w:rsidRPr="00906C69">
        <w:rPr>
          <w:rFonts w:cs="Times New Roman"/>
          <w:color w:val="000000"/>
          <w:kern w:val="0"/>
          <w:sz w:val="18"/>
          <w:szCs w:val="18"/>
        </w:rPr>
        <w:t>“</w:t>
      </w:r>
      <w:r w:rsidRPr="00906C69">
        <w:rPr>
          <w:rFonts w:cs="Times New Roman"/>
          <w:color w:val="000000"/>
          <w:kern w:val="0"/>
          <w:sz w:val="18"/>
          <w:szCs w:val="18"/>
        </w:rPr>
        <w:t>Scaled Wigner distribution using fractional instantaneous autocorrelation,</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Optik</w:t>
      </w:r>
      <w:r w:rsidRPr="00906C69">
        <w:rPr>
          <w:rFonts w:cs="Times New Roman"/>
          <w:color w:val="000000"/>
          <w:kern w:val="0"/>
          <w:sz w:val="18"/>
          <w:szCs w:val="18"/>
        </w:rPr>
        <w:t>, vol. 237, Article No. 166691, Jul. 2021.</w:t>
      </w:r>
    </w:p>
    <w:p w14:paraId="4190CE38" w14:textId="438E8804"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T.</w:t>
      </w:r>
      <w:r w:rsidR="002F7A2E" w:rsidRPr="00906C69">
        <w:rPr>
          <w:rFonts w:cs="Times New Roman"/>
          <w:color w:val="000000"/>
          <w:kern w:val="0"/>
          <w:sz w:val="18"/>
          <w:szCs w:val="18"/>
        </w:rPr>
        <w:t xml:space="preserve"> </w:t>
      </w:r>
      <w:r w:rsidRPr="00906C69">
        <w:rPr>
          <w:rFonts w:cs="Times New Roman"/>
          <w:color w:val="000000"/>
          <w:kern w:val="0"/>
          <w:sz w:val="18"/>
          <w:szCs w:val="18"/>
        </w:rPr>
        <w:t>Thayaparan, J.</w:t>
      </w:r>
      <w:r w:rsidR="002F7A2E" w:rsidRPr="00906C69">
        <w:rPr>
          <w:rFonts w:cs="Times New Roman"/>
          <w:color w:val="000000"/>
          <w:kern w:val="0"/>
          <w:sz w:val="18"/>
          <w:szCs w:val="18"/>
        </w:rPr>
        <w:t xml:space="preserve"> </w:t>
      </w:r>
      <w:r w:rsidRPr="00906C69">
        <w:rPr>
          <w:rFonts w:cs="Times New Roman"/>
          <w:color w:val="000000"/>
          <w:kern w:val="0"/>
          <w:sz w:val="18"/>
          <w:szCs w:val="18"/>
        </w:rPr>
        <w:t>Marchioni, A.</w:t>
      </w:r>
      <w:r w:rsidR="002F7A2E" w:rsidRPr="00906C69">
        <w:rPr>
          <w:rFonts w:cs="Times New Roman"/>
          <w:color w:val="000000"/>
          <w:kern w:val="0"/>
          <w:sz w:val="18"/>
          <w:szCs w:val="18"/>
        </w:rPr>
        <w:t xml:space="preserve"> </w:t>
      </w:r>
      <w:r w:rsidRPr="00906C69">
        <w:rPr>
          <w:rFonts w:cs="Times New Roman"/>
          <w:color w:val="000000"/>
          <w:kern w:val="0"/>
          <w:sz w:val="18"/>
          <w:szCs w:val="18"/>
        </w:rPr>
        <w:t>Kelsall, and R.</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Riddolls, </w:t>
      </w:r>
      <w:r w:rsidR="002F7A2E" w:rsidRPr="00906C69">
        <w:rPr>
          <w:rFonts w:cs="Times New Roman"/>
          <w:color w:val="000000"/>
          <w:kern w:val="0"/>
          <w:sz w:val="18"/>
          <w:szCs w:val="18"/>
        </w:rPr>
        <w:t>“</w:t>
      </w:r>
      <w:r w:rsidRPr="00906C69">
        <w:rPr>
          <w:rFonts w:cs="Times New Roman"/>
          <w:color w:val="000000"/>
          <w:kern w:val="0"/>
          <w:sz w:val="18"/>
          <w:szCs w:val="18"/>
        </w:rPr>
        <w:t>Improved frequency monitoring system for sky-wave over-the-horizon radar in Canada,</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Geosci. Remote. Sens. Lett.</w:t>
      </w:r>
      <w:r w:rsidRPr="00906C69">
        <w:rPr>
          <w:rFonts w:cs="Times New Roman"/>
          <w:color w:val="000000"/>
          <w:kern w:val="0"/>
          <w:sz w:val="18"/>
          <w:szCs w:val="18"/>
        </w:rPr>
        <w:t>, vol. 17, no. 4, pp. 606--610, Apr. 2020.</w:t>
      </w:r>
    </w:p>
    <w:p w14:paraId="2BE71658" w14:textId="75691203"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F.</w:t>
      </w:r>
      <w:r w:rsidR="002F7A2E" w:rsidRPr="00906C69">
        <w:rPr>
          <w:rFonts w:cs="Times New Roman"/>
          <w:color w:val="000000"/>
          <w:kern w:val="0"/>
          <w:sz w:val="18"/>
          <w:szCs w:val="18"/>
        </w:rPr>
        <w:t xml:space="preserve"> </w:t>
      </w:r>
      <w:r w:rsidRPr="00906C69">
        <w:rPr>
          <w:rFonts w:cs="Times New Roman"/>
          <w:color w:val="000000"/>
          <w:kern w:val="0"/>
          <w:sz w:val="18"/>
          <w:szCs w:val="18"/>
        </w:rPr>
        <w:t>B. Duan, F.</w:t>
      </w:r>
      <w:r w:rsidR="002F7A2E" w:rsidRPr="00906C69">
        <w:rPr>
          <w:rFonts w:cs="Times New Roman"/>
          <w:color w:val="000000"/>
          <w:kern w:val="0"/>
          <w:sz w:val="18"/>
          <w:szCs w:val="18"/>
        </w:rPr>
        <w:t xml:space="preserve"> </w:t>
      </w:r>
      <w:r w:rsidRPr="00906C69">
        <w:rPr>
          <w:rFonts w:cs="Times New Roman"/>
          <w:color w:val="000000"/>
          <w:kern w:val="0"/>
          <w:sz w:val="18"/>
          <w:szCs w:val="18"/>
        </w:rPr>
        <w:t>Chapeau-Blondeau, and D.</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Abbott, </w:t>
      </w:r>
      <w:r w:rsidR="002F7A2E" w:rsidRPr="00906C69">
        <w:rPr>
          <w:rFonts w:cs="Times New Roman"/>
          <w:color w:val="000000"/>
          <w:kern w:val="0"/>
          <w:sz w:val="18"/>
          <w:szCs w:val="18"/>
        </w:rPr>
        <w:t>“</w:t>
      </w:r>
      <w:r w:rsidRPr="00906C69">
        <w:rPr>
          <w:rFonts w:cs="Times New Roman"/>
          <w:color w:val="000000"/>
          <w:kern w:val="0"/>
          <w:sz w:val="18"/>
          <w:szCs w:val="18"/>
        </w:rPr>
        <w:t>Weak signal detection: Condition for noise induced enhancement,</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Digit. Signal Process.</w:t>
      </w:r>
      <w:r w:rsidRPr="00906C69">
        <w:rPr>
          <w:rFonts w:cs="Times New Roman"/>
          <w:color w:val="000000"/>
          <w:kern w:val="0"/>
          <w:sz w:val="18"/>
          <w:szCs w:val="18"/>
        </w:rPr>
        <w:t>, vol. 23, no. 5, pp. 1585--1591, Sep. 2013.</w:t>
      </w:r>
    </w:p>
    <w:p w14:paraId="4E3DE687" w14:textId="5C6A4BDC"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R.</w:t>
      </w:r>
      <w:r w:rsidR="002F7A2E" w:rsidRPr="00906C69">
        <w:rPr>
          <w:rFonts w:cs="Times New Roman"/>
          <w:color w:val="000000"/>
          <w:kern w:val="0"/>
          <w:sz w:val="18"/>
          <w:szCs w:val="18"/>
        </w:rPr>
        <w:t xml:space="preserve"> </w:t>
      </w:r>
      <w:r w:rsidRPr="00906C69">
        <w:rPr>
          <w:rFonts w:cs="Times New Roman"/>
          <w:color w:val="000000"/>
          <w:kern w:val="0"/>
          <w:sz w:val="18"/>
          <w:szCs w:val="18"/>
        </w:rPr>
        <w:t>F. Bai, B.</w:t>
      </w:r>
      <w:r w:rsidR="002F7A2E" w:rsidRPr="00906C69">
        <w:rPr>
          <w:rFonts w:cs="Times New Roman"/>
          <w:color w:val="000000"/>
          <w:kern w:val="0"/>
          <w:sz w:val="18"/>
          <w:szCs w:val="18"/>
        </w:rPr>
        <w:t xml:space="preserve"> </w:t>
      </w:r>
      <w:r w:rsidRPr="00906C69">
        <w:rPr>
          <w:rFonts w:cs="Times New Roman"/>
          <w:color w:val="000000"/>
          <w:kern w:val="0"/>
          <w:sz w:val="18"/>
          <w:szCs w:val="18"/>
        </w:rPr>
        <w:t>Z. Li, and Q.</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Y. Cheng, </w:t>
      </w:r>
      <w:r w:rsidR="002F7A2E" w:rsidRPr="00906C69">
        <w:rPr>
          <w:rFonts w:cs="Times New Roman"/>
          <w:color w:val="000000"/>
          <w:kern w:val="0"/>
          <w:sz w:val="18"/>
          <w:szCs w:val="18"/>
        </w:rPr>
        <w:t>“</w:t>
      </w:r>
      <w:r w:rsidRPr="00906C69">
        <w:rPr>
          <w:rFonts w:cs="Times New Roman"/>
          <w:color w:val="000000"/>
          <w:kern w:val="0"/>
          <w:sz w:val="18"/>
          <w:szCs w:val="18"/>
        </w:rPr>
        <w:t>Wigner-Ville distribution associated with the linear canonical transform,</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J. Appl. Math.</w:t>
      </w:r>
      <w:r w:rsidRPr="00906C69">
        <w:rPr>
          <w:rFonts w:cs="Times New Roman"/>
          <w:color w:val="000000"/>
          <w:kern w:val="0"/>
          <w:sz w:val="18"/>
          <w:szCs w:val="18"/>
        </w:rPr>
        <w:t>, vol. 2012, Article No. 740161, Jul. 2012.</w:t>
      </w:r>
    </w:p>
    <w:p w14:paraId="19BDD359" w14:textId="316F3AF6"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T.</w:t>
      </w:r>
      <w:r w:rsidR="002F7A2E" w:rsidRPr="00906C69">
        <w:rPr>
          <w:rFonts w:cs="Times New Roman"/>
          <w:color w:val="000000"/>
          <w:kern w:val="0"/>
          <w:sz w:val="18"/>
          <w:szCs w:val="18"/>
        </w:rPr>
        <w:t xml:space="preserve"> </w:t>
      </w:r>
      <w:r w:rsidRPr="00906C69">
        <w:rPr>
          <w:rFonts w:cs="Times New Roman"/>
          <w:color w:val="000000"/>
          <w:kern w:val="0"/>
          <w:sz w:val="18"/>
          <w:szCs w:val="18"/>
        </w:rPr>
        <w:t>W. Che, B.</w:t>
      </w:r>
      <w:r w:rsidR="002F7A2E" w:rsidRPr="00906C69">
        <w:rPr>
          <w:rFonts w:cs="Times New Roman"/>
          <w:color w:val="000000"/>
          <w:kern w:val="0"/>
          <w:sz w:val="18"/>
          <w:szCs w:val="18"/>
        </w:rPr>
        <w:t xml:space="preserve"> </w:t>
      </w:r>
      <w:r w:rsidRPr="00906C69">
        <w:rPr>
          <w:rFonts w:cs="Times New Roman"/>
          <w:color w:val="000000"/>
          <w:kern w:val="0"/>
          <w:sz w:val="18"/>
          <w:szCs w:val="18"/>
        </w:rPr>
        <w:t>Z. Li, and T.</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Z. Xu, </w:t>
      </w:r>
      <w:r w:rsidR="002F7A2E" w:rsidRPr="00906C69">
        <w:rPr>
          <w:rFonts w:cs="Times New Roman"/>
          <w:color w:val="000000"/>
          <w:kern w:val="0"/>
          <w:sz w:val="18"/>
          <w:szCs w:val="18"/>
        </w:rPr>
        <w:t>“</w:t>
      </w:r>
      <w:r w:rsidRPr="00906C69">
        <w:rPr>
          <w:rFonts w:cs="Times New Roman"/>
          <w:color w:val="000000"/>
          <w:kern w:val="0"/>
          <w:sz w:val="18"/>
          <w:szCs w:val="18"/>
        </w:rPr>
        <w:t>The ambiguity function associated with the linear canonical transform,</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EURASIP J. Adv. Signal Process.</w:t>
      </w:r>
      <w:r w:rsidRPr="00906C69">
        <w:rPr>
          <w:rFonts w:cs="Times New Roman"/>
          <w:color w:val="000000"/>
          <w:kern w:val="0"/>
          <w:sz w:val="18"/>
          <w:szCs w:val="18"/>
        </w:rPr>
        <w:t>, vol. 2012, Article No. 138, Jul. 2012.</w:t>
      </w:r>
    </w:p>
    <w:p w14:paraId="186CCB03" w14:textId="229B7EDD"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R.</w:t>
      </w:r>
      <w:r w:rsidR="002F7A2E" w:rsidRPr="00906C69">
        <w:rPr>
          <w:rFonts w:cs="Times New Roman"/>
          <w:color w:val="000000"/>
          <w:kern w:val="0"/>
          <w:sz w:val="18"/>
          <w:szCs w:val="18"/>
        </w:rPr>
        <w:t xml:space="preserve"> </w:t>
      </w:r>
      <w:r w:rsidRPr="00906C69">
        <w:rPr>
          <w:rFonts w:cs="Times New Roman"/>
          <w:color w:val="000000"/>
          <w:kern w:val="0"/>
          <w:sz w:val="18"/>
          <w:szCs w:val="18"/>
        </w:rPr>
        <w:t>Tao, Y.</w:t>
      </w:r>
      <w:r w:rsidR="002F7A2E" w:rsidRPr="00906C69">
        <w:rPr>
          <w:rFonts w:cs="Times New Roman"/>
          <w:color w:val="000000"/>
          <w:kern w:val="0"/>
          <w:sz w:val="18"/>
          <w:szCs w:val="18"/>
        </w:rPr>
        <w:t xml:space="preserve"> </w:t>
      </w:r>
      <w:r w:rsidRPr="00906C69">
        <w:rPr>
          <w:rFonts w:cs="Times New Roman"/>
          <w:color w:val="000000"/>
          <w:kern w:val="0"/>
          <w:sz w:val="18"/>
          <w:szCs w:val="18"/>
        </w:rPr>
        <w:t>E. Song, Z.</w:t>
      </w:r>
      <w:r w:rsidR="002F7A2E" w:rsidRPr="00906C69">
        <w:rPr>
          <w:rFonts w:cs="Times New Roman"/>
          <w:color w:val="000000"/>
          <w:kern w:val="0"/>
          <w:sz w:val="18"/>
          <w:szCs w:val="18"/>
        </w:rPr>
        <w:t xml:space="preserve"> </w:t>
      </w:r>
      <w:r w:rsidRPr="00906C69">
        <w:rPr>
          <w:rFonts w:cs="Times New Roman"/>
          <w:color w:val="000000"/>
          <w:kern w:val="0"/>
          <w:sz w:val="18"/>
          <w:szCs w:val="18"/>
        </w:rPr>
        <w:t>J. Wang, and Y.</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Wang, </w:t>
      </w:r>
      <w:r w:rsidR="002F7A2E" w:rsidRPr="00906C69">
        <w:rPr>
          <w:rFonts w:cs="Times New Roman"/>
          <w:color w:val="000000"/>
          <w:kern w:val="0"/>
          <w:sz w:val="18"/>
          <w:szCs w:val="18"/>
        </w:rPr>
        <w:t>“</w:t>
      </w:r>
      <w:r w:rsidRPr="00906C69">
        <w:rPr>
          <w:rFonts w:cs="Times New Roman"/>
          <w:color w:val="000000"/>
          <w:kern w:val="0"/>
          <w:sz w:val="18"/>
          <w:szCs w:val="18"/>
        </w:rPr>
        <w:t>Ambiguity function based on the linear canonical transform,</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IET Signal Process.</w:t>
      </w:r>
      <w:r w:rsidRPr="00906C69">
        <w:rPr>
          <w:rFonts w:cs="Times New Roman"/>
          <w:color w:val="000000"/>
          <w:kern w:val="0"/>
          <w:sz w:val="18"/>
          <w:szCs w:val="18"/>
        </w:rPr>
        <w:t>, vol. 6, no. 6, pp. 568--576, Aug. 2012.</w:t>
      </w:r>
    </w:p>
    <w:p w14:paraId="594A6127" w14:textId="1ED438F9"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Z.</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C. Zhang, </w:t>
      </w:r>
      <w:r w:rsidR="002F7A2E" w:rsidRPr="00906C69">
        <w:rPr>
          <w:rFonts w:cs="Times New Roman"/>
          <w:color w:val="000000"/>
          <w:kern w:val="0"/>
          <w:sz w:val="18"/>
          <w:szCs w:val="18"/>
        </w:rPr>
        <w:t>“</w:t>
      </w:r>
      <w:r w:rsidRPr="00906C69">
        <w:rPr>
          <w:rFonts w:cs="Times New Roman"/>
          <w:color w:val="000000"/>
          <w:kern w:val="0"/>
          <w:sz w:val="18"/>
          <w:szCs w:val="18"/>
        </w:rPr>
        <w:t>New Wigner distribution and ambiguity function based on the generalized translation in the linear canonical transform domain,</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Signal Process.</w:t>
      </w:r>
      <w:r w:rsidRPr="00906C69">
        <w:rPr>
          <w:rFonts w:cs="Times New Roman"/>
          <w:color w:val="000000"/>
          <w:kern w:val="0"/>
          <w:sz w:val="18"/>
          <w:szCs w:val="18"/>
        </w:rPr>
        <w:t>, vol. 118, pp. 51--61, Jan. 2016.</w:t>
      </w:r>
    </w:p>
    <w:p w14:paraId="1E8E4BA3" w14:textId="685B8A0D"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Z.</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C. Zhang, </w:t>
      </w:r>
      <w:r w:rsidR="002F7A2E" w:rsidRPr="00906C69">
        <w:rPr>
          <w:rFonts w:cs="Times New Roman"/>
          <w:color w:val="000000"/>
          <w:kern w:val="0"/>
          <w:sz w:val="18"/>
          <w:szCs w:val="18"/>
        </w:rPr>
        <w:t>“</w:t>
      </w:r>
      <w:r w:rsidRPr="00906C69">
        <w:rPr>
          <w:rFonts w:cs="Times New Roman"/>
          <w:color w:val="000000"/>
          <w:kern w:val="0"/>
          <w:sz w:val="18"/>
          <w:szCs w:val="18"/>
        </w:rPr>
        <w:t>Unified Wigner-Ville distribution and ambiguity function in the linear canonical transform domain,</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Signal Process.</w:t>
      </w:r>
      <w:r w:rsidRPr="00906C69">
        <w:rPr>
          <w:rFonts w:cs="Times New Roman"/>
          <w:color w:val="000000"/>
          <w:kern w:val="0"/>
          <w:sz w:val="18"/>
          <w:szCs w:val="18"/>
        </w:rPr>
        <w:t>, vol. 114, pp. 45--60, Sep. 2015.</w:t>
      </w:r>
    </w:p>
    <w:p w14:paraId="7E0DF1D8" w14:textId="71E3738A"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Z.</w:t>
      </w:r>
      <w:r w:rsidR="002F7A2E" w:rsidRPr="00906C69">
        <w:rPr>
          <w:rFonts w:cs="Times New Roman"/>
          <w:color w:val="000000"/>
          <w:kern w:val="0"/>
          <w:sz w:val="18"/>
          <w:szCs w:val="18"/>
        </w:rPr>
        <w:t xml:space="preserve"> </w:t>
      </w:r>
      <w:r w:rsidRPr="00906C69">
        <w:rPr>
          <w:rFonts w:cs="Times New Roman"/>
          <w:color w:val="000000"/>
          <w:kern w:val="0"/>
          <w:sz w:val="18"/>
          <w:szCs w:val="18"/>
        </w:rPr>
        <w:t>C. Zhang and M.</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K. Luo, </w:t>
      </w:r>
      <w:r w:rsidR="002F7A2E" w:rsidRPr="00906C69">
        <w:rPr>
          <w:rFonts w:cs="Times New Roman"/>
          <w:color w:val="000000"/>
          <w:kern w:val="0"/>
          <w:sz w:val="18"/>
          <w:szCs w:val="18"/>
        </w:rPr>
        <w:t>“</w:t>
      </w:r>
      <w:r w:rsidRPr="00906C69">
        <w:rPr>
          <w:rFonts w:cs="Times New Roman"/>
          <w:color w:val="000000"/>
          <w:kern w:val="0"/>
          <w:sz w:val="18"/>
          <w:szCs w:val="18"/>
        </w:rPr>
        <w:t>New integral transforms for generalizing the Wigner distribution and ambiguity function,</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Signal Process. Lett.</w:t>
      </w:r>
      <w:r w:rsidRPr="00906C69">
        <w:rPr>
          <w:rFonts w:cs="Times New Roman"/>
          <w:color w:val="000000"/>
          <w:kern w:val="0"/>
          <w:sz w:val="18"/>
          <w:szCs w:val="18"/>
        </w:rPr>
        <w:t>, vol. 22, no. 4, pp. 460--464, Apr. 2015.</w:t>
      </w:r>
    </w:p>
    <w:p w14:paraId="4878029D" w14:textId="7A086554"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Z.</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C. Zhang, </w:t>
      </w:r>
      <w:r w:rsidR="002F7A2E" w:rsidRPr="00906C69">
        <w:rPr>
          <w:rFonts w:cs="Times New Roman"/>
          <w:color w:val="000000"/>
          <w:kern w:val="0"/>
          <w:sz w:val="18"/>
          <w:szCs w:val="18"/>
        </w:rPr>
        <w:t>“</w:t>
      </w:r>
      <w:r w:rsidRPr="00906C69">
        <w:rPr>
          <w:rFonts w:cs="Times New Roman"/>
          <w:color w:val="000000"/>
          <w:kern w:val="0"/>
          <w:sz w:val="18"/>
          <w:szCs w:val="18"/>
        </w:rPr>
        <w:t>Linear canonical Wigner distribution based noisy LFM signals detection through the output SNR improvement analysis,</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Signal Process.</w:t>
      </w:r>
      <w:r w:rsidRPr="00906C69">
        <w:rPr>
          <w:rFonts w:cs="Times New Roman"/>
          <w:color w:val="000000"/>
          <w:kern w:val="0"/>
          <w:sz w:val="18"/>
          <w:szCs w:val="18"/>
        </w:rPr>
        <w:t>, vol. 67, no. 21, pp. 5527--5542, Nov. 2019.</w:t>
      </w:r>
    </w:p>
    <w:p w14:paraId="5930EDE0" w14:textId="64699896"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Z.</w:t>
      </w:r>
      <w:r w:rsidR="002F7A2E" w:rsidRPr="00906C69">
        <w:rPr>
          <w:rFonts w:cs="Times New Roman"/>
          <w:color w:val="000000"/>
          <w:kern w:val="0"/>
          <w:sz w:val="18"/>
          <w:szCs w:val="18"/>
        </w:rPr>
        <w:t xml:space="preserve"> </w:t>
      </w:r>
      <w:r w:rsidRPr="00906C69">
        <w:rPr>
          <w:rFonts w:cs="Times New Roman"/>
          <w:color w:val="000000"/>
          <w:kern w:val="0"/>
          <w:sz w:val="18"/>
          <w:szCs w:val="18"/>
        </w:rPr>
        <w:t>C. Zhang, S.</w:t>
      </w:r>
      <w:r w:rsidR="002F7A2E" w:rsidRPr="00906C69">
        <w:rPr>
          <w:rFonts w:cs="Times New Roman"/>
          <w:color w:val="000000"/>
          <w:kern w:val="0"/>
          <w:sz w:val="18"/>
          <w:szCs w:val="18"/>
        </w:rPr>
        <w:t xml:space="preserve"> </w:t>
      </w:r>
      <w:r w:rsidRPr="00906C69">
        <w:rPr>
          <w:rFonts w:cs="Times New Roman"/>
          <w:color w:val="000000"/>
          <w:kern w:val="0"/>
          <w:sz w:val="18"/>
          <w:szCs w:val="18"/>
        </w:rPr>
        <w:t>Z. Qiang, X.</w:t>
      </w:r>
      <w:r w:rsidR="002F7A2E" w:rsidRPr="00906C69">
        <w:rPr>
          <w:rFonts w:cs="Times New Roman"/>
          <w:color w:val="000000"/>
          <w:kern w:val="0"/>
          <w:sz w:val="18"/>
          <w:szCs w:val="18"/>
        </w:rPr>
        <w:t xml:space="preserve"> </w:t>
      </w:r>
      <w:r w:rsidRPr="00906C69">
        <w:rPr>
          <w:rFonts w:cs="Times New Roman"/>
          <w:color w:val="000000"/>
          <w:kern w:val="0"/>
          <w:sz w:val="18"/>
          <w:szCs w:val="18"/>
        </w:rPr>
        <w:t>Jiang, P.</w:t>
      </w:r>
      <w:r w:rsidR="002F7A2E" w:rsidRPr="00906C69">
        <w:rPr>
          <w:rFonts w:cs="Times New Roman"/>
          <w:color w:val="000000"/>
          <w:kern w:val="0"/>
          <w:sz w:val="18"/>
          <w:szCs w:val="18"/>
        </w:rPr>
        <w:t xml:space="preserve"> </w:t>
      </w:r>
      <w:r w:rsidRPr="00906C69">
        <w:rPr>
          <w:rFonts w:cs="Times New Roman"/>
          <w:color w:val="000000"/>
          <w:kern w:val="0"/>
          <w:sz w:val="18"/>
          <w:szCs w:val="18"/>
        </w:rPr>
        <w:t>Y. Han, X.</w:t>
      </w:r>
      <w:r w:rsidR="002F7A2E" w:rsidRPr="00906C69">
        <w:rPr>
          <w:rFonts w:cs="Times New Roman"/>
          <w:color w:val="000000"/>
          <w:kern w:val="0"/>
          <w:sz w:val="18"/>
          <w:szCs w:val="18"/>
        </w:rPr>
        <w:t xml:space="preserve"> </w:t>
      </w:r>
      <w:r w:rsidRPr="00906C69">
        <w:rPr>
          <w:rFonts w:cs="Times New Roman"/>
          <w:color w:val="000000"/>
          <w:kern w:val="0"/>
          <w:sz w:val="18"/>
          <w:szCs w:val="18"/>
        </w:rPr>
        <w:t>Y. Shi, and A.</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Y. Wu, </w:t>
      </w:r>
      <w:r w:rsidR="002F7A2E" w:rsidRPr="00906C69">
        <w:rPr>
          <w:rFonts w:cs="Times New Roman"/>
          <w:color w:val="000000"/>
          <w:kern w:val="0"/>
          <w:sz w:val="18"/>
          <w:szCs w:val="18"/>
        </w:rPr>
        <w:t>“</w:t>
      </w:r>
      <w:r w:rsidRPr="00906C69">
        <w:rPr>
          <w:rFonts w:cs="Times New Roman"/>
          <w:color w:val="000000"/>
          <w:kern w:val="0"/>
          <w:sz w:val="18"/>
          <w:szCs w:val="18"/>
        </w:rPr>
        <w:t>Linear canonical Wigner distribution of noisy LFM signals via variance-SNR based inequalities system analysis,</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Optik</w:t>
      </w:r>
      <w:r w:rsidRPr="00906C69">
        <w:rPr>
          <w:rFonts w:cs="Times New Roman"/>
          <w:color w:val="000000"/>
          <w:kern w:val="0"/>
          <w:sz w:val="18"/>
          <w:szCs w:val="18"/>
        </w:rPr>
        <w:t>, vol. 237, Art. No. 166712, Jul. 2021.</w:t>
      </w:r>
    </w:p>
    <w:p w14:paraId="5BBD9B0B" w14:textId="1D210F5A"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Z.</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C. Zhang, </w:t>
      </w:r>
      <w:r w:rsidR="002F7A2E" w:rsidRPr="00906C69">
        <w:rPr>
          <w:rFonts w:cs="Times New Roman"/>
          <w:color w:val="000000"/>
          <w:kern w:val="0"/>
          <w:sz w:val="18"/>
          <w:szCs w:val="18"/>
        </w:rPr>
        <w:t>“</w:t>
      </w:r>
      <w:r w:rsidRPr="00906C69">
        <w:rPr>
          <w:rFonts w:cs="Times New Roman"/>
          <w:color w:val="000000"/>
          <w:kern w:val="0"/>
          <w:sz w:val="18"/>
          <w:szCs w:val="18"/>
        </w:rPr>
        <w:t>The optimal linear canonical Wigner distribution of noisy linear frequency-modulated signals,</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Signal Process. Lett.</w:t>
      </w:r>
      <w:r w:rsidRPr="00906C69">
        <w:rPr>
          <w:rFonts w:cs="Times New Roman"/>
          <w:color w:val="000000"/>
          <w:kern w:val="0"/>
          <w:sz w:val="18"/>
          <w:szCs w:val="18"/>
        </w:rPr>
        <w:t>, vol. 26, no. 8, pp. 1127--1131, Aug. 2019.</w:t>
      </w:r>
    </w:p>
    <w:p w14:paraId="40142858" w14:textId="6277A888"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lastRenderedPageBreak/>
        <w:t>Z.</w:t>
      </w:r>
      <w:r w:rsidR="002F7A2E" w:rsidRPr="00906C69">
        <w:rPr>
          <w:rFonts w:cs="Times New Roman"/>
          <w:color w:val="000000"/>
          <w:kern w:val="0"/>
          <w:sz w:val="18"/>
          <w:szCs w:val="18"/>
        </w:rPr>
        <w:t xml:space="preserve"> </w:t>
      </w:r>
      <w:r w:rsidRPr="00906C69">
        <w:rPr>
          <w:rFonts w:cs="Times New Roman"/>
          <w:color w:val="000000"/>
          <w:kern w:val="0"/>
          <w:sz w:val="18"/>
          <w:szCs w:val="18"/>
        </w:rPr>
        <w:t>C. Zhang, D.</w:t>
      </w:r>
      <w:r w:rsidR="002F7A2E" w:rsidRPr="00906C69">
        <w:rPr>
          <w:rFonts w:cs="Times New Roman"/>
          <w:color w:val="000000"/>
          <w:kern w:val="0"/>
          <w:sz w:val="18"/>
          <w:szCs w:val="18"/>
        </w:rPr>
        <w:t xml:space="preserve"> </w:t>
      </w:r>
      <w:r w:rsidRPr="00906C69">
        <w:rPr>
          <w:rFonts w:cs="Times New Roman"/>
          <w:color w:val="000000"/>
          <w:kern w:val="0"/>
          <w:sz w:val="18"/>
          <w:szCs w:val="18"/>
        </w:rPr>
        <w:t>Li, Y.</w:t>
      </w:r>
      <w:r w:rsidR="002F7A2E" w:rsidRPr="00906C69">
        <w:rPr>
          <w:rFonts w:cs="Times New Roman"/>
          <w:color w:val="000000"/>
          <w:kern w:val="0"/>
          <w:sz w:val="18"/>
          <w:szCs w:val="18"/>
        </w:rPr>
        <w:t xml:space="preserve"> </w:t>
      </w:r>
      <w:r w:rsidRPr="00906C69">
        <w:rPr>
          <w:rFonts w:cs="Times New Roman"/>
          <w:color w:val="000000"/>
          <w:kern w:val="0"/>
          <w:sz w:val="18"/>
          <w:szCs w:val="18"/>
        </w:rPr>
        <w:t>J. Chen, and J.</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W. Zhang, </w:t>
      </w:r>
      <w:r w:rsidR="002F7A2E" w:rsidRPr="00906C69">
        <w:rPr>
          <w:rFonts w:cs="Times New Roman"/>
          <w:color w:val="000000"/>
          <w:kern w:val="0"/>
          <w:sz w:val="18"/>
          <w:szCs w:val="18"/>
        </w:rPr>
        <w:t>“</w:t>
      </w:r>
      <w:r w:rsidRPr="00906C69">
        <w:rPr>
          <w:rFonts w:cs="Times New Roman"/>
          <w:color w:val="000000"/>
          <w:kern w:val="0"/>
          <w:sz w:val="18"/>
          <w:szCs w:val="18"/>
        </w:rPr>
        <w:t>Linear canonical Wigner distribution of noisy LFM signals via multiobjective optimization analysis involving variance-SNR,</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Commun. Lett.</w:t>
      </w:r>
      <w:r w:rsidRPr="00906C69">
        <w:rPr>
          <w:rFonts w:cs="Times New Roman"/>
          <w:color w:val="000000"/>
          <w:kern w:val="0"/>
          <w:sz w:val="18"/>
          <w:szCs w:val="18"/>
        </w:rPr>
        <w:t>, vol. 25, no. 2, pp. 546--550, Feb. 2021.</w:t>
      </w:r>
    </w:p>
    <w:p w14:paraId="5938D08B" w14:textId="148D6202"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D.</w:t>
      </w:r>
      <w:r w:rsidR="002F7A2E" w:rsidRPr="00906C69">
        <w:rPr>
          <w:rFonts w:cs="Times New Roman"/>
          <w:color w:val="000000"/>
          <w:kern w:val="0"/>
          <w:sz w:val="18"/>
          <w:szCs w:val="18"/>
        </w:rPr>
        <w:t xml:space="preserve"> </w:t>
      </w:r>
      <w:r w:rsidRPr="00906C69">
        <w:rPr>
          <w:rFonts w:cs="Times New Roman"/>
          <w:color w:val="000000"/>
          <w:kern w:val="0"/>
          <w:sz w:val="18"/>
          <w:szCs w:val="18"/>
        </w:rPr>
        <w:t>M.</w:t>
      </w:r>
      <w:r w:rsidR="002F7A2E" w:rsidRPr="00906C69">
        <w:rPr>
          <w:rFonts w:cs="Times New Roman"/>
          <w:color w:val="000000"/>
          <w:kern w:val="0"/>
          <w:sz w:val="18"/>
          <w:szCs w:val="18"/>
        </w:rPr>
        <w:t xml:space="preserve"> </w:t>
      </w:r>
      <w:r w:rsidRPr="00906C69">
        <w:rPr>
          <w:rFonts w:cs="Times New Roman"/>
          <w:color w:val="000000"/>
          <w:kern w:val="0"/>
          <w:sz w:val="18"/>
          <w:szCs w:val="18"/>
        </w:rPr>
        <w:t>J. Cowell and S.</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Freear, </w:t>
      </w:r>
      <w:r w:rsidR="002F7A2E" w:rsidRPr="00906C69">
        <w:rPr>
          <w:rFonts w:cs="Times New Roman"/>
          <w:color w:val="000000"/>
          <w:kern w:val="0"/>
          <w:sz w:val="18"/>
          <w:szCs w:val="18"/>
        </w:rPr>
        <w:t>“</w:t>
      </w:r>
      <w:r w:rsidRPr="00906C69">
        <w:rPr>
          <w:rFonts w:cs="Times New Roman"/>
          <w:color w:val="000000"/>
          <w:kern w:val="0"/>
          <w:sz w:val="18"/>
          <w:szCs w:val="18"/>
        </w:rPr>
        <w:t>Separation of overlapping linear frequency modulated (LFM) signals using the fractional fourier transform,</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Ultrason. Ferroelectr. Freq. Control</w:t>
      </w:r>
      <w:r w:rsidRPr="00906C69">
        <w:rPr>
          <w:rFonts w:cs="Times New Roman"/>
          <w:color w:val="000000"/>
          <w:kern w:val="0"/>
          <w:sz w:val="18"/>
          <w:szCs w:val="18"/>
        </w:rPr>
        <w:t>, vol. 57, no. 10, pp. 2324--2333, Oct. 2020.</w:t>
      </w:r>
    </w:p>
    <w:p w14:paraId="284C18C6" w14:textId="55613B59"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M.</w:t>
      </w:r>
      <w:r w:rsidR="002F7A2E" w:rsidRPr="00906C69">
        <w:rPr>
          <w:rFonts w:cs="Times New Roman"/>
          <w:color w:val="000000"/>
          <w:kern w:val="0"/>
          <w:sz w:val="18"/>
          <w:szCs w:val="18"/>
        </w:rPr>
        <w:t xml:space="preserve"> </w:t>
      </w:r>
      <w:r w:rsidRPr="00906C69">
        <w:rPr>
          <w:rFonts w:cs="Times New Roman"/>
          <w:color w:val="000000"/>
          <w:kern w:val="0"/>
          <w:sz w:val="18"/>
          <w:szCs w:val="18"/>
        </w:rPr>
        <w:t>A.</w:t>
      </w:r>
      <w:r w:rsidR="002F7A2E" w:rsidRPr="00906C69">
        <w:rPr>
          <w:rFonts w:cs="Times New Roman"/>
          <w:color w:val="000000"/>
          <w:kern w:val="0"/>
          <w:sz w:val="18"/>
          <w:szCs w:val="18"/>
        </w:rPr>
        <w:t xml:space="preserve"> </w:t>
      </w:r>
      <w:r w:rsidRPr="00906C69">
        <w:rPr>
          <w:rFonts w:cs="Times New Roman"/>
          <w:color w:val="000000"/>
          <w:kern w:val="0"/>
          <w:sz w:val="18"/>
          <w:szCs w:val="18"/>
        </w:rPr>
        <w:t>B. Othman, J.</w:t>
      </w:r>
      <w:r w:rsidR="002F7A2E" w:rsidRPr="00906C69">
        <w:rPr>
          <w:rFonts w:cs="Times New Roman"/>
          <w:color w:val="000000"/>
          <w:kern w:val="0"/>
          <w:sz w:val="18"/>
          <w:szCs w:val="18"/>
        </w:rPr>
        <w:t xml:space="preserve"> </w:t>
      </w:r>
      <w:r w:rsidRPr="00906C69">
        <w:rPr>
          <w:rFonts w:cs="Times New Roman"/>
          <w:color w:val="000000"/>
          <w:kern w:val="0"/>
          <w:sz w:val="18"/>
          <w:szCs w:val="18"/>
        </w:rPr>
        <w:t>Belz, and B.</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Farhang-Boroujeny, </w:t>
      </w:r>
      <w:r w:rsidR="002F7A2E" w:rsidRPr="00906C69">
        <w:rPr>
          <w:rFonts w:cs="Times New Roman"/>
          <w:color w:val="000000"/>
          <w:kern w:val="0"/>
          <w:sz w:val="18"/>
          <w:szCs w:val="18"/>
        </w:rPr>
        <w:t>“</w:t>
      </w:r>
      <w:r w:rsidRPr="00906C69">
        <w:rPr>
          <w:rFonts w:cs="Times New Roman"/>
          <w:color w:val="000000"/>
          <w:kern w:val="0"/>
          <w:sz w:val="18"/>
          <w:szCs w:val="18"/>
        </w:rPr>
        <w:t>Performance analysis of matched filter bank for detection of linear frequency modulated chirp signals,</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Aerosp. Electron. Syst.</w:t>
      </w:r>
      <w:r w:rsidRPr="00906C69">
        <w:rPr>
          <w:rFonts w:cs="Times New Roman"/>
          <w:color w:val="000000"/>
          <w:kern w:val="0"/>
          <w:sz w:val="18"/>
          <w:szCs w:val="18"/>
        </w:rPr>
        <w:t>, vol. 53, no. 1, pp. 41--54, Feb. 2017.</w:t>
      </w:r>
    </w:p>
    <w:p w14:paraId="00B5188E" w14:textId="6B7C4B9C"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X.</w:t>
      </w:r>
      <w:r w:rsidR="002F7A2E" w:rsidRPr="00906C69">
        <w:rPr>
          <w:rFonts w:cs="Times New Roman"/>
          <w:color w:val="000000"/>
          <w:kern w:val="0"/>
          <w:sz w:val="18"/>
          <w:szCs w:val="18"/>
        </w:rPr>
        <w:t xml:space="preserve"> </w:t>
      </w:r>
      <w:r w:rsidRPr="00906C69">
        <w:rPr>
          <w:rFonts w:cs="Times New Roman"/>
          <w:color w:val="000000"/>
          <w:kern w:val="0"/>
          <w:sz w:val="18"/>
          <w:szCs w:val="18"/>
        </w:rPr>
        <w:t>Y. Peng, Y.</w:t>
      </w:r>
      <w:r w:rsidR="002F7A2E" w:rsidRPr="00906C69">
        <w:rPr>
          <w:rFonts w:cs="Times New Roman"/>
          <w:color w:val="000000"/>
          <w:kern w:val="0"/>
          <w:sz w:val="18"/>
          <w:szCs w:val="18"/>
        </w:rPr>
        <w:t xml:space="preserve"> </w:t>
      </w:r>
      <w:r w:rsidRPr="00906C69">
        <w:rPr>
          <w:rFonts w:cs="Times New Roman"/>
          <w:color w:val="000000"/>
          <w:kern w:val="0"/>
          <w:sz w:val="18"/>
          <w:szCs w:val="18"/>
        </w:rPr>
        <w:t>Zhang, W.</w:t>
      </w:r>
      <w:r w:rsidR="002F7A2E" w:rsidRPr="00906C69">
        <w:rPr>
          <w:rFonts w:cs="Times New Roman"/>
          <w:color w:val="000000"/>
          <w:kern w:val="0"/>
          <w:sz w:val="18"/>
          <w:szCs w:val="18"/>
        </w:rPr>
        <w:t xml:space="preserve"> </w:t>
      </w:r>
      <w:r w:rsidRPr="00906C69">
        <w:rPr>
          <w:rFonts w:cs="Times New Roman"/>
          <w:color w:val="000000"/>
          <w:kern w:val="0"/>
          <w:sz w:val="18"/>
          <w:szCs w:val="18"/>
        </w:rPr>
        <w:t>Wang, and S.</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Q. Yang, </w:t>
      </w:r>
      <w:r w:rsidR="002F7A2E" w:rsidRPr="00906C69">
        <w:rPr>
          <w:rFonts w:cs="Times New Roman"/>
          <w:color w:val="000000"/>
          <w:kern w:val="0"/>
          <w:sz w:val="18"/>
          <w:szCs w:val="18"/>
        </w:rPr>
        <w:t>“</w:t>
      </w:r>
      <w:r w:rsidRPr="00906C69">
        <w:rPr>
          <w:rFonts w:cs="Times New Roman"/>
          <w:color w:val="000000"/>
          <w:kern w:val="0"/>
          <w:sz w:val="18"/>
          <w:szCs w:val="18"/>
        </w:rPr>
        <w:t>Broadband mismatch calibration for time-interleaved ADC based on linear frequency modulated signal,</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Circuits Syst. I Reg. Papers</w:t>
      </w:r>
      <w:r w:rsidRPr="00906C69">
        <w:rPr>
          <w:rFonts w:cs="Times New Roman"/>
          <w:color w:val="000000"/>
          <w:kern w:val="0"/>
          <w:sz w:val="18"/>
          <w:szCs w:val="18"/>
        </w:rPr>
        <w:t>, vol. 68, no. 9, pp. 3621--3630, Sep. 2021.</w:t>
      </w:r>
    </w:p>
    <w:p w14:paraId="2B9F7255" w14:textId="5F794457"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X.</w:t>
      </w:r>
      <w:r w:rsidR="002F7A2E" w:rsidRPr="00906C69">
        <w:rPr>
          <w:rFonts w:cs="Times New Roman"/>
          <w:color w:val="000000"/>
          <w:kern w:val="0"/>
          <w:sz w:val="18"/>
          <w:szCs w:val="18"/>
        </w:rPr>
        <w:t xml:space="preserve"> </w:t>
      </w:r>
      <w:r w:rsidRPr="00906C69">
        <w:rPr>
          <w:rFonts w:cs="Times New Roman"/>
          <w:color w:val="000000"/>
          <w:kern w:val="0"/>
          <w:sz w:val="18"/>
          <w:szCs w:val="18"/>
        </w:rPr>
        <w:t>Y. Shi, A.</w:t>
      </w:r>
      <w:r w:rsidR="002F7A2E" w:rsidRPr="00906C69">
        <w:rPr>
          <w:rFonts w:cs="Times New Roman"/>
          <w:color w:val="000000"/>
          <w:kern w:val="0"/>
          <w:sz w:val="18"/>
          <w:szCs w:val="18"/>
        </w:rPr>
        <w:t xml:space="preserve"> </w:t>
      </w:r>
      <w:r w:rsidRPr="00906C69">
        <w:rPr>
          <w:rFonts w:cs="Times New Roman"/>
          <w:color w:val="000000"/>
          <w:kern w:val="0"/>
          <w:sz w:val="18"/>
          <w:szCs w:val="18"/>
        </w:rPr>
        <w:t>Y. Wu, Y.</w:t>
      </w:r>
      <w:r w:rsidR="002F7A2E" w:rsidRPr="00906C69">
        <w:rPr>
          <w:rFonts w:cs="Times New Roman"/>
          <w:color w:val="000000"/>
          <w:kern w:val="0"/>
          <w:sz w:val="18"/>
          <w:szCs w:val="18"/>
        </w:rPr>
        <w:t xml:space="preserve"> </w:t>
      </w:r>
      <w:r w:rsidRPr="00906C69">
        <w:rPr>
          <w:rFonts w:cs="Times New Roman"/>
          <w:color w:val="000000"/>
          <w:kern w:val="0"/>
          <w:sz w:val="18"/>
          <w:szCs w:val="18"/>
        </w:rPr>
        <w:t>Sun, S.</w:t>
      </w:r>
      <w:r w:rsidR="002F7A2E" w:rsidRPr="00906C69">
        <w:rPr>
          <w:rFonts w:cs="Times New Roman"/>
          <w:color w:val="000000"/>
          <w:kern w:val="0"/>
          <w:sz w:val="18"/>
          <w:szCs w:val="18"/>
        </w:rPr>
        <w:t xml:space="preserve"> </w:t>
      </w:r>
      <w:r w:rsidRPr="00906C69">
        <w:rPr>
          <w:rFonts w:cs="Times New Roman"/>
          <w:color w:val="000000"/>
          <w:kern w:val="0"/>
          <w:sz w:val="18"/>
          <w:szCs w:val="18"/>
        </w:rPr>
        <w:t>Z. Qiang, X.</w:t>
      </w:r>
      <w:r w:rsidR="002F7A2E" w:rsidRPr="00906C69">
        <w:rPr>
          <w:rFonts w:cs="Times New Roman"/>
          <w:color w:val="000000"/>
          <w:kern w:val="0"/>
          <w:sz w:val="18"/>
          <w:szCs w:val="18"/>
        </w:rPr>
        <w:t xml:space="preserve"> </w:t>
      </w:r>
      <w:r w:rsidRPr="00906C69">
        <w:rPr>
          <w:rFonts w:cs="Times New Roman"/>
          <w:color w:val="000000"/>
          <w:kern w:val="0"/>
          <w:sz w:val="18"/>
          <w:szCs w:val="18"/>
        </w:rPr>
        <w:t>Jiang, P.</w:t>
      </w:r>
      <w:r w:rsidR="002F7A2E" w:rsidRPr="00906C69">
        <w:rPr>
          <w:rFonts w:cs="Times New Roman"/>
          <w:color w:val="000000"/>
          <w:kern w:val="0"/>
          <w:sz w:val="18"/>
          <w:szCs w:val="18"/>
        </w:rPr>
        <w:t xml:space="preserve"> </w:t>
      </w:r>
      <w:r w:rsidRPr="00906C69">
        <w:rPr>
          <w:rFonts w:cs="Times New Roman"/>
          <w:color w:val="000000"/>
          <w:kern w:val="0"/>
          <w:sz w:val="18"/>
          <w:szCs w:val="18"/>
        </w:rPr>
        <w:t>Y. Han, Y.</w:t>
      </w:r>
      <w:r w:rsidR="002F7A2E" w:rsidRPr="00906C69">
        <w:rPr>
          <w:rFonts w:cs="Times New Roman"/>
          <w:color w:val="000000"/>
          <w:kern w:val="0"/>
          <w:sz w:val="18"/>
          <w:szCs w:val="18"/>
        </w:rPr>
        <w:t xml:space="preserve"> </w:t>
      </w:r>
      <w:r w:rsidRPr="00906C69">
        <w:rPr>
          <w:rFonts w:cs="Times New Roman"/>
          <w:color w:val="000000"/>
          <w:kern w:val="0"/>
          <w:sz w:val="18"/>
          <w:szCs w:val="18"/>
        </w:rPr>
        <w:t>J. Chen, and Z.</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C. Zhang, </w:t>
      </w:r>
      <w:r w:rsidR="002F7A2E" w:rsidRPr="00906C69">
        <w:rPr>
          <w:rFonts w:cs="Times New Roman"/>
          <w:color w:val="000000"/>
          <w:kern w:val="0"/>
          <w:sz w:val="18"/>
          <w:szCs w:val="18"/>
        </w:rPr>
        <w:t>“</w:t>
      </w:r>
      <w:r w:rsidRPr="00906C69">
        <w:rPr>
          <w:rFonts w:cs="Times New Roman"/>
          <w:color w:val="000000"/>
          <w:kern w:val="0"/>
          <w:sz w:val="18"/>
          <w:szCs w:val="18"/>
        </w:rPr>
        <w:t>Unique parameters selection strategy of linear canonical Wigner distribution via multiobjective optimization modeling,</w:t>
      </w:r>
      <w:r w:rsidR="002F7A2E" w:rsidRPr="00906C69">
        <w:rPr>
          <w:rFonts w:cs="Times New Roman"/>
          <w:color w:val="000000"/>
          <w:kern w:val="0"/>
          <w:sz w:val="18"/>
          <w:szCs w:val="18"/>
        </w:rPr>
        <w:t>”</w:t>
      </w:r>
      <w:r w:rsidRPr="00906C69">
        <w:rPr>
          <w:rFonts w:cs="Times New Roman"/>
          <w:color w:val="000000"/>
          <w:kern w:val="0"/>
          <w:sz w:val="18"/>
          <w:szCs w:val="18"/>
        </w:rPr>
        <w:t xml:space="preserve"> Submitted.</w:t>
      </w:r>
    </w:p>
    <w:p w14:paraId="40697A30" w14:textId="7234FA7C"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Y. Wu, X.</w:t>
      </w:r>
      <w:r w:rsidR="002F7A2E" w:rsidRPr="00906C69">
        <w:rPr>
          <w:rFonts w:cs="Times New Roman"/>
          <w:color w:val="000000"/>
          <w:kern w:val="0"/>
          <w:sz w:val="18"/>
          <w:szCs w:val="18"/>
        </w:rPr>
        <w:t xml:space="preserve"> </w:t>
      </w:r>
      <w:r w:rsidRPr="00906C69">
        <w:rPr>
          <w:rFonts w:cs="Times New Roman"/>
          <w:color w:val="000000"/>
          <w:kern w:val="0"/>
          <w:sz w:val="18"/>
          <w:szCs w:val="18"/>
        </w:rPr>
        <w:t>Y. Shi, Y.</w:t>
      </w:r>
      <w:r w:rsidR="002F7A2E" w:rsidRPr="00906C69">
        <w:rPr>
          <w:rFonts w:cs="Times New Roman"/>
          <w:color w:val="000000"/>
          <w:kern w:val="0"/>
          <w:sz w:val="18"/>
          <w:szCs w:val="18"/>
        </w:rPr>
        <w:t xml:space="preserve"> </w:t>
      </w:r>
      <w:r w:rsidRPr="00906C69">
        <w:rPr>
          <w:rFonts w:cs="Times New Roman"/>
          <w:color w:val="000000"/>
          <w:kern w:val="0"/>
          <w:sz w:val="18"/>
          <w:szCs w:val="18"/>
        </w:rPr>
        <w:t>Sun, X.</w:t>
      </w:r>
      <w:r w:rsidR="002F7A2E" w:rsidRPr="00906C69">
        <w:rPr>
          <w:rFonts w:cs="Times New Roman"/>
          <w:color w:val="000000"/>
          <w:kern w:val="0"/>
          <w:sz w:val="18"/>
          <w:szCs w:val="18"/>
        </w:rPr>
        <w:t xml:space="preserve"> </w:t>
      </w:r>
      <w:r w:rsidRPr="00906C69">
        <w:rPr>
          <w:rFonts w:cs="Times New Roman"/>
          <w:color w:val="000000"/>
          <w:kern w:val="0"/>
          <w:sz w:val="18"/>
          <w:szCs w:val="18"/>
        </w:rPr>
        <w:t>Jiang, S.</w:t>
      </w:r>
      <w:r w:rsidR="002F7A2E" w:rsidRPr="00906C69">
        <w:rPr>
          <w:rFonts w:cs="Times New Roman"/>
          <w:color w:val="000000"/>
          <w:kern w:val="0"/>
          <w:sz w:val="18"/>
          <w:szCs w:val="18"/>
        </w:rPr>
        <w:t xml:space="preserve"> </w:t>
      </w:r>
      <w:r w:rsidRPr="00906C69">
        <w:rPr>
          <w:rFonts w:cs="Times New Roman"/>
          <w:color w:val="000000"/>
          <w:kern w:val="0"/>
          <w:sz w:val="18"/>
          <w:szCs w:val="18"/>
        </w:rPr>
        <w:t>Z. Qiang, P.</w:t>
      </w:r>
      <w:r w:rsidR="002F7A2E" w:rsidRPr="00906C69">
        <w:rPr>
          <w:rFonts w:cs="Times New Roman"/>
          <w:color w:val="000000"/>
          <w:kern w:val="0"/>
          <w:sz w:val="18"/>
          <w:szCs w:val="18"/>
        </w:rPr>
        <w:t xml:space="preserve"> </w:t>
      </w:r>
      <w:r w:rsidRPr="00906C69">
        <w:rPr>
          <w:rFonts w:cs="Times New Roman"/>
          <w:color w:val="000000"/>
          <w:kern w:val="0"/>
          <w:sz w:val="18"/>
          <w:szCs w:val="18"/>
        </w:rPr>
        <w:t>Y. Han, and Z.</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C. Zhang, </w:t>
      </w:r>
      <w:r w:rsidR="002F7A2E" w:rsidRPr="00906C69">
        <w:rPr>
          <w:rFonts w:cs="Times New Roman"/>
          <w:color w:val="000000"/>
          <w:kern w:val="0"/>
          <w:sz w:val="18"/>
          <w:szCs w:val="18"/>
        </w:rPr>
        <w:t>“</w:t>
      </w:r>
      <w:r w:rsidRPr="00906C69">
        <w:rPr>
          <w:rFonts w:cs="Times New Roman"/>
          <w:color w:val="000000"/>
          <w:kern w:val="0"/>
          <w:sz w:val="18"/>
          <w:szCs w:val="18"/>
        </w:rPr>
        <w:t>A computationally efficient optimal Wigner distribution in LCT domains for detecting noisy LFM signals,</w:t>
      </w:r>
      <w:r w:rsidR="002F7A2E" w:rsidRPr="00906C69">
        <w:rPr>
          <w:rFonts w:cs="Times New Roman"/>
          <w:color w:val="000000"/>
          <w:kern w:val="0"/>
          <w:sz w:val="18"/>
          <w:szCs w:val="18"/>
        </w:rPr>
        <w:t>”</w:t>
      </w:r>
      <w:r w:rsidRPr="00906C69">
        <w:rPr>
          <w:rFonts w:cs="Times New Roman"/>
          <w:color w:val="000000"/>
          <w:kern w:val="0"/>
          <w:sz w:val="18"/>
          <w:szCs w:val="18"/>
        </w:rPr>
        <w:t xml:space="preserve"> Submitted.</w:t>
      </w:r>
    </w:p>
    <w:p w14:paraId="6068FB0B" w14:textId="145C2E83"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D.</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P. Bertsekas, </w:t>
      </w:r>
      <w:r w:rsidRPr="00906C69">
        <w:rPr>
          <w:rFonts w:cs="Times New Roman"/>
          <w:i/>
          <w:iCs/>
          <w:color w:val="000000"/>
          <w:kern w:val="0"/>
          <w:sz w:val="18"/>
          <w:szCs w:val="18"/>
        </w:rPr>
        <w:t>Constrained Optimization and Lagrange Multiplier Methods.</w:t>
      </w:r>
      <w:r w:rsidRPr="00906C69">
        <w:rPr>
          <w:rFonts w:cs="Times New Roman"/>
          <w:color w:val="000000"/>
          <w:kern w:val="0"/>
          <w:sz w:val="18"/>
          <w:szCs w:val="18"/>
        </w:rPr>
        <w:t xml:space="preserve"> New York, NY, USA: Academic, 1982.</w:t>
      </w:r>
    </w:p>
    <w:p w14:paraId="1337492E" w14:textId="430202B2"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S.</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A. Collins, </w:t>
      </w:r>
      <w:r w:rsidR="002F7A2E" w:rsidRPr="00906C69">
        <w:rPr>
          <w:rFonts w:cs="Times New Roman"/>
          <w:color w:val="000000"/>
          <w:kern w:val="0"/>
          <w:sz w:val="18"/>
          <w:szCs w:val="18"/>
        </w:rPr>
        <w:t>“</w:t>
      </w:r>
      <w:r w:rsidRPr="00906C69">
        <w:rPr>
          <w:rFonts w:cs="Times New Roman"/>
          <w:color w:val="000000"/>
          <w:kern w:val="0"/>
          <w:sz w:val="18"/>
          <w:szCs w:val="18"/>
        </w:rPr>
        <w:t>Lens-system diffraction integral written in terms of matrix optics,</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J. Opt. Soc. Amer.</w:t>
      </w:r>
      <w:r w:rsidRPr="00906C69">
        <w:rPr>
          <w:rFonts w:cs="Times New Roman"/>
          <w:color w:val="000000"/>
          <w:kern w:val="0"/>
          <w:sz w:val="18"/>
          <w:szCs w:val="18"/>
        </w:rPr>
        <w:t>, vol. 60, no. 9, pp. 1168--1177, Sep. 1970.</w:t>
      </w:r>
    </w:p>
    <w:p w14:paraId="3799B16A" w14:textId="4CD2A335"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M.</w:t>
      </w:r>
      <w:r w:rsidR="002F7A2E" w:rsidRPr="00906C69">
        <w:rPr>
          <w:rFonts w:cs="Times New Roman"/>
          <w:color w:val="000000"/>
          <w:kern w:val="0"/>
          <w:sz w:val="18"/>
          <w:szCs w:val="18"/>
        </w:rPr>
        <w:t xml:space="preserve"> </w:t>
      </w:r>
      <w:r w:rsidRPr="00906C69">
        <w:rPr>
          <w:rFonts w:cs="Times New Roman"/>
          <w:color w:val="000000"/>
          <w:kern w:val="0"/>
          <w:sz w:val="18"/>
          <w:szCs w:val="18"/>
        </w:rPr>
        <w:t>Moshinsky and C.</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Quesne, </w:t>
      </w:r>
      <w:r w:rsidR="002F7A2E" w:rsidRPr="00906C69">
        <w:rPr>
          <w:rFonts w:cs="Times New Roman"/>
          <w:color w:val="000000"/>
          <w:kern w:val="0"/>
          <w:sz w:val="18"/>
          <w:szCs w:val="18"/>
        </w:rPr>
        <w:t>“</w:t>
      </w:r>
      <w:r w:rsidRPr="00906C69">
        <w:rPr>
          <w:rFonts w:cs="Times New Roman"/>
          <w:color w:val="000000"/>
          <w:kern w:val="0"/>
          <w:sz w:val="18"/>
          <w:szCs w:val="18"/>
        </w:rPr>
        <w:t>Linear canonical transformations and their unitary representations,</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J. Math. Phys.</w:t>
      </w:r>
      <w:r w:rsidRPr="00906C69">
        <w:rPr>
          <w:rFonts w:cs="Times New Roman"/>
          <w:color w:val="000000"/>
          <w:kern w:val="0"/>
          <w:sz w:val="18"/>
          <w:szCs w:val="18"/>
        </w:rPr>
        <w:t>, vol. 12, no. 8, pp. 1772--1783, Aug. 1971.</w:t>
      </w:r>
    </w:p>
    <w:p w14:paraId="634D7539" w14:textId="4CAB98DF"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J.</w:t>
      </w:r>
      <w:r w:rsidR="002F7A2E" w:rsidRPr="00906C69">
        <w:rPr>
          <w:rFonts w:cs="Times New Roman"/>
          <w:color w:val="000000"/>
          <w:kern w:val="0"/>
          <w:sz w:val="18"/>
          <w:szCs w:val="18"/>
        </w:rPr>
        <w:t xml:space="preserve"> </w:t>
      </w:r>
      <w:r w:rsidRPr="00906C69">
        <w:rPr>
          <w:rFonts w:cs="Times New Roman"/>
          <w:color w:val="000000"/>
          <w:kern w:val="0"/>
          <w:sz w:val="18"/>
          <w:szCs w:val="18"/>
        </w:rPr>
        <w:t>J. Healy, M.</w:t>
      </w:r>
      <w:r w:rsidR="002F7A2E" w:rsidRPr="00906C69">
        <w:rPr>
          <w:rFonts w:cs="Times New Roman"/>
          <w:color w:val="000000"/>
          <w:kern w:val="0"/>
          <w:sz w:val="18"/>
          <w:szCs w:val="18"/>
        </w:rPr>
        <w:t xml:space="preserve"> </w:t>
      </w:r>
      <w:r w:rsidRPr="00906C69">
        <w:rPr>
          <w:rFonts w:cs="Times New Roman"/>
          <w:color w:val="000000"/>
          <w:kern w:val="0"/>
          <w:sz w:val="18"/>
          <w:szCs w:val="18"/>
        </w:rPr>
        <w:t>A. Kutay, H.</w:t>
      </w:r>
      <w:r w:rsidR="002F7A2E" w:rsidRPr="00906C69">
        <w:rPr>
          <w:rFonts w:cs="Times New Roman"/>
          <w:color w:val="000000"/>
          <w:kern w:val="0"/>
          <w:sz w:val="18"/>
          <w:szCs w:val="18"/>
        </w:rPr>
        <w:t xml:space="preserve"> </w:t>
      </w:r>
      <w:r w:rsidRPr="00906C69">
        <w:rPr>
          <w:rFonts w:cs="Times New Roman"/>
          <w:color w:val="000000"/>
          <w:kern w:val="0"/>
          <w:sz w:val="18"/>
          <w:szCs w:val="18"/>
        </w:rPr>
        <w:t>M. Ozaktas, and J.</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T. Sheridan, Eds., </w:t>
      </w:r>
      <w:r w:rsidRPr="00906C69">
        <w:rPr>
          <w:rFonts w:cs="Times New Roman"/>
          <w:i/>
          <w:iCs/>
          <w:color w:val="000000"/>
          <w:kern w:val="0"/>
          <w:sz w:val="18"/>
          <w:szCs w:val="18"/>
        </w:rPr>
        <w:t>Linear Canonical Transforms: Theory and Applications.</w:t>
      </w:r>
      <w:r w:rsidRPr="00906C69">
        <w:rPr>
          <w:rFonts w:cs="Times New Roman"/>
          <w:color w:val="000000"/>
          <w:kern w:val="0"/>
          <w:sz w:val="18"/>
          <w:szCs w:val="18"/>
        </w:rPr>
        <w:t xml:space="preserve"> New York, NY, USA: Springer, 2016.</w:t>
      </w:r>
    </w:p>
    <w:p w14:paraId="13388348" w14:textId="33F89D16"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T.</w:t>
      </w:r>
      <w:r w:rsidR="002F7A2E" w:rsidRPr="00906C69">
        <w:rPr>
          <w:rFonts w:cs="Times New Roman"/>
          <w:color w:val="000000"/>
          <w:kern w:val="0"/>
          <w:sz w:val="18"/>
          <w:szCs w:val="18"/>
        </w:rPr>
        <w:t xml:space="preserve"> </w:t>
      </w:r>
      <w:r w:rsidRPr="00906C69">
        <w:rPr>
          <w:rFonts w:cs="Times New Roman"/>
          <w:color w:val="000000"/>
          <w:kern w:val="0"/>
          <w:sz w:val="18"/>
          <w:szCs w:val="18"/>
        </w:rPr>
        <w:t>Z. Xu and B.</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Z. Li, </w:t>
      </w:r>
      <w:r w:rsidRPr="00906C69">
        <w:rPr>
          <w:rFonts w:cs="Times New Roman"/>
          <w:i/>
          <w:iCs/>
          <w:color w:val="000000"/>
          <w:kern w:val="0"/>
          <w:sz w:val="18"/>
          <w:szCs w:val="18"/>
        </w:rPr>
        <w:t>Linear Canonical Transforms and its Applications.</w:t>
      </w:r>
      <w:r w:rsidRPr="00906C69">
        <w:rPr>
          <w:rFonts w:cs="Times New Roman"/>
          <w:color w:val="000000"/>
          <w:kern w:val="0"/>
          <w:sz w:val="18"/>
          <w:szCs w:val="18"/>
        </w:rPr>
        <w:t xml:space="preserve"> Beijing, China: Science Press, 2013.</w:t>
      </w:r>
    </w:p>
    <w:p w14:paraId="7D5CB07E" w14:textId="63D3EBAA"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J.</w:t>
      </w:r>
      <w:r w:rsidR="002F7A2E" w:rsidRPr="00906C69">
        <w:rPr>
          <w:rFonts w:cs="Times New Roman"/>
          <w:color w:val="000000"/>
          <w:kern w:val="0"/>
          <w:sz w:val="18"/>
          <w:szCs w:val="18"/>
        </w:rPr>
        <w:t xml:space="preserve"> </w:t>
      </w:r>
      <w:r w:rsidRPr="00906C69">
        <w:rPr>
          <w:rFonts w:cs="Times New Roman"/>
          <w:color w:val="000000"/>
          <w:kern w:val="0"/>
          <w:sz w:val="18"/>
          <w:szCs w:val="18"/>
        </w:rPr>
        <w:t>Shi, X.</w:t>
      </w:r>
      <w:r w:rsidR="002F7A2E" w:rsidRPr="00906C69">
        <w:rPr>
          <w:rFonts w:cs="Times New Roman"/>
          <w:color w:val="000000"/>
          <w:kern w:val="0"/>
          <w:sz w:val="18"/>
          <w:szCs w:val="18"/>
        </w:rPr>
        <w:t xml:space="preserve"> </w:t>
      </w:r>
      <w:r w:rsidRPr="00906C69">
        <w:rPr>
          <w:rFonts w:cs="Times New Roman"/>
          <w:color w:val="000000"/>
          <w:kern w:val="0"/>
          <w:sz w:val="18"/>
          <w:szCs w:val="18"/>
        </w:rPr>
        <w:t>P. Liu, Y.</w:t>
      </w:r>
      <w:r w:rsidR="002F7A2E" w:rsidRPr="00906C69">
        <w:rPr>
          <w:rFonts w:cs="Times New Roman"/>
          <w:color w:val="000000"/>
          <w:kern w:val="0"/>
          <w:sz w:val="18"/>
          <w:szCs w:val="18"/>
        </w:rPr>
        <w:t xml:space="preserve"> </w:t>
      </w:r>
      <w:r w:rsidRPr="00906C69">
        <w:rPr>
          <w:rFonts w:cs="Times New Roman"/>
          <w:color w:val="000000"/>
          <w:kern w:val="0"/>
          <w:sz w:val="18"/>
          <w:szCs w:val="18"/>
        </w:rPr>
        <w:t>N. Zhao, S.</w:t>
      </w:r>
      <w:r w:rsidR="002F7A2E" w:rsidRPr="00906C69">
        <w:rPr>
          <w:rFonts w:cs="Times New Roman"/>
          <w:color w:val="000000"/>
          <w:kern w:val="0"/>
          <w:sz w:val="18"/>
          <w:szCs w:val="18"/>
        </w:rPr>
        <w:t xml:space="preserve"> </w:t>
      </w:r>
      <w:r w:rsidRPr="00906C69">
        <w:rPr>
          <w:rFonts w:cs="Times New Roman"/>
          <w:color w:val="000000"/>
          <w:kern w:val="0"/>
          <w:sz w:val="18"/>
          <w:szCs w:val="18"/>
        </w:rPr>
        <w:t>Shi, X.</w:t>
      </w:r>
      <w:r w:rsidR="002F7A2E" w:rsidRPr="00906C69">
        <w:rPr>
          <w:rFonts w:cs="Times New Roman"/>
          <w:color w:val="000000"/>
          <w:kern w:val="0"/>
          <w:sz w:val="18"/>
          <w:szCs w:val="18"/>
        </w:rPr>
        <w:t xml:space="preserve"> </w:t>
      </w:r>
      <w:r w:rsidRPr="00906C69">
        <w:rPr>
          <w:rFonts w:cs="Times New Roman"/>
          <w:color w:val="000000"/>
          <w:kern w:val="0"/>
          <w:sz w:val="18"/>
          <w:szCs w:val="18"/>
        </w:rPr>
        <w:t>J. Sha, and Q.</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Y. Zhang, </w:t>
      </w:r>
      <w:r w:rsidR="002F7A2E" w:rsidRPr="00906C69">
        <w:rPr>
          <w:rFonts w:cs="Times New Roman"/>
          <w:color w:val="000000"/>
          <w:kern w:val="0"/>
          <w:sz w:val="18"/>
          <w:szCs w:val="18"/>
        </w:rPr>
        <w:t>“</w:t>
      </w:r>
      <w:r w:rsidRPr="00906C69">
        <w:rPr>
          <w:rFonts w:cs="Times New Roman"/>
          <w:color w:val="000000"/>
          <w:kern w:val="0"/>
          <w:sz w:val="18"/>
          <w:szCs w:val="18"/>
        </w:rPr>
        <w:t>Filter design for constrained signal reconstruction in linear canonical transform domain,</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Signal Process.</w:t>
      </w:r>
      <w:r w:rsidRPr="00906C69">
        <w:rPr>
          <w:rFonts w:cs="Times New Roman"/>
          <w:color w:val="000000"/>
          <w:kern w:val="0"/>
          <w:sz w:val="18"/>
          <w:szCs w:val="18"/>
        </w:rPr>
        <w:t>, vol. 66, no. 24, pp. 6534--6548, Dec. 2018.</w:t>
      </w:r>
    </w:p>
    <w:p w14:paraId="5CE33591" w14:textId="053590B0"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J.</w:t>
      </w:r>
      <w:r w:rsidR="002F7A2E" w:rsidRPr="00906C69">
        <w:rPr>
          <w:rFonts w:cs="Times New Roman"/>
          <w:color w:val="000000"/>
          <w:kern w:val="0"/>
          <w:sz w:val="18"/>
          <w:szCs w:val="18"/>
        </w:rPr>
        <w:t xml:space="preserve"> </w:t>
      </w:r>
      <w:r w:rsidRPr="00906C69">
        <w:rPr>
          <w:rFonts w:cs="Times New Roman"/>
          <w:color w:val="000000"/>
          <w:kern w:val="0"/>
          <w:sz w:val="18"/>
          <w:szCs w:val="18"/>
        </w:rPr>
        <w:t>Shi, X.</w:t>
      </w:r>
      <w:r w:rsidR="002F7A2E" w:rsidRPr="00906C69">
        <w:rPr>
          <w:rFonts w:cs="Times New Roman"/>
          <w:color w:val="000000"/>
          <w:kern w:val="0"/>
          <w:sz w:val="18"/>
          <w:szCs w:val="18"/>
        </w:rPr>
        <w:t xml:space="preserve"> </w:t>
      </w:r>
      <w:r w:rsidRPr="00906C69">
        <w:rPr>
          <w:rFonts w:cs="Times New Roman"/>
          <w:color w:val="000000"/>
          <w:kern w:val="0"/>
          <w:sz w:val="18"/>
          <w:szCs w:val="18"/>
        </w:rPr>
        <w:t>P. Liu, F.</w:t>
      </w:r>
      <w:r w:rsidR="002F7A2E" w:rsidRPr="00906C69">
        <w:rPr>
          <w:rFonts w:cs="Times New Roman"/>
          <w:color w:val="000000"/>
          <w:kern w:val="0"/>
          <w:sz w:val="18"/>
          <w:szCs w:val="18"/>
        </w:rPr>
        <w:t xml:space="preserve"> </w:t>
      </w:r>
      <w:r w:rsidRPr="00906C69">
        <w:rPr>
          <w:rFonts w:cs="Times New Roman"/>
          <w:color w:val="000000"/>
          <w:kern w:val="0"/>
          <w:sz w:val="18"/>
          <w:szCs w:val="18"/>
        </w:rPr>
        <w:t>G. Yan, and W.</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B. Song, </w:t>
      </w:r>
      <w:r w:rsidR="002F7A2E" w:rsidRPr="00906C69">
        <w:rPr>
          <w:rFonts w:cs="Times New Roman"/>
          <w:color w:val="000000"/>
          <w:kern w:val="0"/>
          <w:sz w:val="18"/>
          <w:szCs w:val="18"/>
        </w:rPr>
        <w:t>“</w:t>
      </w:r>
      <w:r w:rsidRPr="00906C69">
        <w:rPr>
          <w:rFonts w:cs="Times New Roman"/>
          <w:color w:val="000000"/>
          <w:kern w:val="0"/>
          <w:sz w:val="18"/>
          <w:szCs w:val="18"/>
        </w:rPr>
        <w:t>Error analysis of reconstruction from linear canonical transform based sampling,</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Signal Process.</w:t>
      </w:r>
      <w:r w:rsidRPr="00906C69">
        <w:rPr>
          <w:rFonts w:cs="Times New Roman"/>
          <w:color w:val="000000"/>
          <w:kern w:val="0"/>
          <w:sz w:val="18"/>
          <w:szCs w:val="18"/>
        </w:rPr>
        <w:t>, vol. 66, no. 7, pp. 1748--1760, Apr. 2018.</w:t>
      </w:r>
    </w:p>
    <w:p w14:paraId="51280F5F" w14:textId="2C85708C"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D.</w:t>
      </w:r>
      <w:r w:rsidR="002F7A2E" w:rsidRPr="00906C69">
        <w:rPr>
          <w:rFonts w:cs="Times New Roman"/>
          <w:color w:val="000000"/>
          <w:kern w:val="0"/>
          <w:sz w:val="18"/>
          <w:szCs w:val="18"/>
        </w:rPr>
        <w:t xml:space="preserve"> </w:t>
      </w:r>
      <w:r w:rsidRPr="00906C69">
        <w:rPr>
          <w:rFonts w:cs="Times New Roman"/>
          <w:color w:val="000000"/>
          <w:kern w:val="0"/>
          <w:sz w:val="18"/>
          <w:szCs w:val="18"/>
        </w:rPr>
        <w:t>Y. Wei and Y.</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M. Li, </w:t>
      </w:r>
      <w:r w:rsidR="002F7A2E" w:rsidRPr="00906C69">
        <w:rPr>
          <w:rFonts w:cs="Times New Roman"/>
          <w:color w:val="000000"/>
          <w:kern w:val="0"/>
          <w:sz w:val="18"/>
          <w:szCs w:val="18"/>
        </w:rPr>
        <w:t>“</w:t>
      </w:r>
      <w:r w:rsidRPr="00906C69">
        <w:rPr>
          <w:rFonts w:cs="Times New Roman"/>
          <w:color w:val="000000"/>
          <w:kern w:val="0"/>
          <w:sz w:val="18"/>
          <w:szCs w:val="18"/>
        </w:rPr>
        <w:t>Convolution and multichannel sampling for the offset linear canonical transform and their applications,</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Signal Process.</w:t>
      </w:r>
      <w:r w:rsidRPr="00906C69">
        <w:rPr>
          <w:rFonts w:cs="Times New Roman"/>
          <w:color w:val="000000"/>
          <w:kern w:val="0"/>
          <w:sz w:val="18"/>
          <w:szCs w:val="18"/>
        </w:rPr>
        <w:t>, vol. 67, no. 23, pp. 6009--6024, Dec. 2019.</w:t>
      </w:r>
    </w:p>
    <w:p w14:paraId="796DC8D1" w14:textId="4A2DCEBB"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D.</w:t>
      </w:r>
      <w:r w:rsidR="002F7A2E" w:rsidRPr="00906C69">
        <w:rPr>
          <w:rFonts w:cs="Times New Roman"/>
          <w:color w:val="000000"/>
          <w:kern w:val="0"/>
          <w:sz w:val="18"/>
          <w:szCs w:val="18"/>
        </w:rPr>
        <w:t xml:space="preserve"> </w:t>
      </w:r>
      <w:r w:rsidRPr="00906C69">
        <w:rPr>
          <w:rFonts w:cs="Times New Roman"/>
          <w:color w:val="000000"/>
          <w:kern w:val="0"/>
          <w:sz w:val="18"/>
          <w:szCs w:val="18"/>
        </w:rPr>
        <w:t>Y. Wei and H.</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M. Hu, </w:t>
      </w:r>
      <w:r w:rsidR="002F7A2E" w:rsidRPr="00906C69">
        <w:rPr>
          <w:rFonts w:cs="Times New Roman"/>
          <w:color w:val="000000"/>
          <w:kern w:val="0"/>
          <w:sz w:val="18"/>
          <w:szCs w:val="18"/>
        </w:rPr>
        <w:t>“</w:t>
      </w:r>
      <w:r w:rsidRPr="00906C69">
        <w:rPr>
          <w:rFonts w:cs="Times New Roman"/>
          <w:color w:val="000000"/>
          <w:kern w:val="0"/>
          <w:sz w:val="18"/>
          <w:szCs w:val="18"/>
        </w:rPr>
        <w:t>Theory and applications of short-time linear canonical transform,</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Digit. Signal Process.</w:t>
      </w:r>
      <w:r w:rsidRPr="00906C69">
        <w:rPr>
          <w:rFonts w:cs="Times New Roman"/>
          <w:color w:val="000000"/>
          <w:kern w:val="0"/>
          <w:sz w:val="18"/>
          <w:szCs w:val="18"/>
        </w:rPr>
        <w:t>, In Press.</w:t>
      </w:r>
    </w:p>
    <w:p w14:paraId="28294D38" w14:textId="5876571F"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lastRenderedPageBreak/>
        <w:t>Q.</w:t>
      </w:r>
      <w:r w:rsidR="002F7A2E" w:rsidRPr="00906C69">
        <w:rPr>
          <w:rFonts w:cs="Times New Roman"/>
          <w:color w:val="000000"/>
          <w:kern w:val="0"/>
          <w:sz w:val="18"/>
          <w:szCs w:val="18"/>
        </w:rPr>
        <w:t xml:space="preserve"> </w:t>
      </w:r>
      <w:r w:rsidRPr="00906C69">
        <w:rPr>
          <w:rFonts w:cs="Times New Roman"/>
          <w:color w:val="000000"/>
          <w:kern w:val="0"/>
          <w:sz w:val="18"/>
          <w:szCs w:val="18"/>
        </w:rPr>
        <w:t>Feng, B.</w:t>
      </w:r>
      <w:r w:rsidR="002F7A2E" w:rsidRPr="00906C69">
        <w:rPr>
          <w:rFonts w:cs="Times New Roman"/>
          <w:color w:val="000000"/>
          <w:kern w:val="0"/>
          <w:sz w:val="18"/>
          <w:szCs w:val="18"/>
        </w:rPr>
        <w:t xml:space="preserve"> </w:t>
      </w:r>
      <w:r w:rsidRPr="00906C69">
        <w:rPr>
          <w:rFonts w:cs="Times New Roman"/>
          <w:color w:val="000000"/>
          <w:kern w:val="0"/>
          <w:sz w:val="18"/>
          <w:szCs w:val="18"/>
        </w:rPr>
        <w:t>Z. Li, and J.</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M. Rassias, </w:t>
      </w:r>
      <w:r w:rsidR="002F7A2E" w:rsidRPr="00906C69">
        <w:rPr>
          <w:rFonts w:cs="Times New Roman"/>
          <w:color w:val="000000"/>
          <w:kern w:val="0"/>
          <w:sz w:val="18"/>
          <w:szCs w:val="18"/>
        </w:rPr>
        <w:t>“</w:t>
      </w:r>
      <w:r w:rsidRPr="00906C69">
        <w:rPr>
          <w:rFonts w:cs="Times New Roman"/>
          <w:color w:val="000000"/>
          <w:kern w:val="0"/>
          <w:sz w:val="18"/>
          <w:szCs w:val="18"/>
        </w:rPr>
        <w:t>Weighted Heisenberg-Pauli-Weyl uncertainty principles for the linear canonical transform,</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Signal Process.</w:t>
      </w:r>
      <w:r w:rsidRPr="00906C69">
        <w:rPr>
          <w:rFonts w:cs="Times New Roman"/>
          <w:color w:val="000000"/>
          <w:kern w:val="0"/>
          <w:sz w:val="18"/>
          <w:szCs w:val="18"/>
        </w:rPr>
        <w:t>, vol. 165, pp. 209--221, Dec. 2019.</w:t>
      </w:r>
    </w:p>
    <w:p w14:paraId="11180554" w14:textId="02115D36"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W.</w:t>
      </w:r>
      <w:r w:rsidR="002F7A2E" w:rsidRPr="00906C69">
        <w:rPr>
          <w:rFonts w:cs="Times New Roman"/>
          <w:color w:val="000000"/>
          <w:kern w:val="0"/>
          <w:sz w:val="18"/>
          <w:szCs w:val="18"/>
        </w:rPr>
        <w:t xml:space="preserve"> </w:t>
      </w:r>
      <w:r w:rsidRPr="00906C69">
        <w:rPr>
          <w:rFonts w:cs="Times New Roman"/>
          <w:color w:val="000000"/>
          <w:kern w:val="0"/>
          <w:sz w:val="18"/>
          <w:szCs w:val="18"/>
        </w:rPr>
        <w:t>B. Gao and B.</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Z. Li, </w:t>
      </w:r>
      <w:r w:rsidR="002F7A2E" w:rsidRPr="00906C69">
        <w:rPr>
          <w:rFonts w:cs="Times New Roman"/>
          <w:color w:val="000000"/>
          <w:kern w:val="0"/>
          <w:sz w:val="18"/>
          <w:szCs w:val="18"/>
        </w:rPr>
        <w:t>“</w:t>
      </w:r>
      <w:r w:rsidRPr="00906C69">
        <w:rPr>
          <w:rFonts w:cs="Times New Roman"/>
          <w:color w:val="000000"/>
          <w:kern w:val="0"/>
          <w:sz w:val="18"/>
          <w:szCs w:val="18"/>
        </w:rPr>
        <w:t>Uncertainty principles for the short-time linear canonical transform of complex signals,</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Digit. Signal Process.</w:t>
      </w:r>
      <w:r w:rsidRPr="00906C69">
        <w:rPr>
          <w:rFonts w:cs="Times New Roman"/>
          <w:color w:val="000000"/>
          <w:kern w:val="0"/>
          <w:sz w:val="18"/>
          <w:szCs w:val="18"/>
        </w:rPr>
        <w:t>, vol. 111, Art. No. 102953, Apr. 2021.</w:t>
      </w:r>
    </w:p>
    <w:p w14:paraId="184F223B" w14:textId="6B374111"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L.</w:t>
      </w:r>
      <w:r w:rsidR="002F7A2E" w:rsidRPr="00906C69">
        <w:rPr>
          <w:rFonts w:cs="Times New Roman"/>
          <w:color w:val="000000"/>
          <w:kern w:val="0"/>
          <w:sz w:val="18"/>
          <w:szCs w:val="18"/>
        </w:rPr>
        <w:t xml:space="preserve"> </w:t>
      </w:r>
      <w:r w:rsidRPr="00906C69">
        <w:rPr>
          <w:rFonts w:cs="Times New Roman"/>
          <w:color w:val="000000"/>
          <w:kern w:val="0"/>
          <w:sz w:val="18"/>
          <w:szCs w:val="18"/>
        </w:rPr>
        <w:t>de Haan and A.</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Ferreira, </w:t>
      </w:r>
      <w:r w:rsidRPr="00906C69">
        <w:rPr>
          <w:rFonts w:cs="Times New Roman"/>
          <w:i/>
          <w:iCs/>
          <w:color w:val="000000"/>
          <w:kern w:val="0"/>
          <w:sz w:val="18"/>
          <w:szCs w:val="18"/>
        </w:rPr>
        <w:t>Extreme Value Theory: An Introduction.</w:t>
      </w:r>
      <w:r w:rsidRPr="00906C69">
        <w:rPr>
          <w:rFonts w:cs="Times New Roman"/>
          <w:color w:val="000000"/>
          <w:kern w:val="0"/>
          <w:sz w:val="18"/>
          <w:szCs w:val="18"/>
        </w:rPr>
        <w:t xml:space="preserve"> New York, NY, USA: Springer Science+Business Media LLC, 2006.</w:t>
      </w:r>
    </w:p>
    <w:p w14:paraId="064A1E58" w14:textId="04E4BEDD"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T.</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Maka, </w:t>
      </w:r>
      <w:r w:rsidR="002F7A2E" w:rsidRPr="00906C69">
        <w:rPr>
          <w:rFonts w:cs="Times New Roman"/>
          <w:color w:val="000000"/>
          <w:kern w:val="0"/>
          <w:sz w:val="18"/>
          <w:szCs w:val="18"/>
        </w:rPr>
        <w:t>“</w:t>
      </w:r>
      <w:r w:rsidRPr="00906C69">
        <w:rPr>
          <w:rFonts w:cs="Times New Roman"/>
          <w:color w:val="000000"/>
          <w:kern w:val="0"/>
          <w:sz w:val="18"/>
          <w:szCs w:val="18"/>
        </w:rPr>
        <w:t>Influence of adaptive thresholding on peaks detection in audio data,</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Digit. Signal Process.</w:t>
      </w:r>
      <w:r w:rsidRPr="00906C69">
        <w:rPr>
          <w:rFonts w:cs="Times New Roman"/>
          <w:color w:val="000000"/>
          <w:kern w:val="0"/>
          <w:sz w:val="18"/>
          <w:szCs w:val="18"/>
        </w:rPr>
        <w:t xml:space="preserve">, </w:t>
      </w:r>
      <w:r w:rsidRPr="00906C69">
        <w:rPr>
          <w:rFonts w:cs="Times New Roman"/>
          <w:i/>
          <w:iCs/>
          <w:color w:val="000000"/>
          <w:kern w:val="0"/>
          <w:sz w:val="18"/>
          <w:szCs w:val="18"/>
        </w:rPr>
        <w:t>Multimed. Tools Appl.</w:t>
      </w:r>
      <w:r w:rsidRPr="00906C69">
        <w:rPr>
          <w:rFonts w:cs="Times New Roman"/>
          <w:color w:val="000000"/>
          <w:kern w:val="0"/>
          <w:sz w:val="18"/>
          <w:szCs w:val="18"/>
        </w:rPr>
        <w:t>, vol. 79, pp. 19329--19348, Jul. 2020.</w:t>
      </w:r>
    </w:p>
    <w:p w14:paraId="55E24856" w14:textId="38CDC9FC"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Y.</w:t>
      </w:r>
      <w:r w:rsidR="002F7A2E" w:rsidRPr="00906C69">
        <w:rPr>
          <w:rFonts w:cs="Times New Roman"/>
          <w:color w:val="000000"/>
          <w:kern w:val="0"/>
          <w:sz w:val="18"/>
          <w:szCs w:val="18"/>
        </w:rPr>
        <w:t xml:space="preserve"> </w:t>
      </w:r>
      <w:r w:rsidRPr="00906C69">
        <w:rPr>
          <w:rFonts w:cs="Times New Roman"/>
          <w:color w:val="000000"/>
          <w:kern w:val="0"/>
          <w:sz w:val="18"/>
          <w:szCs w:val="18"/>
        </w:rPr>
        <w:t>W. Leung and Y.</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P. Wang, </w:t>
      </w:r>
      <w:r w:rsidR="002F7A2E" w:rsidRPr="00906C69">
        <w:rPr>
          <w:rFonts w:cs="Times New Roman"/>
          <w:color w:val="000000"/>
          <w:kern w:val="0"/>
          <w:sz w:val="18"/>
          <w:szCs w:val="18"/>
        </w:rPr>
        <w:t>“</w:t>
      </w:r>
      <w:r w:rsidRPr="00906C69">
        <w:rPr>
          <w:rFonts w:cs="Times New Roman"/>
          <w:color w:val="000000"/>
          <w:kern w:val="0"/>
          <w:sz w:val="18"/>
          <w:szCs w:val="18"/>
        </w:rPr>
        <w:t>Multiobjective programming using uniform design and genetic algorithm,</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Syst. Man Cybern. C</w:t>
      </w:r>
      <w:r w:rsidRPr="00906C69">
        <w:rPr>
          <w:rFonts w:cs="Times New Roman"/>
          <w:color w:val="000000"/>
          <w:kern w:val="0"/>
          <w:sz w:val="18"/>
          <w:szCs w:val="18"/>
        </w:rPr>
        <w:t>, vol. 30, no. 3, pp. 293--304, Aug. 2000.</w:t>
      </w:r>
    </w:p>
    <w:p w14:paraId="7A8F50B4" w14:textId="5FFEBFD5"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A.</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Papoulis, </w:t>
      </w:r>
      <w:r w:rsidRPr="00906C69">
        <w:rPr>
          <w:rFonts w:cs="Times New Roman"/>
          <w:i/>
          <w:iCs/>
          <w:color w:val="000000"/>
          <w:kern w:val="0"/>
          <w:sz w:val="18"/>
          <w:szCs w:val="18"/>
        </w:rPr>
        <w:t>Probability, Random Variables, and Stochastic Processes.</w:t>
      </w:r>
      <w:r w:rsidRPr="00906C69">
        <w:rPr>
          <w:rFonts w:cs="Times New Roman"/>
          <w:color w:val="000000"/>
          <w:kern w:val="0"/>
          <w:sz w:val="18"/>
          <w:szCs w:val="18"/>
        </w:rPr>
        <w:t xml:space="preserve"> Third Edition. New York, NY, USA: McGraw-Hill, pp. 48, 1991.</w:t>
      </w:r>
    </w:p>
    <w:p w14:paraId="67180878" w14:textId="1998FA75" w:rsidR="008D6594" w:rsidRPr="00906C69" w:rsidRDefault="008D6594" w:rsidP="00E802C6">
      <w:pPr>
        <w:pStyle w:val="ListParagraph"/>
        <w:widowControl/>
        <w:numPr>
          <w:ilvl w:val="0"/>
          <w:numId w:val="4"/>
        </w:numPr>
        <w:shd w:val="clear" w:color="auto" w:fill="FFFFFF"/>
        <w:wordWrap/>
        <w:ind w:firstLineChars="0"/>
        <w:jc w:val="left"/>
        <w:rPr>
          <w:rFonts w:cs="Times New Roman"/>
          <w:color w:val="000000"/>
          <w:kern w:val="0"/>
          <w:sz w:val="18"/>
          <w:szCs w:val="18"/>
        </w:rPr>
      </w:pPr>
      <w:r w:rsidRPr="00906C69">
        <w:rPr>
          <w:rFonts w:cs="Times New Roman"/>
          <w:color w:val="000000"/>
          <w:kern w:val="0"/>
          <w:sz w:val="18"/>
          <w:szCs w:val="18"/>
        </w:rPr>
        <w:t>X.</w:t>
      </w:r>
      <w:r w:rsidR="002F7A2E" w:rsidRPr="00906C69">
        <w:rPr>
          <w:rFonts w:cs="Times New Roman"/>
          <w:color w:val="000000"/>
          <w:kern w:val="0"/>
          <w:sz w:val="18"/>
          <w:szCs w:val="18"/>
        </w:rPr>
        <w:t xml:space="preserve"> </w:t>
      </w:r>
      <w:r w:rsidRPr="00906C69">
        <w:rPr>
          <w:rFonts w:cs="Times New Roman"/>
          <w:color w:val="000000"/>
          <w:kern w:val="0"/>
          <w:sz w:val="18"/>
          <w:szCs w:val="18"/>
        </w:rPr>
        <w:t>L. Chen, J.</w:t>
      </w:r>
      <w:r w:rsidR="002F7A2E" w:rsidRPr="00906C69">
        <w:rPr>
          <w:rFonts w:cs="Times New Roman"/>
          <w:color w:val="000000"/>
          <w:kern w:val="0"/>
          <w:sz w:val="18"/>
          <w:szCs w:val="18"/>
        </w:rPr>
        <w:t xml:space="preserve"> </w:t>
      </w:r>
      <w:r w:rsidRPr="00906C69">
        <w:rPr>
          <w:rFonts w:cs="Times New Roman"/>
          <w:color w:val="000000"/>
          <w:kern w:val="0"/>
          <w:sz w:val="18"/>
          <w:szCs w:val="18"/>
        </w:rPr>
        <w:t>Guan, Y.</w:t>
      </w:r>
      <w:r w:rsidR="002F7A2E" w:rsidRPr="00906C69">
        <w:rPr>
          <w:rFonts w:cs="Times New Roman"/>
          <w:color w:val="000000"/>
          <w:kern w:val="0"/>
          <w:sz w:val="18"/>
          <w:szCs w:val="18"/>
        </w:rPr>
        <w:t xml:space="preserve"> </w:t>
      </w:r>
      <w:r w:rsidRPr="00906C69">
        <w:rPr>
          <w:rFonts w:cs="Times New Roman"/>
          <w:color w:val="000000"/>
          <w:kern w:val="0"/>
          <w:sz w:val="18"/>
          <w:szCs w:val="18"/>
        </w:rPr>
        <w:t>Huang, N.</w:t>
      </w:r>
      <w:r w:rsidR="002F7A2E" w:rsidRPr="00906C69">
        <w:rPr>
          <w:rFonts w:cs="Times New Roman"/>
          <w:color w:val="000000"/>
          <w:kern w:val="0"/>
          <w:sz w:val="18"/>
          <w:szCs w:val="18"/>
        </w:rPr>
        <w:t xml:space="preserve"> </w:t>
      </w:r>
      <w:r w:rsidRPr="00906C69">
        <w:rPr>
          <w:rFonts w:cs="Times New Roman"/>
          <w:color w:val="000000"/>
          <w:kern w:val="0"/>
          <w:sz w:val="18"/>
          <w:szCs w:val="18"/>
        </w:rPr>
        <w:t>B. Liu, and Y.</w:t>
      </w:r>
      <w:r w:rsidR="002F7A2E" w:rsidRPr="00906C69">
        <w:rPr>
          <w:rFonts w:cs="Times New Roman"/>
          <w:color w:val="000000"/>
          <w:kern w:val="0"/>
          <w:sz w:val="18"/>
          <w:szCs w:val="18"/>
        </w:rPr>
        <w:t xml:space="preserve"> </w:t>
      </w:r>
      <w:r w:rsidRPr="00906C69">
        <w:rPr>
          <w:rFonts w:cs="Times New Roman"/>
          <w:color w:val="000000"/>
          <w:kern w:val="0"/>
          <w:sz w:val="18"/>
          <w:szCs w:val="18"/>
        </w:rPr>
        <w:t xml:space="preserve">He, </w:t>
      </w:r>
      <w:r w:rsidR="002F7A2E" w:rsidRPr="00906C69">
        <w:rPr>
          <w:rFonts w:cs="Times New Roman"/>
          <w:color w:val="000000"/>
          <w:kern w:val="0"/>
          <w:sz w:val="18"/>
          <w:szCs w:val="18"/>
        </w:rPr>
        <w:t>“</w:t>
      </w:r>
      <w:r w:rsidRPr="00906C69">
        <w:rPr>
          <w:rFonts w:cs="Times New Roman"/>
          <w:color w:val="000000"/>
          <w:kern w:val="0"/>
          <w:sz w:val="18"/>
          <w:szCs w:val="18"/>
        </w:rPr>
        <w:t>Radon-linear canonical ambiguity function-based detection and estimation method for marine target with micromotion,</w:t>
      </w:r>
      <w:r w:rsidR="002F7A2E" w:rsidRPr="00906C69">
        <w:rPr>
          <w:rFonts w:cs="Times New Roman"/>
          <w:color w:val="000000"/>
          <w:kern w:val="0"/>
          <w:sz w:val="18"/>
          <w:szCs w:val="18"/>
        </w:rPr>
        <w:t>”</w:t>
      </w:r>
      <w:r w:rsidRPr="00906C69">
        <w:rPr>
          <w:rFonts w:cs="Times New Roman"/>
          <w:color w:val="000000"/>
          <w:kern w:val="0"/>
          <w:sz w:val="18"/>
          <w:szCs w:val="18"/>
        </w:rPr>
        <w:t xml:space="preserve"> </w:t>
      </w:r>
      <w:r w:rsidRPr="00906C69">
        <w:rPr>
          <w:rFonts w:cs="Times New Roman"/>
          <w:i/>
          <w:iCs/>
          <w:color w:val="000000"/>
          <w:kern w:val="0"/>
          <w:sz w:val="18"/>
          <w:szCs w:val="18"/>
        </w:rPr>
        <w:t>IEEE Trans. Geosci. Remote Sens.</w:t>
      </w:r>
      <w:r w:rsidRPr="00906C69">
        <w:rPr>
          <w:rFonts w:cs="Times New Roman"/>
          <w:color w:val="000000"/>
          <w:kern w:val="0"/>
          <w:sz w:val="18"/>
          <w:szCs w:val="18"/>
        </w:rPr>
        <w:t>, vol. 53, no. 4, pp. 2225--2240, Apr. 2015.</w:t>
      </w:r>
    </w:p>
    <w:p w14:paraId="2009BFD5" w14:textId="77777777" w:rsidR="008D6594" w:rsidRPr="008D6594" w:rsidRDefault="008D6594" w:rsidP="008D6594">
      <w:pPr>
        <w:widowControl/>
        <w:shd w:val="clear" w:color="auto" w:fill="FFFFFF"/>
        <w:wordWrap/>
        <w:spacing w:line="285" w:lineRule="atLeast"/>
        <w:ind w:firstLineChars="0" w:firstLine="420"/>
        <w:jc w:val="left"/>
        <w:rPr>
          <w:rFonts w:ascii="Consolas" w:hAnsi="Consolas" w:cs="SimSun"/>
          <w:color w:val="000000"/>
          <w:kern w:val="0"/>
          <w:szCs w:val="21"/>
        </w:rPr>
      </w:pPr>
    </w:p>
    <w:p w14:paraId="2C93EFAC" w14:textId="31F2F8FA" w:rsidR="00F00F0C" w:rsidRDefault="00F00F0C" w:rsidP="00F00F0C">
      <w:pPr>
        <w:ind w:firstLineChars="0" w:firstLine="0"/>
        <w:rPr>
          <w:sz w:val="18"/>
        </w:rPr>
      </w:pPr>
      <w:r>
        <w:rPr>
          <w:sz w:val="18"/>
        </w:rPr>
        <w:br w:type="page"/>
      </w:r>
    </w:p>
    <w:p w14:paraId="72AA7FCB" w14:textId="77777777" w:rsidR="00A7179A" w:rsidRPr="00A04CDA" w:rsidRDefault="00821622" w:rsidP="00A04CDA">
      <w:pPr>
        <w:pStyle w:val="Heading1"/>
        <w:jc w:val="center"/>
      </w:pPr>
      <w:bookmarkStart w:id="33" w:name="_Toc38988563"/>
      <w:bookmarkStart w:id="34" w:name="_Toc103082037"/>
      <w:r>
        <w:rPr>
          <w:rFonts w:hint="eastAsia"/>
        </w:rPr>
        <w:lastRenderedPageBreak/>
        <w:t>致谢</w:t>
      </w:r>
      <w:bookmarkEnd w:id="33"/>
      <w:bookmarkEnd w:id="34"/>
    </w:p>
    <w:p w14:paraId="3C8EC62E" w14:textId="77777777" w:rsidR="00C73CEF" w:rsidRDefault="00C73CEF" w:rsidP="00D20B15">
      <w:pPr>
        <w:ind w:firstLine="420"/>
        <w:rPr>
          <w:rFonts w:ascii="KaiTi" w:eastAsia="KaiTi" w:hAnsi="KaiTi"/>
        </w:rPr>
      </w:pPr>
      <w:r>
        <w:rPr>
          <w:rFonts w:ascii="KaiTi" w:eastAsia="KaiTi" w:hAnsi="KaiTi"/>
        </w:rPr>
        <w:t>X</w:t>
      </w:r>
      <w:r>
        <w:rPr>
          <w:rFonts w:ascii="KaiTi" w:eastAsia="KaiTi" w:hAnsi="KaiTi" w:hint="eastAsia"/>
        </w:rPr>
        <w:t>xx</w:t>
      </w:r>
    </w:p>
    <w:p w14:paraId="2A6325F4" w14:textId="6A7A1752" w:rsidR="00A7179A" w:rsidRPr="000A54CA" w:rsidRDefault="00C73CEF" w:rsidP="00D20B15">
      <w:pPr>
        <w:ind w:firstLine="420"/>
        <w:rPr>
          <w:rFonts w:ascii="KaiTi" w:eastAsia="KaiTi" w:hAnsi="KaiTi"/>
        </w:rPr>
      </w:pPr>
      <w:r>
        <w:rPr>
          <w:rFonts w:ascii="KaiTi" w:eastAsia="KaiTi" w:hAnsi="KaiTi" w:hint="eastAsia"/>
        </w:rPr>
        <w:t>x</w:t>
      </w:r>
      <w:r>
        <w:rPr>
          <w:rFonts w:ascii="KaiTi" w:eastAsia="KaiTi" w:hAnsi="KaiTi"/>
        </w:rPr>
        <w:t>xx</w:t>
      </w:r>
      <w:r w:rsidR="000A54CA" w:rsidRPr="000A54CA">
        <w:rPr>
          <w:rFonts w:ascii="KaiTi" w:eastAsia="KaiTi" w:hAnsi="KaiTi"/>
        </w:rPr>
        <w:t>。</w:t>
      </w:r>
    </w:p>
    <w:sectPr w:rsidR="00A7179A" w:rsidRPr="000A54CA" w:rsidSect="00970DE4">
      <w:headerReference w:type="default" r:id="rId252"/>
      <w:footerReference w:type="default" r:id="rId253"/>
      <w:pgSz w:w="11906" w:h="16838"/>
      <w:pgMar w:top="1418" w:right="1701"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E5B5A" w14:textId="77777777" w:rsidR="00754684" w:rsidRDefault="00754684">
      <w:pPr>
        <w:spacing w:line="240" w:lineRule="auto"/>
        <w:ind w:firstLine="420"/>
      </w:pPr>
      <w:r>
        <w:separator/>
      </w:r>
    </w:p>
  </w:endnote>
  <w:endnote w:type="continuationSeparator" w:id="0">
    <w:p w14:paraId="5D6FB678" w14:textId="77777777" w:rsidR="00754684" w:rsidRDefault="00754684">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 w:name="KaiTi">
    <w:altName w:val="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94430" w14:textId="77777777" w:rsidR="00761B3D" w:rsidRDefault="00761B3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79A2A" w14:textId="77777777" w:rsidR="00761B3D" w:rsidRDefault="00761B3D">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6943" w14:textId="77777777" w:rsidR="00761B3D" w:rsidRDefault="00761B3D">
    <w:pPr>
      <w:pStyle w:val="Foote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439372"/>
    </w:sdtPr>
    <w:sdtEndPr/>
    <w:sdtContent>
      <w:p w14:paraId="3D3CA1BB" w14:textId="77777777" w:rsidR="00761B3D" w:rsidRDefault="00761B3D">
        <w:pPr>
          <w:pStyle w:val="Footer"/>
          <w:ind w:firstLine="360"/>
          <w:jc w:val="center"/>
        </w:pPr>
        <w:r>
          <w:fldChar w:fldCharType="begin"/>
        </w:r>
        <w:r>
          <w:instrText>PAGE   \* MERGEFORMAT</w:instrText>
        </w:r>
        <w:r>
          <w:fldChar w:fldCharType="separate"/>
        </w:r>
        <w:r w:rsidR="004564D4" w:rsidRPr="004564D4">
          <w:rPr>
            <w:noProof/>
            <w:lang w:val="zh-CN"/>
          </w:rPr>
          <w:t>II</w:t>
        </w:r>
        <w:r>
          <w:fldChar w:fldCharType="end"/>
        </w:r>
      </w:p>
    </w:sdtContent>
  </w:sdt>
  <w:p w14:paraId="5A154D56" w14:textId="77777777" w:rsidR="00761B3D" w:rsidRDefault="00761B3D">
    <w:pPr>
      <w:pStyle w:val="Footer"/>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708156"/>
    </w:sdtPr>
    <w:sdtEndPr>
      <w:rPr>
        <w:sz w:val="21"/>
        <w:szCs w:val="21"/>
      </w:rPr>
    </w:sdtEndPr>
    <w:sdtContent>
      <w:p w14:paraId="7A6E4833" w14:textId="77777777" w:rsidR="00761B3D" w:rsidRPr="00F54E00" w:rsidRDefault="00761B3D">
        <w:pPr>
          <w:pStyle w:val="Footer"/>
          <w:ind w:leftChars="400" w:left="840" w:firstLine="360"/>
          <w:jc w:val="center"/>
          <w:rPr>
            <w:sz w:val="21"/>
            <w:szCs w:val="21"/>
          </w:rPr>
        </w:pPr>
        <w:r w:rsidRPr="00F54E00">
          <w:rPr>
            <w:sz w:val="21"/>
            <w:szCs w:val="21"/>
          </w:rPr>
          <w:fldChar w:fldCharType="begin"/>
        </w:r>
        <w:r w:rsidRPr="00F54E00">
          <w:rPr>
            <w:sz w:val="21"/>
            <w:szCs w:val="21"/>
          </w:rPr>
          <w:instrText>PAGE   \* MERGEFORMAT</w:instrText>
        </w:r>
        <w:r w:rsidRPr="00F54E00">
          <w:rPr>
            <w:sz w:val="21"/>
            <w:szCs w:val="21"/>
          </w:rPr>
          <w:fldChar w:fldCharType="separate"/>
        </w:r>
        <w:r w:rsidR="004564D4" w:rsidRPr="00F54E00">
          <w:rPr>
            <w:noProof/>
            <w:sz w:val="21"/>
            <w:szCs w:val="21"/>
            <w:lang w:val="zh-CN"/>
          </w:rPr>
          <w:t>1</w:t>
        </w:r>
        <w:r w:rsidRPr="00F54E00">
          <w:rPr>
            <w:sz w:val="21"/>
            <w:szCs w:val="21"/>
          </w:rPr>
          <w:fldChar w:fldCharType="end"/>
        </w:r>
      </w:p>
    </w:sdtContent>
  </w:sdt>
  <w:p w14:paraId="73D4D378" w14:textId="77777777" w:rsidR="00761B3D" w:rsidRDefault="00761B3D">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0DB8F" w14:textId="77777777" w:rsidR="00754684" w:rsidRDefault="00754684">
      <w:pPr>
        <w:spacing w:line="240" w:lineRule="auto"/>
        <w:ind w:firstLine="420"/>
      </w:pPr>
      <w:r>
        <w:separator/>
      </w:r>
    </w:p>
  </w:footnote>
  <w:footnote w:type="continuationSeparator" w:id="0">
    <w:p w14:paraId="19BB524D" w14:textId="77777777" w:rsidR="00754684" w:rsidRDefault="00754684">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F64BF" w14:textId="77777777" w:rsidR="00761B3D" w:rsidRDefault="00761B3D">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254C6" w14:textId="77777777" w:rsidR="00761B3D" w:rsidRPr="004B76DE" w:rsidRDefault="00761B3D" w:rsidP="002E3CB6">
    <w:pPr>
      <w:ind w:left="42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348FC" w14:textId="77777777" w:rsidR="00761B3D" w:rsidRDefault="00761B3D">
    <w:pPr>
      <w:pStyle w:val="Heade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8A25F" w14:textId="77777777" w:rsidR="00761B3D" w:rsidRDefault="00761B3D">
    <w:pPr>
      <w:ind w:firstLine="42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95CDC" w14:textId="77777777" w:rsidR="00761B3D" w:rsidRDefault="00761B3D">
    <w:pPr>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E7B"/>
    <w:multiLevelType w:val="hybridMultilevel"/>
    <w:tmpl w:val="31B8C502"/>
    <w:lvl w:ilvl="0" w:tplc="3F82C572">
      <w:start w:val="3"/>
      <w:numFmt w:val="decimal"/>
      <w:lvlText w:val="%1、"/>
      <w:lvlJc w:val="left"/>
      <w:pPr>
        <w:ind w:left="2080" w:hanging="720"/>
      </w:pPr>
      <w:rPr>
        <w:rFonts w:hint="default"/>
      </w:rPr>
    </w:lvl>
    <w:lvl w:ilvl="1" w:tplc="04090019" w:tentative="1">
      <w:start w:val="1"/>
      <w:numFmt w:val="lowerLetter"/>
      <w:lvlText w:val="%2)"/>
      <w:lvlJc w:val="left"/>
      <w:pPr>
        <w:ind w:left="2240" w:hanging="440"/>
      </w:pPr>
    </w:lvl>
    <w:lvl w:ilvl="2" w:tplc="0409001B" w:tentative="1">
      <w:start w:val="1"/>
      <w:numFmt w:val="lowerRoman"/>
      <w:lvlText w:val="%3."/>
      <w:lvlJc w:val="right"/>
      <w:pPr>
        <w:ind w:left="2680" w:hanging="440"/>
      </w:pPr>
    </w:lvl>
    <w:lvl w:ilvl="3" w:tplc="0409000F" w:tentative="1">
      <w:start w:val="1"/>
      <w:numFmt w:val="decimal"/>
      <w:lvlText w:val="%4."/>
      <w:lvlJc w:val="left"/>
      <w:pPr>
        <w:ind w:left="3120" w:hanging="440"/>
      </w:pPr>
    </w:lvl>
    <w:lvl w:ilvl="4" w:tplc="04090019" w:tentative="1">
      <w:start w:val="1"/>
      <w:numFmt w:val="lowerLetter"/>
      <w:lvlText w:val="%5)"/>
      <w:lvlJc w:val="left"/>
      <w:pPr>
        <w:ind w:left="3560" w:hanging="440"/>
      </w:pPr>
    </w:lvl>
    <w:lvl w:ilvl="5" w:tplc="0409001B" w:tentative="1">
      <w:start w:val="1"/>
      <w:numFmt w:val="lowerRoman"/>
      <w:lvlText w:val="%6."/>
      <w:lvlJc w:val="right"/>
      <w:pPr>
        <w:ind w:left="4000" w:hanging="440"/>
      </w:pPr>
    </w:lvl>
    <w:lvl w:ilvl="6" w:tplc="0409000F" w:tentative="1">
      <w:start w:val="1"/>
      <w:numFmt w:val="decimal"/>
      <w:lvlText w:val="%7."/>
      <w:lvlJc w:val="left"/>
      <w:pPr>
        <w:ind w:left="4440" w:hanging="440"/>
      </w:pPr>
    </w:lvl>
    <w:lvl w:ilvl="7" w:tplc="04090019" w:tentative="1">
      <w:start w:val="1"/>
      <w:numFmt w:val="lowerLetter"/>
      <w:lvlText w:val="%8)"/>
      <w:lvlJc w:val="left"/>
      <w:pPr>
        <w:ind w:left="4880" w:hanging="440"/>
      </w:pPr>
    </w:lvl>
    <w:lvl w:ilvl="8" w:tplc="0409001B" w:tentative="1">
      <w:start w:val="1"/>
      <w:numFmt w:val="lowerRoman"/>
      <w:lvlText w:val="%9."/>
      <w:lvlJc w:val="right"/>
      <w:pPr>
        <w:ind w:left="5320" w:hanging="440"/>
      </w:pPr>
    </w:lvl>
  </w:abstractNum>
  <w:abstractNum w:abstractNumId="1" w15:restartNumberingAfterBreak="0">
    <w:nsid w:val="0FE87580"/>
    <w:multiLevelType w:val="multilevel"/>
    <w:tmpl w:val="0FE87580"/>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35135085"/>
    <w:multiLevelType w:val="hybridMultilevel"/>
    <w:tmpl w:val="9C16A862"/>
    <w:lvl w:ilvl="0" w:tplc="DDDCBADE">
      <w:start w:val="1"/>
      <w:numFmt w:val="decimal"/>
      <w:lvlText w:val="[%1]."/>
      <w:lvlJc w:val="left"/>
      <w:pPr>
        <w:ind w:left="420" w:hanging="420"/>
      </w:pPr>
      <w:rPr>
        <w:rFonts w:hint="eastAsia"/>
      </w:rPr>
    </w:lvl>
    <w:lvl w:ilvl="1" w:tplc="36C23096">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4843A0"/>
    <w:multiLevelType w:val="multilevel"/>
    <w:tmpl w:val="3D4843A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99E"/>
    <w:rsid w:val="00000E0D"/>
    <w:rsid w:val="00002DD6"/>
    <w:rsid w:val="00004FB3"/>
    <w:rsid w:val="00013CE8"/>
    <w:rsid w:val="0002651B"/>
    <w:rsid w:val="00026E0A"/>
    <w:rsid w:val="00031225"/>
    <w:rsid w:val="00033E4F"/>
    <w:rsid w:val="0003450A"/>
    <w:rsid w:val="000401FE"/>
    <w:rsid w:val="000415E4"/>
    <w:rsid w:val="00045AA1"/>
    <w:rsid w:val="0005175A"/>
    <w:rsid w:val="00052458"/>
    <w:rsid w:val="00054D09"/>
    <w:rsid w:val="000625C2"/>
    <w:rsid w:val="00066E35"/>
    <w:rsid w:val="00067C57"/>
    <w:rsid w:val="00071929"/>
    <w:rsid w:val="00075D83"/>
    <w:rsid w:val="00076038"/>
    <w:rsid w:val="000778F5"/>
    <w:rsid w:val="000809FD"/>
    <w:rsid w:val="00082CB2"/>
    <w:rsid w:val="0009374E"/>
    <w:rsid w:val="00095271"/>
    <w:rsid w:val="00097C7D"/>
    <w:rsid w:val="000A1D78"/>
    <w:rsid w:val="000A54CA"/>
    <w:rsid w:val="000A7294"/>
    <w:rsid w:val="000B01C0"/>
    <w:rsid w:val="000B50A4"/>
    <w:rsid w:val="000C008F"/>
    <w:rsid w:val="000C2C38"/>
    <w:rsid w:val="000D3975"/>
    <w:rsid w:val="000D6407"/>
    <w:rsid w:val="000E08DB"/>
    <w:rsid w:val="000E74CB"/>
    <w:rsid w:val="000F56BF"/>
    <w:rsid w:val="000F642D"/>
    <w:rsid w:val="000F7A62"/>
    <w:rsid w:val="001009EF"/>
    <w:rsid w:val="00100AA3"/>
    <w:rsid w:val="00103E8C"/>
    <w:rsid w:val="0010435B"/>
    <w:rsid w:val="00104A29"/>
    <w:rsid w:val="001050AF"/>
    <w:rsid w:val="001102DF"/>
    <w:rsid w:val="001130D4"/>
    <w:rsid w:val="001138D1"/>
    <w:rsid w:val="0011586A"/>
    <w:rsid w:val="001178B0"/>
    <w:rsid w:val="001236D3"/>
    <w:rsid w:val="00132C58"/>
    <w:rsid w:val="00144DD0"/>
    <w:rsid w:val="0014571F"/>
    <w:rsid w:val="00155203"/>
    <w:rsid w:val="001616B7"/>
    <w:rsid w:val="001638F9"/>
    <w:rsid w:val="00164E62"/>
    <w:rsid w:val="00172DD1"/>
    <w:rsid w:val="00174FE2"/>
    <w:rsid w:val="0018148F"/>
    <w:rsid w:val="00181E48"/>
    <w:rsid w:val="00181EED"/>
    <w:rsid w:val="0018669E"/>
    <w:rsid w:val="00191334"/>
    <w:rsid w:val="00196F00"/>
    <w:rsid w:val="001A3497"/>
    <w:rsid w:val="001A354A"/>
    <w:rsid w:val="001A5C48"/>
    <w:rsid w:val="001A6558"/>
    <w:rsid w:val="001B7AE1"/>
    <w:rsid w:val="001C133F"/>
    <w:rsid w:val="001C4438"/>
    <w:rsid w:val="001C563E"/>
    <w:rsid w:val="001D3A4F"/>
    <w:rsid w:val="001D60D6"/>
    <w:rsid w:val="001D675F"/>
    <w:rsid w:val="001D6C9B"/>
    <w:rsid w:val="001F6141"/>
    <w:rsid w:val="001F7299"/>
    <w:rsid w:val="001F7BA5"/>
    <w:rsid w:val="002022AF"/>
    <w:rsid w:val="002058EA"/>
    <w:rsid w:val="00206067"/>
    <w:rsid w:val="00206826"/>
    <w:rsid w:val="002074D0"/>
    <w:rsid w:val="00207A0B"/>
    <w:rsid w:val="002102E1"/>
    <w:rsid w:val="002115AB"/>
    <w:rsid w:val="00211C4B"/>
    <w:rsid w:val="00213576"/>
    <w:rsid w:val="00213D3B"/>
    <w:rsid w:val="00223EA6"/>
    <w:rsid w:val="002270C2"/>
    <w:rsid w:val="002311C8"/>
    <w:rsid w:val="00232586"/>
    <w:rsid w:val="0023366E"/>
    <w:rsid w:val="00245677"/>
    <w:rsid w:val="00250FC3"/>
    <w:rsid w:val="00254053"/>
    <w:rsid w:val="00256EFC"/>
    <w:rsid w:val="002603C9"/>
    <w:rsid w:val="00260484"/>
    <w:rsid w:val="00261733"/>
    <w:rsid w:val="00265051"/>
    <w:rsid w:val="00271CA5"/>
    <w:rsid w:val="0028060D"/>
    <w:rsid w:val="0028485E"/>
    <w:rsid w:val="00294708"/>
    <w:rsid w:val="00294924"/>
    <w:rsid w:val="002973EC"/>
    <w:rsid w:val="002A055A"/>
    <w:rsid w:val="002A6C5C"/>
    <w:rsid w:val="002A7A19"/>
    <w:rsid w:val="002B057B"/>
    <w:rsid w:val="002B597B"/>
    <w:rsid w:val="002B69FB"/>
    <w:rsid w:val="002B7B79"/>
    <w:rsid w:val="002B7CB5"/>
    <w:rsid w:val="002C0949"/>
    <w:rsid w:val="002C1B2B"/>
    <w:rsid w:val="002C1C8B"/>
    <w:rsid w:val="002C64CE"/>
    <w:rsid w:val="002D0C58"/>
    <w:rsid w:val="002D4FAD"/>
    <w:rsid w:val="002E3C56"/>
    <w:rsid w:val="002E3CB6"/>
    <w:rsid w:val="002E423F"/>
    <w:rsid w:val="002F0D69"/>
    <w:rsid w:val="002F7A2E"/>
    <w:rsid w:val="00300B27"/>
    <w:rsid w:val="00301429"/>
    <w:rsid w:val="00310697"/>
    <w:rsid w:val="00310F15"/>
    <w:rsid w:val="00313E5C"/>
    <w:rsid w:val="00314916"/>
    <w:rsid w:val="00315C16"/>
    <w:rsid w:val="00323093"/>
    <w:rsid w:val="0032557F"/>
    <w:rsid w:val="003307D3"/>
    <w:rsid w:val="003313FF"/>
    <w:rsid w:val="00332EB6"/>
    <w:rsid w:val="00340E9A"/>
    <w:rsid w:val="00346021"/>
    <w:rsid w:val="00352252"/>
    <w:rsid w:val="00365A73"/>
    <w:rsid w:val="00372871"/>
    <w:rsid w:val="00375BB0"/>
    <w:rsid w:val="003801A1"/>
    <w:rsid w:val="00386FDD"/>
    <w:rsid w:val="0038789F"/>
    <w:rsid w:val="00387AF8"/>
    <w:rsid w:val="00395CB0"/>
    <w:rsid w:val="003A22CF"/>
    <w:rsid w:val="003A292C"/>
    <w:rsid w:val="003B0407"/>
    <w:rsid w:val="003B1EA6"/>
    <w:rsid w:val="003B2396"/>
    <w:rsid w:val="003B35FF"/>
    <w:rsid w:val="003B37EF"/>
    <w:rsid w:val="003B41FD"/>
    <w:rsid w:val="003B6603"/>
    <w:rsid w:val="003B660B"/>
    <w:rsid w:val="003B6F7E"/>
    <w:rsid w:val="003B7F92"/>
    <w:rsid w:val="003C677E"/>
    <w:rsid w:val="003D434F"/>
    <w:rsid w:val="003D467F"/>
    <w:rsid w:val="003D46C0"/>
    <w:rsid w:val="003D5B36"/>
    <w:rsid w:val="003D5F43"/>
    <w:rsid w:val="003D6CB8"/>
    <w:rsid w:val="003D7CDC"/>
    <w:rsid w:val="003E67BF"/>
    <w:rsid w:val="003F04D1"/>
    <w:rsid w:val="003F240F"/>
    <w:rsid w:val="003F5BB5"/>
    <w:rsid w:val="003F607C"/>
    <w:rsid w:val="003F632B"/>
    <w:rsid w:val="003F768A"/>
    <w:rsid w:val="00402589"/>
    <w:rsid w:val="00404DB4"/>
    <w:rsid w:val="00405E83"/>
    <w:rsid w:val="00406AA3"/>
    <w:rsid w:val="00414F7B"/>
    <w:rsid w:val="00415E25"/>
    <w:rsid w:val="004171D7"/>
    <w:rsid w:val="004273F9"/>
    <w:rsid w:val="00427BA3"/>
    <w:rsid w:val="00432760"/>
    <w:rsid w:val="00432DA9"/>
    <w:rsid w:val="00434AEA"/>
    <w:rsid w:val="00435370"/>
    <w:rsid w:val="0043640D"/>
    <w:rsid w:val="00436BB5"/>
    <w:rsid w:val="00442B56"/>
    <w:rsid w:val="00446AF9"/>
    <w:rsid w:val="00446C8B"/>
    <w:rsid w:val="004507AC"/>
    <w:rsid w:val="004564D4"/>
    <w:rsid w:val="00457E4B"/>
    <w:rsid w:val="00461E93"/>
    <w:rsid w:val="00467A31"/>
    <w:rsid w:val="00467AFA"/>
    <w:rsid w:val="004708D9"/>
    <w:rsid w:val="00472B47"/>
    <w:rsid w:val="00473BF4"/>
    <w:rsid w:val="00476378"/>
    <w:rsid w:val="0047714A"/>
    <w:rsid w:val="004861D5"/>
    <w:rsid w:val="004923EB"/>
    <w:rsid w:val="004A09D0"/>
    <w:rsid w:val="004A132B"/>
    <w:rsid w:val="004B066B"/>
    <w:rsid w:val="004B153A"/>
    <w:rsid w:val="004B1F29"/>
    <w:rsid w:val="004B248F"/>
    <w:rsid w:val="004B3CA4"/>
    <w:rsid w:val="004B3D31"/>
    <w:rsid w:val="004B76DE"/>
    <w:rsid w:val="004C1852"/>
    <w:rsid w:val="004C5313"/>
    <w:rsid w:val="004D21FE"/>
    <w:rsid w:val="004D3C16"/>
    <w:rsid w:val="004D4C46"/>
    <w:rsid w:val="004E21B3"/>
    <w:rsid w:val="004E5070"/>
    <w:rsid w:val="004E5589"/>
    <w:rsid w:val="004F125C"/>
    <w:rsid w:val="004F4D2B"/>
    <w:rsid w:val="004F4EA8"/>
    <w:rsid w:val="0050030C"/>
    <w:rsid w:val="00501051"/>
    <w:rsid w:val="00504BA8"/>
    <w:rsid w:val="0050541F"/>
    <w:rsid w:val="0053194C"/>
    <w:rsid w:val="00535F2A"/>
    <w:rsid w:val="00536CCC"/>
    <w:rsid w:val="00537500"/>
    <w:rsid w:val="00541E38"/>
    <w:rsid w:val="0054222D"/>
    <w:rsid w:val="00551DDB"/>
    <w:rsid w:val="00551F81"/>
    <w:rsid w:val="00553314"/>
    <w:rsid w:val="00555493"/>
    <w:rsid w:val="00556CD0"/>
    <w:rsid w:val="00556E1D"/>
    <w:rsid w:val="00564FAC"/>
    <w:rsid w:val="0057580D"/>
    <w:rsid w:val="00581932"/>
    <w:rsid w:val="005A0F48"/>
    <w:rsid w:val="005A37D1"/>
    <w:rsid w:val="005A3E83"/>
    <w:rsid w:val="005A3E92"/>
    <w:rsid w:val="005A45A9"/>
    <w:rsid w:val="005B1563"/>
    <w:rsid w:val="005B5058"/>
    <w:rsid w:val="005B6332"/>
    <w:rsid w:val="005C2BED"/>
    <w:rsid w:val="005C443D"/>
    <w:rsid w:val="005C508A"/>
    <w:rsid w:val="005C6516"/>
    <w:rsid w:val="005D3346"/>
    <w:rsid w:val="005D5D8D"/>
    <w:rsid w:val="005E438B"/>
    <w:rsid w:val="005F43E2"/>
    <w:rsid w:val="005F4B6C"/>
    <w:rsid w:val="005F4BF4"/>
    <w:rsid w:val="005F7102"/>
    <w:rsid w:val="00601BFD"/>
    <w:rsid w:val="00603787"/>
    <w:rsid w:val="00607D23"/>
    <w:rsid w:val="006124F6"/>
    <w:rsid w:val="0061505E"/>
    <w:rsid w:val="0061680B"/>
    <w:rsid w:val="00617EF0"/>
    <w:rsid w:val="006203B8"/>
    <w:rsid w:val="00622A9C"/>
    <w:rsid w:val="00635315"/>
    <w:rsid w:val="0063665B"/>
    <w:rsid w:val="00640136"/>
    <w:rsid w:val="006419BB"/>
    <w:rsid w:val="00644130"/>
    <w:rsid w:val="00654DA0"/>
    <w:rsid w:val="00657BBA"/>
    <w:rsid w:val="00657C7F"/>
    <w:rsid w:val="00660718"/>
    <w:rsid w:val="006623EF"/>
    <w:rsid w:val="0066440A"/>
    <w:rsid w:val="00666D20"/>
    <w:rsid w:val="00666E4D"/>
    <w:rsid w:val="006702AB"/>
    <w:rsid w:val="006717DC"/>
    <w:rsid w:val="00673A91"/>
    <w:rsid w:val="00674A4E"/>
    <w:rsid w:val="0068421A"/>
    <w:rsid w:val="006850B0"/>
    <w:rsid w:val="00686348"/>
    <w:rsid w:val="00687CBC"/>
    <w:rsid w:val="0069349F"/>
    <w:rsid w:val="006A67A7"/>
    <w:rsid w:val="006A6BC0"/>
    <w:rsid w:val="006A70AE"/>
    <w:rsid w:val="006A729D"/>
    <w:rsid w:val="006B359C"/>
    <w:rsid w:val="006B46F5"/>
    <w:rsid w:val="006B4EE6"/>
    <w:rsid w:val="006B4EFA"/>
    <w:rsid w:val="006B7272"/>
    <w:rsid w:val="006C244F"/>
    <w:rsid w:val="006C2AD5"/>
    <w:rsid w:val="006C41C5"/>
    <w:rsid w:val="006E0A34"/>
    <w:rsid w:val="006E11A2"/>
    <w:rsid w:val="006E5FFD"/>
    <w:rsid w:val="006E7997"/>
    <w:rsid w:val="006F1324"/>
    <w:rsid w:val="00704107"/>
    <w:rsid w:val="007071BF"/>
    <w:rsid w:val="00722901"/>
    <w:rsid w:val="00724C17"/>
    <w:rsid w:val="00726418"/>
    <w:rsid w:val="007273FC"/>
    <w:rsid w:val="00731131"/>
    <w:rsid w:val="00734068"/>
    <w:rsid w:val="007403C2"/>
    <w:rsid w:val="00740534"/>
    <w:rsid w:val="0074311B"/>
    <w:rsid w:val="00747853"/>
    <w:rsid w:val="007522B2"/>
    <w:rsid w:val="00754684"/>
    <w:rsid w:val="00754B92"/>
    <w:rsid w:val="007555F4"/>
    <w:rsid w:val="00755A26"/>
    <w:rsid w:val="00761B3D"/>
    <w:rsid w:val="00762DCA"/>
    <w:rsid w:val="0076589B"/>
    <w:rsid w:val="00766B29"/>
    <w:rsid w:val="007818AC"/>
    <w:rsid w:val="00783316"/>
    <w:rsid w:val="00791435"/>
    <w:rsid w:val="007928D2"/>
    <w:rsid w:val="0079632E"/>
    <w:rsid w:val="00797E89"/>
    <w:rsid w:val="007A085F"/>
    <w:rsid w:val="007A1051"/>
    <w:rsid w:val="007A650F"/>
    <w:rsid w:val="007B09CA"/>
    <w:rsid w:val="007B12FF"/>
    <w:rsid w:val="007B1453"/>
    <w:rsid w:val="007C0187"/>
    <w:rsid w:val="007C2F69"/>
    <w:rsid w:val="007C5E38"/>
    <w:rsid w:val="007D0774"/>
    <w:rsid w:val="007D468F"/>
    <w:rsid w:val="007E152A"/>
    <w:rsid w:val="007E45B4"/>
    <w:rsid w:val="007F1A05"/>
    <w:rsid w:val="007F412E"/>
    <w:rsid w:val="007F5E73"/>
    <w:rsid w:val="00800CA3"/>
    <w:rsid w:val="008018C3"/>
    <w:rsid w:val="00801BA8"/>
    <w:rsid w:val="008047D4"/>
    <w:rsid w:val="00821622"/>
    <w:rsid w:val="00821988"/>
    <w:rsid w:val="008232F1"/>
    <w:rsid w:val="0082640D"/>
    <w:rsid w:val="00827525"/>
    <w:rsid w:val="008354B6"/>
    <w:rsid w:val="00836D5B"/>
    <w:rsid w:val="00842E6A"/>
    <w:rsid w:val="00850DFE"/>
    <w:rsid w:val="00851715"/>
    <w:rsid w:val="008523BA"/>
    <w:rsid w:val="008555E2"/>
    <w:rsid w:val="00856850"/>
    <w:rsid w:val="00863623"/>
    <w:rsid w:val="00867D20"/>
    <w:rsid w:val="008737F8"/>
    <w:rsid w:val="008739FD"/>
    <w:rsid w:val="008753E7"/>
    <w:rsid w:val="008761F5"/>
    <w:rsid w:val="00876416"/>
    <w:rsid w:val="00883ADA"/>
    <w:rsid w:val="00886B91"/>
    <w:rsid w:val="008935C9"/>
    <w:rsid w:val="008A4749"/>
    <w:rsid w:val="008A6185"/>
    <w:rsid w:val="008A6C3B"/>
    <w:rsid w:val="008A7638"/>
    <w:rsid w:val="008B0D4E"/>
    <w:rsid w:val="008B42CF"/>
    <w:rsid w:val="008B4E24"/>
    <w:rsid w:val="008C133E"/>
    <w:rsid w:val="008C32BB"/>
    <w:rsid w:val="008C3FEB"/>
    <w:rsid w:val="008C4125"/>
    <w:rsid w:val="008C4CA8"/>
    <w:rsid w:val="008D6594"/>
    <w:rsid w:val="008E2B68"/>
    <w:rsid w:val="008F39EA"/>
    <w:rsid w:val="008F3F0C"/>
    <w:rsid w:val="009044E3"/>
    <w:rsid w:val="00906C69"/>
    <w:rsid w:val="00917699"/>
    <w:rsid w:val="00922986"/>
    <w:rsid w:val="00924CB5"/>
    <w:rsid w:val="009275D9"/>
    <w:rsid w:val="00930A1C"/>
    <w:rsid w:val="009406A8"/>
    <w:rsid w:val="00940CB9"/>
    <w:rsid w:val="00941A64"/>
    <w:rsid w:val="00942C9E"/>
    <w:rsid w:val="00942D46"/>
    <w:rsid w:val="0094552F"/>
    <w:rsid w:val="00950919"/>
    <w:rsid w:val="00954D0D"/>
    <w:rsid w:val="0096403A"/>
    <w:rsid w:val="00964390"/>
    <w:rsid w:val="00964D30"/>
    <w:rsid w:val="009655DE"/>
    <w:rsid w:val="0096617B"/>
    <w:rsid w:val="00967F83"/>
    <w:rsid w:val="00970DE4"/>
    <w:rsid w:val="00971871"/>
    <w:rsid w:val="00971B4A"/>
    <w:rsid w:val="009877D6"/>
    <w:rsid w:val="00991856"/>
    <w:rsid w:val="009A1511"/>
    <w:rsid w:val="009B1386"/>
    <w:rsid w:val="009B7341"/>
    <w:rsid w:val="009C0260"/>
    <w:rsid w:val="009C1FCE"/>
    <w:rsid w:val="009C2D69"/>
    <w:rsid w:val="009D035E"/>
    <w:rsid w:val="009D0486"/>
    <w:rsid w:val="009D07F7"/>
    <w:rsid w:val="009D0B42"/>
    <w:rsid w:val="009E2619"/>
    <w:rsid w:val="009E2CC1"/>
    <w:rsid w:val="009E622B"/>
    <w:rsid w:val="009F49F1"/>
    <w:rsid w:val="00A04CDA"/>
    <w:rsid w:val="00A11841"/>
    <w:rsid w:val="00A11D24"/>
    <w:rsid w:val="00A1692B"/>
    <w:rsid w:val="00A16FFE"/>
    <w:rsid w:val="00A212FA"/>
    <w:rsid w:val="00A217A9"/>
    <w:rsid w:val="00A21C34"/>
    <w:rsid w:val="00A232E1"/>
    <w:rsid w:val="00A234C8"/>
    <w:rsid w:val="00A23F1E"/>
    <w:rsid w:val="00A26B59"/>
    <w:rsid w:val="00A326B1"/>
    <w:rsid w:val="00A33728"/>
    <w:rsid w:val="00A3568A"/>
    <w:rsid w:val="00A3586B"/>
    <w:rsid w:val="00A37DBA"/>
    <w:rsid w:val="00A41BAF"/>
    <w:rsid w:val="00A5136D"/>
    <w:rsid w:val="00A55DF3"/>
    <w:rsid w:val="00A5613C"/>
    <w:rsid w:val="00A634E4"/>
    <w:rsid w:val="00A7179A"/>
    <w:rsid w:val="00A71D2C"/>
    <w:rsid w:val="00A71DB8"/>
    <w:rsid w:val="00A745FC"/>
    <w:rsid w:val="00A747F5"/>
    <w:rsid w:val="00A8025A"/>
    <w:rsid w:val="00A80EA2"/>
    <w:rsid w:val="00A81E19"/>
    <w:rsid w:val="00A8206F"/>
    <w:rsid w:val="00A82329"/>
    <w:rsid w:val="00A82829"/>
    <w:rsid w:val="00A83F0B"/>
    <w:rsid w:val="00A8559E"/>
    <w:rsid w:val="00A91A48"/>
    <w:rsid w:val="00A93E7F"/>
    <w:rsid w:val="00A93F53"/>
    <w:rsid w:val="00A9775D"/>
    <w:rsid w:val="00AA15D5"/>
    <w:rsid w:val="00AA1CBD"/>
    <w:rsid w:val="00AA29DF"/>
    <w:rsid w:val="00AA5105"/>
    <w:rsid w:val="00AB2AC9"/>
    <w:rsid w:val="00AB404F"/>
    <w:rsid w:val="00AC50EF"/>
    <w:rsid w:val="00AC77AB"/>
    <w:rsid w:val="00AD1A23"/>
    <w:rsid w:val="00AD6061"/>
    <w:rsid w:val="00AE12A6"/>
    <w:rsid w:val="00AE6C91"/>
    <w:rsid w:val="00AE76FA"/>
    <w:rsid w:val="00AF190F"/>
    <w:rsid w:val="00AF2C90"/>
    <w:rsid w:val="00AF2E21"/>
    <w:rsid w:val="00AF450B"/>
    <w:rsid w:val="00B06759"/>
    <w:rsid w:val="00B07AAA"/>
    <w:rsid w:val="00B16CAB"/>
    <w:rsid w:val="00B16D3A"/>
    <w:rsid w:val="00B217D4"/>
    <w:rsid w:val="00B24749"/>
    <w:rsid w:val="00B307C3"/>
    <w:rsid w:val="00B30F91"/>
    <w:rsid w:val="00B3343C"/>
    <w:rsid w:val="00B34516"/>
    <w:rsid w:val="00B3631E"/>
    <w:rsid w:val="00B4515B"/>
    <w:rsid w:val="00B52F75"/>
    <w:rsid w:val="00B544CC"/>
    <w:rsid w:val="00B54E89"/>
    <w:rsid w:val="00B572F4"/>
    <w:rsid w:val="00B66A82"/>
    <w:rsid w:val="00B71E0B"/>
    <w:rsid w:val="00B72F29"/>
    <w:rsid w:val="00B77426"/>
    <w:rsid w:val="00B80403"/>
    <w:rsid w:val="00B82E3B"/>
    <w:rsid w:val="00B91873"/>
    <w:rsid w:val="00B95A34"/>
    <w:rsid w:val="00B976BF"/>
    <w:rsid w:val="00B9779E"/>
    <w:rsid w:val="00B979D2"/>
    <w:rsid w:val="00BA0846"/>
    <w:rsid w:val="00BA309D"/>
    <w:rsid w:val="00BA3F1D"/>
    <w:rsid w:val="00BB3B5F"/>
    <w:rsid w:val="00BB40DC"/>
    <w:rsid w:val="00BB73C0"/>
    <w:rsid w:val="00BC01C3"/>
    <w:rsid w:val="00BC2D2A"/>
    <w:rsid w:val="00BC3DCA"/>
    <w:rsid w:val="00BD1A83"/>
    <w:rsid w:val="00BD5C64"/>
    <w:rsid w:val="00BD670A"/>
    <w:rsid w:val="00BE36A5"/>
    <w:rsid w:val="00BF054E"/>
    <w:rsid w:val="00BF5414"/>
    <w:rsid w:val="00BF7BBB"/>
    <w:rsid w:val="00C010ED"/>
    <w:rsid w:val="00C05388"/>
    <w:rsid w:val="00C0549D"/>
    <w:rsid w:val="00C07A58"/>
    <w:rsid w:val="00C118A6"/>
    <w:rsid w:val="00C208B1"/>
    <w:rsid w:val="00C2174C"/>
    <w:rsid w:val="00C228B3"/>
    <w:rsid w:val="00C22D49"/>
    <w:rsid w:val="00C2421E"/>
    <w:rsid w:val="00C26797"/>
    <w:rsid w:val="00C27771"/>
    <w:rsid w:val="00C438F6"/>
    <w:rsid w:val="00C46F5F"/>
    <w:rsid w:val="00C47638"/>
    <w:rsid w:val="00C622F2"/>
    <w:rsid w:val="00C65C4E"/>
    <w:rsid w:val="00C66B75"/>
    <w:rsid w:val="00C678E7"/>
    <w:rsid w:val="00C67926"/>
    <w:rsid w:val="00C7061A"/>
    <w:rsid w:val="00C71636"/>
    <w:rsid w:val="00C73CEF"/>
    <w:rsid w:val="00C73F84"/>
    <w:rsid w:val="00C74D34"/>
    <w:rsid w:val="00C94C90"/>
    <w:rsid w:val="00CA1642"/>
    <w:rsid w:val="00CB2496"/>
    <w:rsid w:val="00CB3839"/>
    <w:rsid w:val="00CB38F5"/>
    <w:rsid w:val="00CB3AE1"/>
    <w:rsid w:val="00CB6374"/>
    <w:rsid w:val="00CB671C"/>
    <w:rsid w:val="00CC29A3"/>
    <w:rsid w:val="00CC3797"/>
    <w:rsid w:val="00CD2BE9"/>
    <w:rsid w:val="00CD6D70"/>
    <w:rsid w:val="00CE0A7D"/>
    <w:rsid w:val="00CE16E2"/>
    <w:rsid w:val="00CE1A2B"/>
    <w:rsid w:val="00CE1C96"/>
    <w:rsid w:val="00CE4288"/>
    <w:rsid w:val="00CE499E"/>
    <w:rsid w:val="00CF19DE"/>
    <w:rsid w:val="00D05888"/>
    <w:rsid w:val="00D1174C"/>
    <w:rsid w:val="00D13519"/>
    <w:rsid w:val="00D168A7"/>
    <w:rsid w:val="00D20B15"/>
    <w:rsid w:val="00D256BA"/>
    <w:rsid w:val="00D35F6B"/>
    <w:rsid w:val="00D405E7"/>
    <w:rsid w:val="00D435F7"/>
    <w:rsid w:val="00D44D14"/>
    <w:rsid w:val="00D60FCA"/>
    <w:rsid w:val="00D66295"/>
    <w:rsid w:val="00D66444"/>
    <w:rsid w:val="00D82FAA"/>
    <w:rsid w:val="00D830BC"/>
    <w:rsid w:val="00D84915"/>
    <w:rsid w:val="00D8683E"/>
    <w:rsid w:val="00D92EEA"/>
    <w:rsid w:val="00D94007"/>
    <w:rsid w:val="00D94113"/>
    <w:rsid w:val="00DA3C2C"/>
    <w:rsid w:val="00DB5C32"/>
    <w:rsid w:val="00DD1CD1"/>
    <w:rsid w:val="00DD2E07"/>
    <w:rsid w:val="00DE7805"/>
    <w:rsid w:val="00DF1595"/>
    <w:rsid w:val="00DF441B"/>
    <w:rsid w:val="00DF6D97"/>
    <w:rsid w:val="00E00B70"/>
    <w:rsid w:val="00E010F2"/>
    <w:rsid w:val="00E07165"/>
    <w:rsid w:val="00E30120"/>
    <w:rsid w:val="00E33480"/>
    <w:rsid w:val="00E40072"/>
    <w:rsid w:val="00E42C0E"/>
    <w:rsid w:val="00E43E83"/>
    <w:rsid w:val="00E46351"/>
    <w:rsid w:val="00E54225"/>
    <w:rsid w:val="00E63F70"/>
    <w:rsid w:val="00E66263"/>
    <w:rsid w:val="00E6785B"/>
    <w:rsid w:val="00E67983"/>
    <w:rsid w:val="00E7013E"/>
    <w:rsid w:val="00E74788"/>
    <w:rsid w:val="00E74817"/>
    <w:rsid w:val="00E802C6"/>
    <w:rsid w:val="00E82766"/>
    <w:rsid w:val="00E84C8A"/>
    <w:rsid w:val="00E859C2"/>
    <w:rsid w:val="00E87F38"/>
    <w:rsid w:val="00E9260E"/>
    <w:rsid w:val="00E956A8"/>
    <w:rsid w:val="00E9613E"/>
    <w:rsid w:val="00E97119"/>
    <w:rsid w:val="00E974DB"/>
    <w:rsid w:val="00E97987"/>
    <w:rsid w:val="00EA35F1"/>
    <w:rsid w:val="00EA3D59"/>
    <w:rsid w:val="00EB54F0"/>
    <w:rsid w:val="00EB5C84"/>
    <w:rsid w:val="00EB684E"/>
    <w:rsid w:val="00EC53B7"/>
    <w:rsid w:val="00EC7AA0"/>
    <w:rsid w:val="00ED2867"/>
    <w:rsid w:val="00ED759B"/>
    <w:rsid w:val="00ED7B56"/>
    <w:rsid w:val="00EE053C"/>
    <w:rsid w:val="00EE2F60"/>
    <w:rsid w:val="00EF074E"/>
    <w:rsid w:val="00EF60C3"/>
    <w:rsid w:val="00F00F0C"/>
    <w:rsid w:val="00F01B33"/>
    <w:rsid w:val="00F0773A"/>
    <w:rsid w:val="00F16B58"/>
    <w:rsid w:val="00F216C9"/>
    <w:rsid w:val="00F2207D"/>
    <w:rsid w:val="00F22671"/>
    <w:rsid w:val="00F241B8"/>
    <w:rsid w:val="00F342B9"/>
    <w:rsid w:val="00F3582B"/>
    <w:rsid w:val="00F45D85"/>
    <w:rsid w:val="00F54290"/>
    <w:rsid w:val="00F54E00"/>
    <w:rsid w:val="00F55708"/>
    <w:rsid w:val="00F56BEF"/>
    <w:rsid w:val="00F63B4A"/>
    <w:rsid w:val="00F70F7C"/>
    <w:rsid w:val="00F732B5"/>
    <w:rsid w:val="00F75989"/>
    <w:rsid w:val="00F76B8A"/>
    <w:rsid w:val="00F819BF"/>
    <w:rsid w:val="00F85A2B"/>
    <w:rsid w:val="00F87904"/>
    <w:rsid w:val="00F94CC0"/>
    <w:rsid w:val="00F954E9"/>
    <w:rsid w:val="00F956EE"/>
    <w:rsid w:val="00F97646"/>
    <w:rsid w:val="00FA0CB3"/>
    <w:rsid w:val="00FA4F85"/>
    <w:rsid w:val="00FB187E"/>
    <w:rsid w:val="00FB1B26"/>
    <w:rsid w:val="00FB2E59"/>
    <w:rsid w:val="00FB3F55"/>
    <w:rsid w:val="00FB45C2"/>
    <w:rsid w:val="00FB52D5"/>
    <w:rsid w:val="00FC044B"/>
    <w:rsid w:val="00FD3881"/>
    <w:rsid w:val="00FD77C5"/>
    <w:rsid w:val="00FE05ED"/>
    <w:rsid w:val="00FE1C46"/>
    <w:rsid w:val="00FE4EEF"/>
    <w:rsid w:val="00FE5A17"/>
    <w:rsid w:val="00FF41B8"/>
    <w:rsid w:val="00FF4F47"/>
    <w:rsid w:val="062F09A5"/>
    <w:rsid w:val="3F936F0A"/>
    <w:rsid w:val="7BB96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26D21AC"/>
  <w15:docId w15:val="{9938C284-AD14-44D9-9AF2-90B4FB04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787"/>
    <w:pPr>
      <w:widowControl w:val="0"/>
      <w:wordWrap w:val="0"/>
      <w:spacing w:line="300" w:lineRule="auto"/>
      <w:ind w:firstLineChars="200" w:firstLine="200"/>
      <w:jc w:val="both"/>
    </w:pPr>
    <w:rPr>
      <w:rFonts w:ascii="Times New Roman" w:eastAsia="SimSun" w:hAnsi="Times New Roman"/>
      <w:color w:val="000000" w:themeColor="text1"/>
      <w:kern w:val="2"/>
      <w:sz w:val="21"/>
      <w:szCs w:val="22"/>
    </w:rPr>
  </w:style>
  <w:style w:type="paragraph" w:styleId="Heading1">
    <w:name w:val="heading 1"/>
    <w:basedOn w:val="Heading2"/>
    <w:next w:val="Normal"/>
    <w:link w:val="Heading1Char"/>
    <w:uiPriority w:val="9"/>
    <w:qFormat/>
    <w:rsid w:val="00A04CDA"/>
    <w:pPr>
      <w:outlineLvl w:val="0"/>
    </w:pPr>
    <w:rPr>
      <w:sz w:val="28"/>
    </w:rPr>
  </w:style>
  <w:style w:type="paragraph" w:styleId="Heading2">
    <w:name w:val="heading 2"/>
    <w:basedOn w:val="Normal"/>
    <w:next w:val="Normal"/>
    <w:link w:val="Heading2Char"/>
    <w:uiPriority w:val="9"/>
    <w:unhideWhenUsed/>
    <w:qFormat/>
    <w:rsid w:val="00836D5B"/>
    <w:pPr>
      <w:keepNext/>
      <w:keepLines/>
      <w:ind w:firstLineChars="0" w:firstLine="0"/>
      <w:outlineLvl w:val="1"/>
    </w:pPr>
    <w:rPr>
      <w:rFonts w:eastAsia="SimHei" w:cstheme="majorBidi"/>
      <w:bCs/>
      <w:szCs w:val="32"/>
    </w:rPr>
  </w:style>
  <w:style w:type="paragraph" w:styleId="Heading3">
    <w:name w:val="heading 3"/>
    <w:basedOn w:val="Normal"/>
    <w:next w:val="Normal"/>
    <w:link w:val="Heading3Char"/>
    <w:uiPriority w:val="9"/>
    <w:unhideWhenUsed/>
    <w:qFormat/>
    <w:rsid w:val="00F00F0C"/>
    <w:pPr>
      <w:keepNext/>
      <w:keepLines/>
      <w:ind w:firstLineChars="0" w:firstLine="0"/>
      <w:outlineLvl w:val="2"/>
    </w:pPr>
    <w:rPr>
      <w:bCs/>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jc w:val="left"/>
    </w:pPr>
  </w:style>
  <w:style w:type="paragraph" w:styleId="TOC3">
    <w:name w:val="toc 3"/>
    <w:basedOn w:val="Normal"/>
    <w:next w:val="Normal"/>
    <w:uiPriority w:val="39"/>
    <w:unhideWhenUsed/>
    <w:pPr>
      <w:ind w:leftChars="400" w:left="400"/>
      <w:jc w:val="left"/>
    </w:pPr>
  </w:style>
  <w:style w:type="paragraph" w:styleId="Date">
    <w:name w:val="Date"/>
    <w:basedOn w:val="Normal"/>
    <w:next w:val="Normal"/>
    <w:link w:val="DateChar"/>
    <w:uiPriority w:val="99"/>
    <w:semiHidden/>
    <w:unhideWhenUsed/>
    <w:pPr>
      <w:ind w:leftChars="2500" w:left="100"/>
    </w:pPr>
  </w:style>
  <w:style w:type="paragraph" w:styleId="BalloonText">
    <w:name w:val="Balloon Text"/>
    <w:basedOn w:val="Normal"/>
    <w:link w:val="BalloonTextChar"/>
    <w:uiPriority w:val="99"/>
    <w:semiHidden/>
    <w:unhideWhenUsed/>
    <w:pPr>
      <w:spacing w:line="240" w:lineRule="auto"/>
    </w:pPr>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pPr>
      <w:tabs>
        <w:tab w:val="right" w:leader="dot" w:pos="8296"/>
      </w:tabs>
      <w:jc w:val="left"/>
    </w:pPr>
    <w:rPr>
      <w:rFonts w:eastAsia="SimHei" w:cs="Times New Roman"/>
      <w:sz w:val="28"/>
      <w:szCs w:val="28"/>
    </w:rPr>
  </w:style>
  <w:style w:type="paragraph" w:styleId="FootnoteText">
    <w:name w:val="footnote text"/>
    <w:basedOn w:val="Normal"/>
    <w:link w:val="FootnoteTextChar"/>
    <w:uiPriority w:val="99"/>
    <w:semiHidden/>
    <w:unhideWhenUsed/>
    <w:pPr>
      <w:snapToGrid w:val="0"/>
      <w:jc w:val="left"/>
    </w:pPr>
    <w:rPr>
      <w:sz w:val="18"/>
      <w:szCs w:val="18"/>
    </w:rPr>
  </w:style>
  <w:style w:type="paragraph" w:styleId="TOC2">
    <w:name w:val="toc 2"/>
    <w:basedOn w:val="Normal"/>
    <w:next w:val="Normal"/>
    <w:uiPriority w:val="39"/>
    <w:unhideWhenUsed/>
    <w:pPr>
      <w:tabs>
        <w:tab w:val="right" w:leader="dot" w:pos="8296"/>
      </w:tabs>
      <w:ind w:leftChars="200" w:left="200"/>
      <w:jc w:val="left"/>
    </w:pPr>
  </w:style>
  <w:style w:type="paragraph" w:styleId="HTMLPreformatted">
    <w:name w:val="HTML Preformatted"/>
    <w:basedOn w:val="Normal"/>
    <w:link w:val="HTMLPreformatted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szCs w:val="24"/>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qFormat/>
    <w:rsid w:val="00A04CDA"/>
    <w:rPr>
      <w:rFonts w:ascii="Times New Roman" w:eastAsia="SimHei" w:hAnsi="Times New Roman" w:cstheme="majorBidi"/>
      <w:bCs/>
      <w:color w:val="000000" w:themeColor="text1"/>
      <w:kern w:val="2"/>
      <w:sz w:val="28"/>
      <w:szCs w:val="32"/>
    </w:rPr>
  </w:style>
  <w:style w:type="character" w:customStyle="1" w:styleId="Heading2Char">
    <w:name w:val="Heading 2 Char"/>
    <w:basedOn w:val="DefaultParagraphFont"/>
    <w:link w:val="Heading2"/>
    <w:uiPriority w:val="9"/>
    <w:rsid w:val="00836D5B"/>
    <w:rPr>
      <w:rFonts w:ascii="Times New Roman" w:eastAsia="SimHei" w:hAnsi="Times New Roman" w:cstheme="majorBidi"/>
      <w:bCs/>
      <w:color w:val="000000" w:themeColor="text1"/>
      <w:kern w:val="2"/>
      <w:sz w:val="21"/>
      <w:szCs w:val="32"/>
    </w:rPr>
  </w:style>
  <w:style w:type="character" w:customStyle="1" w:styleId="Heading3Char">
    <w:name w:val="Heading 3 Char"/>
    <w:basedOn w:val="DefaultParagraphFont"/>
    <w:link w:val="Heading3"/>
    <w:uiPriority w:val="9"/>
    <w:rsid w:val="00F00F0C"/>
    <w:rPr>
      <w:rFonts w:ascii="Times New Roman" w:eastAsia="SimSun" w:hAnsi="Times New Roman"/>
      <w:bCs/>
      <w:color w:val="000000" w:themeColor="text1"/>
      <w:kern w:val="2"/>
      <w:sz w:val="21"/>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000000" w:themeColor="text1"/>
      <w:sz w:val="28"/>
      <w:szCs w:val="28"/>
    </w:rPr>
  </w:style>
  <w:style w:type="character" w:customStyle="1" w:styleId="Heading5Char">
    <w:name w:val="Heading 5 Char"/>
    <w:basedOn w:val="DefaultParagraphFont"/>
    <w:link w:val="Heading5"/>
    <w:uiPriority w:val="9"/>
    <w:rPr>
      <w:rFonts w:ascii="Times New Roman" w:eastAsia="SimSun" w:hAnsi="Times New Roman"/>
      <w:b/>
      <w:bCs/>
      <w:color w:val="000000" w:themeColor="text1"/>
      <w:sz w:val="28"/>
      <w:szCs w:val="28"/>
    </w:rPr>
  </w:style>
  <w:style w:type="character" w:customStyle="1" w:styleId="HTMLPreformattedChar">
    <w:name w:val="HTML Preformatted Char"/>
    <w:basedOn w:val="DefaultParagraphFont"/>
    <w:link w:val="HTMLPreformatted"/>
    <w:uiPriority w:val="99"/>
    <w:semiHidden/>
    <w:rPr>
      <w:rFonts w:ascii="SimSun" w:eastAsia="SimSun" w:hAnsi="SimSun" w:cs="SimSun"/>
      <w:color w:val="000000" w:themeColor="text1"/>
      <w:kern w:val="0"/>
      <w:sz w:val="24"/>
      <w:szCs w:val="24"/>
    </w:rPr>
  </w:style>
  <w:style w:type="character" w:customStyle="1" w:styleId="HTML1">
    <w:name w:val="HTML 预设格式 字符1"/>
    <w:basedOn w:val="DefaultParagraphFont"/>
    <w:uiPriority w:val="99"/>
    <w:semiHidden/>
    <w:rPr>
      <w:rFonts w:ascii="Courier New" w:eastAsia="SimSun" w:hAnsi="Courier New" w:cs="Courier New"/>
      <w:color w:val="000000" w:themeColor="text1"/>
      <w:sz w:val="20"/>
      <w:szCs w:val="20"/>
    </w:rPr>
  </w:style>
  <w:style w:type="character" w:customStyle="1" w:styleId="gnkrckgcgsb">
    <w:name w:val="gnkrckgcgsb"/>
    <w:basedOn w:val="DefaultParagraphFont"/>
    <w:qFormat/>
  </w:style>
  <w:style w:type="character" w:customStyle="1" w:styleId="11">
    <w:name w:val="标题 1 字符1"/>
    <w:basedOn w:val="DefaultParagraphFont"/>
    <w:uiPriority w:val="9"/>
    <w:rPr>
      <w:b/>
      <w:bCs/>
      <w:kern w:val="44"/>
      <w:sz w:val="44"/>
      <w:szCs w:val="44"/>
    </w:rPr>
  </w:style>
  <w:style w:type="paragraph" w:customStyle="1" w:styleId="1">
    <w:name w:val="样式1"/>
    <w:basedOn w:val="Heading1"/>
    <w:link w:val="10"/>
    <w:qFormat/>
  </w:style>
  <w:style w:type="character" w:customStyle="1" w:styleId="10">
    <w:name w:val="样式1 字符"/>
    <w:basedOn w:val="Heading1Char"/>
    <w:link w:val="1"/>
    <w:qFormat/>
    <w:rPr>
      <w:rFonts w:ascii="Times New Roman" w:eastAsia="SimHei" w:hAnsi="Times New Roman" w:cstheme="majorBidi"/>
      <w:bCs/>
      <w:color w:val="000000" w:themeColor="text1"/>
      <w:kern w:val="44"/>
      <w:sz w:val="28"/>
      <w:szCs w:val="44"/>
    </w:rPr>
  </w:style>
  <w:style w:type="paragraph" w:customStyle="1" w:styleId="2">
    <w:name w:val="样式2"/>
    <w:basedOn w:val="Heading2"/>
    <w:link w:val="20"/>
    <w:qFormat/>
  </w:style>
  <w:style w:type="character" w:customStyle="1" w:styleId="20">
    <w:name w:val="样式2 字符"/>
    <w:basedOn w:val="Heading2Char"/>
    <w:link w:val="2"/>
    <w:rPr>
      <w:rFonts w:ascii="Times New Roman" w:eastAsia="SimHei" w:hAnsi="Times New Roman" w:cstheme="majorBidi"/>
      <w:bCs/>
      <w:color w:val="000000" w:themeColor="text1"/>
      <w:kern w:val="2"/>
      <w:sz w:val="21"/>
      <w:szCs w:val="32"/>
    </w:rPr>
  </w:style>
  <w:style w:type="paragraph" w:customStyle="1" w:styleId="5">
    <w:name w:val="样式5"/>
    <w:basedOn w:val="Heading4"/>
    <w:link w:val="50"/>
    <w:qFormat/>
    <w:pPr>
      <w:spacing w:before="0" w:after="0" w:line="300" w:lineRule="auto"/>
    </w:pPr>
    <w:rPr>
      <w:rFonts w:ascii="Times New Roman" w:eastAsia="SimSun" w:hAnsi="Times New Roman"/>
      <w:b w:val="0"/>
    </w:rPr>
  </w:style>
  <w:style w:type="character" w:customStyle="1" w:styleId="50">
    <w:name w:val="样式5 字符"/>
    <w:basedOn w:val="Heading4Char"/>
    <w:link w:val="5"/>
    <w:qFormat/>
    <w:rPr>
      <w:rFonts w:ascii="Times New Roman" w:eastAsia="SimSun" w:hAnsi="Times New Roman" w:cstheme="majorBidi"/>
      <w:b w:val="0"/>
      <w:bCs/>
      <w:color w:val="000000" w:themeColor="text1"/>
      <w:sz w:val="28"/>
      <w:szCs w:val="28"/>
    </w:rPr>
  </w:style>
  <w:style w:type="character" w:customStyle="1" w:styleId="HeaderChar">
    <w:name w:val="Header Char"/>
    <w:basedOn w:val="DefaultParagraphFont"/>
    <w:link w:val="Header"/>
    <w:uiPriority w:val="99"/>
    <w:qFormat/>
    <w:rPr>
      <w:rFonts w:ascii="Times New Roman" w:eastAsia="SimSun" w:hAnsi="Times New Roman"/>
      <w:color w:val="000000" w:themeColor="text1"/>
      <w:sz w:val="18"/>
      <w:szCs w:val="18"/>
    </w:rPr>
  </w:style>
  <w:style w:type="character" w:customStyle="1" w:styleId="FooterChar">
    <w:name w:val="Footer Char"/>
    <w:basedOn w:val="DefaultParagraphFont"/>
    <w:link w:val="Footer"/>
    <w:uiPriority w:val="99"/>
    <w:rPr>
      <w:rFonts w:ascii="Times New Roman" w:eastAsia="SimSun" w:hAnsi="Times New Roman"/>
      <w:color w:val="000000" w:themeColor="text1"/>
      <w:sz w:val="18"/>
      <w:szCs w:val="18"/>
    </w:rPr>
  </w:style>
  <w:style w:type="character" w:customStyle="1" w:styleId="DateChar">
    <w:name w:val="Date Char"/>
    <w:basedOn w:val="DefaultParagraphFont"/>
    <w:link w:val="Date"/>
    <w:uiPriority w:val="99"/>
    <w:semiHidden/>
    <w:qFormat/>
    <w:rPr>
      <w:rFonts w:ascii="Times New Roman" w:eastAsia="SimSun" w:hAnsi="Times New Roman"/>
      <w:color w:val="000000" w:themeColor="text1"/>
    </w:rPr>
  </w:style>
  <w:style w:type="character" w:customStyle="1" w:styleId="12">
    <w:name w:val="日期 字符1"/>
    <w:basedOn w:val="DefaultParagraphFont"/>
    <w:uiPriority w:val="99"/>
    <w:semiHidden/>
    <w:qFormat/>
    <w:rPr>
      <w:rFonts w:ascii="Times New Roman" w:eastAsia="SimSun" w:hAnsi="Times New Roman"/>
      <w:color w:val="000000" w:themeColor="text1"/>
    </w:rPr>
  </w:style>
  <w:style w:type="paragraph" w:customStyle="1" w:styleId="TOC10">
    <w:name w:val="TOC 标题1"/>
    <w:basedOn w:val="Heading1"/>
    <w:next w:val="Normal"/>
    <w:uiPriority w:val="39"/>
    <w:unhideWhenUsed/>
    <w:qFormat/>
    <w:pPr>
      <w:widowControl/>
      <w:spacing w:before="240" w:line="259" w:lineRule="auto"/>
      <w:outlineLvl w:val="9"/>
    </w:pPr>
    <w:rPr>
      <w:rFonts w:asciiTheme="majorHAnsi" w:eastAsiaTheme="majorEastAsia" w:hAnsiTheme="majorHAnsi"/>
      <w:b/>
      <w:bCs w:val="0"/>
      <w:color w:val="2F5496" w:themeColor="accent1" w:themeShade="BF"/>
      <w:kern w:val="0"/>
      <w:sz w:val="32"/>
    </w:rPr>
  </w:style>
  <w:style w:type="paragraph" w:styleId="ListParagraph">
    <w:name w:val="List Paragraph"/>
    <w:basedOn w:val="Normal"/>
    <w:uiPriority w:val="34"/>
    <w:qFormat/>
    <w:pPr>
      <w:ind w:firstLine="420"/>
    </w:pPr>
  </w:style>
  <w:style w:type="character" w:customStyle="1" w:styleId="CommentTextChar">
    <w:name w:val="Comment Text Char"/>
    <w:basedOn w:val="DefaultParagraphFont"/>
    <w:link w:val="CommentText"/>
    <w:uiPriority w:val="99"/>
    <w:semiHidden/>
    <w:qFormat/>
    <w:rPr>
      <w:rFonts w:ascii="Times New Roman" w:eastAsia="SimSun" w:hAnsi="Times New Roman"/>
      <w:color w:val="000000" w:themeColor="text1"/>
    </w:rPr>
  </w:style>
  <w:style w:type="character" w:customStyle="1" w:styleId="13">
    <w:name w:val="批注文字 字符1"/>
    <w:basedOn w:val="DefaultParagraphFont"/>
    <w:uiPriority w:val="99"/>
    <w:semiHidden/>
    <w:qFormat/>
    <w:rPr>
      <w:rFonts w:ascii="Times New Roman" w:eastAsia="SimSun" w:hAnsi="Times New Roman"/>
      <w:color w:val="000000" w:themeColor="text1"/>
    </w:rPr>
  </w:style>
  <w:style w:type="character" w:customStyle="1" w:styleId="CommentSubjectChar">
    <w:name w:val="Comment Subject Char"/>
    <w:basedOn w:val="CommentTextChar"/>
    <w:link w:val="CommentSubject"/>
    <w:uiPriority w:val="99"/>
    <w:semiHidden/>
    <w:qFormat/>
    <w:rPr>
      <w:rFonts w:ascii="Times New Roman" w:eastAsia="SimSun" w:hAnsi="Times New Roman"/>
      <w:b/>
      <w:bCs/>
      <w:color w:val="000000" w:themeColor="text1"/>
    </w:rPr>
  </w:style>
  <w:style w:type="character" w:customStyle="1" w:styleId="14">
    <w:name w:val="批注主题 字符1"/>
    <w:basedOn w:val="13"/>
    <w:uiPriority w:val="99"/>
    <w:semiHidden/>
    <w:rPr>
      <w:rFonts w:ascii="Times New Roman" w:eastAsia="SimSun" w:hAnsi="Times New Roman"/>
      <w:b/>
      <w:bCs/>
      <w:color w:val="000000" w:themeColor="text1"/>
    </w:rPr>
  </w:style>
  <w:style w:type="character" w:customStyle="1" w:styleId="BalloonTextChar">
    <w:name w:val="Balloon Text Char"/>
    <w:basedOn w:val="DefaultParagraphFont"/>
    <w:link w:val="BalloonText"/>
    <w:uiPriority w:val="99"/>
    <w:semiHidden/>
    <w:qFormat/>
    <w:rPr>
      <w:rFonts w:ascii="Times New Roman" w:eastAsia="SimSun" w:hAnsi="Times New Roman"/>
      <w:color w:val="000000" w:themeColor="text1"/>
      <w:sz w:val="18"/>
      <w:szCs w:val="18"/>
    </w:rPr>
  </w:style>
  <w:style w:type="character" w:customStyle="1" w:styleId="15">
    <w:name w:val="批注框文本 字符1"/>
    <w:basedOn w:val="DefaultParagraphFont"/>
    <w:uiPriority w:val="99"/>
    <w:semiHidden/>
    <w:qFormat/>
    <w:rPr>
      <w:rFonts w:ascii="Times New Roman" w:eastAsia="SimSun" w:hAnsi="Times New Roman"/>
      <w:color w:val="000000" w:themeColor="text1"/>
      <w:sz w:val="18"/>
      <w:szCs w:val="18"/>
    </w:rPr>
  </w:style>
  <w:style w:type="character" w:customStyle="1" w:styleId="FootnoteTextChar">
    <w:name w:val="Footnote Text Char"/>
    <w:basedOn w:val="DefaultParagraphFont"/>
    <w:link w:val="FootnoteText"/>
    <w:uiPriority w:val="99"/>
    <w:semiHidden/>
    <w:qFormat/>
    <w:rPr>
      <w:rFonts w:ascii="Times New Roman" w:eastAsia="SimSun" w:hAnsi="Times New Roman"/>
      <w:color w:val="000000" w:themeColor="text1"/>
      <w:sz w:val="18"/>
      <w:szCs w:val="18"/>
    </w:rPr>
  </w:style>
  <w:style w:type="character" w:customStyle="1" w:styleId="16">
    <w:name w:val="脚注文本 字符1"/>
    <w:basedOn w:val="DefaultParagraphFont"/>
    <w:uiPriority w:val="99"/>
    <w:semiHidden/>
    <w:rPr>
      <w:rFonts w:ascii="Times New Roman" w:eastAsia="SimSun" w:hAnsi="Times New Roman"/>
      <w:color w:val="000000" w:themeColor="text1"/>
      <w:sz w:val="18"/>
      <w:szCs w:val="18"/>
    </w:rPr>
  </w:style>
  <w:style w:type="paragraph" w:styleId="Caption">
    <w:name w:val="caption"/>
    <w:basedOn w:val="Normal"/>
    <w:next w:val="Normal"/>
    <w:uiPriority w:val="35"/>
    <w:unhideWhenUsed/>
    <w:qFormat/>
    <w:rsid w:val="00405E83"/>
    <w:rPr>
      <w:rFonts w:asciiTheme="majorHAnsi" w:eastAsia="SimHei" w:hAnsiTheme="majorHAnsi" w:cstheme="majorBidi"/>
      <w:sz w:val="20"/>
      <w:szCs w:val="20"/>
    </w:rPr>
  </w:style>
  <w:style w:type="paragraph" w:customStyle="1" w:styleId="a">
    <w:name w:val="表标题"/>
    <w:basedOn w:val="Caption"/>
    <w:qFormat/>
    <w:rsid w:val="00052458"/>
    <w:pPr>
      <w:jc w:val="center"/>
    </w:pPr>
    <w:rPr>
      <w:rFonts w:ascii="Times New Roman" w:eastAsia="SimSun" w:hAnsi="Times New Roman"/>
      <w:sz w:val="18"/>
      <w:szCs w:val="18"/>
    </w:rPr>
  </w:style>
  <w:style w:type="paragraph" w:customStyle="1" w:styleId="a0">
    <w:name w:val="图标题"/>
    <w:basedOn w:val="Caption"/>
    <w:link w:val="a1"/>
    <w:qFormat/>
    <w:rsid w:val="00581932"/>
    <w:pPr>
      <w:jc w:val="center"/>
    </w:pPr>
    <w:rPr>
      <w:rFonts w:ascii="Times New Roman" w:eastAsia="SimSun" w:hAnsi="Times New Roman"/>
      <w:sz w:val="18"/>
    </w:rPr>
  </w:style>
  <w:style w:type="paragraph" w:customStyle="1" w:styleId="a2">
    <w:name w:val="表格字体"/>
    <w:basedOn w:val="Normal"/>
    <w:qFormat/>
    <w:rsid w:val="00473BF4"/>
    <w:pPr>
      <w:ind w:firstLineChars="0" w:firstLine="0"/>
      <w:jc w:val="center"/>
    </w:pPr>
    <w:rPr>
      <w:sz w:val="18"/>
    </w:rPr>
  </w:style>
  <w:style w:type="table" w:customStyle="1" w:styleId="17">
    <w:name w:val="网格型1"/>
    <w:basedOn w:val="TableNormal"/>
    <w:next w:val="TableGrid"/>
    <w:qFormat/>
    <w:rsid w:val="00C267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MDisplayEquation">
    <w:name w:val="AMDisplayEquation"/>
    <w:basedOn w:val="Normal"/>
    <w:next w:val="Normal"/>
    <w:link w:val="AMDisplayEquation0"/>
    <w:qFormat/>
    <w:rsid w:val="000D3975"/>
    <w:pPr>
      <w:tabs>
        <w:tab w:val="center" w:pos="4240"/>
        <w:tab w:val="right" w:pos="8500"/>
      </w:tabs>
      <w:ind w:firstLine="420"/>
    </w:pPr>
  </w:style>
  <w:style w:type="character" w:customStyle="1" w:styleId="AMDisplayEquation0">
    <w:name w:val="AMDisplayEquation 字符"/>
    <w:basedOn w:val="DefaultParagraphFont"/>
    <w:link w:val="AMDisplayEquation"/>
    <w:qFormat/>
    <w:rsid w:val="000D3975"/>
    <w:rPr>
      <w:rFonts w:ascii="Times New Roman" w:eastAsia="SimSun" w:hAnsi="Times New Roman"/>
      <w:color w:val="000000" w:themeColor="text1"/>
      <w:kern w:val="2"/>
      <w:sz w:val="21"/>
      <w:szCs w:val="22"/>
    </w:rPr>
  </w:style>
  <w:style w:type="table" w:customStyle="1" w:styleId="21">
    <w:name w:val="网格型2"/>
    <w:basedOn w:val="TableNormal"/>
    <w:next w:val="TableGrid"/>
    <w:qFormat/>
    <w:rsid w:val="00537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next w:val="TableGrid"/>
    <w:qFormat/>
    <w:rsid w:val="00635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TableNormal"/>
    <w:next w:val="TableGrid"/>
    <w:qFormat/>
    <w:rsid w:val="00635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数模正文"/>
    <w:basedOn w:val="Normal"/>
    <w:link w:val="2Char"/>
    <w:qFormat/>
    <w:rsid w:val="001B7AE1"/>
    <w:pPr>
      <w:adjustRightInd w:val="0"/>
      <w:snapToGrid w:val="0"/>
      <w:ind w:firstLine="640"/>
    </w:pPr>
    <w:rPr>
      <w:rFonts w:cs="Times New Roman"/>
      <w:color w:val="auto"/>
      <w:sz w:val="24"/>
    </w:rPr>
  </w:style>
  <w:style w:type="character" w:customStyle="1" w:styleId="2Char">
    <w:name w:val="其他文字2 Char"/>
    <w:link w:val="a3"/>
    <w:qFormat/>
    <w:rsid w:val="001B7AE1"/>
    <w:rPr>
      <w:rFonts w:ascii="Times New Roman" w:eastAsia="SimSun" w:hAnsi="Times New Roman" w:cs="Times New Roman"/>
      <w:kern w:val="2"/>
      <w:sz w:val="24"/>
      <w:szCs w:val="22"/>
    </w:rPr>
  </w:style>
  <w:style w:type="character" w:customStyle="1" w:styleId="a1">
    <w:name w:val="图标题 字符"/>
    <w:link w:val="a0"/>
    <w:qFormat/>
    <w:rsid w:val="001B7AE1"/>
    <w:rPr>
      <w:rFonts w:ascii="Times New Roman" w:eastAsia="SimSun" w:hAnsi="Times New Roman" w:cstheme="majorBidi"/>
      <w:color w:val="000000" w:themeColor="text1"/>
      <w:kern w:val="2"/>
      <w:sz w:val="18"/>
    </w:rPr>
  </w:style>
  <w:style w:type="character" w:customStyle="1" w:styleId="MTEquationSection">
    <w:name w:val="MTEquationSection"/>
    <w:basedOn w:val="DefaultParagraphFont"/>
    <w:rsid w:val="001616B7"/>
    <w:rPr>
      <w:vanish/>
      <w:color w:val="FF0000"/>
    </w:rPr>
  </w:style>
  <w:style w:type="paragraph" w:customStyle="1" w:styleId="MTDisplayEquation">
    <w:name w:val="MTDisplayEquation"/>
    <w:basedOn w:val="Normal"/>
    <w:next w:val="Normal"/>
    <w:link w:val="MTDisplayEquation0"/>
    <w:rsid w:val="001616B7"/>
    <w:pPr>
      <w:tabs>
        <w:tab w:val="center" w:pos="4240"/>
        <w:tab w:val="right" w:pos="8500"/>
      </w:tabs>
      <w:ind w:firstLineChars="0" w:firstLine="0"/>
      <w:jc w:val="center"/>
    </w:pPr>
  </w:style>
  <w:style w:type="character" w:customStyle="1" w:styleId="MTDisplayEquation0">
    <w:name w:val="MTDisplayEquation 字符"/>
    <w:basedOn w:val="DefaultParagraphFont"/>
    <w:link w:val="MTDisplayEquation"/>
    <w:rsid w:val="001616B7"/>
    <w:rPr>
      <w:rFonts w:ascii="Times New Roman" w:eastAsia="SimSun" w:hAnsi="Times New Roman"/>
      <w:color w:val="000000" w:themeColor="text1"/>
      <w:kern w:val="2"/>
      <w:sz w:val="21"/>
      <w:szCs w:val="22"/>
    </w:rPr>
  </w:style>
  <w:style w:type="paragraph" w:customStyle="1" w:styleId="a4">
    <w:name w:val="公式"/>
    <w:basedOn w:val="Normal"/>
    <w:qFormat/>
    <w:rsid w:val="001616B7"/>
    <w:pPr>
      <w:tabs>
        <w:tab w:val="center" w:pos="4200"/>
        <w:tab w:val="right" w:pos="8400"/>
      </w:tabs>
      <w:ind w:firstLineChars="0" w:firstLine="0"/>
      <w:jc w:val="left"/>
      <w:textAlignment w:val="center"/>
    </w:pPr>
    <w:rPr>
      <w:position w:val="-28"/>
    </w:rPr>
  </w:style>
  <w:style w:type="paragraph" w:styleId="Title">
    <w:name w:val="Title"/>
    <w:basedOn w:val="Normal"/>
    <w:next w:val="Normal"/>
    <w:link w:val="TitleChar"/>
    <w:uiPriority w:val="10"/>
    <w:qFormat/>
    <w:rsid w:val="00F00F0C"/>
    <w:pPr>
      <w:ind w:firstLineChars="0" w:firstLine="0"/>
      <w:jc w:val="center"/>
      <w:outlineLvl w:val="0"/>
    </w:pPr>
    <w:rPr>
      <w:rFonts w:eastAsia="SimHei" w:cstheme="majorBidi"/>
      <w:b/>
      <w:bCs/>
      <w:sz w:val="32"/>
      <w:szCs w:val="32"/>
    </w:rPr>
  </w:style>
  <w:style w:type="character" w:customStyle="1" w:styleId="TitleChar">
    <w:name w:val="Title Char"/>
    <w:basedOn w:val="DefaultParagraphFont"/>
    <w:link w:val="Title"/>
    <w:uiPriority w:val="10"/>
    <w:rsid w:val="00F00F0C"/>
    <w:rPr>
      <w:rFonts w:ascii="Times New Roman" w:eastAsia="SimHei" w:hAnsi="Times New Roman" w:cstheme="majorBidi"/>
      <w:b/>
      <w:bCs/>
      <w:color w:val="000000" w:themeColor="text1"/>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61634">
      <w:bodyDiv w:val="1"/>
      <w:marLeft w:val="0"/>
      <w:marRight w:val="0"/>
      <w:marTop w:val="0"/>
      <w:marBottom w:val="0"/>
      <w:divBdr>
        <w:top w:val="none" w:sz="0" w:space="0" w:color="auto"/>
        <w:left w:val="none" w:sz="0" w:space="0" w:color="auto"/>
        <w:bottom w:val="none" w:sz="0" w:space="0" w:color="auto"/>
        <w:right w:val="none" w:sz="0" w:space="0" w:color="auto"/>
      </w:divBdr>
    </w:div>
    <w:div w:id="867990681">
      <w:bodyDiv w:val="1"/>
      <w:marLeft w:val="0"/>
      <w:marRight w:val="0"/>
      <w:marTop w:val="0"/>
      <w:marBottom w:val="0"/>
      <w:divBdr>
        <w:top w:val="none" w:sz="0" w:space="0" w:color="auto"/>
        <w:left w:val="none" w:sz="0" w:space="0" w:color="auto"/>
        <w:bottom w:val="none" w:sz="0" w:space="0" w:color="auto"/>
        <w:right w:val="none" w:sz="0" w:space="0" w:color="auto"/>
      </w:divBdr>
      <w:divsChild>
        <w:div w:id="1457288301">
          <w:marLeft w:val="0"/>
          <w:marRight w:val="0"/>
          <w:marTop w:val="0"/>
          <w:marBottom w:val="0"/>
          <w:divBdr>
            <w:top w:val="none" w:sz="0" w:space="0" w:color="auto"/>
            <w:left w:val="none" w:sz="0" w:space="0" w:color="auto"/>
            <w:bottom w:val="none" w:sz="0" w:space="0" w:color="auto"/>
            <w:right w:val="none" w:sz="0" w:space="0" w:color="auto"/>
          </w:divBdr>
          <w:divsChild>
            <w:div w:id="438911624">
              <w:marLeft w:val="0"/>
              <w:marRight w:val="0"/>
              <w:marTop w:val="0"/>
              <w:marBottom w:val="0"/>
              <w:divBdr>
                <w:top w:val="none" w:sz="0" w:space="0" w:color="auto"/>
                <w:left w:val="none" w:sz="0" w:space="0" w:color="auto"/>
                <w:bottom w:val="none" w:sz="0" w:space="0" w:color="auto"/>
                <w:right w:val="none" w:sz="0" w:space="0" w:color="auto"/>
              </w:divBdr>
            </w:div>
            <w:div w:id="1926761659">
              <w:marLeft w:val="0"/>
              <w:marRight w:val="0"/>
              <w:marTop w:val="0"/>
              <w:marBottom w:val="0"/>
              <w:divBdr>
                <w:top w:val="none" w:sz="0" w:space="0" w:color="auto"/>
                <w:left w:val="none" w:sz="0" w:space="0" w:color="auto"/>
                <w:bottom w:val="none" w:sz="0" w:space="0" w:color="auto"/>
                <w:right w:val="none" w:sz="0" w:space="0" w:color="auto"/>
              </w:divBdr>
            </w:div>
            <w:div w:id="1649241243">
              <w:marLeft w:val="0"/>
              <w:marRight w:val="0"/>
              <w:marTop w:val="0"/>
              <w:marBottom w:val="0"/>
              <w:divBdr>
                <w:top w:val="none" w:sz="0" w:space="0" w:color="auto"/>
                <w:left w:val="none" w:sz="0" w:space="0" w:color="auto"/>
                <w:bottom w:val="none" w:sz="0" w:space="0" w:color="auto"/>
                <w:right w:val="none" w:sz="0" w:space="0" w:color="auto"/>
              </w:divBdr>
            </w:div>
            <w:div w:id="507522097">
              <w:marLeft w:val="0"/>
              <w:marRight w:val="0"/>
              <w:marTop w:val="0"/>
              <w:marBottom w:val="0"/>
              <w:divBdr>
                <w:top w:val="none" w:sz="0" w:space="0" w:color="auto"/>
                <w:left w:val="none" w:sz="0" w:space="0" w:color="auto"/>
                <w:bottom w:val="none" w:sz="0" w:space="0" w:color="auto"/>
                <w:right w:val="none" w:sz="0" w:space="0" w:color="auto"/>
              </w:divBdr>
            </w:div>
            <w:div w:id="1977949762">
              <w:marLeft w:val="0"/>
              <w:marRight w:val="0"/>
              <w:marTop w:val="0"/>
              <w:marBottom w:val="0"/>
              <w:divBdr>
                <w:top w:val="none" w:sz="0" w:space="0" w:color="auto"/>
                <w:left w:val="none" w:sz="0" w:space="0" w:color="auto"/>
                <w:bottom w:val="none" w:sz="0" w:space="0" w:color="auto"/>
                <w:right w:val="none" w:sz="0" w:space="0" w:color="auto"/>
              </w:divBdr>
            </w:div>
            <w:div w:id="1574588009">
              <w:marLeft w:val="0"/>
              <w:marRight w:val="0"/>
              <w:marTop w:val="0"/>
              <w:marBottom w:val="0"/>
              <w:divBdr>
                <w:top w:val="none" w:sz="0" w:space="0" w:color="auto"/>
                <w:left w:val="none" w:sz="0" w:space="0" w:color="auto"/>
                <w:bottom w:val="none" w:sz="0" w:space="0" w:color="auto"/>
                <w:right w:val="none" w:sz="0" w:space="0" w:color="auto"/>
              </w:divBdr>
            </w:div>
            <w:div w:id="1031344781">
              <w:marLeft w:val="0"/>
              <w:marRight w:val="0"/>
              <w:marTop w:val="0"/>
              <w:marBottom w:val="0"/>
              <w:divBdr>
                <w:top w:val="none" w:sz="0" w:space="0" w:color="auto"/>
                <w:left w:val="none" w:sz="0" w:space="0" w:color="auto"/>
                <w:bottom w:val="none" w:sz="0" w:space="0" w:color="auto"/>
                <w:right w:val="none" w:sz="0" w:space="0" w:color="auto"/>
              </w:divBdr>
            </w:div>
            <w:div w:id="1266694057">
              <w:marLeft w:val="0"/>
              <w:marRight w:val="0"/>
              <w:marTop w:val="0"/>
              <w:marBottom w:val="0"/>
              <w:divBdr>
                <w:top w:val="none" w:sz="0" w:space="0" w:color="auto"/>
                <w:left w:val="none" w:sz="0" w:space="0" w:color="auto"/>
                <w:bottom w:val="none" w:sz="0" w:space="0" w:color="auto"/>
                <w:right w:val="none" w:sz="0" w:space="0" w:color="auto"/>
              </w:divBdr>
            </w:div>
            <w:div w:id="1519151772">
              <w:marLeft w:val="0"/>
              <w:marRight w:val="0"/>
              <w:marTop w:val="0"/>
              <w:marBottom w:val="0"/>
              <w:divBdr>
                <w:top w:val="none" w:sz="0" w:space="0" w:color="auto"/>
                <w:left w:val="none" w:sz="0" w:space="0" w:color="auto"/>
                <w:bottom w:val="none" w:sz="0" w:space="0" w:color="auto"/>
                <w:right w:val="none" w:sz="0" w:space="0" w:color="auto"/>
              </w:divBdr>
            </w:div>
            <w:div w:id="121274153">
              <w:marLeft w:val="0"/>
              <w:marRight w:val="0"/>
              <w:marTop w:val="0"/>
              <w:marBottom w:val="0"/>
              <w:divBdr>
                <w:top w:val="none" w:sz="0" w:space="0" w:color="auto"/>
                <w:left w:val="none" w:sz="0" w:space="0" w:color="auto"/>
                <w:bottom w:val="none" w:sz="0" w:space="0" w:color="auto"/>
                <w:right w:val="none" w:sz="0" w:space="0" w:color="auto"/>
              </w:divBdr>
            </w:div>
            <w:div w:id="1959137464">
              <w:marLeft w:val="0"/>
              <w:marRight w:val="0"/>
              <w:marTop w:val="0"/>
              <w:marBottom w:val="0"/>
              <w:divBdr>
                <w:top w:val="none" w:sz="0" w:space="0" w:color="auto"/>
                <w:left w:val="none" w:sz="0" w:space="0" w:color="auto"/>
                <w:bottom w:val="none" w:sz="0" w:space="0" w:color="auto"/>
                <w:right w:val="none" w:sz="0" w:space="0" w:color="auto"/>
              </w:divBdr>
            </w:div>
            <w:div w:id="1611860039">
              <w:marLeft w:val="0"/>
              <w:marRight w:val="0"/>
              <w:marTop w:val="0"/>
              <w:marBottom w:val="0"/>
              <w:divBdr>
                <w:top w:val="none" w:sz="0" w:space="0" w:color="auto"/>
                <w:left w:val="none" w:sz="0" w:space="0" w:color="auto"/>
                <w:bottom w:val="none" w:sz="0" w:space="0" w:color="auto"/>
                <w:right w:val="none" w:sz="0" w:space="0" w:color="auto"/>
              </w:divBdr>
            </w:div>
            <w:div w:id="173539996">
              <w:marLeft w:val="0"/>
              <w:marRight w:val="0"/>
              <w:marTop w:val="0"/>
              <w:marBottom w:val="0"/>
              <w:divBdr>
                <w:top w:val="none" w:sz="0" w:space="0" w:color="auto"/>
                <w:left w:val="none" w:sz="0" w:space="0" w:color="auto"/>
                <w:bottom w:val="none" w:sz="0" w:space="0" w:color="auto"/>
                <w:right w:val="none" w:sz="0" w:space="0" w:color="auto"/>
              </w:divBdr>
            </w:div>
            <w:div w:id="903417147">
              <w:marLeft w:val="0"/>
              <w:marRight w:val="0"/>
              <w:marTop w:val="0"/>
              <w:marBottom w:val="0"/>
              <w:divBdr>
                <w:top w:val="none" w:sz="0" w:space="0" w:color="auto"/>
                <w:left w:val="none" w:sz="0" w:space="0" w:color="auto"/>
                <w:bottom w:val="none" w:sz="0" w:space="0" w:color="auto"/>
                <w:right w:val="none" w:sz="0" w:space="0" w:color="auto"/>
              </w:divBdr>
            </w:div>
            <w:div w:id="495151946">
              <w:marLeft w:val="0"/>
              <w:marRight w:val="0"/>
              <w:marTop w:val="0"/>
              <w:marBottom w:val="0"/>
              <w:divBdr>
                <w:top w:val="none" w:sz="0" w:space="0" w:color="auto"/>
                <w:left w:val="none" w:sz="0" w:space="0" w:color="auto"/>
                <w:bottom w:val="none" w:sz="0" w:space="0" w:color="auto"/>
                <w:right w:val="none" w:sz="0" w:space="0" w:color="auto"/>
              </w:divBdr>
            </w:div>
            <w:div w:id="560362365">
              <w:marLeft w:val="0"/>
              <w:marRight w:val="0"/>
              <w:marTop w:val="0"/>
              <w:marBottom w:val="0"/>
              <w:divBdr>
                <w:top w:val="none" w:sz="0" w:space="0" w:color="auto"/>
                <w:left w:val="none" w:sz="0" w:space="0" w:color="auto"/>
                <w:bottom w:val="none" w:sz="0" w:space="0" w:color="auto"/>
                <w:right w:val="none" w:sz="0" w:space="0" w:color="auto"/>
              </w:divBdr>
            </w:div>
            <w:div w:id="552541207">
              <w:marLeft w:val="0"/>
              <w:marRight w:val="0"/>
              <w:marTop w:val="0"/>
              <w:marBottom w:val="0"/>
              <w:divBdr>
                <w:top w:val="none" w:sz="0" w:space="0" w:color="auto"/>
                <w:left w:val="none" w:sz="0" w:space="0" w:color="auto"/>
                <w:bottom w:val="none" w:sz="0" w:space="0" w:color="auto"/>
                <w:right w:val="none" w:sz="0" w:space="0" w:color="auto"/>
              </w:divBdr>
            </w:div>
            <w:div w:id="705102945">
              <w:marLeft w:val="0"/>
              <w:marRight w:val="0"/>
              <w:marTop w:val="0"/>
              <w:marBottom w:val="0"/>
              <w:divBdr>
                <w:top w:val="none" w:sz="0" w:space="0" w:color="auto"/>
                <w:left w:val="none" w:sz="0" w:space="0" w:color="auto"/>
                <w:bottom w:val="none" w:sz="0" w:space="0" w:color="auto"/>
                <w:right w:val="none" w:sz="0" w:space="0" w:color="auto"/>
              </w:divBdr>
            </w:div>
            <w:div w:id="2089228844">
              <w:marLeft w:val="0"/>
              <w:marRight w:val="0"/>
              <w:marTop w:val="0"/>
              <w:marBottom w:val="0"/>
              <w:divBdr>
                <w:top w:val="none" w:sz="0" w:space="0" w:color="auto"/>
                <w:left w:val="none" w:sz="0" w:space="0" w:color="auto"/>
                <w:bottom w:val="none" w:sz="0" w:space="0" w:color="auto"/>
                <w:right w:val="none" w:sz="0" w:space="0" w:color="auto"/>
              </w:divBdr>
            </w:div>
            <w:div w:id="694423719">
              <w:marLeft w:val="0"/>
              <w:marRight w:val="0"/>
              <w:marTop w:val="0"/>
              <w:marBottom w:val="0"/>
              <w:divBdr>
                <w:top w:val="none" w:sz="0" w:space="0" w:color="auto"/>
                <w:left w:val="none" w:sz="0" w:space="0" w:color="auto"/>
                <w:bottom w:val="none" w:sz="0" w:space="0" w:color="auto"/>
                <w:right w:val="none" w:sz="0" w:space="0" w:color="auto"/>
              </w:divBdr>
            </w:div>
            <w:div w:id="1403327973">
              <w:marLeft w:val="0"/>
              <w:marRight w:val="0"/>
              <w:marTop w:val="0"/>
              <w:marBottom w:val="0"/>
              <w:divBdr>
                <w:top w:val="none" w:sz="0" w:space="0" w:color="auto"/>
                <w:left w:val="none" w:sz="0" w:space="0" w:color="auto"/>
                <w:bottom w:val="none" w:sz="0" w:space="0" w:color="auto"/>
                <w:right w:val="none" w:sz="0" w:space="0" w:color="auto"/>
              </w:divBdr>
            </w:div>
            <w:div w:id="2134980306">
              <w:marLeft w:val="0"/>
              <w:marRight w:val="0"/>
              <w:marTop w:val="0"/>
              <w:marBottom w:val="0"/>
              <w:divBdr>
                <w:top w:val="none" w:sz="0" w:space="0" w:color="auto"/>
                <w:left w:val="none" w:sz="0" w:space="0" w:color="auto"/>
                <w:bottom w:val="none" w:sz="0" w:space="0" w:color="auto"/>
                <w:right w:val="none" w:sz="0" w:space="0" w:color="auto"/>
              </w:divBdr>
            </w:div>
            <w:div w:id="982583384">
              <w:marLeft w:val="0"/>
              <w:marRight w:val="0"/>
              <w:marTop w:val="0"/>
              <w:marBottom w:val="0"/>
              <w:divBdr>
                <w:top w:val="none" w:sz="0" w:space="0" w:color="auto"/>
                <w:left w:val="none" w:sz="0" w:space="0" w:color="auto"/>
                <w:bottom w:val="none" w:sz="0" w:space="0" w:color="auto"/>
                <w:right w:val="none" w:sz="0" w:space="0" w:color="auto"/>
              </w:divBdr>
            </w:div>
            <w:div w:id="434130240">
              <w:marLeft w:val="0"/>
              <w:marRight w:val="0"/>
              <w:marTop w:val="0"/>
              <w:marBottom w:val="0"/>
              <w:divBdr>
                <w:top w:val="none" w:sz="0" w:space="0" w:color="auto"/>
                <w:left w:val="none" w:sz="0" w:space="0" w:color="auto"/>
                <w:bottom w:val="none" w:sz="0" w:space="0" w:color="auto"/>
                <w:right w:val="none" w:sz="0" w:space="0" w:color="auto"/>
              </w:divBdr>
            </w:div>
            <w:div w:id="766779136">
              <w:marLeft w:val="0"/>
              <w:marRight w:val="0"/>
              <w:marTop w:val="0"/>
              <w:marBottom w:val="0"/>
              <w:divBdr>
                <w:top w:val="none" w:sz="0" w:space="0" w:color="auto"/>
                <w:left w:val="none" w:sz="0" w:space="0" w:color="auto"/>
                <w:bottom w:val="none" w:sz="0" w:space="0" w:color="auto"/>
                <w:right w:val="none" w:sz="0" w:space="0" w:color="auto"/>
              </w:divBdr>
            </w:div>
            <w:div w:id="1189220477">
              <w:marLeft w:val="0"/>
              <w:marRight w:val="0"/>
              <w:marTop w:val="0"/>
              <w:marBottom w:val="0"/>
              <w:divBdr>
                <w:top w:val="none" w:sz="0" w:space="0" w:color="auto"/>
                <w:left w:val="none" w:sz="0" w:space="0" w:color="auto"/>
                <w:bottom w:val="none" w:sz="0" w:space="0" w:color="auto"/>
                <w:right w:val="none" w:sz="0" w:space="0" w:color="auto"/>
              </w:divBdr>
            </w:div>
            <w:div w:id="568855234">
              <w:marLeft w:val="0"/>
              <w:marRight w:val="0"/>
              <w:marTop w:val="0"/>
              <w:marBottom w:val="0"/>
              <w:divBdr>
                <w:top w:val="none" w:sz="0" w:space="0" w:color="auto"/>
                <w:left w:val="none" w:sz="0" w:space="0" w:color="auto"/>
                <w:bottom w:val="none" w:sz="0" w:space="0" w:color="auto"/>
                <w:right w:val="none" w:sz="0" w:space="0" w:color="auto"/>
              </w:divBdr>
            </w:div>
            <w:div w:id="1356535904">
              <w:marLeft w:val="0"/>
              <w:marRight w:val="0"/>
              <w:marTop w:val="0"/>
              <w:marBottom w:val="0"/>
              <w:divBdr>
                <w:top w:val="none" w:sz="0" w:space="0" w:color="auto"/>
                <w:left w:val="none" w:sz="0" w:space="0" w:color="auto"/>
                <w:bottom w:val="none" w:sz="0" w:space="0" w:color="auto"/>
                <w:right w:val="none" w:sz="0" w:space="0" w:color="auto"/>
              </w:divBdr>
            </w:div>
            <w:div w:id="438335952">
              <w:marLeft w:val="0"/>
              <w:marRight w:val="0"/>
              <w:marTop w:val="0"/>
              <w:marBottom w:val="0"/>
              <w:divBdr>
                <w:top w:val="none" w:sz="0" w:space="0" w:color="auto"/>
                <w:left w:val="none" w:sz="0" w:space="0" w:color="auto"/>
                <w:bottom w:val="none" w:sz="0" w:space="0" w:color="auto"/>
                <w:right w:val="none" w:sz="0" w:space="0" w:color="auto"/>
              </w:divBdr>
            </w:div>
            <w:div w:id="1341620214">
              <w:marLeft w:val="0"/>
              <w:marRight w:val="0"/>
              <w:marTop w:val="0"/>
              <w:marBottom w:val="0"/>
              <w:divBdr>
                <w:top w:val="none" w:sz="0" w:space="0" w:color="auto"/>
                <w:left w:val="none" w:sz="0" w:space="0" w:color="auto"/>
                <w:bottom w:val="none" w:sz="0" w:space="0" w:color="auto"/>
                <w:right w:val="none" w:sz="0" w:space="0" w:color="auto"/>
              </w:divBdr>
            </w:div>
            <w:div w:id="685137096">
              <w:marLeft w:val="0"/>
              <w:marRight w:val="0"/>
              <w:marTop w:val="0"/>
              <w:marBottom w:val="0"/>
              <w:divBdr>
                <w:top w:val="none" w:sz="0" w:space="0" w:color="auto"/>
                <w:left w:val="none" w:sz="0" w:space="0" w:color="auto"/>
                <w:bottom w:val="none" w:sz="0" w:space="0" w:color="auto"/>
                <w:right w:val="none" w:sz="0" w:space="0" w:color="auto"/>
              </w:divBdr>
            </w:div>
            <w:div w:id="249195586">
              <w:marLeft w:val="0"/>
              <w:marRight w:val="0"/>
              <w:marTop w:val="0"/>
              <w:marBottom w:val="0"/>
              <w:divBdr>
                <w:top w:val="none" w:sz="0" w:space="0" w:color="auto"/>
                <w:left w:val="none" w:sz="0" w:space="0" w:color="auto"/>
                <w:bottom w:val="none" w:sz="0" w:space="0" w:color="auto"/>
                <w:right w:val="none" w:sz="0" w:space="0" w:color="auto"/>
              </w:divBdr>
            </w:div>
            <w:div w:id="1204950346">
              <w:marLeft w:val="0"/>
              <w:marRight w:val="0"/>
              <w:marTop w:val="0"/>
              <w:marBottom w:val="0"/>
              <w:divBdr>
                <w:top w:val="none" w:sz="0" w:space="0" w:color="auto"/>
                <w:left w:val="none" w:sz="0" w:space="0" w:color="auto"/>
                <w:bottom w:val="none" w:sz="0" w:space="0" w:color="auto"/>
                <w:right w:val="none" w:sz="0" w:space="0" w:color="auto"/>
              </w:divBdr>
            </w:div>
            <w:div w:id="993027552">
              <w:marLeft w:val="0"/>
              <w:marRight w:val="0"/>
              <w:marTop w:val="0"/>
              <w:marBottom w:val="0"/>
              <w:divBdr>
                <w:top w:val="none" w:sz="0" w:space="0" w:color="auto"/>
                <w:left w:val="none" w:sz="0" w:space="0" w:color="auto"/>
                <w:bottom w:val="none" w:sz="0" w:space="0" w:color="auto"/>
                <w:right w:val="none" w:sz="0" w:space="0" w:color="auto"/>
              </w:divBdr>
            </w:div>
            <w:div w:id="1989746291">
              <w:marLeft w:val="0"/>
              <w:marRight w:val="0"/>
              <w:marTop w:val="0"/>
              <w:marBottom w:val="0"/>
              <w:divBdr>
                <w:top w:val="none" w:sz="0" w:space="0" w:color="auto"/>
                <w:left w:val="none" w:sz="0" w:space="0" w:color="auto"/>
                <w:bottom w:val="none" w:sz="0" w:space="0" w:color="auto"/>
                <w:right w:val="none" w:sz="0" w:space="0" w:color="auto"/>
              </w:divBdr>
            </w:div>
            <w:div w:id="1125273143">
              <w:marLeft w:val="0"/>
              <w:marRight w:val="0"/>
              <w:marTop w:val="0"/>
              <w:marBottom w:val="0"/>
              <w:divBdr>
                <w:top w:val="none" w:sz="0" w:space="0" w:color="auto"/>
                <w:left w:val="none" w:sz="0" w:space="0" w:color="auto"/>
                <w:bottom w:val="none" w:sz="0" w:space="0" w:color="auto"/>
                <w:right w:val="none" w:sz="0" w:space="0" w:color="auto"/>
              </w:divBdr>
            </w:div>
            <w:div w:id="1174879192">
              <w:marLeft w:val="0"/>
              <w:marRight w:val="0"/>
              <w:marTop w:val="0"/>
              <w:marBottom w:val="0"/>
              <w:divBdr>
                <w:top w:val="none" w:sz="0" w:space="0" w:color="auto"/>
                <w:left w:val="none" w:sz="0" w:space="0" w:color="auto"/>
                <w:bottom w:val="none" w:sz="0" w:space="0" w:color="auto"/>
                <w:right w:val="none" w:sz="0" w:space="0" w:color="auto"/>
              </w:divBdr>
            </w:div>
            <w:div w:id="1565262589">
              <w:marLeft w:val="0"/>
              <w:marRight w:val="0"/>
              <w:marTop w:val="0"/>
              <w:marBottom w:val="0"/>
              <w:divBdr>
                <w:top w:val="none" w:sz="0" w:space="0" w:color="auto"/>
                <w:left w:val="none" w:sz="0" w:space="0" w:color="auto"/>
                <w:bottom w:val="none" w:sz="0" w:space="0" w:color="auto"/>
                <w:right w:val="none" w:sz="0" w:space="0" w:color="auto"/>
              </w:divBdr>
            </w:div>
            <w:div w:id="559633448">
              <w:marLeft w:val="0"/>
              <w:marRight w:val="0"/>
              <w:marTop w:val="0"/>
              <w:marBottom w:val="0"/>
              <w:divBdr>
                <w:top w:val="none" w:sz="0" w:space="0" w:color="auto"/>
                <w:left w:val="none" w:sz="0" w:space="0" w:color="auto"/>
                <w:bottom w:val="none" w:sz="0" w:space="0" w:color="auto"/>
                <w:right w:val="none" w:sz="0" w:space="0" w:color="auto"/>
              </w:divBdr>
            </w:div>
            <w:div w:id="531379186">
              <w:marLeft w:val="0"/>
              <w:marRight w:val="0"/>
              <w:marTop w:val="0"/>
              <w:marBottom w:val="0"/>
              <w:divBdr>
                <w:top w:val="none" w:sz="0" w:space="0" w:color="auto"/>
                <w:left w:val="none" w:sz="0" w:space="0" w:color="auto"/>
                <w:bottom w:val="none" w:sz="0" w:space="0" w:color="auto"/>
                <w:right w:val="none" w:sz="0" w:space="0" w:color="auto"/>
              </w:divBdr>
            </w:div>
            <w:div w:id="1798834081">
              <w:marLeft w:val="0"/>
              <w:marRight w:val="0"/>
              <w:marTop w:val="0"/>
              <w:marBottom w:val="0"/>
              <w:divBdr>
                <w:top w:val="none" w:sz="0" w:space="0" w:color="auto"/>
                <w:left w:val="none" w:sz="0" w:space="0" w:color="auto"/>
                <w:bottom w:val="none" w:sz="0" w:space="0" w:color="auto"/>
                <w:right w:val="none" w:sz="0" w:space="0" w:color="auto"/>
              </w:divBdr>
            </w:div>
            <w:div w:id="970404225">
              <w:marLeft w:val="0"/>
              <w:marRight w:val="0"/>
              <w:marTop w:val="0"/>
              <w:marBottom w:val="0"/>
              <w:divBdr>
                <w:top w:val="none" w:sz="0" w:space="0" w:color="auto"/>
                <w:left w:val="none" w:sz="0" w:space="0" w:color="auto"/>
                <w:bottom w:val="none" w:sz="0" w:space="0" w:color="auto"/>
                <w:right w:val="none" w:sz="0" w:space="0" w:color="auto"/>
              </w:divBdr>
            </w:div>
            <w:div w:id="998383067">
              <w:marLeft w:val="0"/>
              <w:marRight w:val="0"/>
              <w:marTop w:val="0"/>
              <w:marBottom w:val="0"/>
              <w:divBdr>
                <w:top w:val="none" w:sz="0" w:space="0" w:color="auto"/>
                <w:left w:val="none" w:sz="0" w:space="0" w:color="auto"/>
                <w:bottom w:val="none" w:sz="0" w:space="0" w:color="auto"/>
                <w:right w:val="none" w:sz="0" w:space="0" w:color="auto"/>
              </w:divBdr>
            </w:div>
            <w:div w:id="1725568267">
              <w:marLeft w:val="0"/>
              <w:marRight w:val="0"/>
              <w:marTop w:val="0"/>
              <w:marBottom w:val="0"/>
              <w:divBdr>
                <w:top w:val="none" w:sz="0" w:space="0" w:color="auto"/>
                <w:left w:val="none" w:sz="0" w:space="0" w:color="auto"/>
                <w:bottom w:val="none" w:sz="0" w:space="0" w:color="auto"/>
                <w:right w:val="none" w:sz="0" w:space="0" w:color="auto"/>
              </w:divBdr>
            </w:div>
            <w:div w:id="1650011762">
              <w:marLeft w:val="0"/>
              <w:marRight w:val="0"/>
              <w:marTop w:val="0"/>
              <w:marBottom w:val="0"/>
              <w:divBdr>
                <w:top w:val="none" w:sz="0" w:space="0" w:color="auto"/>
                <w:left w:val="none" w:sz="0" w:space="0" w:color="auto"/>
                <w:bottom w:val="none" w:sz="0" w:space="0" w:color="auto"/>
                <w:right w:val="none" w:sz="0" w:space="0" w:color="auto"/>
              </w:divBdr>
            </w:div>
            <w:div w:id="1322464956">
              <w:marLeft w:val="0"/>
              <w:marRight w:val="0"/>
              <w:marTop w:val="0"/>
              <w:marBottom w:val="0"/>
              <w:divBdr>
                <w:top w:val="none" w:sz="0" w:space="0" w:color="auto"/>
                <w:left w:val="none" w:sz="0" w:space="0" w:color="auto"/>
                <w:bottom w:val="none" w:sz="0" w:space="0" w:color="auto"/>
                <w:right w:val="none" w:sz="0" w:space="0" w:color="auto"/>
              </w:divBdr>
            </w:div>
            <w:div w:id="1430345982">
              <w:marLeft w:val="0"/>
              <w:marRight w:val="0"/>
              <w:marTop w:val="0"/>
              <w:marBottom w:val="0"/>
              <w:divBdr>
                <w:top w:val="none" w:sz="0" w:space="0" w:color="auto"/>
                <w:left w:val="none" w:sz="0" w:space="0" w:color="auto"/>
                <w:bottom w:val="none" w:sz="0" w:space="0" w:color="auto"/>
                <w:right w:val="none" w:sz="0" w:space="0" w:color="auto"/>
              </w:divBdr>
            </w:div>
            <w:div w:id="627467498">
              <w:marLeft w:val="0"/>
              <w:marRight w:val="0"/>
              <w:marTop w:val="0"/>
              <w:marBottom w:val="0"/>
              <w:divBdr>
                <w:top w:val="none" w:sz="0" w:space="0" w:color="auto"/>
                <w:left w:val="none" w:sz="0" w:space="0" w:color="auto"/>
                <w:bottom w:val="none" w:sz="0" w:space="0" w:color="auto"/>
                <w:right w:val="none" w:sz="0" w:space="0" w:color="auto"/>
              </w:divBdr>
            </w:div>
            <w:div w:id="2082830324">
              <w:marLeft w:val="0"/>
              <w:marRight w:val="0"/>
              <w:marTop w:val="0"/>
              <w:marBottom w:val="0"/>
              <w:divBdr>
                <w:top w:val="none" w:sz="0" w:space="0" w:color="auto"/>
                <w:left w:val="none" w:sz="0" w:space="0" w:color="auto"/>
                <w:bottom w:val="none" w:sz="0" w:space="0" w:color="auto"/>
                <w:right w:val="none" w:sz="0" w:space="0" w:color="auto"/>
              </w:divBdr>
            </w:div>
            <w:div w:id="1841892704">
              <w:marLeft w:val="0"/>
              <w:marRight w:val="0"/>
              <w:marTop w:val="0"/>
              <w:marBottom w:val="0"/>
              <w:divBdr>
                <w:top w:val="none" w:sz="0" w:space="0" w:color="auto"/>
                <w:left w:val="none" w:sz="0" w:space="0" w:color="auto"/>
                <w:bottom w:val="none" w:sz="0" w:space="0" w:color="auto"/>
                <w:right w:val="none" w:sz="0" w:space="0" w:color="auto"/>
              </w:divBdr>
            </w:div>
            <w:div w:id="652831685">
              <w:marLeft w:val="0"/>
              <w:marRight w:val="0"/>
              <w:marTop w:val="0"/>
              <w:marBottom w:val="0"/>
              <w:divBdr>
                <w:top w:val="none" w:sz="0" w:space="0" w:color="auto"/>
                <w:left w:val="none" w:sz="0" w:space="0" w:color="auto"/>
                <w:bottom w:val="none" w:sz="0" w:space="0" w:color="auto"/>
                <w:right w:val="none" w:sz="0" w:space="0" w:color="auto"/>
              </w:divBdr>
            </w:div>
            <w:div w:id="64692204">
              <w:marLeft w:val="0"/>
              <w:marRight w:val="0"/>
              <w:marTop w:val="0"/>
              <w:marBottom w:val="0"/>
              <w:divBdr>
                <w:top w:val="none" w:sz="0" w:space="0" w:color="auto"/>
                <w:left w:val="none" w:sz="0" w:space="0" w:color="auto"/>
                <w:bottom w:val="none" w:sz="0" w:space="0" w:color="auto"/>
                <w:right w:val="none" w:sz="0" w:space="0" w:color="auto"/>
              </w:divBdr>
            </w:div>
            <w:div w:id="606890492">
              <w:marLeft w:val="0"/>
              <w:marRight w:val="0"/>
              <w:marTop w:val="0"/>
              <w:marBottom w:val="0"/>
              <w:divBdr>
                <w:top w:val="none" w:sz="0" w:space="0" w:color="auto"/>
                <w:left w:val="none" w:sz="0" w:space="0" w:color="auto"/>
                <w:bottom w:val="none" w:sz="0" w:space="0" w:color="auto"/>
                <w:right w:val="none" w:sz="0" w:space="0" w:color="auto"/>
              </w:divBdr>
            </w:div>
            <w:div w:id="418841527">
              <w:marLeft w:val="0"/>
              <w:marRight w:val="0"/>
              <w:marTop w:val="0"/>
              <w:marBottom w:val="0"/>
              <w:divBdr>
                <w:top w:val="none" w:sz="0" w:space="0" w:color="auto"/>
                <w:left w:val="none" w:sz="0" w:space="0" w:color="auto"/>
                <w:bottom w:val="none" w:sz="0" w:space="0" w:color="auto"/>
                <w:right w:val="none" w:sz="0" w:space="0" w:color="auto"/>
              </w:divBdr>
            </w:div>
            <w:div w:id="526262854">
              <w:marLeft w:val="0"/>
              <w:marRight w:val="0"/>
              <w:marTop w:val="0"/>
              <w:marBottom w:val="0"/>
              <w:divBdr>
                <w:top w:val="none" w:sz="0" w:space="0" w:color="auto"/>
                <w:left w:val="none" w:sz="0" w:space="0" w:color="auto"/>
                <w:bottom w:val="none" w:sz="0" w:space="0" w:color="auto"/>
                <w:right w:val="none" w:sz="0" w:space="0" w:color="auto"/>
              </w:divBdr>
            </w:div>
            <w:div w:id="1632318179">
              <w:marLeft w:val="0"/>
              <w:marRight w:val="0"/>
              <w:marTop w:val="0"/>
              <w:marBottom w:val="0"/>
              <w:divBdr>
                <w:top w:val="none" w:sz="0" w:space="0" w:color="auto"/>
                <w:left w:val="none" w:sz="0" w:space="0" w:color="auto"/>
                <w:bottom w:val="none" w:sz="0" w:space="0" w:color="auto"/>
                <w:right w:val="none" w:sz="0" w:space="0" w:color="auto"/>
              </w:divBdr>
            </w:div>
            <w:div w:id="1095632834">
              <w:marLeft w:val="0"/>
              <w:marRight w:val="0"/>
              <w:marTop w:val="0"/>
              <w:marBottom w:val="0"/>
              <w:divBdr>
                <w:top w:val="none" w:sz="0" w:space="0" w:color="auto"/>
                <w:left w:val="none" w:sz="0" w:space="0" w:color="auto"/>
                <w:bottom w:val="none" w:sz="0" w:space="0" w:color="auto"/>
                <w:right w:val="none" w:sz="0" w:space="0" w:color="auto"/>
              </w:divBdr>
            </w:div>
            <w:div w:id="381175149">
              <w:marLeft w:val="0"/>
              <w:marRight w:val="0"/>
              <w:marTop w:val="0"/>
              <w:marBottom w:val="0"/>
              <w:divBdr>
                <w:top w:val="none" w:sz="0" w:space="0" w:color="auto"/>
                <w:left w:val="none" w:sz="0" w:space="0" w:color="auto"/>
                <w:bottom w:val="none" w:sz="0" w:space="0" w:color="auto"/>
                <w:right w:val="none" w:sz="0" w:space="0" w:color="auto"/>
              </w:divBdr>
            </w:div>
            <w:div w:id="1903977182">
              <w:marLeft w:val="0"/>
              <w:marRight w:val="0"/>
              <w:marTop w:val="0"/>
              <w:marBottom w:val="0"/>
              <w:divBdr>
                <w:top w:val="none" w:sz="0" w:space="0" w:color="auto"/>
                <w:left w:val="none" w:sz="0" w:space="0" w:color="auto"/>
                <w:bottom w:val="none" w:sz="0" w:space="0" w:color="auto"/>
                <w:right w:val="none" w:sz="0" w:space="0" w:color="auto"/>
              </w:divBdr>
            </w:div>
            <w:div w:id="188494275">
              <w:marLeft w:val="0"/>
              <w:marRight w:val="0"/>
              <w:marTop w:val="0"/>
              <w:marBottom w:val="0"/>
              <w:divBdr>
                <w:top w:val="none" w:sz="0" w:space="0" w:color="auto"/>
                <w:left w:val="none" w:sz="0" w:space="0" w:color="auto"/>
                <w:bottom w:val="none" w:sz="0" w:space="0" w:color="auto"/>
                <w:right w:val="none" w:sz="0" w:space="0" w:color="auto"/>
              </w:divBdr>
            </w:div>
            <w:div w:id="200409481">
              <w:marLeft w:val="0"/>
              <w:marRight w:val="0"/>
              <w:marTop w:val="0"/>
              <w:marBottom w:val="0"/>
              <w:divBdr>
                <w:top w:val="none" w:sz="0" w:space="0" w:color="auto"/>
                <w:left w:val="none" w:sz="0" w:space="0" w:color="auto"/>
                <w:bottom w:val="none" w:sz="0" w:space="0" w:color="auto"/>
                <w:right w:val="none" w:sz="0" w:space="0" w:color="auto"/>
              </w:divBdr>
            </w:div>
            <w:div w:id="1854421378">
              <w:marLeft w:val="0"/>
              <w:marRight w:val="0"/>
              <w:marTop w:val="0"/>
              <w:marBottom w:val="0"/>
              <w:divBdr>
                <w:top w:val="none" w:sz="0" w:space="0" w:color="auto"/>
                <w:left w:val="none" w:sz="0" w:space="0" w:color="auto"/>
                <w:bottom w:val="none" w:sz="0" w:space="0" w:color="auto"/>
                <w:right w:val="none" w:sz="0" w:space="0" w:color="auto"/>
              </w:divBdr>
            </w:div>
            <w:div w:id="1373267801">
              <w:marLeft w:val="0"/>
              <w:marRight w:val="0"/>
              <w:marTop w:val="0"/>
              <w:marBottom w:val="0"/>
              <w:divBdr>
                <w:top w:val="none" w:sz="0" w:space="0" w:color="auto"/>
                <w:left w:val="none" w:sz="0" w:space="0" w:color="auto"/>
                <w:bottom w:val="none" w:sz="0" w:space="0" w:color="auto"/>
                <w:right w:val="none" w:sz="0" w:space="0" w:color="auto"/>
              </w:divBdr>
            </w:div>
            <w:div w:id="1819299170">
              <w:marLeft w:val="0"/>
              <w:marRight w:val="0"/>
              <w:marTop w:val="0"/>
              <w:marBottom w:val="0"/>
              <w:divBdr>
                <w:top w:val="none" w:sz="0" w:space="0" w:color="auto"/>
                <w:left w:val="none" w:sz="0" w:space="0" w:color="auto"/>
                <w:bottom w:val="none" w:sz="0" w:space="0" w:color="auto"/>
                <w:right w:val="none" w:sz="0" w:space="0" w:color="auto"/>
              </w:divBdr>
            </w:div>
            <w:div w:id="1436513091">
              <w:marLeft w:val="0"/>
              <w:marRight w:val="0"/>
              <w:marTop w:val="0"/>
              <w:marBottom w:val="0"/>
              <w:divBdr>
                <w:top w:val="none" w:sz="0" w:space="0" w:color="auto"/>
                <w:left w:val="none" w:sz="0" w:space="0" w:color="auto"/>
                <w:bottom w:val="none" w:sz="0" w:space="0" w:color="auto"/>
                <w:right w:val="none" w:sz="0" w:space="0" w:color="auto"/>
              </w:divBdr>
            </w:div>
            <w:div w:id="1779523652">
              <w:marLeft w:val="0"/>
              <w:marRight w:val="0"/>
              <w:marTop w:val="0"/>
              <w:marBottom w:val="0"/>
              <w:divBdr>
                <w:top w:val="none" w:sz="0" w:space="0" w:color="auto"/>
                <w:left w:val="none" w:sz="0" w:space="0" w:color="auto"/>
                <w:bottom w:val="none" w:sz="0" w:space="0" w:color="auto"/>
                <w:right w:val="none" w:sz="0" w:space="0" w:color="auto"/>
              </w:divBdr>
            </w:div>
            <w:div w:id="961955231">
              <w:marLeft w:val="0"/>
              <w:marRight w:val="0"/>
              <w:marTop w:val="0"/>
              <w:marBottom w:val="0"/>
              <w:divBdr>
                <w:top w:val="none" w:sz="0" w:space="0" w:color="auto"/>
                <w:left w:val="none" w:sz="0" w:space="0" w:color="auto"/>
                <w:bottom w:val="none" w:sz="0" w:space="0" w:color="auto"/>
                <w:right w:val="none" w:sz="0" w:space="0" w:color="auto"/>
              </w:divBdr>
            </w:div>
            <w:div w:id="2065450800">
              <w:marLeft w:val="0"/>
              <w:marRight w:val="0"/>
              <w:marTop w:val="0"/>
              <w:marBottom w:val="0"/>
              <w:divBdr>
                <w:top w:val="none" w:sz="0" w:space="0" w:color="auto"/>
                <w:left w:val="none" w:sz="0" w:space="0" w:color="auto"/>
                <w:bottom w:val="none" w:sz="0" w:space="0" w:color="auto"/>
                <w:right w:val="none" w:sz="0" w:space="0" w:color="auto"/>
              </w:divBdr>
            </w:div>
            <w:div w:id="692339569">
              <w:marLeft w:val="0"/>
              <w:marRight w:val="0"/>
              <w:marTop w:val="0"/>
              <w:marBottom w:val="0"/>
              <w:divBdr>
                <w:top w:val="none" w:sz="0" w:space="0" w:color="auto"/>
                <w:left w:val="none" w:sz="0" w:space="0" w:color="auto"/>
                <w:bottom w:val="none" w:sz="0" w:space="0" w:color="auto"/>
                <w:right w:val="none" w:sz="0" w:space="0" w:color="auto"/>
              </w:divBdr>
            </w:div>
            <w:div w:id="1962026694">
              <w:marLeft w:val="0"/>
              <w:marRight w:val="0"/>
              <w:marTop w:val="0"/>
              <w:marBottom w:val="0"/>
              <w:divBdr>
                <w:top w:val="none" w:sz="0" w:space="0" w:color="auto"/>
                <w:left w:val="none" w:sz="0" w:space="0" w:color="auto"/>
                <w:bottom w:val="none" w:sz="0" w:space="0" w:color="auto"/>
                <w:right w:val="none" w:sz="0" w:space="0" w:color="auto"/>
              </w:divBdr>
            </w:div>
            <w:div w:id="2142649744">
              <w:marLeft w:val="0"/>
              <w:marRight w:val="0"/>
              <w:marTop w:val="0"/>
              <w:marBottom w:val="0"/>
              <w:divBdr>
                <w:top w:val="none" w:sz="0" w:space="0" w:color="auto"/>
                <w:left w:val="none" w:sz="0" w:space="0" w:color="auto"/>
                <w:bottom w:val="none" w:sz="0" w:space="0" w:color="auto"/>
                <w:right w:val="none" w:sz="0" w:space="0" w:color="auto"/>
              </w:divBdr>
            </w:div>
            <w:div w:id="1530797369">
              <w:marLeft w:val="0"/>
              <w:marRight w:val="0"/>
              <w:marTop w:val="0"/>
              <w:marBottom w:val="0"/>
              <w:divBdr>
                <w:top w:val="none" w:sz="0" w:space="0" w:color="auto"/>
                <w:left w:val="none" w:sz="0" w:space="0" w:color="auto"/>
                <w:bottom w:val="none" w:sz="0" w:space="0" w:color="auto"/>
                <w:right w:val="none" w:sz="0" w:space="0" w:color="auto"/>
              </w:divBdr>
            </w:div>
            <w:div w:id="929580144">
              <w:marLeft w:val="0"/>
              <w:marRight w:val="0"/>
              <w:marTop w:val="0"/>
              <w:marBottom w:val="0"/>
              <w:divBdr>
                <w:top w:val="none" w:sz="0" w:space="0" w:color="auto"/>
                <w:left w:val="none" w:sz="0" w:space="0" w:color="auto"/>
                <w:bottom w:val="none" w:sz="0" w:space="0" w:color="auto"/>
                <w:right w:val="none" w:sz="0" w:space="0" w:color="auto"/>
              </w:divBdr>
            </w:div>
            <w:div w:id="657075726">
              <w:marLeft w:val="0"/>
              <w:marRight w:val="0"/>
              <w:marTop w:val="0"/>
              <w:marBottom w:val="0"/>
              <w:divBdr>
                <w:top w:val="none" w:sz="0" w:space="0" w:color="auto"/>
                <w:left w:val="none" w:sz="0" w:space="0" w:color="auto"/>
                <w:bottom w:val="none" w:sz="0" w:space="0" w:color="auto"/>
                <w:right w:val="none" w:sz="0" w:space="0" w:color="auto"/>
              </w:divBdr>
            </w:div>
            <w:div w:id="1371413837">
              <w:marLeft w:val="0"/>
              <w:marRight w:val="0"/>
              <w:marTop w:val="0"/>
              <w:marBottom w:val="0"/>
              <w:divBdr>
                <w:top w:val="none" w:sz="0" w:space="0" w:color="auto"/>
                <w:left w:val="none" w:sz="0" w:space="0" w:color="auto"/>
                <w:bottom w:val="none" w:sz="0" w:space="0" w:color="auto"/>
                <w:right w:val="none" w:sz="0" w:space="0" w:color="auto"/>
              </w:divBdr>
            </w:div>
            <w:div w:id="729426699">
              <w:marLeft w:val="0"/>
              <w:marRight w:val="0"/>
              <w:marTop w:val="0"/>
              <w:marBottom w:val="0"/>
              <w:divBdr>
                <w:top w:val="none" w:sz="0" w:space="0" w:color="auto"/>
                <w:left w:val="none" w:sz="0" w:space="0" w:color="auto"/>
                <w:bottom w:val="none" w:sz="0" w:space="0" w:color="auto"/>
                <w:right w:val="none" w:sz="0" w:space="0" w:color="auto"/>
              </w:divBdr>
            </w:div>
            <w:div w:id="1374502501">
              <w:marLeft w:val="0"/>
              <w:marRight w:val="0"/>
              <w:marTop w:val="0"/>
              <w:marBottom w:val="0"/>
              <w:divBdr>
                <w:top w:val="none" w:sz="0" w:space="0" w:color="auto"/>
                <w:left w:val="none" w:sz="0" w:space="0" w:color="auto"/>
                <w:bottom w:val="none" w:sz="0" w:space="0" w:color="auto"/>
                <w:right w:val="none" w:sz="0" w:space="0" w:color="auto"/>
              </w:divBdr>
            </w:div>
            <w:div w:id="1184975693">
              <w:marLeft w:val="0"/>
              <w:marRight w:val="0"/>
              <w:marTop w:val="0"/>
              <w:marBottom w:val="0"/>
              <w:divBdr>
                <w:top w:val="none" w:sz="0" w:space="0" w:color="auto"/>
                <w:left w:val="none" w:sz="0" w:space="0" w:color="auto"/>
                <w:bottom w:val="none" w:sz="0" w:space="0" w:color="auto"/>
                <w:right w:val="none" w:sz="0" w:space="0" w:color="auto"/>
              </w:divBdr>
            </w:div>
            <w:div w:id="2053457794">
              <w:marLeft w:val="0"/>
              <w:marRight w:val="0"/>
              <w:marTop w:val="0"/>
              <w:marBottom w:val="0"/>
              <w:divBdr>
                <w:top w:val="none" w:sz="0" w:space="0" w:color="auto"/>
                <w:left w:val="none" w:sz="0" w:space="0" w:color="auto"/>
                <w:bottom w:val="none" w:sz="0" w:space="0" w:color="auto"/>
                <w:right w:val="none" w:sz="0" w:space="0" w:color="auto"/>
              </w:divBdr>
            </w:div>
            <w:div w:id="1682663292">
              <w:marLeft w:val="0"/>
              <w:marRight w:val="0"/>
              <w:marTop w:val="0"/>
              <w:marBottom w:val="0"/>
              <w:divBdr>
                <w:top w:val="none" w:sz="0" w:space="0" w:color="auto"/>
                <w:left w:val="none" w:sz="0" w:space="0" w:color="auto"/>
                <w:bottom w:val="none" w:sz="0" w:space="0" w:color="auto"/>
                <w:right w:val="none" w:sz="0" w:space="0" w:color="auto"/>
              </w:divBdr>
            </w:div>
            <w:div w:id="442768416">
              <w:marLeft w:val="0"/>
              <w:marRight w:val="0"/>
              <w:marTop w:val="0"/>
              <w:marBottom w:val="0"/>
              <w:divBdr>
                <w:top w:val="none" w:sz="0" w:space="0" w:color="auto"/>
                <w:left w:val="none" w:sz="0" w:space="0" w:color="auto"/>
                <w:bottom w:val="none" w:sz="0" w:space="0" w:color="auto"/>
                <w:right w:val="none" w:sz="0" w:space="0" w:color="auto"/>
              </w:divBdr>
            </w:div>
            <w:div w:id="2090496467">
              <w:marLeft w:val="0"/>
              <w:marRight w:val="0"/>
              <w:marTop w:val="0"/>
              <w:marBottom w:val="0"/>
              <w:divBdr>
                <w:top w:val="none" w:sz="0" w:space="0" w:color="auto"/>
                <w:left w:val="none" w:sz="0" w:space="0" w:color="auto"/>
                <w:bottom w:val="none" w:sz="0" w:space="0" w:color="auto"/>
                <w:right w:val="none" w:sz="0" w:space="0" w:color="auto"/>
              </w:divBdr>
            </w:div>
            <w:div w:id="1666006487">
              <w:marLeft w:val="0"/>
              <w:marRight w:val="0"/>
              <w:marTop w:val="0"/>
              <w:marBottom w:val="0"/>
              <w:divBdr>
                <w:top w:val="none" w:sz="0" w:space="0" w:color="auto"/>
                <w:left w:val="none" w:sz="0" w:space="0" w:color="auto"/>
                <w:bottom w:val="none" w:sz="0" w:space="0" w:color="auto"/>
                <w:right w:val="none" w:sz="0" w:space="0" w:color="auto"/>
              </w:divBdr>
            </w:div>
            <w:div w:id="1812673180">
              <w:marLeft w:val="0"/>
              <w:marRight w:val="0"/>
              <w:marTop w:val="0"/>
              <w:marBottom w:val="0"/>
              <w:divBdr>
                <w:top w:val="none" w:sz="0" w:space="0" w:color="auto"/>
                <w:left w:val="none" w:sz="0" w:space="0" w:color="auto"/>
                <w:bottom w:val="none" w:sz="0" w:space="0" w:color="auto"/>
                <w:right w:val="none" w:sz="0" w:space="0" w:color="auto"/>
              </w:divBdr>
            </w:div>
            <w:div w:id="348945352">
              <w:marLeft w:val="0"/>
              <w:marRight w:val="0"/>
              <w:marTop w:val="0"/>
              <w:marBottom w:val="0"/>
              <w:divBdr>
                <w:top w:val="none" w:sz="0" w:space="0" w:color="auto"/>
                <w:left w:val="none" w:sz="0" w:space="0" w:color="auto"/>
                <w:bottom w:val="none" w:sz="0" w:space="0" w:color="auto"/>
                <w:right w:val="none" w:sz="0" w:space="0" w:color="auto"/>
              </w:divBdr>
            </w:div>
            <w:div w:id="1198085086">
              <w:marLeft w:val="0"/>
              <w:marRight w:val="0"/>
              <w:marTop w:val="0"/>
              <w:marBottom w:val="0"/>
              <w:divBdr>
                <w:top w:val="none" w:sz="0" w:space="0" w:color="auto"/>
                <w:left w:val="none" w:sz="0" w:space="0" w:color="auto"/>
                <w:bottom w:val="none" w:sz="0" w:space="0" w:color="auto"/>
                <w:right w:val="none" w:sz="0" w:space="0" w:color="auto"/>
              </w:divBdr>
            </w:div>
            <w:div w:id="292565565">
              <w:marLeft w:val="0"/>
              <w:marRight w:val="0"/>
              <w:marTop w:val="0"/>
              <w:marBottom w:val="0"/>
              <w:divBdr>
                <w:top w:val="none" w:sz="0" w:space="0" w:color="auto"/>
                <w:left w:val="none" w:sz="0" w:space="0" w:color="auto"/>
                <w:bottom w:val="none" w:sz="0" w:space="0" w:color="auto"/>
                <w:right w:val="none" w:sz="0" w:space="0" w:color="auto"/>
              </w:divBdr>
            </w:div>
            <w:div w:id="1423726075">
              <w:marLeft w:val="0"/>
              <w:marRight w:val="0"/>
              <w:marTop w:val="0"/>
              <w:marBottom w:val="0"/>
              <w:divBdr>
                <w:top w:val="none" w:sz="0" w:space="0" w:color="auto"/>
                <w:left w:val="none" w:sz="0" w:space="0" w:color="auto"/>
                <w:bottom w:val="none" w:sz="0" w:space="0" w:color="auto"/>
                <w:right w:val="none" w:sz="0" w:space="0" w:color="auto"/>
              </w:divBdr>
            </w:div>
            <w:div w:id="480393786">
              <w:marLeft w:val="0"/>
              <w:marRight w:val="0"/>
              <w:marTop w:val="0"/>
              <w:marBottom w:val="0"/>
              <w:divBdr>
                <w:top w:val="none" w:sz="0" w:space="0" w:color="auto"/>
                <w:left w:val="none" w:sz="0" w:space="0" w:color="auto"/>
                <w:bottom w:val="none" w:sz="0" w:space="0" w:color="auto"/>
                <w:right w:val="none" w:sz="0" w:space="0" w:color="auto"/>
              </w:divBdr>
            </w:div>
            <w:div w:id="1339503040">
              <w:marLeft w:val="0"/>
              <w:marRight w:val="0"/>
              <w:marTop w:val="0"/>
              <w:marBottom w:val="0"/>
              <w:divBdr>
                <w:top w:val="none" w:sz="0" w:space="0" w:color="auto"/>
                <w:left w:val="none" w:sz="0" w:space="0" w:color="auto"/>
                <w:bottom w:val="none" w:sz="0" w:space="0" w:color="auto"/>
                <w:right w:val="none" w:sz="0" w:space="0" w:color="auto"/>
              </w:divBdr>
            </w:div>
            <w:div w:id="939214905">
              <w:marLeft w:val="0"/>
              <w:marRight w:val="0"/>
              <w:marTop w:val="0"/>
              <w:marBottom w:val="0"/>
              <w:divBdr>
                <w:top w:val="none" w:sz="0" w:space="0" w:color="auto"/>
                <w:left w:val="none" w:sz="0" w:space="0" w:color="auto"/>
                <w:bottom w:val="none" w:sz="0" w:space="0" w:color="auto"/>
                <w:right w:val="none" w:sz="0" w:space="0" w:color="auto"/>
              </w:divBdr>
            </w:div>
            <w:div w:id="1207839254">
              <w:marLeft w:val="0"/>
              <w:marRight w:val="0"/>
              <w:marTop w:val="0"/>
              <w:marBottom w:val="0"/>
              <w:divBdr>
                <w:top w:val="none" w:sz="0" w:space="0" w:color="auto"/>
                <w:left w:val="none" w:sz="0" w:space="0" w:color="auto"/>
                <w:bottom w:val="none" w:sz="0" w:space="0" w:color="auto"/>
                <w:right w:val="none" w:sz="0" w:space="0" w:color="auto"/>
              </w:divBdr>
            </w:div>
            <w:div w:id="513616718">
              <w:marLeft w:val="0"/>
              <w:marRight w:val="0"/>
              <w:marTop w:val="0"/>
              <w:marBottom w:val="0"/>
              <w:divBdr>
                <w:top w:val="none" w:sz="0" w:space="0" w:color="auto"/>
                <w:left w:val="none" w:sz="0" w:space="0" w:color="auto"/>
                <w:bottom w:val="none" w:sz="0" w:space="0" w:color="auto"/>
                <w:right w:val="none" w:sz="0" w:space="0" w:color="auto"/>
              </w:divBdr>
            </w:div>
            <w:div w:id="1823933476">
              <w:marLeft w:val="0"/>
              <w:marRight w:val="0"/>
              <w:marTop w:val="0"/>
              <w:marBottom w:val="0"/>
              <w:divBdr>
                <w:top w:val="none" w:sz="0" w:space="0" w:color="auto"/>
                <w:left w:val="none" w:sz="0" w:space="0" w:color="auto"/>
                <w:bottom w:val="none" w:sz="0" w:space="0" w:color="auto"/>
                <w:right w:val="none" w:sz="0" w:space="0" w:color="auto"/>
              </w:divBdr>
            </w:div>
            <w:div w:id="1554345804">
              <w:marLeft w:val="0"/>
              <w:marRight w:val="0"/>
              <w:marTop w:val="0"/>
              <w:marBottom w:val="0"/>
              <w:divBdr>
                <w:top w:val="none" w:sz="0" w:space="0" w:color="auto"/>
                <w:left w:val="none" w:sz="0" w:space="0" w:color="auto"/>
                <w:bottom w:val="none" w:sz="0" w:space="0" w:color="auto"/>
                <w:right w:val="none" w:sz="0" w:space="0" w:color="auto"/>
              </w:divBdr>
            </w:div>
            <w:div w:id="1507357146">
              <w:marLeft w:val="0"/>
              <w:marRight w:val="0"/>
              <w:marTop w:val="0"/>
              <w:marBottom w:val="0"/>
              <w:divBdr>
                <w:top w:val="none" w:sz="0" w:space="0" w:color="auto"/>
                <w:left w:val="none" w:sz="0" w:space="0" w:color="auto"/>
                <w:bottom w:val="none" w:sz="0" w:space="0" w:color="auto"/>
                <w:right w:val="none" w:sz="0" w:space="0" w:color="auto"/>
              </w:divBdr>
            </w:div>
            <w:div w:id="1919947778">
              <w:marLeft w:val="0"/>
              <w:marRight w:val="0"/>
              <w:marTop w:val="0"/>
              <w:marBottom w:val="0"/>
              <w:divBdr>
                <w:top w:val="none" w:sz="0" w:space="0" w:color="auto"/>
                <w:left w:val="none" w:sz="0" w:space="0" w:color="auto"/>
                <w:bottom w:val="none" w:sz="0" w:space="0" w:color="auto"/>
                <w:right w:val="none" w:sz="0" w:space="0" w:color="auto"/>
              </w:divBdr>
            </w:div>
            <w:div w:id="254217082">
              <w:marLeft w:val="0"/>
              <w:marRight w:val="0"/>
              <w:marTop w:val="0"/>
              <w:marBottom w:val="0"/>
              <w:divBdr>
                <w:top w:val="none" w:sz="0" w:space="0" w:color="auto"/>
                <w:left w:val="none" w:sz="0" w:space="0" w:color="auto"/>
                <w:bottom w:val="none" w:sz="0" w:space="0" w:color="auto"/>
                <w:right w:val="none" w:sz="0" w:space="0" w:color="auto"/>
              </w:divBdr>
            </w:div>
            <w:div w:id="1348095566">
              <w:marLeft w:val="0"/>
              <w:marRight w:val="0"/>
              <w:marTop w:val="0"/>
              <w:marBottom w:val="0"/>
              <w:divBdr>
                <w:top w:val="none" w:sz="0" w:space="0" w:color="auto"/>
                <w:left w:val="none" w:sz="0" w:space="0" w:color="auto"/>
                <w:bottom w:val="none" w:sz="0" w:space="0" w:color="auto"/>
                <w:right w:val="none" w:sz="0" w:space="0" w:color="auto"/>
              </w:divBdr>
            </w:div>
            <w:div w:id="653070634">
              <w:marLeft w:val="0"/>
              <w:marRight w:val="0"/>
              <w:marTop w:val="0"/>
              <w:marBottom w:val="0"/>
              <w:divBdr>
                <w:top w:val="none" w:sz="0" w:space="0" w:color="auto"/>
                <w:left w:val="none" w:sz="0" w:space="0" w:color="auto"/>
                <w:bottom w:val="none" w:sz="0" w:space="0" w:color="auto"/>
                <w:right w:val="none" w:sz="0" w:space="0" w:color="auto"/>
              </w:divBdr>
            </w:div>
            <w:div w:id="22247015">
              <w:marLeft w:val="0"/>
              <w:marRight w:val="0"/>
              <w:marTop w:val="0"/>
              <w:marBottom w:val="0"/>
              <w:divBdr>
                <w:top w:val="none" w:sz="0" w:space="0" w:color="auto"/>
                <w:left w:val="none" w:sz="0" w:space="0" w:color="auto"/>
                <w:bottom w:val="none" w:sz="0" w:space="0" w:color="auto"/>
                <w:right w:val="none" w:sz="0" w:space="0" w:color="auto"/>
              </w:divBdr>
            </w:div>
            <w:div w:id="1885485444">
              <w:marLeft w:val="0"/>
              <w:marRight w:val="0"/>
              <w:marTop w:val="0"/>
              <w:marBottom w:val="0"/>
              <w:divBdr>
                <w:top w:val="none" w:sz="0" w:space="0" w:color="auto"/>
                <w:left w:val="none" w:sz="0" w:space="0" w:color="auto"/>
                <w:bottom w:val="none" w:sz="0" w:space="0" w:color="auto"/>
                <w:right w:val="none" w:sz="0" w:space="0" w:color="auto"/>
              </w:divBdr>
            </w:div>
            <w:div w:id="57409986">
              <w:marLeft w:val="0"/>
              <w:marRight w:val="0"/>
              <w:marTop w:val="0"/>
              <w:marBottom w:val="0"/>
              <w:divBdr>
                <w:top w:val="none" w:sz="0" w:space="0" w:color="auto"/>
                <w:left w:val="none" w:sz="0" w:space="0" w:color="auto"/>
                <w:bottom w:val="none" w:sz="0" w:space="0" w:color="auto"/>
                <w:right w:val="none" w:sz="0" w:space="0" w:color="auto"/>
              </w:divBdr>
            </w:div>
            <w:div w:id="2112435687">
              <w:marLeft w:val="0"/>
              <w:marRight w:val="0"/>
              <w:marTop w:val="0"/>
              <w:marBottom w:val="0"/>
              <w:divBdr>
                <w:top w:val="none" w:sz="0" w:space="0" w:color="auto"/>
                <w:left w:val="none" w:sz="0" w:space="0" w:color="auto"/>
                <w:bottom w:val="none" w:sz="0" w:space="0" w:color="auto"/>
                <w:right w:val="none" w:sz="0" w:space="0" w:color="auto"/>
              </w:divBdr>
            </w:div>
            <w:div w:id="139541040">
              <w:marLeft w:val="0"/>
              <w:marRight w:val="0"/>
              <w:marTop w:val="0"/>
              <w:marBottom w:val="0"/>
              <w:divBdr>
                <w:top w:val="none" w:sz="0" w:space="0" w:color="auto"/>
                <w:left w:val="none" w:sz="0" w:space="0" w:color="auto"/>
                <w:bottom w:val="none" w:sz="0" w:space="0" w:color="auto"/>
                <w:right w:val="none" w:sz="0" w:space="0" w:color="auto"/>
              </w:divBdr>
            </w:div>
            <w:div w:id="18395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93934">
      <w:bodyDiv w:val="1"/>
      <w:marLeft w:val="0"/>
      <w:marRight w:val="0"/>
      <w:marTop w:val="0"/>
      <w:marBottom w:val="0"/>
      <w:divBdr>
        <w:top w:val="none" w:sz="0" w:space="0" w:color="auto"/>
        <w:left w:val="none" w:sz="0" w:space="0" w:color="auto"/>
        <w:bottom w:val="none" w:sz="0" w:space="0" w:color="auto"/>
        <w:right w:val="none" w:sz="0" w:space="0" w:color="auto"/>
      </w:divBdr>
      <w:divsChild>
        <w:div w:id="1299843178">
          <w:marLeft w:val="0"/>
          <w:marRight w:val="0"/>
          <w:marTop w:val="0"/>
          <w:marBottom w:val="0"/>
          <w:divBdr>
            <w:top w:val="none" w:sz="0" w:space="0" w:color="auto"/>
            <w:left w:val="none" w:sz="0" w:space="0" w:color="auto"/>
            <w:bottom w:val="none" w:sz="0" w:space="0" w:color="auto"/>
            <w:right w:val="none" w:sz="0" w:space="0" w:color="auto"/>
          </w:divBdr>
        </w:div>
      </w:divsChild>
    </w:div>
    <w:div w:id="1485507203">
      <w:bodyDiv w:val="1"/>
      <w:marLeft w:val="0"/>
      <w:marRight w:val="0"/>
      <w:marTop w:val="0"/>
      <w:marBottom w:val="0"/>
      <w:divBdr>
        <w:top w:val="none" w:sz="0" w:space="0" w:color="auto"/>
        <w:left w:val="none" w:sz="0" w:space="0" w:color="auto"/>
        <w:bottom w:val="none" w:sz="0" w:space="0" w:color="auto"/>
        <w:right w:val="none" w:sz="0" w:space="0" w:color="auto"/>
      </w:divBdr>
      <w:divsChild>
        <w:div w:id="550846">
          <w:marLeft w:val="0"/>
          <w:marRight w:val="0"/>
          <w:marTop w:val="0"/>
          <w:marBottom w:val="0"/>
          <w:divBdr>
            <w:top w:val="none" w:sz="0" w:space="0" w:color="auto"/>
            <w:left w:val="none" w:sz="0" w:space="0" w:color="auto"/>
            <w:bottom w:val="none" w:sz="0" w:space="0" w:color="auto"/>
            <w:right w:val="none" w:sz="0" w:space="0" w:color="auto"/>
          </w:divBdr>
        </w:div>
      </w:divsChild>
    </w:div>
    <w:div w:id="1701009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1" Type="http://schemas.openxmlformats.org/officeDocument/2006/relationships/oleObject" Target="embeddings/oleObject3.bin"/><Relationship Id="rId42" Type="http://schemas.openxmlformats.org/officeDocument/2006/relationships/image" Target="media/image15.wmf"/><Relationship Id="rId63" Type="http://schemas.openxmlformats.org/officeDocument/2006/relationships/oleObject" Target="embeddings/oleObject24.bin"/><Relationship Id="rId84" Type="http://schemas.openxmlformats.org/officeDocument/2006/relationships/image" Target="media/image35.wmf"/><Relationship Id="rId138" Type="http://schemas.openxmlformats.org/officeDocument/2006/relationships/image" Target="media/image62.wmf"/><Relationship Id="rId159" Type="http://schemas.openxmlformats.org/officeDocument/2006/relationships/oleObject" Target="embeddings/oleObject71.bin"/><Relationship Id="rId170" Type="http://schemas.openxmlformats.org/officeDocument/2006/relationships/image" Target="media/image78.wmf"/><Relationship Id="rId191" Type="http://schemas.openxmlformats.org/officeDocument/2006/relationships/oleObject" Target="embeddings/oleObject87.bin"/><Relationship Id="rId205" Type="http://schemas.openxmlformats.org/officeDocument/2006/relationships/oleObject" Target="embeddings/oleObject94.bin"/><Relationship Id="rId226" Type="http://schemas.openxmlformats.org/officeDocument/2006/relationships/image" Target="media/image106.wmf"/><Relationship Id="rId247" Type="http://schemas.openxmlformats.org/officeDocument/2006/relationships/oleObject" Target="embeddings/oleObject115.bin"/><Relationship Id="rId107" Type="http://schemas.openxmlformats.org/officeDocument/2006/relationships/oleObject" Target="embeddings/oleObject45.bin"/><Relationship Id="rId11" Type="http://schemas.openxmlformats.org/officeDocument/2006/relationships/image" Target="media/image2.png"/><Relationship Id="rId32" Type="http://schemas.openxmlformats.org/officeDocument/2006/relationships/image" Target="media/image10.wmf"/><Relationship Id="rId53" Type="http://schemas.openxmlformats.org/officeDocument/2006/relationships/oleObject" Target="embeddings/oleObject19.bin"/><Relationship Id="rId74" Type="http://schemas.openxmlformats.org/officeDocument/2006/relationships/header" Target="header4.xml"/><Relationship Id="rId128" Type="http://schemas.openxmlformats.org/officeDocument/2006/relationships/image" Target="media/image57.wmf"/><Relationship Id="rId149" Type="http://schemas.openxmlformats.org/officeDocument/2006/relationships/oleObject" Target="embeddings/oleObject66.bin"/><Relationship Id="rId5" Type="http://schemas.openxmlformats.org/officeDocument/2006/relationships/settings" Target="settings.xml"/><Relationship Id="rId95" Type="http://schemas.openxmlformats.org/officeDocument/2006/relationships/oleObject" Target="embeddings/oleObject39.bin"/><Relationship Id="rId160" Type="http://schemas.openxmlformats.org/officeDocument/2006/relationships/image" Target="media/image73.wmf"/><Relationship Id="rId181" Type="http://schemas.openxmlformats.org/officeDocument/2006/relationships/oleObject" Target="embeddings/oleObject82.bin"/><Relationship Id="rId216" Type="http://schemas.openxmlformats.org/officeDocument/2006/relationships/image" Target="media/image101.wmf"/><Relationship Id="rId237" Type="http://schemas.openxmlformats.org/officeDocument/2006/relationships/oleObject" Target="embeddings/oleObject110.bin"/><Relationship Id="rId22" Type="http://schemas.openxmlformats.org/officeDocument/2006/relationships/image" Target="media/image5.wmf"/><Relationship Id="rId43" Type="http://schemas.openxmlformats.org/officeDocument/2006/relationships/oleObject" Target="embeddings/oleObject14.bin"/><Relationship Id="rId64" Type="http://schemas.openxmlformats.org/officeDocument/2006/relationships/image" Target="media/image26.wmf"/><Relationship Id="rId118" Type="http://schemas.openxmlformats.org/officeDocument/2006/relationships/image" Target="media/image52.wmf"/><Relationship Id="rId139" Type="http://schemas.openxmlformats.org/officeDocument/2006/relationships/oleObject" Target="embeddings/oleObject61.bin"/><Relationship Id="rId85" Type="http://schemas.openxmlformats.org/officeDocument/2006/relationships/oleObject" Target="embeddings/oleObject34.bin"/><Relationship Id="rId150" Type="http://schemas.openxmlformats.org/officeDocument/2006/relationships/image" Target="media/image68.wmf"/><Relationship Id="rId171" Type="http://schemas.openxmlformats.org/officeDocument/2006/relationships/oleObject" Target="embeddings/oleObject77.bin"/><Relationship Id="rId192" Type="http://schemas.openxmlformats.org/officeDocument/2006/relationships/image" Target="media/image89.wmf"/><Relationship Id="rId206" Type="http://schemas.openxmlformats.org/officeDocument/2006/relationships/image" Target="media/image96.wmf"/><Relationship Id="rId227" Type="http://schemas.openxmlformats.org/officeDocument/2006/relationships/oleObject" Target="embeddings/oleObject105.bin"/><Relationship Id="rId248" Type="http://schemas.openxmlformats.org/officeDocument/2006/relationships/image" Target="media/image117.wmf"/><Relationship Id="rId12" Type="http://schemas.openxmlformats.org/officeDocument/2006/relationships/header" Target="header1.xml"/><Relationship Id="rId33" Type="http://schemas.openxmlformats.org/officeDocument/2006/relationships/oleObject" Target="embeddings/oleObject9.bin"/><Relationship Id="rId108" Type="http://schemas.openxmlformats.org/officeDocument/2006/relationships/image" Target="media/image47.wmf"/><Relationship Id="rId129" Type="http://schemas.openxmlformats.org/officeDocument/2006/relationships/oleObject" Target="embeddings/oleObject56.bin"/><Relationship Id="rId54" Type="http://schemas.openxmlformats.org/officeDocument/2006/relationships/image" Target="media/image21.wmf"/><Relationship Id="rId75" Type="http://schemas.openxmlformats.org/officeDocument/2006/relationships/footer" Target="footer4.xml"/><Relationship Id="rId96" Type="http://schemas.openxmlformats.org/officeDocument/2006/relationships/image" Target="media/image41.wmf"/><Relationship Id="rId140" Type="http://schemas.openxmlformats.org/officeDocument/2006/relationships/image" Target="media/image63.wmf"/><Relationship Id="rId161" Type="http://schemas.openxmlformats.org/officeDocument/2006/relationships/oleObject" Target="embeddings/oleObject72.bin"/><Relationship Id="rId182" Type="http://schemas.openxmlformats.org/officeDocument/2006/relationships/image" Target="media/image84.wmf"/><Relationship Id="rId217" Type="http://schemas.openxmlformats.org/officeDocument/2006/relationships/oleObject" Target="embeddings/oleObject100.bin"/><Relationship Id="rId6" Type="http://schemas.openxmlformats.org/officeDocument/2006/relationships/webSettings" Target="webSettings.xml"/><Relationship Id="rId238" Type="http://schemas.openxmlformats.org/officeDocument/2006/relationships/image" Target="media/image112.wmf"/><Relationship Id="rId23" Type="http://schemas.openxmlformats.org/officeDocument/2006/relationships/oleObject" Target="embeddings/oleObject4.bin"/><Relationship Id="rId119" Type="http://schemas.openxmlformats.org/officeDocument/2006/relationships/oleObject" Target="embeddings/oleObject51.bin"/><Relationship Id="rId44" Type="http://schemas.openxmlformats.org/officeDocument/2006/relationships/image" Target="media/image16.wmf"/><Relationship Id="rId65" Type="http://schemas.openxmlformats.org/officeDocument/2006/relationships/oleObject" Target="embeddings/oleObject25.bin"/><Relationship Id="rId86" Type="http://schemas.openxmlformats.org/officeDocument/2006/relationships/image" Target="media/image36.wmf"/><Relationship Id="rId130" Type="http://schemas.openxmlformats.org/officeDocument/2006/relationships/image" Target="media/image58.wmf"/><Relationship Id="rId151" Type="http://schemas.openxmlformats.org/officeDocument/2006/relationships/oleObject" Target="embeddings/oleObject67.bin"/><Relationship Id="rId172" Type="http://schemas.openxmlformats.org/officeDocument/2006/relationships/image" Target="media/image79.wmf"/><Relationship Id="rId193" Type="http://schemas.openxmlformats.org/officeDocument/2006/relationships/oleObject" Target="embeddings/oleObject88.bin"/><Relationship Id="rId207" Type="http://schemas.openxmlformats.org/officeDocument/2006/relationships/oleObject" Target="embeddings/oleObject95.bin"/><Relationship Id="rId228" Type="http://schemas.openxmlformats.org/officeDocument/2006/relationships/image" Target="media/image107.wmf"/><Relationship Id="rId249" Type="http://schemas.openxmlformats.org/officeDocument/2006/relationships/oleObject" Target="embeddings/oleObject116.bin"/><Relationship Id="rId13" Type="http://schemas.openxmlformats.org/officeDocument/2006/relationships/header" Target="header2.xml"/><Relationship Id="rId109" Type="http://schemas.openxmlformats.org/officeDocument/2006/relationships/oleObject" Target="embeddings/oleObject46.bin"/><Relationship Id="rId34" Type="http://schemas.openxmlformats.org/officeDocument/2006/relationships/image" Target="media/image11.wmf"/><Relationship Id="rId55" Type="http://schemas.openxmlformats.org/officeDocument/2006/relationships/oleObject" Target="embeddings/oleObject20.bin"/><Relationship Id="rId76" Type="http://schemas.openxmlformats.org/officeDocument/2006/relationships/image" Target="media/image31.wmf"/><Relationship Id="rId97" Type="http://schemas.openxmlformats.org/officeDocument/2006/relationships/oleObject" Target="embeddings/oleObject40.bin"/><Relationship Id="rId120" Type="http://schemas.openxmlformats.org/officeDocument/2006/relationships/image" Target="media/image53.wmf"/><Relationship Id="rId141" Type="http://schemas.openxmlformats.org/officeDocument/2006/relationships/oleObject" Target="embeddings/oleObject62.bin"/><Relationship Id="rId7" Type="http://schemas.openxmlformats.org/officeDocument/2006/relationships/footnotes" Target="footnotes.xml"/><Relationship Id="rId162" Type="http://schemas.openxmlformats.org/officeDocument/2006/relationships/image" Target="media/image74.wmf"/><Relationship Id="rId183" Type="http://schemas.openxmlformats.org/officeDocument/2006/relationships/oleObject" Target="embeddings/oleObject83.bin"/><Relationship Id="rId218" Type="http://schemas.openxmlformats.org/officeDocument/2006/relationships/image" Target="media/image102.wmf"/><Relationship Id="rId239" Type="http://schemas.openxmlformats.org/officeDocument/2006/relationships/oleObject" Target="embeddings/oleObject111.bin"/><Relationship Id="rId250" Type="http://schemas.openxmlformats.org/officeDocument/2006/relationships/image" Target="media/image118.wmf"/><Relationship Id="rId24" Type="http://schemas.openxmlformats.org/officeDocument/2006/relationships/image" Target="media/image6.wmf"/><Relationship Id="rId45" Type="http://schemas.openxmlformats.org/officeDocument/2006/relationships/oleObject" Target="embeddings/oleObject15.bin"/><Relationship Id="rId66" Type="http://schemas.openxmlformats.org/officeDocument/2006/relationships/image" Target="media/image27.wmf"/><Relationship Id="rId87" Type="http://schemas.openxmlformats.org/officeDocument/2006/relationships/oleObject" Target="embeddings/oleObject35.bin"/><Relationship Id="rId110" Type="http://schemas.openxmlformats.org/officeDocument/2006/relationships/image" Target="media/image48.wmf"/><Relationship Id="rId131" Type="http://schemas.openxmlformats.org/officeDocument/2006/relationships/oleObject" Target="embeddings/oleObject57.bin"/><Relationship Id="rId152" Type="http://schemas.openxmlformats.org/officeDocument/2006/relationships/image" Target="media/image69.wmf"/><Relationship Id="rId173" Type="http://schemas.openxmlformats.org/officeDocument/2006/relationships/oleObject" Target="embeddings/oleObject78.bin"/><Relationship Id="rId194" Type="http://schemas.openxmlformats.org/officeDocument/2006/relationships/image" Target="media/image90.wmf"/><Relationship Id="rId208" Type="http://schemas.openxmlformats.org/officeDocument/2006/relationships/image" Target="media/image97.wmf"/><Relationship Id="rId229" Type="http://schemas.openxmlformats.org/officeDocument/2006/relationships/oleObject" Target="embeddings/oleObject106.bin"/><Relationship Id="rId240" Type="http://schemas.openxmlformats.org/officeDocument/2006/relationships/image" Target="media/image113.wmf"/><Relationship Id="rId14" Type="http://schemas.openxmlformats.org/officeDocument/2006/relationships/footer" Target="footer1.xml"/><Relationship Id="rId35" Type="http://schemas.openxmlformats.org/officeDocument/2006/relationships/oleObject" Target="embeddings/oleObject10.bin"/><Relationship Id="rId56" Type="http://schemas.openxmlformats.org/officeDocument/2006/relationships/image" Target="media/image22.wmf"/><Relationship Id="rId77" Type="http://schemas.openxmlformats.org/officeDocument/2006/relationships/oleObject" Target="embeddings/oleObject30.bin"/><Relationship Id="rId100" Type="http://schemas.openxmlformats.org/officeDocument/2006/relationships/image" Target="media/image43.wmf"/><Relationship Id="rId8" Type="http://schemas.openxmlformats.org/officeDocument/2006/relationships/endnotes" Target="endnotes.xml"/><Relationship Id="rId98" Type="http://schemas.openxmlformats.org/officeDocument/2006/relationships/image" Target="media/image42.wmf"/><Relationship Id="rId121" Type="http://schemas.openxmlformats.org/officeDocument/2006/relationships/oleObject" Target="embeddings/oleObject52.bin"/><Relationship Id="rId142" Type="http://schemas.openxmlformats.org/officeDocument/2006/relationships/image" Target="media/image64.wmf"/><Relationship Id="rId163" Type="http://schemas.openxmlformats.org/officeDocument/2006/relationships/oleObject" Target="embeddings/oleObject73.bin"/><Relationship Id="rId184" Type="http://schemas.openxmlformats.org/officeDocument/2006/relationships/image" Target="media/image85.wmf"/><Relationship Id="rId219" Type="http://schemas.openxmlformats.org/officeDocument/2006/relationships/oleObject" Target="embeddings/oleObject101.bin"/><Relationship Id="rId230" Type="http://schemas.openxmlformats.org/officeDocument/2006/relationships/image" Target="media/image108.wmf"/><Relationship Id="rId251" Type="http://schemas.openxmlformats.org/officeDocument/2006/relationships/oleObject" Target="embeddings/oleObject117.bin"/><Relationship Id="rId25" Type="http://schemas.openxmlformats.org/officeDocument/2006/relationships/oleObject" Target="embeddings/oleObject5.bin"/><Relationship Id="rId46" Type="http://schemas.openxmlformats.org/officeDocument/2006/relationships/image" Target="media/image17.wmf"/><Relationship Id="rId67" Type="http://schemas.openxmlformats.org/officeDocument/2006/relationships/oleObject" Target="embeddings/oleObject26.bin"/><Relationship Id="rId88" Type="http://schemas.openxmlformats.org/officeDocument/2006/relationships/image" Target="media/image37.wmf"/><Relationship Id="rId111" Type="http://schemas.openxmlformats.org/officeDocument/2006/relationships/oleObject" Target="embeddings/oleObject47.bin"/><Relationship Id="rId132" Type="http://schemas.openxmlformats.org/officeDocument/2006/relationships/image" Target="media/image59.wmf"/><Relationship Id="rId153" Type="http://schemas.openxmlformats.org/officeDocument/2006/relationships/oleObject" Target="embeddings/oleObject68.bin"/><Relationship Id="rId174" Type="http://schemas.openxmlformats.org/officeDocument/2006/relationships/image" Target="media/image80.wmf"/><Relationship Id="rId195" Type="http://schemas.openxmlformats.org/officeDocument/2006/relationships/oleObject" Target="embeddings/oleObject89.bin"/><Relationship Id="rId209" Type="http://schemas.openxmlformats.org/officeDocument/2006/relationships/oleObject" Target="embeddings/oleObject96.bin"/><Relationship Id="rId220" Type="http://schemas.openxmlformats.org/officeDocument/2006/relationships/image" Target="media/image103.wmf"/><Relationship Id="rId241" Type="http://schemas.openxmlformats.org/officeDocument/2006/relationships/oleObject" Target="embeddings/oleObject112.bin"/><Relationship Id="rId15" Type="http://schemas.openxmlformats.org/officeDocument/2006/relationships/footer" Target="footer2.xml"/><Relationship Id="rId36" Type="http://schemas.openxmlformats.org/officeDocument/2006/relationships/image" Target="media/image12.wmf"/><Relationship Id="rId57" Type="http://schemas.openxmlformats.org/officeDocument/2006/relationships/oleObject" Target="embeddings/oleObject21.bin"/><Relationship Id="rId78" Type="http://schemas.openxmlformats.org/officeDocument/2006/relationships/image" Target="media/image32.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54.wmf"/><Relationship Id="rId143" Type="http://schemas.openxmlformats.org/officeDocument/2006/relationships/oleObject" Target="embeddings/oleObject63.bin"/><Relationship Id="rId164" Type="http://schemas.openxmlformats.org/officeDocument/2006/relationships/image" Target="media/image75.wmf"/><Relationship Id="rId185" Type="http://schemas.openxmlformats.org/officeDocument/2006/relationships/oleObject" Target="embeddings/oleObject84.bin"/><Relationship Id="rId9" Type="http://schemas.openxmlformats.org/officeDocument/2006/relationships/image" Target="media/image1.wmf"/><Relationship Id="rId210" Type="http://schemas.openxmlformats.org/officeDocument/2006/relationships/image" Target="media/image98.wmf"/><Relationship Id="rId26" Type="http://schemas.openxmlformats.org/officeDocument/2006/relationships/image" Target="media/image7.wmf"/><Relationship Id="rId231" Type="http://schemas.openxmlformats.org/officeDocument/2006/relationships/oleObject" Target="embeddings/oleObject107.bin"/><Relationship Id="rId252" Type="http://schemas.openxmlformats.org/officeDocument/2006/relationships/header" Target="header5.xml"/><Relationship Id="rId47" Type="http://schemas.openxmlformats.org/officeDocument/2006/relationships/oleObject" Target="embeddings/oleObject16.bin"/><Relationship Id="rId68" Type="http://schemas.openxmlformats.org/officeDocument/2006/relationships/image" Target="media/image28.wmf"/><Relationship Id="rId89" Type="http://schemas.openxmlformats.org/officeDocument/2006/relationships/oleObject" Target="embeddings/oleObject36.bin"/><Relationship Id="rId112" Type="http://schemas.openxmlformats.org/officeDocument/2006/relationships/image" Target="media/image49.wmf"/><Relationship Id="rId133" Type="http://schemas.openxmlformats.org/officeDocument/2006/relationships/oleObject" Target="embeddings/oleObject58.bin"/><Relationship Id="rId154" Type="http://schemas.openxmlformats.org/officeDocument/2006/relationships/image" Target="media/image70.wmf"/><Relationship Id="rId175" Type="http://schemas.openxmlformats.org/officeDocument/2006/relationships/oleObject" Target="embeddings/oleObject79.bin"/><Relationship Id="rId196" Type="http://schemas.openxmlformats.org/officeDocument/2006/relationships/image" Target="media/image91.wmf"/><Relationship Id="rId200" Type="http://schemas.openxmlformats.org/officeDocument/2006/relationships/image" Target="media/image93.wmf"/><Relationship Id="rId16" Type="http://schemas.openxmlformats.org/officeDocument/2006/relationships/header" Target="header3.xml"/><Relationship Id="rId221" Type="http://schemas.openxmlformats.org/officeDocument/2006/relationships/oleObject" Target="embeddings/oleObject102.bin"/><Relationship Id="rId242" Type="http://schemas.openxmlformats.org/officeDocument/2006/relationships/image" Target="media/image114.wmf"/><Relationship Id="rId37" Type="http://schemas.openxmlformats.org/officeDocument/2006/relationships/oleObject" Target="embeddings/oleObject11.bin"/><Relationship Id="rId58" Type="http://schemas.openxmlformats.org/officeDocument/2006/relationships/image" Target="media/image23.wmf"/><Relationship Id="rId79" Type="http://schemas.openxmlformats.org/officeDocument/2006/relationships/oleObject" Target="embeddings/oleObject31.bin"/><Relationship Id="rId102" Type="http://schemas.openxmlformats.org/officeDocument/2006/relationships/image" Target="media/image44.wmf"/><Relationship Id="rId123" Type="http://schemas.openxmlformats.org/officeDocument/2006/relationships/oleObject" Target="embeddings/oleObject53.bin"/><Relationship Id="rId144" Type="http://schemas.openxmlformats.org/officeDocument/2006/relationships/image" Target="media/image65.wmf"/><Relationship Id="rId90" Type="http://schemas.openxmlformats.org/officeDocument/2006/relationships/image" Target="media/image38.wmf"/><Relationship Id="rId165" Type="http://schemas.openxmlformats.org/officeDocument/2006/relationships/oleObject" Target="embeddings/oleObject74.bin"/><Relationship Id="rId186" Type="http://schemas.openxmlformats.org/officeDocument/2006/relationships/image" Target="media/image86.wmf"/><Relationship Id="rId211" Type="http://schemas.openxmlformats.org/officeDocument/2006/relationships/oleObject" Target="embeddings/oleObject97.bin"/><Relationship Id="rId232" Type="http://schemas.openxmlformats.org/officeDocument/2006/relationships/image" Target="media/image109.wmf"/><Relationship Id="rId253" Type="http://schemas.openxmlformats.org/officeDocument/2006/relationships/footer" Target="footer5.xml"/><Relationship Id="rId27" Type="http://schemas.openxmlformats.org/officeDocument/2006/relationships/oleObject" Target="embeddings/oleObject6.bin"/><Relationship Id="rId48" Type="http://schemas.openxmlformats.org/officeDocument/2006/relationships/image" Target="media/image18.wmf"/><Relationship Id="rId69" Type="http://schemas.openxmlformats.org/officeDocument/2006/relationships/oleObject" Target="embeddings/oleObject27.bin"/><Relationship Id="rId113" Type="http://schemas.openxmlformats.org/officeDocument/2006/relationships/oleObject" Target="embeddings/oleObject48.bin"/><Relationship Id="rId134" Type="http://schemas.openxmlformats.org/officeDocument/2006/relationships/image" Target="media/image60.wmf"/><Relationship Id="rId80" Type="http://schemas.openxmlformats.org/officeDocument/2006/relationships/image" Target="media/image33.wmf"/><Relationship Id="rId155" Type="http://schemas.openxmlformats.org/officeDocument/2006/relationships/oleObject" Target="embeddings/oleObject69.bin"/><Relationship Id="rId176" Type="http://schemas.openxmlformats.org/officeDocument/2006/relationships/image" Target="media/image81.wmf"/><Relationship Id="rId197" Type="http://schemas.openxmlformats.org/officeDocument/2006/relationships/oleObject" Target="embeddings/oleObject90.bin"/><Relationship Id="rId201" Type="http://schemas.openxmlformats.org/officeDocument/2006/relationships/oleObject" Target="embeddings/oleObject92.bin"/><Relationship Id="rId222" Type="http://schemas.openxmlformats.org/officeDocument/2006/relationships/image" Target="media/image104.wmf"/><Relationship Id="rId243" Type="http://schemas.openxmlformats.org/officeDocument/2006/relationships/oleObject" Target="embeddings/oleObject113.bin"/><Relationship Id="rId17" Type="http://schemas.openxmlformats.org/officeDocument/2006/relationships/footer" Target="footer3.xml"/><Relationship Id="rId38" Type="http://schemas.openxmlformats.org/officeDocument/2006/relationships/image" Target="media/image13.wmf"/><Relationship Id="rId59" Type="http://schemas.openxmlformats.org/officeDocument/2006/relationships/oleObject" Target="embeddings/oleObject22.bin"/><Relationship Id="rId103" Type="http://schemas.openxmlformats.org/officeDocument/2006/relationships/oleObject" Target="embeddings/oleObject43.bin"/><Relationship Id="rId124" Type="http://schemas.openxmlformats.org/officeDocument/2006/relationships/image" Target="media/image55.wmf"/><Relationship Id="rId70" Type="http://schemas.openxmlformats.org/officeDocument/2006/relationships/image" Target="media/image29.wmf"/><Relationship Id="rId91" Type="http://schemas.openxmlformats.org/officeDocument/2006/relationships/oleObject" Target="embeddings/oleObject37.bin"/><Relationship Id="rId145" Type="http://schemas.openxmlformats.org/officeDocument/2006/relationships/oleObject" Target="embeddings/oleObject64.bin"/><Relationship Id="rId166" Type="http://schemas.openxmlformats.org/officeDocument/2006/relationships/image" Target="media/image76.wmf"/><Relationship Id="rId187" Type="http://schemas.openxmlformats.org/officeDocument/2006/relationships/oleObject" Target="embeddings/oleObject85.bin"/><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oleObject" Target="embeddings/oleObject108.bin"/><Relationship Id="rId254" Type="http://schemas.openxmlformats.org/officeDocument/2006/relationships/fontTable" Target="fontTable.xml"/><Relationship Id="rId28" Type="http://schemas.openxmlformats.org/officeDocument/2006/relationships/image" Target="media/image8.wmf"/><Relationship Id="rId49" Type="http://schemas.openxmlformats.org/officeDocument/2006/relationships/oleObject" Target="embeddings/oleObject17.bin"/><Relationship Id="rId114" Type="http://schemas.openxmlformats.org/officeDocument/2006/relationships/image" Target="media/image50.wmf"/><Relationship Id="rId60" Type="http://schemas.openxmlformats.org/officeDocument/2006/relationships/image" Target="media/image24.wmf"/><Relationship Id="rId81" Type="http://schemas.openxmlformats.org/officeDocument/2006/relationships/oleObject" Target="embeddings/oleObject32.bin"/><Relationship Id="rId135" Type="http://schemas.openxmlformats.org/officeDocument/2006/relationships/oleObject" Target="embeddings/oleObject59.bin"/><Relationship Id="rId156" Type="http://schemas.openxmlformats.org/officeDocument/2006/relationships/image" Target="media/image71.wmf"/><Relationship Id="rId177" Type="http://schemas.openxmlformats.org/officeDocument/2006/relationships/oleObject" Target="embeddings/oleObject80.bin"/><Relationship Id="rId198" Type="http://schemas.openxmlformats.org/officeDocument/2006/relationships/image" Target="media/image92.wmf"/><Relationship Id="rId202" Type="http://schemas.openxmlformats.org/officeDocument/2006/relationships/image" Target="media/image94.wmf"/><Relationship Id="rId223" Type="http://schemas.openxmlformats.org/officeDocument/2006/relationships/oleObject" Target="embeddings/oleObject103.bin"/><Relationship Id="rId244" Type="http://schemas.openxmlformats.org/officeDocument/2006/relationships/image" Target="media/image115.wmf"/><Relationship Id="rId18" Type="http://schemas.openxmlformats.org/officeDocument/2006/relationships/image" Target="media/image3.wmf"/><Relationship Id="rId39" Type="http://schemas.openxmlformats.org/officeDocument/2006/relationships/oleObject" Target="embeddings/oleObject12.bin"/><Relationship Id="rId50" Type="http://schemas.openxmlformats.org/officeDocument/2006/relationships/image" Target="media/image19.wmf"/><Relationship Id="rId104" Type="http://schemas.openxmlformats.org/officeDocument/2006/relationships/image" Target="media/image45.wmf"/><Relationship Id="rId125" Type="http://schemas.openxmlformats.org/officeDocument/2006/relationships/oleObject" Target="embeddings/oleObject54.bin"/><Relationship Id="rId146" Type="http://schemas.openxmlformats.org/officeDocument/2006/relationships/image" Target="media/image66.wmf"/><Relationship Id="rId167" Type="http://schemas.openxmlformats.org/officeDocument/2006/relationships/oleObject" Target="embeddings/oleObject75.bin"/><Relationship Id="rId188" Type="http://schemas.openxmlformats.org/officeDocument/2006/relationships/image" Target="media/image87.wmf"/><Relationship Id="rId71" Type="http://schemas.openxmlformats.org/officeDocument/2006/relationships/oleObject" Target="embeddings/oleObject28.bin"/><Relationship Id="rId92" Type="http://schemas.openxmlformats.org/officeDocument/2006/relationships/image" Target="media/image39.wmf"/><Relationship Id="rId213" Type="http://schemas.openxmlformats.org/officeDocument/2006/relationships/oleObject" Target="embeddings/oleObject98.bin"/><Relationship Id="rId234" Type="http://schemas.openxmlformats.org/officeDocument/2006/relationships/image" Target="media/image110.wmf"/><Relationship Id="rId2" Type="http://schemas.openxmlformats.org/officeDocument/2006/relationships/customXml" Target="../customXml/item2.xml"/><Relationship Id="rId29" Type="http://schemas.openxmlformats.org/officeDocument/2006/relationships/oleObject" Target="embeddings/oleObject7.bin"/><Relationship Id="rId255" Type="http://schemas.openxmlformats.org/officeDocument/2006/relationships/theme" Target="theme/theme1.xml"/><Relationship Id="rId40" Type="http://schemas.openxmlformats.org/officeDocument/2006/relationships/image" Target="media/image14.wmf"/><Relationship Id="rId115" Type="http://schemas.openxmlformats.org/officeDocument/2006/relationships/oleObject" Target="embeddings/oleObject49.bin"/><Relationship Id="rId136" Type="http://schemas.openxmlformats.org/officeDocument/2006/relationships/image" Target="media/image61.wmf"/><Relationship Id="rId157" Type="http://schemas.openxmlformats.org/officeDocument/2006/relationships/oleObject" Target="embeddings/oleObject70.bin"/><Relationship Id="rId178" Type="http://schemas.openxmlformats.org/officeDocument/2006/relationships/image" Target="media/image82.wmf"/><Relationship Id="rId61" Type="http://schemas.openxmlformats.org/officeDocument/2006/relationships/oleObject" Target="embeddings/oleObject23.bin"/><Relationship Id="rId82" Type="http://schemas.openxmlformats.org/officeDocument/2006/relationships/image" Target="media/image34.wmf"/><Relationship Id="rId199" Type="http://schemas.openxmlformats.org/officeDocument/2006/relationships/oleObject" Target="embeddings/oleObject91.bin"/><Relationship Id="rId203" Type="http://schemas.openxmlformats.org/officeDocument/2006/relationships/oleObject" Target="embeddings/oleObject93.bin"/><Relationship Id="rId19" Type="http://schemas.openxmlformats.org/officeDocument/2006/relationships/oleObject" Target="embeddings/oleObject2.bin"/><Relationship Id="rId224" Type="http://schemas.openxmlformats.org/officeDocument/2006/relationships/image" Target="media/image105.wmf"/><Relationship Id="rId245" Type="http://schemas.openxmlformats.org/officeDocument/2006/relationships/oleObject" Target="embeddings/oleObject114.bin"/><Relationship Id="rId30" Type="http://schemas.openxmlformats.org/officeDocument/2006/relationships/image" Target="media/image9.wmf"/><Relationship Id="rId105" Type="http://schemas.openxmlformats.org/officeDocument/2006/relationships/oleObject" Target="embeddings/oleObject44.bin"/><Relationship Id="rId126" Type="http://schemas.openxmlformats.org/officeDocument/2006/relationships/image" Target="media/image56.wmf"/><Relationship Id="rId147" Type="http://schemas.openxmlformats.org/officeDocument/2006/relationships/oleObject" Target="embeddings/oleObject65.bin"/><Relationship Id="rId168" Type="http://schemas.openxmlformats.org/officeDocument/2006/relationships/image" Target="media/image77.wmf"/><Relationship Id="rId51" Type="http://schemas.openxmlformats.org/officeDocument/2006/relationships/oleObject" Target="embeddings/oleObject18.bin"/><Relationship Id="rId72" Type="http://schemas.openxmlformats.org/officeDocument/2006/relationships/image" Target="media/image30.wmf"/><Relationship Id="rId93" Type="http://schemas.openxmlformats.org/officeDocument/2006/relationships/oleObject" Target="embeddings/oleObject38.bin"/><Relationship Id="rId189" Type="http://schemas.openxmlformats.org/officeDocument/2006/relationships/oleObject" Target="embeddings/oleObject86.bin"/><Relationship Id="rId3" Type="http://schemas.openxmlformats.org/officeDocument/2006/relationships/numbering" Target="numbering.xml"/><Relationship Id="rId214" Type="http://schemas.openxmlformats.org/officeDocument/2006/relationships/image" Target="media/image100.wmf"/><Relationship Id="rId235" Type="http://schemas.openxmlformats.org/officeDocument/2006/relationships/oleObject" Target="embeddings/oleObject109.bin"/><Relationship Id="rId116" Type="http://schemas.openxmlformats.org/officeDocument/2006/relationships/image" Target="media/image51.wmf"/><Relationship Id="rId137" Type="http://schemas.openxmlformats.org/officeDocument/2006/relationships/oleObject" Target="embeddings/oleObject60.bin"/><Relationship Id="rId158" Type="http://schemas.openxmlformats.org/officeDocument/2006/relationships/image" Target="media/image72.wmf"/><Relationship Id="rId20" Type="http://schemas.openxmlformats.org/officeDocument/2006/relationships/image" Target="media/image4.wmf"/><Relationship Id="rId41" Type="http://schemas.openxmlformats.org/officeDocument/2006/relationships/oleObject" Target="embeddings/oleObject13.bin"/><Relationship Id="rId62" Type="http://schemas.openxmlformats.org/officeDocument/2006/relationships/image" Target="media/image25.wmf"/><Relationship Id="rId83" Type="http://schemas.openxmlformats.org/officeDocument/2006/relationships/oleObject" Target="embeddings/oleObject33.bin"/><Relationship Id="rId179" Type="http://schemas.openxmlformats.org/officeDocument/2006/relationships/oleObject" Target="embeddings/oleObject81.bin"/><Relationship Id="rId190" Type="http://schemas.openxmlformats.org/officeDocument/2006/relationships/image" Target="media/image88.wmf"/><Relationship Id="rId204" Type="http://schemas.openxmlformats.org/officeDocument/2006/relationships/image" Target="media/image95.wmf"/><Relationship Id="rId225" Type="http://schemas.openxmlformats.org/officeDocument/2006/relationships/oleObject" Target="embeddings/oleObject104.bin"/><Relationship Id="rId246" Type="http://schemas.openxmlformats.org/officeDocument/2006/relationships/image" Target="media/image116.wmf"/><Relationship Id="rId106" Type="http://schemas.openxmlformats.org/officeDocument/2006/relationships/image" Target="media/image46.wmf"/><Relationship Id="rId127" Type="http://schemas.openxmlformats.org/officeDocument/2006/relationships/oleObject" Target="embeddings/oleObject55.bin"/><Relationship Id="rId10" Type="http://schemas.openxmlformats.org/officeDocument/2006/relationships/oleObject" Target="embeddings/oleObject1.bin"/><Relationship Id="rId31" Type="http://schemas.openxmlformats.org/officeDocument/2006/relationships/oleObject" Target="embeddings/oleObject8.bin"/><Relationship Id="rId52" Type="http://schemas.openxmlformats.org/officeDocument/2006/relationships/image" Target="media/image20.wmf"/><Relationship Id="rId73" Type="http://schemas.openxmlformats.org/officeDocument/2006/relationships/oleObject" Target="embeddings/oleObject29.bin"/><Relationship Id="rId94" Type="http://schemas.openxmlformats.org/officeDocument/2006/relationships/image" Target="media/image40.wmf"/><Relationship Id="rId148" Type="http://schemas.openxmlformats.org/officeDocument/2006/relationships/image" Target="media/image67.wmf"/><Relationship Id="rId169" Type="http://schemas.openxmlformats.org/officeDocument/2006/relationships/oleObject" Target="embeddings/oleObject76.bin"/><Relationship Id="rId4" Type="http://schemas.openxmlformats.org/officeDocument/2006/relationships/styles" Target="styles.xml"/><Relationship Id="rId180" Type="http://schemas.openxmlformats.org/officeDocument/2006/relationships/image" Target="media/image83.wmf"/><Relationship Id="rId215" Type="http://schemas.openxmlformats.org/officeDocument/2006/relationships/oleObject" Target="embeddings/oleObject99.bin"/><Relationship Id="rId236" Type="http://schemas.openxmlformats.org/officeDocument/2006/relationships/image" Target="media/image1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3F3E1C98-C3CF-4890-867E-786A666724F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19</Pages>
  <Words>3016</Words>
  <Characters>17194</Characters>
  <Application>Microsoft Office Word</Application>
  <DocSecurity>0</DocSecurity>
  <Lines>143</Lines>
  <Paragraphs>40</Paragraphs>
  <ScaleCrop>false</ScaleCrop>
  <Company/>
  <LinksUpToDate>false</LinksUpToDate>
  <CharactersWithSpaces>20170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强 盛周</dc:creator>
  <cp:lastModifiedBy>盛周 强</cp:lastModifiedBy>
  <cp:revision>40</cp:revision>
  <cp:lastPrinted>2022-05-13T07:51:00Z</cp:lastPrinted>
  <dcterms:created xsi:type="dcterms:W3CDTF">2023-03-20T07:47:00Z</dcterms:created>
  <dcterms:modified xsi:type="dcterms:W3CDTF">2023-04-01T07:24:00Z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16C01FD9857341DC86DBB59E07221DC5</vt:lpwstr>
  </property>
  <property fmtid="{D5CDD505-2E9C-101B-9397-08002B2CF9AE}" pid="4" name="MTWinEqns">
    <vt:bool>true</vt:bool>
  </property>
  <property fmtid="{D5CDD505-2E9C-101B-9397-08002B2CF9AE}" pid="5" name="MTEqnNumsOnRight">
    <vt:bool>true</vt:bool>
  </property>
  <property fmtid="{D5CDD505-2E9C-101B-9397-08002B2CF9AE}" pid="6" name="MTEquationSection">
    <vt:lpwstr>1</vt:lpwstr>
  </property>
  <property fmtid="{D5CDD505-2E9C-101B-9397-08002B2CF9AE}" pid="7" name="MTPreferences">
    <vt:lpwstr>[Styles]_x000d_
MTExtra=MT Extra_x000d_
_x000d_
[Sizes]_x000d_
Full=12 pt_x000d_
Script=58 %_x000d_
ScriptScript=42 %_x000d_
Symbol=150 %_x000d_
SubSymbol=100 %_x000d_
User1=75 %_x000d_
User2=150 %_x000d_
SmallLargeIncr=1 pt_x000d_
_x000d_
[Spacing]_x000d_
LineSpacing=150 %_x000d_
MatrixRowSpacing=150 %_x000d_
MatrixColSpacing=100 %_x000d_
SuperscriptHeig</vt:lpwstr>
  </property>
  <property fmtid="{D5CDD505-2E9C-101B-9397-08002B2CF9AE}" pid="8" name="MTPreferences 1">
    <vt:lpwstr>ht=45 %_x000d_
SubscriptDepth=25 %_x000d_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vt:lpwstr>
  </property>
  <property fmtid="{D5CDD505-2E9C-101B-9397-08002B2CF9AE}" pid="9" name="MTPreferences 2">
    <vt:lpwstr>ing=100 %_x000d_
CharWidth=0 %_x000d_
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0" name="MTPreferenceSource">
    <vt:lpwstr>tendotfive.wmf</vt:lpwstr>
  </property>
  <property fmtid="{D5CDD505-2E9C-101B-9397-08002B2CF9AE}" pid="11" name="MTEquationNumber2">
    <vt:lpwstr>(#E1)</vt:lpwstr>
  </property>
</Properties>
</file>