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EF3" w:rsidRPr="00154F4A" w:rsidRDefault="00422E79" w:rsidP="00ED1982">
      <w:pPr>
        <w:pStyle w:val="Heading2"/>
        <w:widowControl w:val="0"/>
        <w:jc w:val="both"/>
        <w:rPr>
          <w:rFonts w:ascii="Baskerville Old Face" w:hAnsi="Baskerville Old Face"/>
          <w:b/>
          <w:bCs/>
          <w:color w:val="FFFFFF"/>
          <w:sz w:val="96"/>
          <w:szCs w:val="96"/>
          <w:highlight w:val="yellow"/>
          <w:lang w:val="en-US"/>
        </w:rPr>
      </w:pPr>
      <w:r w:rsidRPr="00154F4A">
        <w:rPr>
          <w:rFonts w:ascii="Times New Roman" w:hAnsi="Times New Roman"/>
          <w:noProof/>
          <w:sz w:val="24"/>
          <w:szCs w:val="24"/>
          <w:highlight w:val="yellow"/>
        </w:rPr>
        <w:drawing>
          <wp:anchor distT="36576" distB="36576" distL="36576" distR="36576" simplePos="0" relativeHeight="251669503" behindDoc="0" locked="0" layoutInCell="1" allowOverlap="1">
            <wp:simplePos x="0" y="0"/>
            <wp:positionH relativeFrom="column">
              <wp:posOffset>-875665</wp:posOffset>
            </wp:positionH>
            <wp:positionV relativeFrom="paragraph">
              <wp:posOffset>-1075055</wp:posOffset>
            </wp:positionV>
            <wp:extent cx="7748270" cy="1989455"/>
            <wp:effectExtent l="19050" t="0" r="5080" b="0"/>
            <wp:wrapNone/>
            <wp:docPr id="36" name="Picture 36" descr="OIPGJW8K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IPGJW8KARD"/>
                    <pic:cNvPicPr>
                      <a:picLocks noChangeAspect="1" noChangeArrowheads="1"/>
                    </pic:cNvPicPr>
                  </pic:nvPicPr>
                  <pic:blipFill>
                    <a:blip r:embed="rId5"/>
                    <a:srcRect/>
                    <a:stretch>
                      <a:fillRect/>
                    </a:stretch>
                  </pic:blipFill>
                  <pic:spPr bwMode="auto">
                    <a:xfrm>
                      <a:off x="0" y="0"/>
                      <a:ext cx="7748270" cy="1989455"/>
                    </a:xfrm>
                    <a:prstGeom prst="rect">
                      <a:avLst/>
                    </a:prstGeom>
                    <a:noFill/>
                    <a:ln w="9525" algn="in">
                      <a:noFill/>
                      <a:miter lim="800000"/>
                      <a:headEnd/>
                      <a:tailEnd/>
                    </a:ln>
                    <a:effectLst/>
                  </pic:spPr>
                </pic:pic>
              </a:graphicData>
            </a:graphic>
          </wp:anchor>
        </w:drawing>
      </w:r>
      <w:r w:rsidR="0043555D" w:rsidRPr="0043555D">
        <w:rPr>
          <w:rFonts w:ascii="Times New Roman" w:hAnsi="Times New Roman"/>
          <w:noProof/>
          <w:sz w:val="24"/>
          <w:szCs w:val="24"/>
          <w:highlight w:val="yellow"/>
        </w:rPr>
        <w:pict>
          <v:shapetype id="_x0000_t202" coordsize="21600,21600" o:spt="202" path="m,l,21600r21600,l21600,xe">
            <v:stroke joinstyle="miter"/>
            <v:path gradientshapeok="t" o:connecttype="rect"/>
          </v:shapetype>
          <v:shape id="_x0000_s1034" type="#_x0000_t202" style="position:absolute;left:0;text-align:left;margin-left:34.35pt;margin-top:-47.4pt;width:510.25pt;height:59.25pt;z-index:251670528;visibility:visible;mso-wrap-edited:f;mso-wrap-distance-left:2.88pt;mso-wrap-distance-top:2.88pt;mso-wrap-distance-right:2.88pt;mso-wrap-distance-bottom:2.88pt;mso-position-horizontal-relative:text;mso-position-vertical-relative:text" o:regroupid="1" filled="f" stroked="f" strokecolor="black [0]" strokeweight="3pt" insetpen="t" o:cliptowrap="t">
            <v:stroke>
              <o:left v:ext="view" color="black [0]"/>
              <o:top v:ext="view" color="black [0]"/>
              <o:right v:ext="view" color="black [0]"/>
              <o:bottom v:ext="view" color="black [0]"/>
              <o:column v:ext="view" color="black [0]"/>
            </v:stroke>
            <v:shadow color="#ccc"/>
            <o:lock v:ext="edit" shapetype="t"/>
            <v:textbox style="mso-next-textbox:#_x0000_s1034;mso-column-margin:5.7pt" inset="2.85pt,2.85pt,2.85pt,2.85pt">
              <w:txbxContent>
                <w:p w:rsidR="00422E79" w:rsidRPr="00B23438" w:rsidRDefault="00422E79" w:rsidP="00422E79">
                  <w:pPr>
                    <w:pStyle w:val="Heading2"/>
                    <w:widowControl w:val="0"/>
                    <w:jc w:val="center"/>
                    <w:rPr>
                      <w:rFonts w:ascii="Baskerville Old Face" w:hAnsi="Baskerville Old Face"/>
                      <w:b/>
                      <w:bCs/>
                      <w:color w:val="FFFFFF"/>
                      <w:sz w:val="64"/>
                      <w:szCs w:val="80"/>
                      <w:lang w:val="en-US"/>
                    </w:rPr>
                  </w:pPr>
                  <w:r w:rsidRPr="00B23438">
                    <w:rPr>
                      <w:rFonts w:ascii="Baskerville Old Face" w:hAnsi="Baskerville Old Face"/>
                      <w:b/>
                      <w:bCs/>
                      <w:color w:val="FFFFFF"/>
                      <w:sz w:val="64"/>
                      <w:szCs w:val="80"/>
                      <w:lang w:val="en-US"/>
                    </w:rPr>
                    <w:t xml:space="preserve">The </w:t>
                  </w:r>
                  <w:r w:rsidR="00482A02">
                    <w:rPr>
                      <w:rFonts w:ascii="Baskerville Old Face" w:hAnsi="Baskerville Old Face"/>
                      <w:b/>
                      <w:bCs/>
                      <w:color w:val="FFFFFF"/>
                      <w:sz w:val="64"/>
                      <w:szCs w:val="80"/>
                      <w:lang w:val="en-US"/>
                    </w:rPr>
                    <w:t>Fruit of the Gospel</w:t>
                  </w:r>
                  <w:r w:rsidRPr="00B23438">
                    <w:rPr>
                      <w:rFonts w:ascii="Baskerville Old Face" w:hAnsi="Baskerville Old Face"/>
                      <w:b/>
                      <w:bCs/>
                      <w:color w:val="FFFFFF"/>
                      <w:sz w:val="64"/>
                      <w:szCs w:val="80"/>
                      <w:lang w:val="en-US"/>
                    </w:rPr>
                    <w:t xml:space="preserve"> </w:t>
                  </w:r>
                </w:p>
                <w:p w:rsidR="00422E79" w:rsidRPr="00B23438" w:rsidRDefault="00422E79" w:rsidP="00422E79">
                  <w:pPr>
                    <w:widowControl w:val="0"/>
                    <w:rPr>
                      <w:sz w:val="4"/>
                    </w:rPr>
                  </w:pPr>
                  <w:r w:rsidRPr="00B23438">
                    <w:rPr>
                      <w:sz w:val="4"/>
                    </w:rPr>
                    <w:t> </w:t>
                  </w:r>
                </w:p>
                <w:p w:rsidR="000F22E4" w:rsidRPr="00B23438" w:rsidRDefault="000F22E4" w:rsidP="000F22E4">
                  <w:pPr>
                    <w:widowControl w:val="0"/>
                    <w:rPr>
                      <w:sz w:val="4"/>
                    </w:rPr>
                  </w:pPr>
                  <w:r w:rsidRPr="00B23438">
                    <w:rPr>
                      <w:sz w:val="4"/>
                    </w:rPr>
                    <w:t> </w:t>
                  </w:r>
                </w:p>
                <w:p w:rsidR="008D6C05" w:rsidRPr="00B23438" w:rsidRDefault="008D6C05" w:rsidP="000F22E4">
                  <w:pPr>
                    <w:rPr>
                      <w:sz w:val="4"/>
                    </w:rPr>
                  </w:pPr>
                </w:p>
              </w:txbxContent>
            </v:textbox>
          </v:shape>
        </w:pict>
      </w:r>
      <w:r w:rsidR="0043555D" w:rsidRPr="0043555D">
        <w:rPr>
          <w:rFonts w:ascii="Times New Roman" w:hAnsi="Times New Roman"/>
          <w:noProof/>
          <w:sz w:val="24"/>
          <w:szCs w:val="24"/>
          <w:highlight w:val="yellow"/>
        </w:rPr>
        <w:pict>
          <v:shape id="_x0000_s1089" type="#_x0000_t202" style="position:absolute;left:0;text-align:left;margin-left:405pt;margin-top:19.8pt;width:121.25pt;height:34.1pt;z-index:251753472;visibility:visible;mso-wrap-edited:f;mso-wrap-distance-left:2.88pt;mso-wrap-distance-top:2.88pt;mso-wrap-distance-right:2.88pt;mso-wrap-distance-bottom:2.88pt;mso-position-horizontal-relative:text;mso-position-vertical-relative:text" fillcolor="#609"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next-textbox:#_x0000_s1089;mso-column-margin:5.7pt" inset="2.85pt,2.85pt,2.85pt,2.85pt">
              <w:txbxContent>
                <w:p w:rsidR="00BE7F5E" w:rsidRDefault="00BE7F5E" w:rsidP="00BE7F5E">
                  <w:pPr>
                    <w:pStyle w:val="msoorganizationname"/>
                    <w:widowControl w:val="0"/>
                    <w:jc w:val="center"/>
                    <w:rPr>
                      <w:rFonts w:ascii="@Arial Unicode MS" w:hAnsi="Bradley Hand ITC"/>
                      <w:b/>
                      <w:bCs/>
                      <w:i/>
                      <w:iCs/>
                      <w:color w:val="FFFFFF"/>
                      <w:sz w:val="36"/>
                      <w:szCs w:val="36"/>
                      <w:lang w:val="en-US"/>
                    </w:rPr>
                  </w:pPr>
                  <w:r>
                    <w:rPr>
                      <w:rFonts w:ascii="@Arial Unicode MS" w:hAnsi="Bradley Hand ITC"/>
                      <w:b/>
                      <w:bCs/>
                      <w:i/>
                      <w:iCs/>
                      <w:color w:val="FFFFFF"/>
                      <w:sz w:val="36"/>
                      <w:szCs w:val="36"/>
                      <w:lang w:val="en-US"/>
                    </w:rPr>
                    <w:t xml:space="preserve">Lesson </w:t>
                  </w:r>
                  <w:r w:rsidR="00977351">
                    <w:rPr>
                      <w:rFonts w:ascii="@Arial Unicode MS" w:hAnsi="Bradley Hand ITC"/>
                      <w:b/>
                      <w:bCs/>
                      <w:i/>
                      <w:iCs/>
                      <w:color w:val="FFFFFF"/>
                      <w:sz w:val="36"/>
                      <w:szCs w:val="36"/>
                      <w:lang w:val="en-US"/>
                    </w:rPr>
                    <w:t>4</w:t>
                  </w:r>
                </w:p>
              </w:txbxContent>
            </v:textbox>
          </v:shape>
        </w:pict>
      </w:r>
      <w:r w:rsidR="0043555D" w:rsidRPr="0043555D">
        <w:rPr>
          <w:rFonts w:ascii="Times New Roman" w:hAnsi="Times New Roman"/>
          <w:color w:val="auto"/>
          <w:kern w:val="0"/>
          <w:sz w:val="24"/>
          <w:szCs w:val="24"/>
          <w:highlight w:val="yellow"/>
        </w:rPr>
        <w:pict>
          <v:shape id="_x0000_s1072" type="#_x0000_t202" style="position:absolute;left:0;text-align:left;margin-left:-40.65pt;margin-top:33.25pt;width:283.45pt;height:30.75pt;z-index:251722752;mso-wrap-distance-left:2.88pt;mso-wrap-distance-top:2.88pt;mso-wrap-distance-right:2.88pt;mso-wrap-distance-bottom:2.88pt;mso-position-horizontal-relative:text;mso-position-vertical-relative:text" filled="f" stroked="f" strokecolor="blue" insetpen="t" o:cliptowrap="t">
            <v:stroke>
              <o:left v:ext="view" color="black [0]"/>
              <o:top v:ext="view" color="black [0]"/>
              <o:right v:ext="view" color="black [0]"/>
              <o:bottom v:ext="view" color="black [0]"/>
              <o:column v:ext="view" color="black [0]"/>
            </v:stroke>
            <v:shadow color="#ccc"/>
            <v:textbox style="mso-column-margin:2mm" inset="2.88pt,2.88pt,2.88pt,2.88pt">
              <w:txbxContent>
                <w:p w:rsidR="003E1A69" w:rsidRPr="00BE7F5E" w:rsidRDefault="003E1A69" w:rsidP="003E1A69">
                  <w:pPr>
                    <w:widowControl w:val="0"/>
                    <w:jc w:val="center"/>
                    <w:rPr>
                      <w:rFonts w:ascii="Monotype Corsiva" w:hAnsi="Monotype Corsiva"/>
                      <w:bCs/>
                      <w:color w:val="FFFFFF"/>
                      <w:sz w:val="32"/>
                      <w:szCs w:val="32"/>
                      <w:lang w:val="en-GB"/>
                    </w:rPr>
                  </w:pPr>
                  <w:r w:rsidRPr="00BE7F5E">
                    <w:rPr>
                      <w:rFonts w:ascii="Monotype Corsiva" w:hAnsi="Monotype Corsiva"/>
                      <w:bCs/>
                      <w:color w:val="FFFFFF"/>
                      <w:sz w:val="32"/>
                      <w:szCs w:val="32"/>
                      <w:lang w:val="en-GB"/>
                    </w:rPr>
                    <w:t xml:space="preserve">Spring of Life Mission outreach Ministries </w:t>
                  </w:r>
                </w:p>
              </w:txbxContent>
            </v:textbox>
          </v:shape>
        </w:pict>
      </w:r>
      <w:r w:rsidR="00BE7F5E" w:rsidRPr="00154F4A">
        <w:rPr>
          <w:rFonts w:ascii="Times New Roman" w:hAnsi="Times New Roman"/>
          <w:noProof/>
          <w:sz w:val="24"/>
          <w:szCs w:val="24"/>
          <w:highlight w:val="yellow"/>
        </w:rPr>
        <w:drawing>
          <wp:anchor distT="0" distB="0" distL="114300" distR="114300" simplePos="0" relativeHeight="251710464" behindDoc="0" locked="0" layoutInCell="1" allowOverlap="1">
            <wp:simplePos x="0" y="0"/>
            <wp:positionH relativeFrom="column">
              <wp:posOffset>-815340</wp:posOffset>
            </wp:positionH>
            <wp:positionV relativeFrom="paragraph">
              <wp:posOffset>-904875</wp:posOffset>
            </wp:positionV>
            <wp:extent cx="1718945" cy="1265555"/>
            <wp:effectExtent l="19050" t="0" r="0" b="0"/>
            <wp:wrapNone/>
            <wp:docPr id="39" name="Picture 39" descr="https://o.remove.bg/downloads/a7b17953-af2a-4fbb-8117-3de917399d03/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o.remove.bg/downloads/a7b17953-af2a-4fbb-8117-3de917399d03/logo-removebg-preview.png"/>
                    <pic:cNvPicPr>
                      <a:picLocks noChangeAspect="1" noChangeArrowheads="1"/>
                    </pic:cNvPicPr>
                  </pic:nvPicPr>
                  <pic:blipFill>
                    <a:blip r:embed="rId6" r:link="rId7" cstate="print">
                      <a:lum bright="-18000" contrast="-6000"/>
                    </a:blip>
                    <a:srcRect/>
                    <a:stretch>
                      <a:fillRect/>
                    </a:stretch>
                  </pic:blipFill>
                  <pic:spPr bwMode="auto">
                    <a:xfrm>
                      <a:off x="0" y="0"/>
                      <a:ext cx="1718945" cy="1265555"/>
                    </a:xfrm>
                    <a:prstGeom prst="rect">
                      <a:avLst/>
                    </a:prstGeom>
                    <a:noFill/>
                  </pic:spPr>
                </pic:pic>
              </a:graphicData>
            </a:graphic>
          </wp:anchor>
        </w:drawing>
      </w:r>
      <w:r w:rsidR="0043555D" w:rsidRPr="0043555D">
        <w:rPr>
          <w:rFonts w:ascii="Times New Roman" w:hAnsi="Times New Roman"/>
          <w:color w:val="auto"/>
          <w:kern w:val="0"/>
          <w:sz w:val="24"/>
          <w:szCs w:val="24"/>
          <w:highlight w:val="yellow"/>
        </w:rPr>
        <w:pict>
          <v:shape id="_x0000_s1074" type="#_x0000_t202" style="position:absolute;left:0;text-align:left;margin-left:775.6pt;margin-top:121.9pt;width:121.25pt;height:29.95pt;z-index:251726848;visibility:visible;mso-wrap-edited:f;mso-wrap-distance-left:2.88pt;mso-wrap-distance-top:2.88pt;mso-wrap-distance-right:2.88pt;mso-wrap-distance-bottom:2.88pt;mso-position-horizontal-relative:text;mso-position-vertical-relative:text" fillcolor="#609"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5pt,2.85pt,2.85pt,2.85pt">
              <w:txbxContent>
                <w:p w:rsidR="003E1A69" w:rsidRDefault="003E1A69" w:rsidP="003E1A69">
                  <w:pPr>
                    <w:pStyle w:val="msoorganizationname"/>
                    <w:widowControl w:val="0"/>
                    <w:jc w:val="center"/>
                    <w:rPr>
                      <w:rFonts w:ascii="@Arial Unicode MS" w:hAnsi="Bradley Hand ITC"/>
                      <w:b/>
                      <w:bCs/>
                      <w:i/>
                      <w:iCs/>
                      <w:color w:val="FFFFFF"/>
                      <w:sz w:val="36"/>
                      <w:szCs w:val="36"/>
                      <w:lang w:val="en-US"/>
                    </w:rPr>
                  </w:pPr>
                  <w:r>
                    <w:rPr>
                      <w:rFonts w:ascii="@Arial Unicode MS" w:hAnsi="Bradley Hand ITC"/>
                      <w:b/>
                      <w:bCs/>
                      <w:i/>
                      <w:iCs/>
                      <w:color w:val="FFFFFF"/>
                      <w:sz w:val="36"/>
                      <w:szCs w:val="36"/>
                      <w:lang w:val="en-US"/>
                    </w:rPr>
                    <w:t>Lesson 2</w:t>
                  </w:r>
                </w:p>
              </w:txbxContent>
            </v:textbox>
          </v:shape>
        </w:pict>
      </w:r>
      <w:r w:rsidR="0043555D" w:rsidRPr="0043555D">
        <w:rPr>
          <w:rFonts w:ascii="Times New Roman" w:hAnsi="Times New Roman"/>
          <w:color w:val="auto"/>
          <w:kern w:val="0"/>
          <w:sz w:val="24"/>
          <w:szCs w:val="24"/>
          <w:highlight w:val="yellow"/>
        </w:rPr>
        <w:pict>
          <v:shape id="_x0000_s1086" type="#_x0000_t202" style="position:absolute;left:0;text-align:left;margin-left:775.6pt;margin-top:121.9pt;width:121.25pt;height:29.95pt;z-index:251750400;visibility:visible;mso-wrap-edited:f;mso-wrap-distance-left:2.88pt;mso-wrap-distance-top:2.88pt;mso-wrap-distance-right:2.88pt;mso-wrap-distance-bottom:2.88pt;mso-position-horizontal-relative:text;mso-position-vertical-relative:text" fillcolor="#609"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5pt,2.85pt,2.85pt,2.85pt">
              <w:txbxContent>
                <w:p w:rsidR="00C45E0C" w:rsidRDefault="00C45E0C" w:rsidP="00C45E0C">
                  <w:pPr>
                    <w:pStyle w:val="msoorganizationname"/>
                    <w:widowControl w:val="0"/>
                    <w:jc w:val="center"/>
                    <w:rPr>
                      <w:rFonts w:ascii="@Arial Unicode MS" w:hAnsi="Bradley Hand ITC"/>
                      <w:b/>
                      <w:bCs/>
                      <w:i/>
                      <w:iCs/>
                      <w:color w:val="FFFFFF"/>
                      <w:sz w:val="36"/>
                      <w:szCs w:val="36"/>
                      <w:lang w:val="en-US"/>
                    </w:rPr>
                  </w:pPr>
                  <w:r>
                    <w:rPr>
                      <w:rFonts w:ascii="@Arial Unicode MS" w:hAnsi="Bradley Hand ITC"/>
                      <w:b/>
                      <w:bCs/>
                      <w:i/>
                      <w:iCs/>
                      <w:color w:val="FFFFFF"/>
                      <w:sz w:val="36"/>
                      <w:szCs w:val="36"/>
                      <w:lang w:val="en-US"/>
                    </w:rPr>
                    <w:t>Lesson 2</w:t>
                  </w:r>
                </w:p>
              </w:txbxContent>
            </v:textbox>
          </v:shape>
        </w:pict>
      </w:r>
      <w:r w:rsidR="00151EF3" w:rsidRPr="00154F4A">
        <w:rPr>
          <w:rFonts w:ascii="Baskerville Old Face" w:hAnsi="Baskerville Old Face"/>
          <w:b/>
          <w:bCs/>
          <w:color w:val="FFFFFF"/>
          <w:sz w:val="96"/>
          <w:szCs w:val="96"/>
          <w:highlight w:val="yellow"/>
          <w:lang w:val="en-US"/>
        </w:rPr>
        <w:t xml:space="preserve"> The Sin Problem </w:t>
      </w:r>
    </w:p>
    <w:p w:rsidR="00700881" w:rsidRPr="00154F4A" w:rsidRDefault="0043555D" w:rsidP="00700881">
      <w:pPr>
        <w:spacing w:after="200" w:line="276" w:lineRule="auto"/>
        <w:jc w:val="both"/>
        <w:rPr>
          <w:highlight w:val="yellow"/>
        </w:rPr>
      </w:pPr>
      <w:r w:rsidRPr="0043555D">
        <w:rPr>
          <w:rFonts w:ascii="Times New Roman" w:hAnsi="Times New Roman"/>
          <w:color w:val="auto"/>
          <w:kern w:val="0"/>
          <w:sz w:val="24"/>
          <w:szCs w:val="24"/>
          <w:highlight w:val="yellow"/>
        </w:rPr>
        <w:pict>
          <v:shape id="_x0000_s1087" type="#_x0000_t202" style="position:absolute;left:0;text-align:left;margin-left:775.6pt;margin-top:121.9pt;width:121.25pt;height:29.95pt;z-index:251752448;visibility:visible;mso-wrap-edited:f;mso-wrap-distance-left:2.88pt;mso-wrap-distance-top:2.88pt;mso-wrap-distance-right:2.88pt;mso-wrap-distance-bottom:2.88pt" fillcolor="#609"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next-textbox:#_x0000_s1087;mso-column-margin:5.7pt" inset="2.85pt,2.85pt,2.85pt,2.85pt">
              <w:txbxContent>
                <w:p w:rsidR="00C45E0C" w:rsidRDefault="00C45E0C" w:rsidP="00C45E0C">
                  <w:pPr>
                    <w:pStyle w:val="msoorganizationname"/>
                    <w:widowControl w:val="0"/>
                    <w:jc w:val="center"/>
                    <w:rPr>
                      <w:rFonts w:ascii="@Arial Unicode MS" w:hAnsi="Bradley Hand ITC"/>
                      <w:b/>
                      <w:bCs/>
                      <w:i/>
                      <w:iCs/>
                      <w:color w:val="FFFFFF"/>
                      <w:sz w:val="36"/>
                      <w:szCs w:val="36"/>
                      <w:lang w:val="en-US"/>
                    </w:rPr>
                  </w:pPr>
                  <w:r>
                    <w:rPr>
                      <w:rFonts w:ascii="@Arial Unicode MS" w:hAnsi="Bradley Hand ITC"/>
                      <w:b/>
                      <w:bCs/>
                      <w:i/>
                      <w:iCs/>
                      <w:color w:val="FFFFFF"/>
                      <w:sz w:val="36"/>
                      <w:szCs w:val="36"/>
                      <w:lang w:val="en-US"/>
                    </w:rPr>
                    <w:t>Lesson 2</w:t>
                  </w:r>
                </w:p>
              </w:txbxContent>
            </v:textbox>
          </v:shape>
        </w:pict>
      </w:r>
      <w:r w:rsidRPr="0043555D">
        <w:rPr>
          <w:rFonts w:ascii="Times New Roman" w:hAnsi="Times New Roman"/>
          <w:color w:val="auto"/>
          <w:kern w:val="0"/>
          <w:sz w:val="24"/>
          <w:szCs w:val="24"/>
          <w:highlight w:val="yellow"/>
        </w:rPr>
        <w:pict>
          <v:shape id="_x0000_s1073" type="#_x0000_t202" style="position:absolute;left:0;text-align:left;margin-left:775.6pt;margin-top:121.9pt;width:121.25pt;height:29.95pt;z-index:251724800;visibility:visible;mso-wrap-edited:f;mso-wrap-distance-left:2.88pt;mso-wrap-distance-top:2.88pt;mso-wrap-distance-right:2.88pt;mso-wrap-distance-bottom:2.88pt" fillcolor="#609"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next-textbox:#_x0000_s1073;mso-column-margin:5.7pt" inset="2.85pt,2.85pt,2.85pt,2.85pt">
              <w:txbxContent>
                <w:p w:rsidR="003E1A69" w:rsidRDefault="003E1A69" w:rsidP="003E1A69">
                  <w:pPr>
                    <w:pStyle w:val="msoorganizationname"/>
                    <w:widowControl w:val="0"/>
                    <w:jc w:val="center"/>
                    <w:rPr>
                      <w:rFonts w:ascii="@Arial Unicode MS" w:hAnsi="Bradley Hand ITC"/>
                      <w:b/>
                      <w:bCs/>
                      <w:i/>
                      <w:iCs/>
                      <w:color w:val="FFFFFF"/>
                      <w:sz w:val="36"/>
                      <w:szCs w:val="36"/>
                      <w:lang w:val="en-US"/>
                    </w:rPr>
                  </w:pPr>
                  <w:r>
                    <w:rPr>
                      <w:rFonts w:ascii="@Arial Unicode MS" w:hAnsi="Bradley Hand ITC"/>
                      <w:b/>
                      <w:bCs/>
                      <w:i/>
                      <w:iCs/>
                      <w:color w:val="FFFFFF"/>
                      <w:sz w:val="36"/>
                      <w:szCs w:val="36"/>
                      <w:lang w:val="en-US"/>
                    </w:rPr>
                    <w:t>Lesson 2</w:t>
                  </w:r>
                </w:p>
              </w:txbxContent>
            </v:textbox>
          </v:shape>
        </w:pict>
      </w:r>
    </w:p>
    <w:p w:rsidR="00790588" w:rsidRDefault="00790588" w:rsidP="00790588">
      <w:pPr>
        <w:widowControl w:val="0"/>
        <w:tabs>
          <w:tab w:val="left" w:pos="-31680"/>
          <w:tab w:val="center" w:pos="4363"/>
          <w:tab w:val="left" w:pos="7284"/>
          <w:tab w:val="left" w:pos="7428"/>
        </w:tabs>
        <w:ind w:left="360"/>
        <w:rPr>
          <w:rFonts w:ascii="Times New Roman" w:hAnsi="Times New Roman"/>
          <w:sz w:val="24"/>
          <w:szCs w:val="24"/>
          <w:lang w:val="en-US"/>
        </w:rPr>
      </w:pPr>
      <w:r>
        <w:rPr>
          <w:rFonts w:ascii="Times New Roman" w:hAnsi="Times New Roman"/>
          <w:b/>
          <w:bCs/>
          <w:i/>
          <w:iCs/>
          <w:noProof/>
          <w:sz w:val="32"/>
          <w:szCs w:val="32"/>
        </w:rPr>
        <w:drawing>
          <wp:anchor distT="36576" distB="36576" distL="36576" distR="36576" simplePos="0" relativeHeight="251699200" behindDoc="0" locked="0" layoutInCell="1" allowOverlap="1">
            <wp:simplePos x="0" y="0"/>
            <wp:positionH relativeFrom="column">
              <wp:posOffset>3604687</wp:posOffset>
            </wp:positionH>
            <wp:positionV relativeFrom="paragraph">
              <wp:posOffset>58239</wp:posOffset>
            </wp:positionV>
            <wp:extent cx="3037274" cy="2371411"/>
            <wp:effectExtent l="0" t="0" r="0" b="0"/>
            <wp:wrapNone/>
            <wp:docPr id="32" name="Picture 32" descr="1312561385_chains_broken_cross_salv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312561385_chains_broken_cross_salvati"/>
                    <pic:cNvPicPr>
                      <a:picLocks noChangeAspect="1" noChangeArrowheads="1"/>
                    </pic:cNvPicPr>
                  </pic:nvPicPr>
                  <pic:blipFill>
                    <a:blip r:embed="rId8"/>
                    <a:stretch>
                      <a:fillRect/>
                    </a:stretch>
                  </pic:blipFill>
                  <pic:spPr bwMode="auto">
                    <a:xfrm>
                      <a:off x="0" y="0"/>
                      <a:ext cx="3037274" cy="2371411"/>
                    </a:xfrm>
                    <a:prstGeom prst="rect">
                      <a:avLst/>
                    </a:prstGeom>
                    <a:noFill/>
                    <a:ln w="9525" algn="in">
                      <a:noFill/>
                      <a:miter lim="800000"/>
                      <a:headEnd/>
                      <a:tailEnd/>
                    </a:ln>
                    <a:effectLst/>
                  </pic:spPr>
                </pic:pic>
              </a:graphicData>
            </a:graphic>
          </wp:anchor>
        </w:drawing>
      </w:r>
      <w:r>
        <w:rPr>
          <w:rFonts w:ascii="Times New Roman" w:hAnsi="Times New Roman"/>
          <w:b/>
          <w:bCs/>
          <w:i/>
          <w:iCs/>
          <w:sz w:val="32"/>
          <w:szCs w:val="32"/>
        </w:rPr>
        <w:t>Introduction:</w:t>
      </w:r>
      <w:r>
        <w:rPr>
          <w:rFonts w:ascii="Times New Roman" w:hAnsi="Times New Roman"/>
          <w:b/>
          <w:bCs/>
          <w:i/>
          <w:iCs/>
          <w:sz w:val="32"/>
          <w:szCs w:val="32"/>
          <w:lang w:val="en-US"/>
        </w:rPr>
        <w:t xml:space="preserve"> </w:t>
      </w:r>
      <w:r>
        <w:rPr>
          <w:rFonts w:ascii="Times New Roman" w:hAnsi="Times New Roman"/>
          <w:sz w:val="24"/>
          <w:szCs w:val="24"/>
          <w:lang w:val="en-US"/>
        </w:rPr>
        <w:t xml:space="preserve">Our Lord Jesus does not save                                                                           the sinner in his/her sin </w:t>
      </w:r>
      <w:proofErr w:type="gramStart"/>
      <w:r>
        <w:rPr>
          <w:rFonts w:ascii="Times New Roman" w:hAnsi="Times New Roman"/>
          <w:sz w:val="24"/>
          <w:szCs w:val="24"/>
          <w:lang w:val="en-US"/>
        </w:rPr>
        <w:t xml:space="preserve">but  </w:t>
      </w:r>
      <w:r>
        <w:rPr>
          <w:rFonts w:ascii="Times New Roman" w:hAnsi="Times New Roman"/>
          <w:sz w:val="28"/>
          <w:szCs w:val="28"/>
          <w:u w:val="single"/>
          <w:lang w:val="en-US"/>
        </w:rPr>
        <w:t>f</w:t>
      </w:r>
      <w:r>
        <w:rPr>
          <w:rFonts w:ascii="Times New Roman" w:hAnsi="Times New Roman"/>
          <w:sz w:val="24"/>
          <w:szCs w:val="24"/>
          <w:u w:val="single"/>
          <w:lang w:val="en-US"/>
        </w:rPr>
        <w:t>rom</w:t>
      </w:r>
      <w:proofErr w:type="gramEnd"/>
      <w:r>
        <w:rPr>
          <w:rFonts w:ascii="Times New Roman" w:hAnsi="Times New Roman"/>
          <w:sz w:val="24"/>
          <w:szCs w:val="24"/>
          <w:lang w:val="en-US"/>
        </w:rPr>
        <w:t xml:space="preserve"> sin.  He is called                                                               Jesus because “He shall save his people from their                                                                 sins” (Matt.  1:21).</w:t>
      </w:r>
    </w:p>
    <w:p w:rsidR="00790588" w:rsidRDefault="00790588" w:rsidP="00790588">
      <w:pPr>
        <w:widowControl w:val="0"/>
        <w:tabs>
          <w:tab w:val="left" w:pos="-31680"/>
          <w:tab w:val="center" w:pos="4363"/>
          <w:tab w:val="left" w:pos="7284"/>
          <w:tab w:val="left" w:pos="7428"/>
        </w:tabs>
        <w:ind w:left="360"/>
        <w:rPr>
          <w:rFonts w:ascii="Times New Roman" w:hAnsi="Times New Roman"/>
          <w:sz w:val="24"/>
          <w:szCs w:val="24"/>
          <w:lang w:val="en-US"/>
        </w:rPr>
      </w:pPr>
      <w:r>
        <w:rPr>
          <w:rFonts w:ascii="Times New Roman" w:hAnsi="Times New Roman"/>
          <w:sz w:val="24"/>
          <w:szCs w:val="24"/>
        </w:rPr>
        <w:t>“Therefore</w:t>
      </w:r>
      <w:r>
        <w:rPr>
          <w:rFonts w:ascii="Times New Roman" w:hAnsi="Times New Roman"/>
          <w:sz w:val="24"/>
          <w:szCs w:val="24"/>
          <w:lang w:val="en-US"/>
        </w:rPr>
        <w:t xml:space="preserve"> if any man be in Christ he is a new                                                                       creature: old things are passed away</w:t>
      </w:r>
      <w:proofErr w:type="gramStart"/>
      <w:r>
        <w:rPr>
          <w:rFonts w:ascii="Times New Roman" w:hAnsi="Times New Roman"/>
          <w:sz w:val="24"/>
          <w:szCs w:val="24"/>
          <w:lang w:val="en-US"/>
        </w:rPr>
        <w:t>;  behold</w:t>
      </w:r>
      <w:proofErr w:type="gramEnd"/>
      <w:r>
        <w:rPr>
          <w:rFonts w:ascii="Times New Roman" w:hAnsi="Times New Roman"/>
          <w:sz w:val="24"/>
          <w:szCs w:val="24"/>
          <w:lang w:val="en-US"/>
        </w:rPr>
        <w:t>, all                                                                                  things are become new”  (2Cor. 5: 17). One result                                                                    of being saved in Christ then is a changed life.                                                                         How does this come about?</w:t>
      </w:r>
    </w:p>
    <w:p w:rsidR="00790588" w:rsidRDefault="00790588" w:rsidP="00790588">
      <w:pPr>
        <w:widowControl w:val="0"/>
        <w:tabs>
          <w:tab w:val="left" w:pos="-31680"/>
          <w:tab w:val="center" w:pos="4363"/>
          <w:tab w:val="left" w:pos="7284"/>
          <w:tab w:val="left" w:pos="7428"/>
        </w:tabs>
        <w:spacing w:after="0"/>
        <w:ind w:left="720" w:hanging="360"/>
        <w:rPr>
          <w:rFonts w:ascii="Times New Roman" w:hAnsi="Times New Roman"/>
          <w:sz w:val="28"/>
          <w:szCs w:val="28"/>
          <w:lang w:val="en-US"/>
        </w:rPr>
      </w:pPr>
      <w:r>
        <w:rPr>
          <w:rFonts w:ascii="Times New Roman" w:hAnsi="Times New Roman"/>
          <w:sz w:val="28"/>
          <w:szCs w:val="28"/>
        </w:rPr>
        <w:t xml:space="preserve">    </w:t>
      </w:r>
      <w:r>
        <w:rPr>
          <w:rFonts w:ascii="Times New Roman" w:hAnsi="Times New Roman"/>
          <w:b/>
          <w:bCs/>
          <w:i/>
          <w:iCs/>
          <w:sz w:val="28"/>
          <w:szCs w:val="28"/>
          <w:lang w:val="en-US"/>
        </w:rPr>
        <w:t xml:space="preserve">When a sinner accepts Jesus Christ                                                                as his/her personal Saviour, what                                                                   happens to him/her?  </w:t>
      </w:r>
      <w:r>
        <w:rPr>
          <w:rFonts w:ascii="Times New Roman" w:hAnsi="Times New Roman"/>
          <w:b/>
          <w:bCs/>
          <w:i/>
          <w:iCs/>
          <w:sz w:val="24"/>
          <w:szCs w:val="24"/>
          <w:lang w:val="en-US"/>
        </w:rPr>
        <w:t xml:space="preserve"> Revelation 3:20;                                                                          Romans 8: 9</w:t>
      </w:r>
    </w:p>
    <w:p w:rsidR="00790588" w:rsidRDefault="00790588" w:rsidP="00790588">
      <w:pPr>
        <w:widowControl w:val="0"/>
        <w:tabs>
          <w:tab w:val="left" w:pos="-31680"/>
          <w:tab w:val="center" w:pos="4363"/>
          <w:tab w:val="left" w:pos="7284"/>
          <w:tab w:val="left" w:pos="7428"/>
        </w:tabs>
        <w:spacing w:after="160"/>
        <w:ind w:left="720" w:hanging="360"/>
        <w:rPr>
          <w:rFonts w:ascii="Times New Roman" w:hAnsi="Times New Roman"/>
          <w:sz w:val="24"/>
          <w:szCs w:val="24"/>
          <w:lang w:val="en-US"/>
        </w:rPr>
      </w:pPr>
      <w:r>
        <w:rPr>
          <w:rFonts w:ascii="Times New Roman" w:hAnsi="Times New Roman"/>
          <w:sz w:val="24"/>
          <w:szCs w:val="24"/>
          <w:lang w:val="en-US"/>
        </w:rPr>
        <w:t>The Holy Spirit comes into him/her.</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b/>
          <w:bCs/>
          <w:i/>
          <w:iCs/>
          <w:sz w:val="28"/>
          <w:szCs w:val="28"/>
          <w:lang w:val="en-US"/>
        </w:rPr>
      </w:pPr>
      <w:r>
        <w:rPr>
          <w:rFonts w:ascii="Times New Roman" w:hAnsi="Times New Roman"/>
          <w:sz w:val="28"/>
          <w:szCs w:val="28"/>
        </w:rPr>
        <w:t xml:space="preserve">    </w:t>
      </w:r>
      <w:r>
        <w:rPr>
          <w:rFonts w:ascii="Times New Roman" w:hAnsi="Times New Roman"/>
          <w:b/>
          <w:bCs/>
          <w:i/>
          <w:iCs/>
          <w:sz w:val="28"/>
          <w:szCs w:val="28"/>
          <w:lang w:val="en-US"/>
        </w:rPr>
        <w:t>How do human beings come into the world? Psalm 51:  5</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8"/>
          <w:szCs w:val="28"/>
          <w:lang w:val="en-US"/>
        </w:rPr>
      </w:pPr>
      <w:r>
        <w:rPr>
          <w:rFonts w:ascii="Times New Roman" w:hAnsi="Times New Roman"/>
          <w:sz w:val="28"/>
          <w:szCs w:val="28"/>
          <w:lang w:val="en-US"/>
        </w:rPr>
        <w:t>Is it possible for a sinner to become good by his/her own efforts?</w:t>
      </w:r>
      <w:r>
        <w:rPr>
          <w:rFonts w:ascii="Times New Roman" w:hAnsi="Times New Roman"/>
          <w:sz w:val="24"/>
          <w:szCs w:val="24"/>
          <w:lang w:val="en-US"/>
        </w:rPr>
        <w:t xml:space="preserve"> Jeremiah 13: 23; Romans7: 14 – 25</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b/>
          <w:bCs/>
          <w:i/>
          <w:iCs/>
          <w:sz w:val="24"/>
          <w:szCs w:val="24"/>
          <w:lang w:val="en-US"/>
        </w:rPr>
      </w:pPr>
      <w:r>
        <w:rPr>
          <w:rFonts w:ascii="Times New Roman" w:hAnsi="Times New Roman"/>
          <w:sz w:val="28"/>
          <w:szCs w:val="28"/>
        </w:rPr>
        <w:t xml:space="preserve">    </w:t>
      </w:r>
      <w:r>
        <w:rPr>
          <w:rFonts w:ascii="Times New Roman" w:hAnsi="Times New Roman"/>
          <w:b/>
          <w:bCs/>
          <w:i/>
          <w:iCs/>
          <w:sz w:val="28"/>
          <w:szCs w:val="28"/>
          <w:lang w:val="en-US"/>
        </w:rPr>
        <w:t xml:space="preserve">How did Jesus emphasize the impossibility of a sinner becoming spiritual by his/her own efforts? </w:t>
      </w:r>
      <w:r>
        <w:rPr>
          <w:rFonts w:ascii="Times New Roman" w:hAnsi="Times New Roman"/>
          <w:b/>
          <w:bCs/>
          <w:i/>
          <w:iCs/>
          <w:sz w:val="24"/>
          <w:szCs w:val="24"/>
          <w:lang w:val="en-US"/>
        </w:rPr>
        <w:t>John 3: 6</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b/>
          <w:bCs/>
          <w:i/>
          <w:iCs/>
          <w:sz w:val="28"/>
          <w:szCs w:val="28"/>
          <w:lang w:val="en-US"/>
        </w:rPr>
      </w:pPr>
      <w:r>
        <w:rPr>
          <w:rFonts w:ascii="Times New Roman" w:hAnsi="Times New Roman"/>
          <w:sz w:val="28"/>
          <w:szCs w:val="28"/>
        </w:rPr>
        <w:t xml:space="preserve">  </w:t>
      </w:r>
      <w:proofErr w:type="gramStart"/>
      <w:r>
        <w:rPr>
          <w:rFonts w:ascii="Times New Roman" w:hAnsi="Times New Roman"/>
          <w:b/>
          <w:bCs/>
          <w:i/>
          <w:iCs/>
          <w:sz w:val="28"/>
          <w:szCs w:val="28"/>
          <w:lang w:val="en-US"/>
        </w:rPr>
        <w:t>What  promise</w:t>
      </w:r>
      <w:proofErr w:type="gramEnd"/>
      <w:r>
        <w:rPr>
          <w:rFonts w:ascii="Times New Roman" w:hAnsi="Times New Roman"/>
          <w:b/>
          <w:bCs/>
          <w:i/>
          <w:iCs/>
          <w:sz w:val="28"/>
          <w:szCs w:val="28"/>
          <w:lang w:val="en-US"/>
        </w:rPr>
        <w:t xml:space="preserve"> has God made to those who want to become godly? </w:t>
      </w:r>
      <w:r>
        <w:rPr>
          <w:rFonts w:ascii="Times New Roman" w:hAnsi="Times New Roman"/>
          <w:b/>
          <w:bCs/>
          <w:i/>
          <w:iCs/>
          <w:sz w:val="24"/>
          <w:szCs w:val="24"/>
          <w:lang w:val="en-US"/>
        </w:rPr>
        <w:t xml:space="preserve">Ezekiel </w:t>
      </w:r>
      <w:proofErr w:type="gramStart"/>
      <w:r>
        <w:rPr>
          <w:rFonts w:ascii="Times New Roman" w:hAnsi="Times New Roman"/>
          <w:b/>
          <w:bCs/>
          <w:i/>
          <w:iCs/>
          <w:sz w:val="24"/>
          <w:szCs w:val="24"/>
          <w:lang w:val="en-US"/>
        </w:rPr>
        <w:t>36 :</w:t>
      </w:r>
      <w:proofErr w:type="gramEnd"/>
      <w:r>
        <w:rPr>
          <w:rFonts w:ascii="Times New Roman" w:hAnsi="Times New Roman"/>
          <w:b/>
          <w:bCs/>
          <w:i/>
          <w:iCs/>
          <w:sz w:val="24"/>
          <w:szCs w:val="24"/>
          <w:lang w:val="en-US"/>
        </w:rPr>
        <w:t xml:space="preserve"> 26</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8"/>
          <w:szCs w:val="28"/>
          <w:lang w:val="en-US"/>
        </w:rPr>
      </w:pPr>
      <w:r>
        <w:rPr>
          <w:rFonts w:ascii="Times New Roman" w:hAnsi="Times New Roman"/>
          <w:sz w:val="28"/>
          <w:szCs w:val="28"/>
        </w:rPr>
        <w:t xml:space="preserve">     </w:t>
      </w:r>
      <w:r>
        <w:rPr>
          <w:rFonts w:ascii="Times New Roman" w:hAnsi="Times New Roman"/>
          <w:sz w:val="28"/>
          <w:szCs w:val="28"/>
          <w:lang w:val="en-US"/>
        </w:rPr>
        <w:t xml:space="preserve">How can this promise become a reality in a person’s life?  </w:t>
      </w:r>
      <w:r>
        <w:rPr>
          <w:rFonts w:ascii="Times New Roman" w:hAnsi="Times New Roman"/>
          <w:sz w:val="24"/>
          <w:szCs w:val="24"/>
          <w:lang w:val="en-US"/>
        </w:rPr>
        <w:t>John 3: 3</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sz w:val="28"/>
          <w:szCs w:val="28"/>
          <w:lang w:val="en-US"/>
        </w:rPr>
        <w:t>What is the meaning of being born again</w:t>
      </w:r>
      <w:r>
        <w:rPr>
          <w:rFonts w:ascii="Times New Roman" w:hAnsi="Times New Roman"/>
          <w:sz w:val="24"/>
          <w:szCs w:val="24"/>
          <w:lang w:val="en-US"/>
        </w:rPr>
        <w:t xml:space="preserve">? John 3: 5 </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sz w:val="24"/>
          <w:szCs w:val="24"/>
          <w:lang w:val="en-US"/>
        </w:rPr>
        <w:t xml:space="preserve">When a sinner accepts Jesus Christ as his/her personal Saviour and he/she is baptized as an open </w:t>
      </w:r>
      <w:proofErr w:type="gramStart"/>
      <w:r>
        <w:rPr>
          <w:rFonts w:ascii="Times New Roman" w:hAnsi="Times New Roman"/>
          <w:sz w:val="24"/>
          <w:szCs w:val="24"/>
          <w:lang w:val="en-US"/>
        </w:rPr>
        <w:t>declaration  of</w:t>
      </w:r>
      <w:proofErr w:type="gramEnd"/>
      <w:r>
        <w:rPr>
          <w:rFonts w:ascii="Times New Roman" w:hAnsi="Times New Roman"/>
          <w:sz w:val="24"/>
          <w:szCs w:val="24"/>
          <w:lang w:val="en-US"/>
        </w:rPr>
        <w:t xml:space="preserve"> his/her faith in Jesus, he/she is born of water.  Where the sinner allows the Holy Spirit to come into his/her heart to take </w:t>
      </w:r>
      <w:r>
        <w:rPr>
          <w:rFonts w:ascii="Times New Roman" w:hAnsi="Times New Roman"/>
          <w:sz w:val="24"/>
          <w:szCs w:val="24"/>
          <w:u w:val="single"/>
          <w:lang w:val="en-US"/>
        </w:rPr>
        <w:t>total</w:t>
      </w:r>
      <w:r>
        <w:rPr>
          <w:rFonts w:ascii="Times New Roman" w:hAnsi="Times New Roman"/>
          <w:sz w:val="24"/>
          <w:szCs w:val="24"/>
          <w:lang w:val="en-US"/>
        </w:rPr>
        <w:t xml:space="preserve"> control of his/her life he/she is born of the Spirit.</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When a person is born of water and the Spirit he/she is born again (meaning born the second time – this time not physically but spiritually)</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8"/>
          <w:szCs w:val="28"/>
          <w:lang w:val="en-US"/>
        </w:rPr>
        <w:t xml:space="preserve">How can a person be sure that he/she has the Holy </w:t>
      </w:r>
      <w:r>
        <w:rPr>
          <w:rFonts w:ascii="Times New Roman" w:hAnsi="Times New Roman"/>
          <w:sz w:val="24"/>
          <w:szCs w:val="24"/>
          <w:lang w:val="en-US"/>
        </w:rPr>
        <w:t>Spirit</w:t>
      </w:r>
      <w:r>
        <w:rPr>
          <w:rFonts w:ascii="Times New Roman" w:hAnsi="Times New Roman"/>
          <w:sz w:val="28"/>
          <w:szCs w:val="28"/>
          <w:lang w:val="en-US"/>
        </w:rPr>
        <w:t xml:space="preserve"> in him/her?   </w:t>
      </w:r>
      <w:r>
        <w:rPr>
          <w:rFonts w:ascii="Times New Roman" w:hAnsi="Times New Roman"/>
          <w:sz w:val="24"/>
          <w:szCs w:val="24"/>
          <w:lang w:val="en-US"/>
        </w:rPr>
        <w:t>Revelation 3: 20</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God does not lie nor break His promises (see Numbers 23: 19).   Once you sincerely pray for the Holy Spirit to come into your life, He comes in immediately.  Believe He has come in.</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8"/>
          <w:szCs w:val="28"/>
          <w:lang w:val="en-US"/>
        </w:rPr>
      </w:pPr>
      <w:r>
        <w:rPr>
          <w:rFonts w:ascii="Times New Roman" w:hAnsi="Times New Roman"/>
          <w:sz w:val="28"/>
          <w:szCs w:val="28"/>
          <w:lang w:val="en-US"/>
        </w:rPr>
        <w:lastRenderedPageBreak/>
        <w:t>What is the evidence that the Holy is in a person?</w:t>
      </w:r>
      <w:r>
        <w:rPr>
          <w:rFonts w:ascii="Times New Roman" w:hAnsi="Times New Roman"/>
          <w:sz w:val="24"/>
          <w:szCs w:val="24"/>
          <w:lang w:val="en-US"/>
        </w:rPr>
        <w:t xml:space="preserve"> Matt 7: 20 – 21</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8"/>
          <w:szCs w:val="28"/>
          <w:lang w:val="en-US"/>
        </w:rPr>
        <w:t xml:space="preserve">What is the fruit of the Holy Spirit?  </w:t>
      </w:r>
      <w:r>
        <w:rPr>
          <w:rFonts w:ascii="Times New Roman" w:hAnsi="Times New Roman"/>
          <w:sz w:val="24"/>
          <w:szCs w:val="24"/>
          <w:lang w:val="en-US"/>
        </w:rPr>
        <w:t>Galatians 5: 22 – 23</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It is the presence of this fruit that proves that a person has the Holy Spirit – not speaking in tongues, shaking or rolling on the ground:  Satan can make you do these.</w:t>
      </w:r>
    </w:p>
    <w:p w:rsidR="00444CD8" w:rsidRDefault="00444CD8" w:rsidP="00444CD8">
      <w:pPr>
        <w:widowControl w:val="0"/>
        <w:tabs>
          <w:tab w:val="left" w:pos="-31680"/>
          <w:tab w:val="center" w:pos="4363"/>
          <w:tab w:val="left" w:pos="7284"/>
          <w:tab w:val="left" w:pos="7428"/>
        </w:tabs>
        <w:spacing w:after="0"/>
        <w:ind w:left="720"/>
        <w:rPr>
          <w:rFonts w:ascii="Times New Roman" w:hAnsi="Times New Roman"/>
          <w:sz w:val="24"/>
          <w:szCs w:val="24"/>
          <w:lang w:val="en-US"/>
        </w:rPr>
      </w:pPr>
      <w:r>
        <w:rPr>
          <w:rFonts w:ascii="Times New Roman" w:hAnsi="Times New Roman"/>
          <w:sz w:val="24"/>
          <w:szCs w:val="24"/>
          <w:lang w:val="en-US"/>
        </w:rPr>
        <w:t> </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b/>
          <w:bCs/>
          <w:i/>
          <w:iCs/>
          <w:sz w:val="24"/>
          <w:szCs w:val="24"/>
          <w:lang w:val="en-US"/>
        </w:rPr>
      </w:pPr>
      <w:r>
        <w:rPr>
          <w:rFonts w:ascii="Times New Roman" w:hAnsi="Times New Roman"/>
          <w:b/>
          <w:bCs/>
          <w:i/>
          <w:iCs/>
          <w:sz w:val="28"/>
          <w:szCs w:val="28"/>
          <w:lang w:val="en-US"/>
        </w:rPr>
        <w:t xml:space="preserve">But the apostles spoke in tongues when they received the Holy Spirit? </w:t>
      </w:r>
      <w:r>
        <w:rPr>
          <w:rFonts w:ascii="Times New Roman" w:hAnsi="Times New Roman"/>
          <w:b/>
          <w:bCs/>
          <w:i/>
          <w:iCs/>
          <w:sz w:val="24"/>
          <w:szCs w:val="24"/>
          <w:lang w:val="en-US"/>
        </w:rPr>
        <w:t>Acts 2: 1 – 6.</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 xml:space="preserve">Yes, because they needed to preach the gospel in different languages to different peoples.  Our Lord Jesus too received the Holy Spirit at His baptism, but He did not speak in tongues.  See Matt. 3: 13, 16, </w:t>
      </w:r>
      <w:proofErr w:type="gramStart"/>
      <w:r>
        <w:rPr>
          <w:rFonts w:ascii="Times New Roman" w:hAnsi="Times New Roman"/>
          <w:sz w:val="24"/>
          <w:szCs w:val="24"/>
          <w:lang w:val="en-US"/>
        </w:rPr>
        <w:t>17</w:t>
      </w:r>
      <w:proofErr w:type="gramEnd"/>
      <w:r>
        <w:rPr>
          <w:rFonts w:ascii="Times New Roman" w:hAnsi="Times New Roman"/>
          <w:sz w:val="24"/>
          <w:szCs w:val="24"/>
          <w:lang w:val="en-US"/>
        </w:rPr>
        <w:t>.</w:t>
      </w:r>
    </w:p>
    <w:p w:rsidR="00444CD8" w:rsidRDefault="00444CD8" w:rsidP="00444CD8">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b/>
          <w:bCs/>
          <w:i/>
          <w:iCs/>
          <w:sz w:val="28"/>
          <w:szCs w:val="28"/>
          <w:lang w:val="en-US"/>
        </w:rPr>
        <w:t xml:space="preserve">When the Holy Spirit comes into me, do I become perfect at once?  </w:t>
      </w:r>
      <w:r>
        <w:rPr>
          <w:rFonts w:ascii="Times New Roman" w:hAnsi="Times New Roman"/>
          <w:sz w:val="24"/>
          <w:szCs w:val="24"/>
          <w:lang w:val="en-US"/>
        </w:rPr>
        <w:t>No! Read Ephesians 4: 11 – 13</w:t>
      </w:r>
    </w:p>
    <w:p w:rsidR="00444CD8" w:rsidRDefault="00444CD8" w:rsidP="00444CD8">
      <w:pPr>
        <w:widowControl w:val="0"/>
      </w:pPr>
      <w:r>
        <w:t> </w:t>
      </w:r>
    </w:p>
    <w:p w:rsidR="00726745" w:rsidRDefault="00726745" w:rsidP="00726745">
      <w:pPr>
        <w:widowControl w:val="0"/>
        <w:tabs>
          <w:tab w:val="left" w:pos="-31680"/>
          <w:tab w:val="center" w:pos="4363"/>
          <w:tab w:val="left" w:pos="7284"/>
          <w:tab w:val="left" w:pos="7428"/>
        </w:tabs>
        <w:ind w:left="720"/>
        <w:rPr>
          <w:rFonts w:ascii="Times New Roman" w:hAnsi="Times New Roman"/>
          <w:sz w:val="24"/>
          <w:szCs w:val="24"/>
          <w:lang w:val="en-US"/>
        </w:rPr>
      </w:pPr>
      <w:r>
        <w:rPr>
          <w:rFonts w:ascii="Times New Roman" w:hAnsi="Times New Roman"/>
          <w:sz w:val="24"/>
          <w:szCs w:val="24"/>
          <w:lang w:val="en-US"/>
        </w:rPr>
        <w:t xml:space="preserve">When a person becomes born again, he/she is a baby in the spiritual sense.  He/she then grows in grace.  The nearer he/she comes to Christ Jesus, the more of his/her sinful nature he/she becomes aware of.  This should not discourage him/her since it is not his/her righteousness that saves him/her but the perfect righteousness of Christ </w:t>
      </w:r>
      <w:proofErr w:type="gramStart"/>
      <w:r>
        <w:rPr>
          <w:rFonts w:ascii="Times New Roman" w:hAnsi="Times New Roman"/>
          <w:sz w:val="24"/>
          <w:szCs w:val="24"/>
          <w:lang w:val="en-US"/>
        </w:rPr>
        <w:t>Jesus  which</w:t>
      </w:r>
      <w:proofErr w:type="gramEnd"/>
      <w:r>
        <w:rPr>
          <w:rFonts w:ascii="Times New Roman" w:hAnsi="Times New Roman"/>
          <w:sz w:val="24"/>
          <w:szCs w:val="24"/>
          <w:lang w:val="en-US"/>
        </w:rPr>
        <w:t xml:space="preserve"> He credited to  him/her freely at conversion.</w:t>
      </w:r>
    </w:p>
    <w:p w:rsidR="00726745" w:rsidRDefault="00726745" w:rsidP="00726745">
      <w:pPr>
        <w:widowControl w:val="0"/>
        <w:tabs>
          <w:tab w:val="left" w:pos="-31680"/>
          <w:tab w:val="center" w:pos="4363"/>
          <w:tab w:val="left" w:pos="7284"/>
          <w:tab w:val="left" w:pos="7428"/>
        </w:tabs>
        <w:ind w:left="720"/>
        <w:rPr>
          <w:rFonts w:ascii="Times New Roman" w:hAnsi="Times New Roman"/>
          <w:sz w:val="24"/>
          <w:szCs w:val="24"/>
          <w:lang w:val="en-US"/>
        </w:rPr>
      </w:pPr>
      <w:proofErr w:type="gramStart"/>
      <w:r>
        <w:rPr>
          <w:rFonts w:ascii="Times New Roman" w:hAnsi="Times New Roman"/>
          <w:sz w:val="24"/>
          <w:szCs w:val="24"/>
          <w:lang w:val="en-US"/>
        </w:rPr>
        <w:t>ii</w:t>
      </w:r>
      <w:proofErr w:type="gramEnd"/>
      <w:r>
        <w:rPr>
          <w:rFonts w:ascii="Times New Roman" w:hAnsi="Times New Roman"/>
          <w:sz w:val="24"/>
          <w:szCs w:val="24"/>
          <w:lang w:val="en-US"/>
        </w:rPr>
        <w:t xml:space="preserve">. Read </w:t>
      </w:r>
      <w:proofErr w:type="spellStart"/>
      <w:r>
        <w:rPr>
          <w:rFonts w:ascii="Times New Roman" w:hAnsi="Times New Roman"/>
          <w:sz w:val="24"/>
          <w:szCs w:val="24"/>
          <w:lang w:val="en-US"/>
        </w:rPr>
        <w:t>Galatian</w:t>
      </w:r>
      <w:proofErr w:type="spellEnd"/>
      <w:r>
        <w:rPr>
          <w:rFonts w:ascii="Times New Roman" w:hAnsi="Times New Roman"/>
          <w:sz w:val="24"/>
          <w:szCs w:val="24"/>
          <w:lang w:val="en-US"/>
        </w:rPr>
        <w:t xml:space="preserve"> 5: 17.</w:t>
      </w:r>
    </w:p>
    <w:p w:rsidR="00726745" w:rsidRDefault="00726745" w:rsidP="00726745">
      <w:pPr>
        <w:widowControl w:val="0"/>
        <w:tabs>
          <w:tab w:val="left" w:pos="-31680"/>
          <w:tab w:val="center" w:pos="4363"/>
          <w:tab w:val="left" w:pos="7284"/>
          <w:tab w:val="left" w:pos="7428"/>
        </w:tabs>
        <w:ind w:left="720"/>
        <w:rPr>
          <w:rFonts w:ascii="Times New Roman" w:hAnsi="Times New Roman"/>
          <w:sz w:val="24"/>
          <w:szCs w:val="24"/>
          <w:lang w:val="en-US"/>
        </w:rPr>
      </w:pPr>
      <w:r>
        <w:rPr>
          <w:rFonts w:ascii="Times New Roman" w:hAnsi="Times New Roman"/>
          <w:sz w:val="24"/>
          <w:szCs w:val="24"/>
          <w:lang w:val="en-US"/>
        </w:rPr>
        <w:t xml:space="preserve">A born again person still has a sinful nature.  There is a conflict between the sinful nature and the Holy Spirit.  The sinful nature pulls and pushes us to do what is contrary to the will of God, but the Spirit prompts us to do </w:t>
      </w:r>
      <w:proofErr w:type="gramStart"/>
      <w:r>
        <w:rPr>
          <w:rFonts w:ascii="Times New Roman" w:hAnsi="Times New Roman"/>
          <w:sz w:val="24"/>
          <w:szCs w:val="24"/>
          <w:lang w:val="en-US"/>
        </w:rPr>
        <w:t>good</w:t>
      </w:r>
      <w:proofErr w:type="gramEnd"/>
      <w:r>
        <w:rPr>
          <w:rFonts w:ascii="Times New Roman" w:hAnsi="Times New Roman"/>
          <w:sz w:val="24"/>
          <w:szCs w:val="24"/>
          <w:lang w:val="en-US"/>
        </w:rPr>
        <w:t xml:space="preserve">.  If we choose to obey the Spirit any time there is this conflict, the Spirit empowers us to do right.  Of ourselves, we do not have the power to do the right, but the Spirit enables us. </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b/>
          <w:bCs/>
          <w:i/>
          <w:iCs/>
          <w:sz w:val="28"/>
          <w:szCs w:val="28"/>
          <w:lang w:val="en-US"/>
        </w:rPr>
        <w:t>What is the attitude of a truly born again person to the law?</w:t>
      </w:r>
      <w:r>
        <w:rPr>
          <w:rFonts w:ascii="Times New Roman" w:hAnsi="Times New Roman"/>
          <w:b/>
          <w:bCs/>
          <w:i/>
          <w:iCs/>
          <w:sz w:val="24"/>
          <w:szCs w:val="24"/>
          <w:lang w:val="en-US"/>
        </w:rPr>
        <w:t xml:space="preserve">   </w:t>
      </w:r>
      <w:r>
        <w:rPr>
          <w:rFonts w:ascii="Times New Roman" w:hAnsi="Times New Roman"/>
          <w:sz w:val="24"/>
          <w:szCs w:val="24"/>
          <w:lang w:val="en-US"/>
        </w:rPr>
        <w:t>Hebrew 8: 10, 1 John 2: 3.</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A born again person loves to keep the commandments of God and is enabled to keep them by the Holy Spirit.</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 </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8"/>
          <w:szCs w:val="28"/>
          <w:lang w:val="en-US"/>
        </w:rPr>
        <w:t xml:space="preserve">But the thief on the cross who accepted Jesus Christ as Saviour did not keep any commandment yet he was saved?  </w:t>
      </w:r>
      <w:proofErr w:type="spellStart"/>
      <w:r>
        <w:rPr>
          <w:rFonts w:ascii="Times New Roman" w:hAnsi="Times New Roman"/>
          <w:sz w:val="24"/>
          <w:szCs w:val="24"/>
          <w:lang w:val="en-US"/>
        </w:rPr>
        <w:t>Remans</w:t>
      </w:r>
      <w:proofErr w:type="spellEnd"/>
      <w:r>
        <w:rPr>
          <w:rFonts w:ascii="Times New Roman" w:hAnsi="Times New Roman"/>
          <w:sz w:val="24"/>
          <w:szCs w:val="24"/>
          <w:lang w:val="en-US"/>
        </w:rPr>
        <w:t xml:space="preserve"> 3: 20-22  </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proofErr w:type="gramStart"/>
      <w:r>
        <w:rPr>
          <w:rFonts w:ascii="Times New Roman" w:hAnsi="Times New Roman"/>
          <w:sz w:val="24"/>
          <w:szCs w:val="24"/>
          <w:lang w:val="en-US"/>
        </w:rPr>
        <w:t>:We</w:t>
      </w:r>
      <w:proofErr w:type="gramEnd"/>
      <w:r>
        <w:rPr>
          <w:rFonts w:ascii="Times New Roman" w:hAnsi="Times New Roman"/>
          <w:sz w:val="24"/>
          <w:szCs w:val="24"/>
          <w:lang w:val="en-US"/>
        </w:rPr>
        <w:t xml:space="preserve"> do not earn  salvation by our obedience: for salvation is the</w:t>
      </w:r>
      <w:r>
        <w:rPr>
          <w:rFonts w:ascii="Times New Roman" w:hAnsi="Times New Roman"/>
          <w:sz w:val="24"/>
          <w:szCs w:val="24"/>
          <w:u w:val="single"/>
          <w:lang w:val="en-US"/>
        </w:rPr>
        <w:t xml:space="preserve"> free gift of God</w:t>
      </w:r>
      <w:r>
        <w:rPr>
          <w:rFonts w:ascii="Times New Roman" w:hAnsi="Times New Roman"/>
          <w:sz w:val="24"/>
          <w:szCs w:val="24"/>
          <w:lang w:val="en-US"/>
        </w:rPr>
        <w:t xml:space="preserve"> to be received by </w:t>
      </w:r>
      <w:r>
        <w:rPr>
          <w:rFonts w:ascii="Times New Roman" w:hAnsi="Times New Roman"/>
          <w:sz w:val="24"/>
          <w:szCs w:val="24"/>
          <w:u w:val="single"/>
          <w:lang w:val="en-US"/>
        </w:rPr>
        <w:t>faith</w:t>
      </w:r>
      <w:r>
        <w:rPr>
          <w:rFonts w:ascii="Times New Roman" w:hAnsi="Times New Roman"/>
          <w:sz w:val="24"/>
          <w:szCs w:val="24"/>
          <w:lang w:val="en-US"/>
        </w:rPr>
        <w:t xml:space="preserve">.  </w:t>
      </w:r>
      <w:r>
        <w:rPr>
          <w:rFonts w:ascii="Times New Roman" w:hAnsi="Times New Roman"/>
          <w:sz w:val="24"/>
          <w:szCs w:val="24"/>
          <w:u w:val="single"/>
          <w:lang w:val="en-US"/>
        </w:rPr>
        <w:t>But obedience is the fruit of faith</w:t>
      </w:r>
      <w:r>
        <w:rPr>
          <w:rFonts w:ascii="Times New Roman" w:hAnsi="Times New Roman"/>
          <w:sz w:val="24"/>
          <w:szCs w:val="24"/>
          <w:lang w:val="en-US"/>
        </w:rPr>
        <w:t xml:space="preserve"> Ellen G. White. -- </w:t>
      </w:r>
      <w:r>
        <w:rPr>
          <w:rFonts w:ascii="Times New Roman" w:hAnsi="Times New Roman"/>
          <w:i/>
          <w:iCs/>
          <w:sz w:val="24"/>
          <w:szCs w:val="24"/>
          <w:lang w:val="en-US"/>
        </w:rPr>
        <w:t>Steps to Christ</w:t>
      </w:r>
      <w:r>
        <w:rPr>
          <w:rFonts w:ascii="Times New Roman" w:hAnsi="Times New Roman"/>
          <w:sz w:val="24"/>
          <w:szCs w:val="24"/>
          <w:lang w:val="en-US"/>
        </w:rPr>
        <w:t xml:space="preserve"> p. 61 (Emphasis added).</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 </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b/>
          <w:bCs/>
          <w:i/>
          <w:iCs/>
          <w:sz w:val="28"/>
          <w:szCs w:val="28"/>
          <w:lang w:val="en-US"/>
        </w:rPr>
      </w:pPr>
      <w:r>
        <w:rPr>
          <w:rFonts w:ascii="Times New Roman" w:hAnsi="Times New Roman"/>
          <w:b/>
          <w:bCs/>
          <w:i/>
          <w:iCs/>
          <w:sz w:val="28"/>
          <w:szCs w:val="28"/>
          <w:lang w:val="en-US"/>
        </w:rPr>
        <w:t>Please explain this further.</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 xml:space="preserve">We do not keep the commandments in order to be saved but because we are saved.  The law (the </w:t>
      </w:r>
      <w:proofErr w:type="spellStart"/>
      <w:proofErr w:type="gramStart"/>
      <w:r>
        <w:rPr>
          <w:rFonts w:ascii="Times New Roman" w:hAnsi="Times New Roman"/>
          <w:sz w:val="24"/>
          <w:szCs w:val="24"/>
          <w:lang w:val="en-US"/>
        </w:rPr>
        <w:t>decalogue</w:t>
      </w:r>
      <w:proofErr w:type="spellEnd"/>
      <w:proofErr w:type="gramEnd"/>
      <w:r>
        <w:rPr>
          <w:rFonts w:ascii="Times New Roman" w:hAnsi="Times New Roman"/>
          <w:sz w:val="24"/>
          <w:szCs w:val="24"/>
          <w:lang w:val="en-US"/>
        </w:rPr>
        <w:t xml:space="preserve">) is not a method of salvation but, a standard of salvation.  Commandment keeping is the evidence that a person has a </w:t>
      </w:r>
      <w:r>
        <w:rPr>
          <w:rFonts w:ascii="Times New Roman" w:hAnsi="Times New Roman"/>
          <w:sz w:val="24"/>
          <w:szCs w:val="24"/>
          <w:u w:val="single"/>
          <w:lang w:val="en-US"/>
        </w:rPr>
        <w:t>genuine</w:t>
      </w:r>
      <w:r>
        <w:rPr>
          <w:rFonts w:ascii="Times New Roman" w:hAnsi="Times New Roman"/>
          <w:sz w:val="24"/>
          <w:szCs w:val="24"/>
          <w:lang w:val="en-US"/>
        </w:rPr>
        <w:t xml:space="preserve"> faith in Christ Jesus as Saviour and Lord.  See 1 John 2: 3.</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lastRenderedPageBreak/>
        <w:t> </w:t>
      </w:r>
    </w:p>
    <w:p w:rsidR="00726745" w:rsidRDefault="00726745" w:rsidP="00726745">
      <w:pPr>
        <w:widowControl w:val="0"/>
        <w:tabs>
          <w:tab w:val="left" w:pos="-31680"/>
          <w:tab w:val="center" w:pos="4363"/>
          <w:tab w:val="left" w:pos="7284"/>
          <w:tab w:val="left" w:pos="7428"/>
        </w:tabs>
        <w:rPr>
          <w:rFonts w:ascii="Times New Roman" w:hAnsi="Times New Roman"/>
          <w:sz w:val="24"/>
          <w:szCs w:val="24"/>
          <w:lang w:val="en-US"/>
        </w:rPr>
      </w:pPr>
      <w:r>
        <w:rPr>
          <w:rFonts w:ascii="Times New Roman" w:hAnsi="Times New Roman"/>
          <w:b/>
          <w:bCs/>
          <w:i/>
          <w:iCs/>
          <w:sz w:val="28"/>
          <w:szCs w:val="28"/>
          <w:lang w:val="en-US"/>
        </w:rPr>
        <w:t xml:space="preserve">But the Bible says in Mathew 7: 21, that we shall be judged by works, why?   </w:t>
      </w:r>
      <w:r>
        <w:rPr>
          <w:rFonts w:ascii="Times New Roman" w:hAnsi="Times New Roman"/>
          <w:sz w:val="24"/>
          <w:szCs w:val="24"/>
          <w:lang w:val="en-US"/>
        </w:rPr>
        <w:t>James 2: 14 – 26</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We shall be judged by works because works is the evidence of genuine faith. God cannot save a person without a genuine faith.  Salvation is purely by grace through faith but the faith must be a genuine one.  A false faith is the one that accepts Christ as Saviour but not as Lord (Master of one‘s life).</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sz w:val="24"/>
          <w:szCs w:val="24"/>
          <w:lang w:val="en-US"/>
        </w:rPr>
        <w:t> </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4"/>
          <w:szCs w:val="24"/>
          <w:lang w:val="en-US"/>
        </w:rPr>
      </w:pPr>
      <w:r>
        <w:rPr>
          <w:rFonts w:ascii="Times New Roman" w:hAnsi="Times New Roman"/>
          <w:b/>
          <w:bCs/>
          <w:i/>
          <w:iCs/>
          <w:sz w:val="28"/>
          <w:szCs w:val="28"/>
        </w:rPr>
        <w:t>Conclusion:</w:t>
      </w:r>
      <w:r>
        <w:rPr>
          <w:rFonts w:ascii="Times New Roman" w:hAnsi="Times New Roman"/>
          <w:b/>
          <w:bCs/>
          <w:i/>
          <w:iCs/>
          <w:sz w:val="24"/>
          <w:szCs w:val="24"/>
          <w:lang w:val="en-US"/>
        </w:rPr>
        <w:t xml:space="preserve">  </w:t>
      </w:r>
      <w:r>
        <w:rPr>
          <w:rFonts w:ascii="Times New Roman" w:hAnsi="Times New Roman"/>
          <w:sz w:val="24"/>
          <w:szCs w:val="24"/>
          <w:lang w:val="en-US"/>
        </w:rPr>
        <w:t>At conversion the Holy Spirit comes into the Christian’s life.  As the Christian submits on a daily basis to the control of the Spirit, he/she becomes more and more like Jesus in character. Thus the perfect righteousness which is already his/hers in Christ is revealed in his/her life.</w:t>
      </w:r>
    </w:p>
    <w:p w:rsidR="00726745" w:rsidRDefault="00726745" w:rsidP="00726745">
      <w:pPr>
        <w:widowControl w:val="0"/>
        <w:tabs>
          <w:tab w:val="left" w:pos="-31680"/>
          <w:tab w:val="center" w:pos="4363"/>
          <w:tab w:val="left" w:pos="7284"/>
          <w:tab w:val="left" w:pos="7428"/>
        </w:tabs>
        <w:spacing w:after="0"/>
        <w:ind w:left="720" w:hanging="360"/>
        <w:rPr>
          <w:rFonts w:ascii="Times New Roman" w:hAnsi="Times New Roman"/>
          <w:sz w:val="28"/>
          <w:szCs w:val="28"/>
          <w:u w:val="single"/>
        </w:rPr>
      </w:pPr>
      <w:r>
        <w:rPr>
          <w:rFonts w:ascii="Times New Roman" w:hAnsi="Times New Roman"/>
          <w:sz w:val="28"/>
          <w:szCs w:val="28"/>
          <w:u w:val="single"/>
        </w:rPr>
        <w:t> </w:t>
      </w:r>
    </w:p>
    <w:p w:rsidR="00726745" w:rsidRDefault="00726745" w:rsidP="00726745">
      <w:pPr>
        <w:widowControl w:val="0"/>
        <w:tabs>
          <w:tab w:val="left" w:pos="-31680"/>
          <w:tab w:val="center" w:pos="4363"/>
          <w:tab w:val="left" w:pos="7284"/>
          <w:tab w:val="left" w:pos="7428"/>
        </w:tabs>
        <w:ind w:left="720" w:hanging="360"/>
        <w:rPr>
          <w:rFonts w:ascii="Times New Roman" w:hAnsi="Times New Roman"/>
          <w:sz w:val="24"/>
          <w:szCs w:val="24"/>
          <w:lang w:val="en-US"/>
        </w:rPr>
      </w:pPr>
      <w:r>
        <w:rPr>
          <w:rFonts w:ascii="Times New Roman" w:hAnsi="Times New Roman"/>
          <w:b/>
          <w:bCs/>
          <w:i/>
          <w:iCs/>
          <w:sz w:val="28"/>
          <w:szCs w:val="28"/>
          <w:lang w:val="en-US"/>
        </w:rPr>
        <w:t>Prayer</w:t>
      </w:r>
      <w:r>
        <w:rPr>
          <w:rFonts w:ascii="Times New Roman" w:hAnsi="Times New Roman"/>
          <w:sz w:val="28"/>
          <w:szCs w:val="28"/>
          <w:lang w:val="en-US"/>
        </w:rPr>
        <w:t>:</w:t>
      </w:r>
      <w:r>
        <w:rPr>
          <w:rFonts w:ascii="Times New Roman" w:hAnsi="Times New Roman"/>
          <w:sz w:val="28"/>
          <w:szCs w:val="28"/>
          <w:u w:val="single"/>
          <w:lang w:val="en-US"/>
        </w:rPr>
        <w:t xml:space="preserve"> </w:t>
      </w:r>
      <w:r>
        <w:rPr>
          <w:rFonts w:ascii="Times New Roman" w:hAnsi="Times New Roman"/>
          <w:sz w:val="24"/>
          <w:szCs w:val="24"/>
          <w:lang w:val="en-US"/>
        </w:rPr>
        <w:t>Father, give me grace to always allow the Holy Spirit to have His way in my life.  In Jesus’ name</w:t>
      </w:r>
      <w:proofErr w:type="gramStart"/>
      <w:r>
        <w:rPr>
          <w:rFonts w:ascii="Times New Roman" w:hAnsi="Times New Roman"/>
          <w:sz w:val="24"/>
          <w:szCs w:val="24"/>
          <w:lang w:val="en-US"/>
        </w:rPr>
        <w:t>,  amen</w:t>
      </w:r>
      <w:proofErr w:type="gramEnd"/>
      <w:r>
        <w:rPr>
          <w:rFonts w:ascii="Times New Roman" w:hAnsi="Times New Roman"/>
          <w:sz w:val="24"/>
          <w:szCs w:val="24"/>
          <w:lang w:val="en-US"/>
        </w:rPr>
        <w:t>.</w:t>
      </w:r>
    </w:p>
    <w:p w:rsidR="00726745" w:rsidRDefault="00726745" w:rsidP="00726745">
      <w:pPr>
        <w:widowControl w:val="0"/>
        <w:tabs>
          <w:tab w:val="left" w:pos="-31680"/>
          <w:tab w:val="center" w:pos="4363"/>
          <w:tab w:val="left" w:pos="7284"/>
          <w:tab w:val="left" w:pos="7428"/>
        </w:tabs>
        <w:spacing w:after="160"/>
        <w:rPr>
          <w:rFonts w:ascii="Times New Roman" w:hAnsi="Times New Roman"/>
          <w:sz w:val="24"/>
          <w:szCs w:val="24"/>
          <w:lang w:val="en-US"/>
        </w:rPr>
      </w:pPr>
      <w:r>
        <w:rPr>
          <w:rFonts w:ascii="Times New Roman" w:hAnsi="Times New Roman"/>
          <w:sz w:val="24"/>
          <w:szCs w:val="24"/>
        </w:rPr>
        <w:t xml:space="preserve">                                  </w:t>
      </w:r>
    </w:p>
    <w:p w:rsidR="00726745" w:rsidRDefault="00726745" w:rsidP="00726745">
      <w:pPr>
        <w:widowControl w:val="0"/>
      </w:pPr>
      <w:r>
        <w:t> </w:t>
      </w:r>
    </w:p>
    <w:p w:rsidR="00154F4A" w:rsidRDefault="00154F4A" w:rsidP="00154F4A">
      <w:pPr>
        <w:widowControl w:val="0"/>
      </w:pPr>
      <w:r>
        <w:t> </w:t>
      </w:r>
    </w:p>
    <w:p w:rsidR="00151EF3" w:rsidRPr="00151EF3" w:rsidRDefault="00151EF3" w:rsidP="00154F4A">
      <w:pPr>
        <w:widowControl w:val="0"/>
        <w:tabs>
          <w:tab w:val="left" w:pos="-31680"/>
          <w:tab w:val="center" w:pos="4363"/>
          <w:tab w:val="left" w:pos="7284"/>
          <w:tab w:val="left" w:pos="7428"/>
        </w:tabs>
      </w:pPr>
    </w:p>
    <w:sectPr w:rsidR="00151EF3" w:rsidRPr="00151EF3" w:rsidSect="003E1A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adley Hand ITC">
    <w:panose1 w:val="03070402050302030203"/>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00"/>
  <w:displayHorizontalDrawingGridEvery w:val="2"/>
  <w:characterSpacingControl w:val="doNotCompress"/>
  <w:compat/>
  <w:rsids>
    <w:rsidRoot w:val="008D6C05"/>
    <w:rsid w:val="0007166A"/>
    <w:rsid w:val="000F22E4"/>
    <w:rsid w:val="00133F31"/>
    <w:rsid w:val="00151EF3"/>
    <w:rsid w:val="00154F4A"/>
    <w:rsid w:val="00297BA4"/>
    <w:rsid w:val="00336C8A"/>
    <w:rsid w:val="00394463"/>
    <w:rsid w:val="003E1A69"/>
    <w:rsid w:val="00422E79"/>
    <w:rsid w:val="0043555D"/>
    <w:rsid w:val="00444CD8"/>
    <w:rsid w:val="00482A02"/>
    <w:rsid w:val="0049797B"/>
    <w:rsid w:val="00530671"/>
    <w:rsid w:val="00543121"/>
    <w:rsid w:val="005435A9"/>
    <w:rsid w:val="005B24F7"/>
    <w:rsid w:val="005E041B"/>
    <w:rsid w:val="005E5E76"/>
    <w:rsid w:val="005F2908"/>
    <w:rsid w:val="006120D7"/>
    <w:rsid w:val="006B4626"/>
    <w:rsid w:val="006D22CF"/>
    <w:rsid w:val="00700881"/>
    <w:rsid w:val="00703C67"/>
    <w:rsid w:val="00726745"/>
    <w:rsid w:val="007659D2"/>
    <w:rsid w:val="00790588"/>
    <w:rsid w:val="007928EA"/>
    <w:rsid w:val="00796052"/>
    <w:rsid w:val="007C5B4E"/>
    <w:rsid w:val="00883574"/>
    <w:rsid w:val="008D6C05"/>
    <w:rsid w:val="008F547F"/>
    <w:rsid w:val="00937925"/>
    <w:rsid w:val="00977351"/>
    <w:rsid w:val="009D37A4"/>
    <w:rsid w:val="00B23438"/>
    <w:rsid w:val="00B62096"/>
    <w:rsid w:val="00BD1DFC"/>
    <w:rsid w:val="00BE7F5E"/>
    <w:rsid w:val="00C15AD2"/>
    <w:rsid w:val="00C45E0C"/>
    <w:rsid w:val="00C81A7D"/>
    <w:rsid w:val="00CE6AC0"/>
    <w:rsid w:val="00E60F10"/>
    <w:rsid w:val="00EB2EC9"/>
    <w:rsid w:val="00ED1982"/>
    <w:rsid w:val="00F97700"/>
    <w:rsid w:val="00FB6977"/>
    <w:rsid w:val="00FF6C5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C05"/>
    <w:pPr>
      <w:spacing w:after="96" w:line="264" w:lineRule="auto"/>
    </w:pPr>
    <w:rPr>
      <w:rFonts w:ascii="Garamond" w:eastAsia="Times New Roman" w:hAnsi="Garamond" w:cs="Times New Roman"/>
      <w:color w:val="000000"/>
      <w:kern w:val="28"/>
      <w:sz w:val="20"/>
      <w:szCs w:val="20"/>
      <w:lang w:eastAsia="en-CA"/>
    </w:rPr>
  </w:style>
  <w:style w:type="paragraph" w:styleId="Heading2">
    <w:name w:val="heading 2"/>
    <w:link w:val="Heading2Char"/>
    <w:uiPriority w:val="9"/>
    <w:qFormat/>
    <w:rsid w:val="008D6C05"/>
    <w:pPr>
      <w:spacing w:after="0" w:line="240" w:lineRule="auto"/>
      <w:outlineLvl w:val="1"/>
    </w:pPr>
    <w:rPr>
      <w:rFonts w:ascii="Garamond" w:eastAsia="Times New Roman" w:hAnsi="Garamond" w:cs="Times New Roman"/>
      <w:i/>
      <w:iCs/>
      <w:color w:val="336600"/>
      <w:kern w:val="28"/>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C05"/>
    <w:rPr>
      <w:rFonts w:ascii="Garamond" w:eastAsia="Times New Roman" w:hAnsi="Garamond" w:cs="Times New Roman"/>
      <w:i/>
      <w:iCs/>
      <w:color w:val="336600"/>
      <w:kern w:val="28"/>
      <w:sz w:val="48"/>
      <w:szCs w:val="48"/>
      <w:lang w:eastAsia="en-CA"/>
    </w:rPr>
  </w:style>
  <w:style w:type="paragraph" w:customStyle="1" w:styleId="msoorganizationname">
    <w:name w:val="msoorganizationname"/>
    <w:rsid w:val="008D6C05"/>
    <w:pPr>
      <w:spacing w:after="0" w:line="240" w:lineRule="auto"/>
    </w:pPr>
    <w:rPr>
      <w:rFonts w:ascii="Verdana" w:eastAsia="Times New Roman" w:hAnsi="Verdana" w:cs="Times New Roman"/>
      <w:color w:val="336600"/>
      <w:kern w:val="28"/>
      <w:sz w:val="24"/>
      <w:szCs w:val="24"/>
      <w:lang w:eastAsia="en-CA"/>
    </w:rPr>
  </w:style>
  <w:style w:type="paragraph" w:styleId="BalloonText">
    <w:name w:val="Balloon Text"/>
    <w:basedOn w:val="Normal"/>
    <w:link w:val="BalloonTextChar"/>
    <w:uiPriority w:val="99"/>
    <w:semiHidden/>
    <w:unhideWhenUsed/>
    <w:rsid w:val="00151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EF3"/>
    <w:rPr>
      <w:rFonts w:ascii="Tahoma" w:eastAsia="Times New Roman" w:hAnsi="Tahoma" w:cs="Tahoma"/>
      <w:color w:val="000000"/>
      <w:kern w:val="28"/>
      <w:sz w:val="16"/>
      <w:szCs w:val="16"/>
      <w:lang w:eastAsia="en-CA"/>
    </w:rPr>
  </w:style>
</w:styles>
</file>

<file path=word/webSettings.xml><?xml version="1.0" encoding="utf-8"?>
<w:webSettings xmlns:r="http://schemas.openxmlformats.org/officeDocument/2006/relationships" xmlns:w="http://schemas.openxmlformats.org/wordprocessingml/2006/main">
  <w:divs>
    <w:div w:id="166750188">
      <w:bodyDiv w:val="1"/>
      <w:marLeft w:val="0"/>
      <w:marRight w:val="0"/>
      <w:marTop w:val="0"/>
      <w:marBottom w:val="0"/>
      <w:divBdr>
        <w:top w:val="none" w:sz="0" w:space="0" w:color="auto"/>
        <w:left w:val="none" w:sz="0" w:space="0" w:color="auto"/>
        <w:bottom w:val="none" w:sz="0" w:space="0" w:color="auto"/>
        <w:right w:val="none" w:sz="0" w:space="0" w:color="auto"/>
      </w:divBdr>
    </w:div>
    <w:div w:id="330257447">
      <w:bodyDiv w:val="1"/>
      <w:marLeft w:val="0"/>
      <w:marRight w:val="0"/>
      <w:marTop w:val="0"/>
      <w:marBottom w:val="0"/>
      <w:divBdr>
        <w:top w:val="none" w:sz="0" w:space="0" w:color="auto"/>
        <w:left w:val="none" w:sz="0" w:space="0" w:color="auto"/>
        <w:bottom w:val="none" w:sz="0" w:space="0" w:color="auto"/>
        <w:right w:val="none" w:sz="0" w:space="0" w:color="auto"/>
      </w:divBdr>
    </w:div>
    <w:div w:id="615064641">
      <w:bodyDiv w:val="1"/>
      <w:marLeft w:val="0"/>
      <w:marRight w:val="0"/>
      <w:marTop w:val="0"/>
      <w:marBottom w:val="0"/>
      <w:divBdr>
        <w:top w:val="none" w:sz="0" w:space="0" w:color="auto"/>
        <w:left w:val="none" w:sz="0" w:space="0" w:color="auto"/>
        <w:bottom w:val="none" w:sz="0" w:space="0" w:color="auto"/>
        <w:right w:val="none" w:sz="0" w:space="0" w:color="auto"/>
      </w:divBdr>
    </w:div>
    <w:div w:id="690061237">
      <w:bodyDiv w:val="1"/>
      <w:marLeft w:val="0"/>
      <w:marRight w:val="0"/>
      <w:marTop w:val="0"/>
      <w:marBottom w:val="0"/>
      <w:divBdr>
        <w:top w:val="none" w:sz="0" w:space="0" w:color="auto"/>
        <w:left w:val="none" w:sz="0" w:space="0" w:color="auto"/>
        <w:bottom w:val="none" w:sz="0" w:space="0" w:color="auto"/>
        <w:right w:val="none" w:sz="0" w:space="0" w:color="auto"/>
      </w:divBdr>
    </w:div>
    <w:div w:id="799306284">
      <w:bodyDiv w:val="1"/>
      <w:marLeft w:val="0"/>
      <w:marRight w:val="0"/>
      <w:marTop w:val="0"/>
      <w:marBottom w:val="0"/>
      <w:divBdr>
        <w:top w:val="none" w:sz="0" w:space="0" w:color="auto"/>
        <w:left w:val="none" w:sz="0" w:space="0" w:color="auto"/>
        <w:bottom w:val="none" w:sz="0" w:space="0" w:color="auto"/>
        <w:right w:val="none" w:sz="0" w:space="0" w:color="auto"/>
      </w:divBdr>
    </w:div>
    <w:div w:id="831067488">
      <w:bodyDiv w:val="1"/>
      <w:marLeft w:val="0"/>
      <w:marRight w:val="0"/>
      <w:marTop w:val="0"/>
      <w:marBottom w:val="0"/>
      <w:divBdr>
        <w:top w:val="none" w:sz="0" w:space="0" w:color="auto"/>
        <w:left w:val="none" w:sz="0" w:space="0" w:color="auto"/>
        <w:bottom w:val="none" w:sz="0" w:space="0" w:color="auto"/>
        <w:right w:val="none" w:sz="0" w:space="0" w:color="auto"/>
      </w:divBdr>
    </w:div>
    <w:div w:id="1103888705">
      <w:bodyDiv w:val="1"/>
      <w:marLeft w:val="0"/>
      <w:marRight w:val="0"/>
      <w:marTop w:val="0"/>
      <w:marBottom w:val="0"/>
      <w:divBdr>
        <w:top w:val="none" w:sz="0" w:space="0" w:color="auto"/>
        <w:left w:val="none" w:sz="0" w:space="0" w:color="auto"/>
        <w:bottom w:val="none" w:sz="0" w:space="0" w:color="auto"/>
        <w:right w:val="none" w:sz="0" w:space="0" w:color="auto"/>
      </w:divBdr>
    </w:div>
    <w:div w:id="1104810909">
      <w:bodyDiv w:val="1"/>
      <w:marLeft w:val="0"/>
      <w:marRight w:val="0"/>
      <w:marTop w:val="0"/>
      <w:marBottom w:val="0"/>
      <w:divBdr>
        <w:top w:val="none" w:sz="0" w:space="0" w:color="auto"/>
        <w:left w:val="none" w:sz="0" w:space="0" w:color="auto"/>
        <w:bottom w:val="none" w:sz="0" w:space="0" w:color="auto"/>
        <w:right w:val="none" w:sz="0" w:space="0" w:color="auto"/>
      </w:divBdr>
    </w:div>
    <w:div w:id="1134062754">
      <w:bodyDiv w:val="1"/>
      <w:marLeft w:val="0"/>
      <w:marRight w:val="0"/>
      <w:marTop w:val="0"/>
      <w:marBottom w:val="0"/>
      <w:divBdr>
        <w:top w:val="none" w:sz="0" w:space="0" w:color="auto"/>
        <w:left w:val="none" w:sz="0" w:space="0" w:color="auto"/>
        <w:bottom w:val="none" w:sz="0" w:space="0" w:color="auto"/>
        <w:right w:val="none" w:sz="0" w:space="0" w:color="auto"/>
      </w:divBdr>
    </w:div>
    <w:div w:id="1525635202">
      <w:bodyDiv w:val="1"/>
      <w:marLeft w:val="0"/>
      <w:marRight w:val="0"/>
      <w:marTop w:val="0"/>
      <w:marBottom w:val="0"/>
      <w:divBdr>
        <w:top w:val="none" w:sz="0" w:space="0" w:color="auto"/>
        <w:left w:val="none" w:sz="0" w:space="0" w:color="auto"/>
        <w:bottom w:val="none" w:sz="0" w:space="0" w:color="auto"/>
        <w:right w:val="none" w:sz="0" w:space="0" w:color="auto"/>
      </w:divBdr>
    </w:div>
    <w:div w:id="1528637771">
      <w:bodyDiv w:val="1"/>
      <w:marLeft w:val="0"/>
      <w:marRight w:val="0"/>
      <w:marTop w:val="0"/>
      <w:marBottom w:val="0"/>
      <w:divBdr>
        <w:top w:val="none" w:sz="0" w:space="0" w:color="auto"/>
        <w:left w:val="none" w:sz="0" w:space="0" w:color="auto"/>
        <w:bottom w:val="none" w:sz="0" w:space="0" w:color="auto"/>
        <w:right w:val="none" w:sz="0" w:space="0" w:color="auto"/>
      </w:divBdr>
    </w:div>
    <w:div w:id="1552423744">
      <w:bodyDiv w:val="1"/>
      <w:marLeft w:val="0"/>
      <w:marRight w:val="0"/>
      <w:marTop w:val="0"/>
      <w:marBottom w:val="0"/>
      <w:divBdr>
        <w:top w:val="none" w:sz="0" w:space="0" w:color="auto"/>
        <w:left w:val="none" w:sz="0" w:space="0" w:color="auto"/>
        <w:bottom w:val="none" w:sz="0" w:space="0" w:color="auto"/>
        <w:right w:val="none" w:sz="0" w:space="0" w:color="auto"/>
      </w:divBdr>
    </w:div>
    <w:div w:id="1566837904">
      <w:bodyDiv w:val="1"/>
      <w:marLeft w:val="0"/>
      <w:marRight w:val="0"/>
      <w:marTop w:val="0"/>
      <w:marBottom w:val="0"/>
      <w:divBdr>
        <w:top w:val="none" w:sz="0" w:space="0" w:color="auto"/>
        <w:left w:val="none" w:sz="0" w:space="0" w:color="auto"/>
        <w:bottom w:val="none" w:sz="0" w:space="0" w:color="auto"/>
        <w:right w:val="none" w:sz="0" w:space="0" w:color="auto"/>
      </w:divBdr>
    </w:div>
    <w:div w:id="1718044441">
      <w:bodyDiv w:val="1"/>
      <w:marLeft w:val="0"/>
      <w:marRight w:val="0"/>
      <w:marTop w:val="0"/>
      <w:marBottom w:val="0"/>
      <w:divBdr>
        <w:top w:val="none" w:sz="0" w:space="0" w:color="auto"/>
        <w:left w:val="none" w:sz="0" w:space="0" w:color="auto"/>
        <w:bottom w:val="none" w:sz="0" w:space="0" w:color="auto"/>
        <w:right w:val="none" w:sz="0" w:space="0" w:color="auto"/>
      </w:divBdr>
    </w:div>
    <w:div w:id="1830556320">
      <w:bodyDiv w:val="1"/>
      <w:marLeft w:val="0"/>
      <w:marRight w:val="0"/>
      <w:marTop w:val="0"/>
      <w:marBottom w:val="0"/>
      <w:divBdr>
        <w:top w:val="none" w:sz="0" w:space="0" w:color="auto"/>
        <w:left w:val="none" w:sz="0" w:space="0" w:color="auto"/>
        <w:bottom w:val="none" w:sz="0" w:space="0" w:color="auto"/>
        <w:right w:val="none" w:sz="0" w:space="0" w:color="auto"/>
      </w:divBdr>
    </w:div>
    <w:div w:id="1940941555">
      <w:bodyDiv w:val="1"/>
      <w:marLeft w:val="0"/>
      <w:marRight w:val="0"/>
      <w:marTop w:val="0"/>
      <w:marBottom w:val="0"/>
      <w:divBdr>
        <w:top w:val="none" w:sz="0" w:space="0" w:color="auto"/>
        <w:left w:val="none" w:sz="0" w:space="0" w:color="auto"/>
        <w:bottom w:val="none" w:sz="0" w:space="0" w:color="auto"/>
        <w:right w:val="none" w:sz="0" w:space="0" w:color="auto"/>
      </w:divBdr>
    </w:div>
    <w:div w:id="2105756776">
      <w:bodyDiv w:val="1"/>
      <w:marLeft w:val="0"/>
      <w:marRight w:val="0"/>
      <w:marTop w:val="0"/>
      <w:marBottom w:val="0"/>
      <w:divBdr>
        <w:top w:val="none" w:sz="0" w:space="0" w:color="auto"/>
        <w:left w:val="none" w:sz="0" w:space="0" w:color="auto"/>
        <w:bottom w:val="none" w:sz="0" w:space="0" w:color="auto"/>
        <w:right w:val="none" w:sz="0" w:space="0" w:color="auto"/>
      </w:divBdr>
    </w:div>
    <w:div w:id="212915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https://o.remove.bg/downloads/a7b17953-af2a-4fbb-8117-3de917399d03/logo-removebg-preview.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8E6F1-9FE6-49C2-9519-99F4A88F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Olatunji</dc:creator>
  <cp:lastModifiedBy>Olatunji</cp:lastModifiedBy>
  <cp:revision>10</cp:revision>
  <dcterms:created xsi:type="dcterms:W3CDTF">2021-04-25T00:23:00Z</dcterms:created>
  <dcterms:modified xsi:type="dcterms:W3CDTF">2021-04-27T19:46:00Z</dcterms:modified>
</cp:coreProperties>
</file>