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68195" w14:textId="0D464B70" w:rsidR="00265641" w:rsidRPr="00265641" w:rsidRDefault="00DC0BDA" w:rsidP="00905B1E">
      <w:pPr>
        <w:pStyle w:val="SemEspaamento"/>
        <w:jc w:val="center"/>
        <w:rPr>
          <w:rFonts w:ascii="Times New Roman" w:hAnsi="Times New Roman" w:cs="Times New Roman"/>
          <w:b/>
          <w:bCs/>
          <w:sz w:val="24"/>
          <w:szCs w:val="24"/>
        </w:rPr>
      </w:pPr>
      <w:bookmarkStart w:id="0" w:name="_Hlk46827829"/>
      <w:bookmarkStart w:id="1" w:name="_Hlk45056570"/>
      <w:bookmarkStart w:id="2" w:name="_Hlk45806089"/>
      <w:bookmarkStart w:id="3" w:name="_Hlk51362927"/>
      <w:r w:rsidRPr="00C44C4F">
        <w:rPr>
          <w:rFonts w:ascii="Times New Roman" w:hAnsi="Times New Roman" w:cs="Times New Roman"/>
          <w:noProof/>
          <w:sz w:val="32"/>
          <w:szCs w:val="32"/>
        </w:rPr>
        <w:drawing>
          <wp:inline distT="0" distB="0" distL="0" distR="0" wp14:anchorId="5CC8C55A" wp14:editId="1D47FA58">
            <wp:extent cx="2742552" cy="1352550"/>
            <wp:effectExtent l="0" t="0" r="0" b="0"/>
            <wp:docPr id="2032157595" name="Imagem 2032157595" descr="C:\Users\Isac\Downloads\FE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ac\Downloads\FECS.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0603" cy="1405837"/>
                    </a:xfrm>
                    <a:prstGeom prst="rect">
                      <a:avLst/>
                    </a:prstGeom>
                    <a:noFill/>
                    <a:ln>
                      <a:noFill/>
                    </a:ln>
                  </pic:spPr>
                </pic:pic>
              </a:graphicData>
            </a:graphic>
          </wp:inline>
        </w:drawing>
      </w:r>
    </w:p>
    <w:p w14:paraId="499AA4F9" w14:textId="77777777" w:rsidR="00265641" w:rsidRDefault="00265641" w:rsidP="00BB2FD0">
      <w:pPr>
        <w:spacing w:after="0" w:line="360" w:lineRule="auto"/>
      </w:pPr>
    </w:p>
    <w:p w14:paraId="3F6B4286" w14:textId="3A149584" w:rsidR="00265641" w:rsidRDefault="00265641" w:rsidP="00BB2FD0">
      <w:pPr>
        <w:spacing w:after="0" w:line="360" w:lineRule="auto"/>
      </w:pPr>
    </w:p>
    <w:p w14:paraId="10E3E8AC" w14:textId="1A717EAE" w:rsidR="00265641" w:rsidRDefault="00265641" w:rsidP="00BB2FD0">
      <w:pPr>
        <w:spacing w:after="0" w:line="360" w:lineRule="auto"/>
      </w:pPr>
    </w:p>
    <w:p w14:paraId="0F1586B2" w14:textId="47DD17F5" w:rsidR="00BB2FD0" w:rsidRDefault="00BB2FD0" w:rsidP="00BB2FD0">
      <w:pPr>
        <w:spacing w:after="0" w:line="360" w:lineRule="auto"/>
      </w:pPr>
    </w:p>
    <w:p w14:paraId="07ECDBD0" w14:textId="24B96AD1" w:rsidR="00BB2FD0" w:rsidRDefault="00BB2FD0" w:rsidP="00BB2FD0">
      <w:pPr>
        <w:spacing w:after="0" w:line="360" w:lineRule="auto"/>
      </w:pPr>
    </w:p>
    <w:p w14:paraId="7843ACDD" w14:textId="574B8B6D" w:rsidR="00BB2FD0" w:rsidRDefault="00BB2FD0" w:rsidP="00BB2FD0">
      <w:pPr>
        <w:spacing w:after="0" w:line="360" w:lineRule="auto"/>
      </w:pPr>
    </w:p>
    <w:p w14:paraId="4925F3A4" w14:textId="77777777" w:rsidR="00260A8D" w:rsidRDefault="00260A8D" w:rsidP="00260A8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ALESANDRE EDSON GOMES DOS SANTOS</w:t>
      </w:r>
    </w:p>
    <w:p w14:paraId="447E10E8" w14:textId="77777777" w:rsidR="00260A8D" w:rsidRDefault="00260A8D" w:rsidP="00260A8D"/>
    <w:p w14:paraId="335B776A" w14:textId="77777777" w:rsidR="00260A8D" w:rsidRDefault="00260A8D" w:rsidP="00260A8D">
      <w:pPr>
        <w:spacing w:line="480" w:lineRule="auto"/>
        <w:rPr>
          <w:b/>
          <w:sz w:val="24"/>
          <w:szCs w:val="24"/>
        </w:rPr>
      </w:pPr>
    </w:p>
    <w:p w14:paraId="5700DCE5" w14:textId="77777777" w:rsidR="00260A8D" w:rsidRDefault="00260A8D" w:rsidP="00260A8D">
      <w:pPr>
        <w:spacing w:line="480" w:lineRule="auto"/>
        <w:rPr>
          <w:b/>
          <w:sz w:val="32"/>
          <w:szCs w:val="32"/>
        </w:rPr>
      </w:pPr>
    </w:p>
    <w:p w14:paraId="572730A8" w14:textId="538D3CA3" w:rsidR="00260A8D" w:rsidRDefault="0B0F7103" w:rsidP="54C0F840">
      <w:pPr>
        <w:spacing w:line="240" w:lineRule="auto"/>
        <w:jc w:val="center"/>
        <w:rPr>
          <w:b/>
          <w:bCs/>
          <w:sz w:val="32"/>
          <w:szCs w:val="32"/>
        </w:rPr>
      </w:pPr>
      <w:r w:rsidRPr="54C0F840">
        <w:rPr>
          <w:b/>
          <w:bCs/>
          <w:sz w:val="32"/>
          <w:szCs w:val="32"/>
        </w:rPr>
        <w:t>PAINE</w:t>
      </w:r>
      <w:r w:rsidR="4F1DE39A" w:rsidRPr="54C0F840">
        <w:rPr>
          <w:b/>
          <w:bCs/>
          <w:sz w:val="32"/>
          <w:szCs w:val="32"/>
        </w:rPr>
        <w:t>L DE ACOMPANHAMENTO D</w:t>
      </w:r>
      <w:r w:rsidR="10EFCD76" w:rsidRPr="54C0F840">
        <w:rPr>
          <w:b/>
          <w:bCs/>
          <w:sz w:val="32"/>
          <w:szCs w:val="32"/>
        </w:rPr>
        <w:t xml:space="preserve">AS </w:t>
      </w:r>
      <w:r w:rsidR="4F1DE39A" w:rsidRPr="54C0F840">
        <w:rPr>
          <w:b/>
          <w:bCs/>
          <w:sz w:val="32"/>
          <w:szCs w:val="32"/>
        </w:rPr>
        <w:t>AVALIAÇÕES TOXICOLÓGICAS NA ANVISA</w:t>
      </w:r>
      <w:r w:rsidR="00260A8D" w:rsidRPr="54C0F840">
        <w:rPr>
          <w:b/>
          <w:bCs/>
          <w:sz w:val="32"/>
          <w:szCs w:val="32"/>
        </w:rPr>
        <w:t xml:space="preserve"> </w:t>
      </w:r>
    </w:p>
    <w:p w14:paraId="0A5BE6FC" w14:textId="77777777" w:rsidR="00BB2FD0" w:rsidRDefault="00BB2FD0" w:rsidP="00BB2FD0">
      <w:pPr>
        <w:spacing w:after="0" w:line="360" w:lineRule="auto"/>
      </w:pPr>
    </w:p>
    <w:p w14:paraId="02B90148" w14:textId="77777777" w:rsidR="00BB2FD0" w:rsidRDefault="00BB2FD0" w:rsidP="00BB2FD0">
      <w:pPr>
        <w:spacing w:after="0" w:line="360" w:lineRule="auto"/>
      </w:pPr>
    </w:p>
    <w:p w14:paraId="65883E0D" w14:textId="77777777" w:rsidR="00BB2FD0" w:rsidRDefault="00BB2FD0" w:rsidP="00BB2FD0">
      <w:pPr>
        <w:spacing w:after="0" w:line="360" w:lineRule="auto"/>
      </w:pPr>
    </w:p>
    <w:p w14:paraId="4B05C874" w14:textId="77777777" w:rsidR="00F43E92" w:rsidRDefault="00F43E92" w:rsidP="00BB2FD0">
      <w:pPr>
        <w:spacing w:after="0" w:line="360" w:lineRule="auto"/>
      </w:pPr>
    </w:p>
    <w:p w14:paraId="55DCE8F5" w14:textId="77777777" w:rsidR="00F43E92" w:rsidRDefault="00F43E92" w:rsidP="00BB2FD0">
      <w:pPr>
        <w:spacing w:after="0" w:line="360" w:lineRule="auto"/>
      </w:pPr>
    </w:p>
    <w:p w14:paraId="748A42A2" w14:textId="70F94D91" w:rsidR="00F43E92" w:rsidRDefault="00F43E92" w:rsidP="00BB2FD0">
      <w:pPr>
        <w:spacing w:after="0" w:line="360" w:lineRule="auto"/>
      </w:pPr>
    </w:p>
    <w:p w14:paraId="507A12B2" w14:textId="77777777" w:rsidR="00F43E92" w:rsidRDefault="00F43E92" w:rsidP="00BB2FD0">
      <w:pPr>
        <w:spacing w:after="0" w:line="360" w:lineRule="auto"/>
      </w:pPr>
    </w:p>
    <w:p w14:paraId="14A1699B" w14:textId="77777777" w:rsidR="00F43E92" w:rsidRDefault="00F43E92" w:rsidP="00BB2FD0">
      <w:pPr>
        <w:spacing w:after="0" w:line="360" w:lineRule="auto"/>
      </w:pPr>
    </w:p>
    <w:p w14:paraId="362F3A72" w14:textId="77777777" w:rsidR="00BB2FD0" w:rsidRDefault="00BB2FD0" w:rsidP="00BB2FD0">
      <w:pPr>
        <w:rPr>
          <w:rFonts w:ascii="Times New Roman" w:hAnsi="Times New Roman"/>
          <w:bCs/>
          <w:sz w:val="24"/>
          <w:szCs w:val="24"/>
        </w:rPr>
      </w:pPr>
    </w:p>
    <w:p w14:paraId="75243D98" w14:textId="77777777" w:rsidR="00BB2FD0" w:rsidRDefault="00BB2FD0" w:rsidP="00BB2FD0">
      <w:pPr>
        <w:spacing w:after="0" w:line="240" w:lineRule="auto"/>
        <w:jc w:val="center"/>
        <w:rPr>
          <w:rFonts w:ascii="Times New Roman" w:hAnsi="Times New Roman" w:cs="Times New Roman"/>
          <w:sz w:val="24"/>
        </w:rPr>
      </w:pPr>
    </w:p>
    <w:p w14:paraId="78EBC785" w14:textId="2739F2CC" w:rsidR="00BB2FD0" w:rsidRDefault="00BB2FD0" w:rsidP="00BB2FD0">
      <w:pPr>
        <w:spacing w:after="0" w:line="360" w:lineRule="auto"/>
        <w:jc w:val="center"/>
        <w:rPr>
          <w:rFonts w:ascii="Times New Roman" w:hAnsi="Times New Roman" w:cs="Times New Roman"/>
          <w:sz w:val="24"/>
        </w:rPr>
      </w:pPr>
      <w:r w:rsidRPr="008A5A9A">
        <w:rPr>
          <w:rFonts w:ascii="Times New Roman" w:hAnsi="Times New Roman" w:cs="Times New Roman"/>
          <w:sz w:val="24"/>
        </w:rPr>
        <w:t>Brasília</w:t>
      </w:r>
      <w:r>
        <w:rPr>
          <w:rFonts w:ascii="Times New Roman" w:hAnsi="Times New Roman" w:cs="Times New Roman"/>
          <w:sz w:val="24"/>
        </w:rPr>
        <w:t>, DF</w:t>
      </w:r>
    </w:p>
    <w:p w14:paraId="3DC35CE1" w14:textId="2DBF16DC" w:rsidR="00BB2FD0" w:rsidRPr="008A5A9A" w:rsidRDefault="00BB2FD0" w:rsidP="00BB2FD0">
      <w:pPr>
        <w:spacing w:after="0" w:line="360" w:lineRule="auto"/>
        <w:jc w:val="center"/>
        <w:rPr>
          <w:rFonts w:ascii="Times New Roman" w:hAnsi="Times New Roman" w:cs="Times New Roman"/>
          <w:sz w:val="26"/>
        </w:rPr>
      </w:pPr>
      <w:r w:rsidRPr="008A5A9A">
        <w:rPr>
          <w:rFonts w:ascii="Times New Roman" w:hAnsi="Times New Roman" w:cs="Times New Roman"/>
          <w:sz w:val="24"/>
        </w:rPr>
        <w:t>202</w:t>
      </w:r>
      <w:r w:rsidR="00220B33">
        <w:rPr>
          <w:rFonts w:ascii="Times New Roman" w:hAnsi="Times New Roman" w:cs="Times New Roman"/>
          <w:sz w:val="24"/>
        </w:rPr>
        <w:t>3</w:t>
      </w:r>
    </w:p>
    <w:p w14:paraId="74C1511A" w14:textId="375145E9" w:rsidR="00D00CCB" w:rsidRDefault="00D00CCB">
      <w:pPr>
        <w:rPr>
          <w:rFonts w:ascii="Times New Roman" w:eastAsia="Times New Roman" w:hAnsi="Times New Roman" w:cs="Times New Roman"/>
          <w:bCs/>
          <w:caps/>
          <w:kern w:val="36"/>
          <w:sz w:val="24"/>
          <w:szCs w:val="24"/>
        </w:rPr>
      </w:pPr>
      <w:r>
        <w:rPr>
          <w:rFonts w:ascii="Times New Roman" w:hAnsi="Times New Roman"/>
          <w:bCs/>
          <w:sz w:val="24"/>
          <w:szCs w:val="24"/>
        </w:rPr>
        <w:br w:type="page"/>
      </w:r>
    </w:p>
    <w:bookmarkEnd w:id="0"/>
    <w:p w14:paraId="27F21AAA" w14:textId="5BE0DB18" w:rsidR="003B4FB6" w:rsidRDefault="003B4FB6" w:rsidP="003B4FB6">
      <w:pPr>
        <w:spacing w:after="0" w:line="240" w:lineRule="auto"/>
        <w:jc w:val="center"/>
        <w:rPr>
          <w:rFonts w:ascii="Times New Roman" w:hAnsi="Times New Roman" w:cs="Times New Roman"/>
          <w:sz w:val="28"/>
          <w:szCs w:val="28"/>
        </w:rPr>
      </w:pPr>
      <w:r w:rsidRPr="003B4FB6">
        <w:rPr>
          <w:rFonts w:ascii="Times New Roman" w:hAnsi="Times New Roman" w:cs="Times New Roman"/>
          <w:sz w:val="28"/>
          <w:szCs w:val="28"/>
        </w:rPr>
        <w:lastRenderedPageBreak/>
        <w:t>ALESANDRE EDSON GOMES DOS SANTOS</w:t>
      </w:r>
      <w:r>
        <w:rPr>
          <w:rFonts w:ascii="Times New Roman" w:hAnsi="Times New Roman" w:cs="Times New Roman"/>
          <w:sz w:val="28"/>
          <w:szCs w:val="28"/>
        </w:rPr>
        <w:t xml:space="preserve"> </w:t>
      </w:r>
    </w:p>
    <w:p w14:paraId="24887FD9" w14:textId="77777777" w:rsidR="003B4FB6" w:rsidRDefault="003B4FB6" w:rsidP="003B4FB6">
      <w:pPr>
        <w:spacing w:before="240" w:line="240" w:lineRule="auto"/>
      </w:pPr>
      <w:r>
        <w:t xml:space="preserve">                                                              </w:t>
      </w:r>
    </w:p>
    <w:p w14:paraId="239D6F3E" w14:textId="77777777" w:rsidR="003B4FB6" w:rsidRDefault="003B4FB6" w:rsidP="003B4FB6">
      <w:pPr>
        <w:spacing w:before="240" w:line="240" w:lineRule="auto"/>
      </w:pPr>
    </w:p>
    <w:p w14:paraId="69C154F8" w14:textId="77777777" w:rsidR="003B4FB6" w:rsidRDefault="003B4FB6" w:rsidP="003B4FB6">
      <w:pPr>
        <w:spacing w:before="240" w:line="240" w:lineRule="auto"/>
      </w:pPr>
    </w:p>
    <w:p w14:paraId="38E597D1" w14:textId="77777777" w:rsidR="003B4FB6" w:rsidRDefault="003B4FB6" w:rsidP="003B4FB6">
      <w:pPr>
        <w:spacing w:before="240" w:line="240" w:lineRule="auto"/>
      </w:pPr>
    </w:p>
    <w:p w14:paraId="5AFE1214" w14:textId="77777777" w:rsidR="003B4FB6" w:rsidRDefault="003B4FB6" w:rsidP="003B4FB6">
      <w:pPr>
        <w:spacing w:before="240" w:line="240" w:lineRule="auto"/>
      </w:pPr>
    </w:p>
    <w:p w14:paraId="60086B58" w14:textId="77777777" w:rsidR="003B4FB6" w:rsidRDefault="003B4FB6" w:rsidP="003B4FB6">
      <w:pPr>
        <w:spacing w:before="240" w:line="240" w:lineRule="auto"/>
      </w:pPr>
    </w:p>
    <w:p w14:paraId="35367371" w14:textId="6C5C15C0" w:rsidR="6FEA6EC0" w:rsidRDefault="6FEA6EC0" w:rsidP="54C0F840">
      <w:pPr>
        <w:spacing w:line="240" w:lineRule="auto"/>
        <w:jc w:val="center"/>
        <w:rPr>
          <w:rFonts w:ascii="Times New Roman" w:hAnsi="Times New Roman" w:cs="Times New Roman"/>
          <w:b/>
          <w:bCs/>
          <w:sz w:val="32"/>
          <w:szCs w:val="32"/>
        </w:rPr>
      </w:pPr>
      <w:r w:rsidRPr="54C0F840">
        <w:rPr>
          <w:rFonts w:ascii="Times New Roman" w:hAnsi="Times New Roman" w:cs="Times New Roman"/>
          <w:b/>
          <w:bCs/>
          <w:sz w:val="32"/>
          <w:szCs w:val="32"/>
        </w:rPr>
        <w:t>PAINEL DE ACOMPANHAMENTO DAS AVALIAÇÕES TOXICOLÓGICAS NA ANVISA</w:t>
      </w:r>
    </w:p>
    <w:p w14:paraId="11CF7471" w14:textId="618CD5C1" w:rsidR="54C0F840" w:rsidRDefault="54C0F840" w:rsidP="54C0F840">
      <w:pPr>
        <w:spacing w:before="240" w:line="360" w:lineRule="auto"/>
        <w:jc w:val="center"/>
        <w:rPr>
          <w:rFonts w:ascii="Times New Roman" w:hAnsi="Times New Roman" w:cs="Times New Roman"/>
          <w:b/>
          <w:bCs/>
          <w:sz w:val="32"/>
          <w:szCs w:val="32"/>
        </w:rPr>
      </w:pPr>
    </w:p>
    <w:p w14:paraId="411C36DF" w14:textId="77777777" w:rsidR="003B4FB6" w:rsidRDefault="003B4FB6" w:rsidP="003B4FB6">
      <w:pPr>
        <w:spacing w:before="240" w:line="240" w:lineRule="auto"/>
        <w:ind w:left="3540"/>
        <w:jc w:val="right"/>
        <w:rPr>
          <w:rFonts w:ascii="Times New Roman" w:hAnsi="Times New Roman" w:cs="Times New Roman"/>
          <w:sz w:val="24"/>
          <w:szCs w:val="24"/>
        </w:rPr>
      </w:pPr>
    </w:p>
    <w:p w14:paraId="7271F129" w14:textId="231BF937" w:rsidR="003B4FB6" w:rsidRDefault="003B4FB6" w:rsidP="003B4FB6">
      <w:pPr>
        <w:spacing w:before="240" w:line="240" w:lineRule="auto"/>
        <w:ind w:left="3540"/>
        <w:jc w:val="right"/>
        <w:rPr>
          <w:rFonts w:ascii="Times New Roman" w:hAnsi="Times New Roman" w:cs="Times New Roman"/>
          <w:sz w:val="24"/>
          <w:szCs w:val="24"/>
        </w:rPr>
      </w:pPr>
      <w:r w:rsidRPr="001865B5">
        <w:rPr>
          <w:rFonts w:ascii="Times New Roman" w:hAnsi="Times New Roman" w:cs="Times New Roman"/>
          <w:sz w:val="24"/>
          <w:szCs w:val="24"/>
        </w:rPr>
        <w:t xml:space="preserve">Projeto </w:t>
      </w:r>
      <w:r>
        <w:rPr>
          <w:rFonts w:ascii="Times New Roman" w:hAnsi="Times New Roman" w:cs="Times New Roman"/>
          <w:sz w:val="24"/>
          <w:szCs w:val="24"/>
        </w:rPr>
        <w:t>de Intervenção</w:t>
      </w:r>
      <w:r w:rsidRPr="001865B5">
        <w:rPr>
          <w:rFonts w:ascii="Times New Roman" w:hAnsi="Times New Roman" w:cs="Times New Roman"/>
          <w:sz w:val="24"/>
          <w:szCs w:val="24"/>
        </w:rPr>
        <w:t xml:space="preserve"> apre</w:t>
      </w:r>
      <w:r>
        <w:rPr>
          <w:rFonts w:ascii="Times New Roman" w:hAnsi="Times New Roman" w:cs="Times New Roman"/>
          <w:sz w:val="24"/>
          <w:szCs w:val="24"/>
        </w:rPr>
        <w:t>sentado como exigência parcial à</w:t>
      </w:r>
      <w:r w:rsidRPr="001865B5">
        <w:rPr>
          <w:rFonts w:ascii="Times New Roman" w:hAnsi="Times New Roman" w:cs="Times New Roman"/>
          <w:sz w:val="24"/>
          <w:szCs w:val="24"/>
        </w:rPr>
        <w:t xml:space="preserve"> obtenção de nota avaliativa </w:t>
      </w:r>
      <w:r>
        <w:rPr>
          <w:rFonts w:ascii="Times New Roman" w:hAnsi="Times New Roman" w:cs="Times New Roman"/>
          <w:sz w:val="24"/>
          <w:szCs w:val="24"/>
        </w:rPr>
        <w:t>n</w:t>
      </w:r>
      <w:r w:rsidRPr="001865B5">
        <w:rPr>
          <w:rFonts w:ascii="Times New Roman" w:hAnsi="Times New Roman" w:cs="Times New Roman"/>
          <w:sz w:val="24"/>
          <w:szCs w:val="24"/>
        </w:rPr>
        <w:t xml:space="preserve">o </w:t>
      </w:r>
      <w:r w:rsidR="00110023" w:rsidRPr="00110023">
        <w:rPr>
          <w:rFonts w:ascii="Times New Roman" w:hAnsi="Times New Roman" w:cs="Times New Roman"/>
          <w:sz w:val="24"/>
          <w:szCs w:val="24"/>
        </w:rPr>
        <w:t>Curso de Especialização em Ciência de Dados e Inteligência Artificial</w:t>
      </w:r>
      <w:r>
        <w:rPr>
          <w:rFonts w:ascii="Times New Roman" w:hAnsi="Times New Roman" w:cs="Times New Roman"/>
          <w:sz w:val="24"/>
          <w:szCs w:val="24"/>
        </w:rPr>
        <w:t xml:space="preserve"> </w:t>
      </w:r>
      <w:r w:rsidRPr="001865B5">
        <w:rPr>
          <w:rFonts w:ascii="Times New Roman" w:hAnsi="Times New Roman" w:cs="Times New Roman"/>
          <w:sz w:val="24"/>
          <w:szCs w:val="24"/>
        </w:rPr>
        <w:t>da Faculdade de Educação e Ciências da Saúde</w:t>
      </w:r>
      <w:r>
        <w:rPr>
          <w:rFonts w:ascii="Times New Roman" w:hAnsi="Times New Roman" w:cs="Times New Roman"/>
          <w:sz w:val="24"/>
          <w:szCs w:val="24"/>
        </w:rPr>
        <w:t xml:space="preserve"> do Hospital Alemão Oswaldo Cruz</w:t>
      </w:r>
    </w:p>
    <w:p w14:paraId="183D9E2B" w14:textId="77777777" w:rsidR="003B4FB6" w:rsidRDefault="003B4FB6" w:rsidP="003B4FB6">
      <w:pPr>
        <w:spacing w:before="240" w:line="240" w:lineRule="auto"/>
        <w:ind w:left="3540"/>
        <w:jc w:val="right"/>
        <w:rPr>
          <w:rFonts w:ascii="Times New Roman" w:hAnsi="Times New Roman" w:cs="Times New Roman"/>
          <w:sz w:val="24"/>
          <w:szCs w:val="24"/>
        </w:rPr>
      </w:pPr>
    </w:p>
    <w:p w14:paraId="0EE99D3C" w14:textId="409896E8" w:rsidR="003B4FB6" w:rsidRDefault="0299FFCB" w:rsidP="003B4FB6">
      <w:pPr>
        <w:spacing w:before="240" w:line="240" w:lineRule="auto"/>
        <w:ind w:left="3540"/>
        <w:rPr>
          <w:rFonts w:ascii="Times New Roman" w:hAnsi="Times New Roman" w:cs="Times New Roman"/>
          <w:sz w:val="24"/>
          <w:szCs w:val="24"/>
        </w:rPr>
      </w:pPr>
      <w:r w:rsidRPr="54C0F840">
        <w:rPr>
          <w:rFonts w:ascii="Times New Roman" w:hAnsi="Times New Roman" w:cs="Times New Roman"/>
          <w:sz w:val="24"/>
          <w:szCs w:val="24"/>
        </w:rPr>
        <w:t xml:space="preserve">                                            </w:t>
      </w:r>
      <w:r w:rsidR="003B4FB6" w:rsidRPr="54C0F840">
        <w:rPr>
          <w:rFonts w:ascii="Times New Roman" w:hAnsi="Times New Roman" w:cs="Times New Roman"/>
          <w:sz w:val="24"/>
          <w:szCs w:val="24"/>
        </w:rPr>
        <w:t xml:space="preserve">Orientador: </w:t>
      </w:r>
      <w:r w:rsidR="0035438A" w:rsidRPr="54C0F840">
        <w:rPr>
          <w:rFonts w:ascii="Times New Roman" w:hAnsi="Times New Roman" w:cs="Times New Roman"/>
          <w:sz w:val="24"/>
          <w:szCs w:val="24"/>
        </w:rPr>
        <w:t>Anderson Fran</w:t>
      </w:r>
      <w:r w:rsidR="00CD2D8F">
        <w:rPr>
          <w:rFonts w:ascii="Times New Roman" w:hAnsi="Times New Roman" w:cs="Times New Roman"/>
          <w:sz w:val="24"/>
          <w:szCs w:val="24"/>
        </w:rPr>
        <w:t>c</w:t>
      </w:r>
      <w:r w:rsidR="0035438A" w:rsidRPr="54C0F840">
        <w:rPr>
          <w:rFonts w:ascii="Times New Roman" w:hAnsi="Times New Roman" w:cs="Times New Roman"/>
          <w:sz w:val="24"/>
          <w:szCs w:val="24"/>
        </w:rPr>
        <w:t>a</w:t>
      </w:r>
    </w:p>
    <w:p w14:paraId="3341B075" w14:textId="77777777" w:rsidR="003B4FB6" w:rsidRDefault="003B4FB6" w:rsidP="003B4FB6">
      <w:pPr>
        <w:spacing w:before="240" w:line="240" w:lineRule="auto"/>
        <w:ind w:left="3540"/>
        <w:jc w:val="right"/>
        <w:rPr>
          <w:rFonts w:ascii="Times New Roman" w:hAnsi="Times New Roman" w:cs="Times New Roman"/>
          <w:sz w:val="24"/>
          <w:szCs w:val="24"/>
        </w:rPr>
      </w:pPr>
    </w:p>
    <w:p w14:paraId="7A1B520A" w14:textId="77777777" w:rsidR="003B4FB6" w:rsidRDefault="003B4FB6" w:rsidP="003B4FB6">
      <w:pPr>
        <w:spacing w:before="240" w:line="240" w:lineRule="auto"/>
        <w:ind w:left="3540"/>
        <w:jc w:val="right"/>
        <w:rPr>
          <w:rFonts w:ascii="Times New Roman" w:hAnsi="Times New Roman" w:cs="Times New Roman"/>
          <w:sz w:val="24"/>
          <w:szCs w:val="24"/>
        </w:rPr>
      </w:pPr>
    </w:p>
    <w:p w14:paraId="100C4998" w14:textId="77777777" w:rsidR="00AD3F91" w:rsidRDefault="00AD3F91" w:rsidP="003B4FB6">
      <w:pPr>
        <w:spacing w:before="240" w:line="240" w:lineRule="auto"/>
        <w:ind w:left="3540"/>
        <w:jc w:val="right"/>
        <w:rPr>
          <w:rFonts w:ascii="Times New Roman" w:hAnsi="Times New Roman" w:cs="Times New Roman"/>
          <w:sz w:val="24"/>
          <w:szCs w:val="24"/>
        </w:rPr>
      </w:pPr>
    </w:p>
    <w:p w14:paraId="02166A24" w14:textId="77777777" w:rsidR="00F43E92" w:rsidRDefault="00F43E92" w:rsidP="003B4FB6">
      <w:pPr>
        <w:spacing w:before="240" w:line="240" w:lineRule="auto"/>
        <w:ind w:left="3540"/>
        <w:jc w:val="right"/>
        <w:rPr>
          <w:rFonts w:ascii="Times New Roman" w:hAnsi="Times New Roman" w:cs="Times New Roman"/>
          <w:sz w:val="24"/>
          <w:szCs w:val="24"/>
        </w:rPr>
      </w:pPr>
    </w:p>
    <w:p w14:paraId="137E50DC" w14:textId="77777777" w:rsidR="00AD3F91" w:rsidRDefault="00AD3F91" w:rsidP="003B4FB6">
      <w:pPr>
        <w:spacing w:before="240" w:line="240" w:lineRule="auto"/>
        <w:ind w:left="3540"/>
        <w:jc w:val="right"/>
        <w:rPr>
          <w:rFonts w:ascii="Times New Roman" w:hAnsi="Times New Roman" w:cs="Times New Roman"/>
          <w:sz w:val="24"/>
          <w:szCs w:val="24"/>
        </w:rPr>
      </w:pPr>
    </w:p>
    <w:p w14:paraId="032C5464" w14:textId="77777777" w:rsidR="00AD3F91" w:rsidRDefault="00AD3F91" w:rsidP="003B4FB6">
      <w:pPr>
        <w:spacing w:before="240" w:line="240" w:lineRule="auto"/>
        <w:ind w:left="3540"/>
        <w:jc w:val="right"/>
        <w:rPr>
          <w:rFonts w:ascii="Times New Roman" w:hAnsi="Times New Roman" w:cs="Times New Roman"/>
          <w:sz w:val="24"/>
          <w:szCs w:val="24"/>
        </w:rPr>
      </w:pPr>
    </w:p>
    <w:p w14:paraId="05274C29" w14:textId="0A8318E7" w:rsidR="003B4FB6" w:rsidRDefault="003B4FB6" w:rsidP="003B4FB6">
      <w:r>
        <w:t xml:space="preserve">                                                                                          </w:t>
      </w:r>
    </w:p>
    <w:p w14:paraId="545191B2" w14:textId="333193E6" w:rsidR="005F1AF8" w:rsidRPr="005F1AF8" w:rsidRDefault="005F1AF8" w:rsidP="00FB29C3">
      <w:pPr>
        <w:jc w:val="center"/>
        <w:rPr>
          <w:rFonts w:ascii="Times New Roman" w:hAnsi="Times New Roman" w:cs="Times New Roman"/>
          <w:sz w:val="28"/>
          <w:szCs w:val="28"/>
        </w:rPr>
      </w:pPr>
      <w:r w:rsidRPr="54C0F840">
        <w:rPr>
          <w:rFonts w:ascii="Times New Roman" w:hAnsi="Times New Roman" w:cs="Times New Roman"/>
          <w:sz w:val="28"/>
          <w:szCs w:val="28"/>
        </w:rPr>
        <w:t>Brasília, DF</w:t>
      </w:r>
    </w:p>
    <w:p w14:paraId="267CEC74" w14:textId="584F2EC8" w:rsidR="00BB2FD0" w:rsidRDefault="005F1AF8" w:rsidP="00FB29C3">
      <w:pPr>
        <w:jc w:val="center"/>
        <w:rPr>
          <w:rFonts w:ascii="Times New Roman" w:hAnsi="Times New Roman" w:cs="Times New Roman"/>
          <w:sz w:val="24"/>
        </w:rPr>
      </w:pPr>
      <w:r w:rsidRPr="005F1AF8">
        <w:rPr>
          <w:rFonts w:ascii="Times New Roman" w:hAnsi="Times New Roman" w:cs="Times New Roman"/>
          <w:sz w:val="28"/>
          <w:szCs w:val="28"/>
        </w:rPr>
        <w:t>2023</w:t>
      </w:r>
      <w:r w:rsidR="00BB2FD0">
        <w:rPr>
          <w:rFonts w:ascii="Times New Roman" w:hAnsi="Times New Roman" w:cs="Times New Roman"/>
          <w:sz w:val="24"/>
        </w:rPr>
        <w:br w:type="page"/>
      </w:r>
    </w:p>
    <w:p w14:paraId="411DCFC3" w14:textId="77777777" w:rsidR="00392EBA" w:rsidRDefault="00392EBA" w:rsidP="00392EBA">
      <w:pPr>
        <w:pStyle w:val="PargrafodaLista"/>
        <w:spacing w:before="360" w:after="360" w:line="360" w:lineRule="auto"/>
        <w:ind w:left="357"/>
        <w:jc w:val="center"/>
        <w:rPr>
          <w:rFonts w:ascii="Times New Roman" w:hAnsi="Times New Roman" w:cs="Times New Roman"/>
          <w:b/>
          <w:sz w:val="28"/>
          <w:szCs w:val="28"/>
        </w:rPr>
      </w:pPr>
      <w:bookmarkStart w:id="4" w:name="_Hlk49439581"/>
      <w:r w:rsidRPr="00B062A3">
        <w:rPr>
          <w:rFonts w:ascii="Times New Roman" w:hAnsi="Times New Roman" w:cs="Times New Roman"/>
          <w:b/>
          <w:sz w:val="28"/>
          <w:szCs w:val="28"/>
        </w:rPr>
        <w:lastRenderedPageBreak/>
        <w:t>RESUMO</w:t>
      </w:r>
    </w:p>
    <w:p w14:paraId="33CDD0EA" w14:textId="40BF62BA" w:rsidR="00392EBA" w:rsidRDefault="00392EBA" w:rsidP="009F40FA">
      <w:pPr>
        <w:rPr>
          <w:rFonts w:ascii="Times New Roman" w:hAnsi="Times New Roman" w:cs="Times New Roman"/>
          <w:sz w:val="24"/>
          <w:szCs w:val="24"/>
        </w:rPr>
      </w:pPr>
      <w:r w:rsidRPr="53BD2206">
        <w:rPr>
          <w:rFonts w:ascii="Times New Roman" w:hAnsi="Times New Roman" w:cs="Times New Roman"/>
          <w:sz w:val="24"/>
          <w:szCs w:val="24"/>
        </w:rPr>
        <w:t>Toda empresa que deseja produzir, importar, exportar ou comercializar agrotóxicos no Brasil necessita de aprovação prévia Ministério da Saúde</w:t>
      </w:r>
      <w:r w:rsidR="7B66D638" w:rsidRPr="53BD2206">
        <w:rPr>
          <w:rFonts w:ascii="Times New Roman" w:hAnsi="Times New Roman" w:cs="Times New Roman"/>
          <w:sz w:val="24"/>
          <w:szCs w:val="24"/>
        </w:rPr>
        <w:t xml:space="preserve"> (MS)</w:t>
      </w:r>
      <w:r w:rsidRPr="53BD2206">
        <w:rPr>
          <w:rFonts w:ascii="Times New Roman" w:hAnsi="Times New Roman" w:cs="Times New Roman"/>
          <w:sz w:val="24"/>
          <w:szCs w:val="24"/>
        </w:rPr>
        <w:t xml:space="preserve"> para minimizar os efeitos dos agrotóxicos na saúde da população; do Ministério do Meio Ambiente</w:t>
      </w:r>
      <w:r w:rsidR="6BE373D3" w:rsidRPr="53BD2206">
        <w:rPr>
          <w:rFonts w:ascii="Times New Roman" w:hAnsi="Times New Roman" w:cs="Times New Roman"/>
          <w:sz w:val="24"/>
          <w:szCs w:val="24"/>
        </w:rPr>
        <w:t xml:space="preserve"> (MMA)</w:t>
      </w:r>
      <w:r w:rsidRPr="53BD2206">
        <w:rPr>
          <w:rFonts w:ascii="Times New Roman" w:hAnsi="Times New Roman" w:cs="Times New Roman"/>
          <w:sz w:val="24"/>
          <w:szCs w:val="24"/>
        </w:rPr>
        <w:t xml:space="preserve"> para minimizar os efeitos dos danos ao meio ambiente e do Ministério da Agricultura, Pecuária e Abastecimento para avaliar a eficácia agronômica dos agrotóxicos. Atualmente </w:t>
      </w:r>
      <w:r w:rsidR="1D93BF16" w:rsidRPr="53BD2206">
        <w:rPr>
          <w:rFonts w:ascii="Times New Roman" w:hAnsi="Times New Roman" w:cs="Times New Roman"/>
          <w:sz w:val="24"/>
          <w:szCs w:val="24"/>
        </w:rPr>
        <w:t xml:space="preserve">na Anvisa, representante do MS, </w:t>
      </w:r>
      <w:r w:rsidRPr="53BD2206">
        <w:rPr>
          <w:rFonts w:ascii="Times New Roman" w:hAnsi="Times New Roman" w:cs="Times New Roman"/>
          <w:sz w:val="24"/>
          <w:szCs w:val="24"/>
        </w:rPr>
        <w:t xml:space="preserve">existe uma fila de 3.599 produtos que em alguns casos aguardam mais de oito anos para </w:t>
      </w:r>
      <w:r w:rsidR="44DF7987" w:rsidRPr="53BD2206">
        <w:rPr>
          <w:rFonts w:ascii="Times New Roman" w:hAnsi="Times New Roman" w:cs="Times New Roman"/>
          <w:sz w:val="24"/>
          <w:szCs w:val="24"/>
        </w:rPr>
        <w:t xml:space="preserve">aprovação </w:t>
      </w:r>
      <w:r w:rsidRPr="53BD2206">
        <w:rPr>
          <w:rFonts w:ascii="Times New Roman" w:hAnsi="Times New Roman" w:cs="Times New Roman"/>
          <w:sz w:val="24"/>
          <w:szCs w:val="24"/>
        </w:rPr>
        <w:t>sendo que o prazo máximo</w:t>
      </w:r>
      <w:r w:rsidR="6A460F87" w:rsidRPr="53BD2206">
        <w:rPr>
          <w:rFonts w:ascii="Times New Roman" w:hAnsi="Times New Roman" w:cs="Times New Roman"/>
          <w:sz w:val="24"/>
          <w:szCs w:val="24"/>
        </w:rPr>
        <w:t>,</w:t>
      </w:r>
      <w:r w:rsidRPr="53BD2206">
        <w:rPr>
          <w:rFonts w:ascii="Times New Roman" w:hAnsi="Times New Roman" w:cs="Times New Roman"/>
          <w:sz w:val="24"/>
          <w:szCs w:val="24"/>
        </w:rPr>
        <w:t xml:space="preserve"> conforme a legislação atual</w:t>
      </w:r>
      <w:r w:rsidR="3362CBE5" w:rsidRPr="53BD2206">
        <w:rPr>
          <w:rFonts w:ascii="Times New Roman" w:hAnsi="Times New Roman" w:cs="Times New Roman"/>
          <w:sz w:val="24"/>
          <w:szCs w:val="24"/>
        </w:rPr>
        <w:t>,</w:t>
      </w:r>
      <w:r w:rsidRPr="53BD2206">
        <w:rPr>
          <w:rFonts w:ascii="Times New Roman" w:hAnsi="Times New Roman" w:cs="Times New Roman"/>
          <w:sz w:val="24"/>
          <w:szCs w:val="24"/>
        </w:rPr>
        <w:t xml:space="preserve"> é de até três anos. Essa demora na análise dos processos coloca em risco a regulação do mercado de agrotóxicos e fortalece o argumento dos produtores que querem tirar competências da Anvisa e do Ibama (MMA) no registro de agrotóxicos e</w:t>
      </w:r>
      <w:r w:rsidR="51A788FB" w:rsidRPr="53BD2206">
        <w:rPr>
          <w:rFonts w:ascii="Times New Roman" w:hAnsi="Times New Roman" w:cs="Times New Roman"/>
          <w:sz w:val="24"/>
          <w:szCs w:val="24"/>
        </w:rPr>
        <w:t>,</w:t>
      </w:r>
      <w:r w:rsidRPr="53BD2206">
        <w:rPr>
          <w:rFonts w:ascii="Times New Roman" w:hAnsi="Times New Roman" w:cs="Times New Roman"/>
          <w:sz w:val="24"/>
          <w:szCs w:val="24"/>
        </w:rPr>
        <w:t xml:space="preserve"> </w:t>
      </w:r>
      <w:r w:rsidR="4123259E" w:rsidRPr="53BD2206">
        <w:rPr>
          <w:rFonts w:ascii="Times New Roman" w:hAnsi="Times New Roman" w:cs="Times New Roman"/>
          <w:sz w:val="24"/>
          <w:szCs w:val="24"/>
        </w:rPr>
        <w:t xml:space="preserve">por exemplo, </w:t>
      </w:r>
      <w:r w:rsidRPr="53BD2206">
        <w:rPr>
          <w:rFonts w:ascii="Times New Roman" w:hAnsi="Times New Roman" w:cs="Times New Roman"/>
          <w:sz w:val="24"/>
          <w:szCs w:val="24"/>
        </w:rPr>
        <w:t>conceder o registro autom</w:t>
      </w:r>
      <w:r w:rsidR="07A09B2E" w:rsidRPr="53BD2206">
        <w:rPr>
          <w:rFonts w:ascii="Times New Roman" w:hAnsi="Times New Roman" w:cs="Times New Roman"/>
          <w:sz w:val="24"/>
          <w:szCs w:val="24"/>
        </w:rPr>
        <w:t>á</w:t>
      </w:r>
      <w:r w:rsidRPr="53BD2206">
        <w:rPr>
          <w:rFonts w:ascii="Times New Roman" w:hAnsi="Times New Roman" w:cs="Times New Roman"/>
          <w:sz w:val="24"/>
          <w:szCs w:val="24"/>
        </w:rPr>
        <w:t>tic</w:t>
      </w:r>
      <w:r w:rsidR="72371EB2" w:rsidRPr="53BD2206">
        <w:rPr>
          <w:rFonts w:ascii="Times New Roman" w:hAnsi="Times New Roman" w:cs="Times New Roman"/>
          <w:sz w:val="24"/>
          <w:szCs w:val="24"/>
        </w:rPr>
        <w:t>o</w:t>
      </w:r>
      <w:r w:rsidRPr="53BD2206">
        <w:rPr>
          <w:rFonts w:ascii="Times New Roman" w:hAnsi="Times New Roman" w:cs="Times New Roman"/>
          <w:sz w:val="24"/>
          <w:szCs w:val="24"/>
        </w:rPr>
        <w:t xml:space="preserve"> para processos que aguard</w:t>
      </w:r>
      <w:r w:rsidR="66010F91" w:rsidRPr="53BD2206">
        <w:rPr>
          <w:rFonts w:ascii="Times New Roman" w:hAnsi="Times New Roman" w:cs="Times New Roman"/>
          <w:sz w:val="24"/>
          <w:szCs w:val="24"/>
        </w:rPr>
        <w:t xml:space="preserve">em </w:t>
      </w:r>
      <w:r w:rsidRPr="53BD2206">
        <w:rPr>
          <w:rFonts w:ascii="Times New Roman" w:hAnsi="Times New Roman" w:cs="Times New Roman"/>
          <w:sz w:val="24"/>
          <w:szCs w:val="24"/>
        </w:rPr>
        <w:t xml:space="preserve">mais de dois anos. Considerando que a Anvisa dificilmente </w:t>
      </w:r>
      <w:r w:rsidR="270DCE41" w:rsidRPr="53BD2206">
        <w:rPr>
          <w:rFonts w:ascii="Times New Roman" w:hAnsi="Times New Roman" w:cs="Times New Roman"/>
          <w:sz w:val="24"/>
          <w:szCs w:val="24"/>
        </w:rPr>
        <w:t>c</w:t>
      </w:r>
      <w:r w:rsidRPr="53BD2206">
        <w:rPr>
          <w:rFonts w:ascii="Times New Roman" w:hAnsi="Times New Roman" w:cs="Times New Roman"/>
          <w:sz w:val="24"/>
          <w:szCs w:val="24"/>
        </w:rPr>
        <w:t>onseguir</w:t>
      </w:r>
      <w:r w:rsidR="18DE8531" w:rsidRPr="53BD2206">
        <w:rPr>
          <w:rFonts w:ascii="Times New Roman" w:hAnsi="Times New Roman" w:cs="Times New Roman"/>
          <w:sz w:val="24"/>
          <w:szCs w:val="24"/>
        </w:rPr>
        <w:t>á</w:t>
      </w:r>
      <w:r w:rsidRPr="53BD2206">
        <w:rPr>
          <w:rFonts w:ascii="Times New Roman" w:hAnsi="Times New Roman" w:cs="Times New Roman"/>
          <w:sz w:val="24"/>
          <w:szCs w:val="24"/>
        </w:rPr>
        <w:t xml:space="preserve"> aumentar </w:t>
      </w:r>
      <w:r w:rsidR="355C1722" w:rsidRPr="53BD2206">
        <w:rPr>
          <w:rFonts w:ascii="Times New Roman" w:hAnsi="Times New Roman" w:cs="Times New Roman"/>
          <w:sz w:val="24"/>
          <w:szCs w:val="24"/>
        </w:rPr>
        <w:t xml:space="preserve">substancialmente </w:t>
      </w:r>
      <w:r w:rsidR="227A0CB7" w:rsidRPr="53BD2206">
        <w:rPr>
          <w:rFonts w:ascii="Times New Roman" w:hAnsi="Times New Roman" w:cs="Times New Roman"/>
          <w:sz w:val="24"/>
          <w:szCs w:val="24"/>
        </w:rPr>
        <w:t>o</w:t>
      </w:r>
      <w:r w:rsidRPr="53BD2206">
        <w:rPr>
          <w:rFonts w:ascii="Times New Roman" w:hAnsi="Times New Roman" w:cs="Times New Roman"/>
          <w:sz w:val="24"/>
          <w:szCs w:val="24"/>
        </w:rPr>
        <w:t xml:space="preserve"> quadro de servidores, uma possibilidade de melhora</w:t>
      </w:r>
      <w:r w:rsidR="568DD6AB" w:rsidRPr="53BD2206">
        <w:rPr>
          <w:rFonts w:ascii="Times New Roman" w:hAnsi="Times New Roman" w:cs="Times New Roman"/>
          <w:sz w:val="24"/>
          <w:szCs w:val="24"/>
        </w:rPr>
        <w:t xml:space="preserve"> dessa situação</w:t>
      </w:r>
      <w:r w:rsidRPr="53BD2206">
        <w:rPr>
          <w:rFonts w:ascii="Times New Roman" w:hAnsi="Times New Roman" w:cs="Times New Roman"/>
          <w:sz w:val="24"/>
          <w:szCs w:val="24"/>
        </w:rPr>
        <w:t xml:space="preserve"> é a transformação digital da Gerência Geral de Toxicologia</w:t>
      </w:r>
      <w:r w:rsidR="5C391AB1" w:rsidRPr="53BD2206">
        <w:rPr>
          <w:rFonts w:ascii="Times New Roman" w:hAnsi="Times New Roman" w:cs="Times New Roman"/>
          <w:sz w:val="24"/>
          <w:szCs w:val="24"/>
        </w:rPr>
        <w:t xml:space="preserve">, unidade da Anvisa responsável pelo registro de agrotóxicos, </w:t>
      </w:r>
      <w:r w:rsidRPr="53BD2206">
        <w:rPr>
          <w:rFonts w:ascii="Times New Roman" w:hAnsi="Times New Roman" w:cs="Times New Roman"/>
          <w:sz w:val="24"/>
          <w:szCs w:val="24"/>
        </w:rPr>
        <w:t>com a implantação de uma cultura que utiliz</w:t>
      </w:r>
      <w:r w:rsidR="422943EA" w:rsidRPr="53BD2206">
        <w:rPr>
          <w:rFonts w:ascii="Times New Roman" w:hAnsi="Times New Roman" w:cs="Times New Roman"/>
          <w:sz w:val="24"/>
          <w:szCs w:val="24"/>
        </w:rPr>
        <w:t>e</w:t>
      </w:r>
      <w:r w:rsidRPr="53BD2206">
        <w:rPr>
          <w:rFonts w:ascii="Times New Roman" w:hAnsi="Times New Roman" w:cs="Times New Roman"/>
          <w:sz w:val="24"/>
          <w:szCs w:val="24"/>
        </w:rPr>
        <w:t xml:space="preserve"> dados para as tomadas de decisões</w:t>
      </w:r>
      <w:r w:rsidR="001907DF" w:rsidRPr="53BD2206">
        <w:rPr>
          <w:rFonts w:ascii="Times New Roman" w:hAnsi="Times New Roman" w:cs="Times New Roman"/>
          <w:sz w:val="24"/>
          <w:szCs w:val="24"/>
        </w:rPr>
        <w:t>. S</w:t>
      </w:r>
      <w:r w:rsidRPr="53BD2206">
        <w:rPr>
          <w:rFonts w:ascii="Times New Roman" w:hAnsi="Times New Roman" w:cs="Times New Roman"/>
          <w:sz w:val="24"/>
          <w:szCs w:val="24"/>
        </w:rPr>
        <w:t xml:space="preserve">omente com informações </w:t>
      </w:r>
      <w:r w:rsidR="0DBCCC74" w:rsidRPr="53BD2206">
        <w:rPr>
          <w:rFonts w:ascii="Times New Roman" w:hAnsi="Times New Roman" w:cs="Times New Roman"/>
          <w:sz w:val="24"/>
          <w:szCs w:val="24"/>
        </w:rPr>
        <w:t xml:space="preserve">confiáveis </w:t>
      </w:r>
      <w:r w:rsidRPr="53BD2206">
        <w:rPr>
          <w:rFonts w:ascii="Times New Roman" w:hAnsi="Times New Roman" w:cs="Times New Roman"/>
          <w:sz w:val="24"/>
          <w:szCs w:val="24"/>
        </w:rPr>
        <w:t>é possível que gestores</w:t>
      </w:r>
      <w:r w:rsidR="74519365" w:rsidRPr="53BD2206">
        <w:rPr>
          <w:rFonts w:ascii="Times New Roman" w:hAnsi="Times New Roman" w:cs="Times New Roman"/>
          <w:sz w:val="24"/>
          <w:szCs w:val="24"/>
        </w:rPr>
        <w:t xml:space="preserve">, por exemplo, </w:t>
      </w:r>
      <w:r w:rsidRPr="53BD2206">
        <w:rPr>
          <w:rFonts w:ascii="Times New Roman" w:hAnsi="Times New Roman" w:cs="Times New Roman"/>
          <w:sz w:val="24"/>
          <w:szCs w:val="24"/>
        </w:rPr>
        <w:t xml:space="preserve">aloquem pessoal </w:t>
      </w:r>
      <w:r w:rsidR="229AB44C" w:rsidRPr="53BD2206">
        <w:rPr>
          <w:rFonts w:ascii="Times New Roman" w:hAnsi="Times New Roman" w:cs="Times New Roman"/>
          <w:sz w:val="24"/>
          <w:szCs w:val="24"/>
        </w:rPr>
        <w:t>otimamente</w:t>
      </w:r>
      <w:r w:rsidRPr="53BD2206">
        <w:rPr>
          <w:rFonts w:ascii="Times New Roman" w:hAnsi="Times New Roman" w:cs="Times New Roman"/>
          <w:sz w:val="24"/>
          <w:szCs w:val="24"/>
        </w:rPr>
        <w:t>, evolua</w:t>
      </w:r>
      <w:r w:rsidR="5E8D108D" w:rsidRPr="53BD2206">
        <w:rPr>
          <w:rFonts w:ascii="Times New Roman" w:hAnsi="Times New Roman" w:cs="Times New Roman"/>
          <w:sz w:val="24"/>
          <w:szCs w:val="24"/>
        </w:rPr>
        <w:t>m</w:t>
      </w:r>
      <w:r w:rsidRPr="53BD2206">
        <w:rPr>
          <w:rFonts w:ascii="Times New Roman" w:hAnsi="Times New Roman" w:cs="Times New Roman"/>
          <w:sz w:val="24"/>
          <w:szCs w:val="24"/>
        </w:rPr>
        <w:t xml:space="preserve"> sistemas, priorize</w:t>
      </w:r>
      <w:r w:rsidR="699A4805" w:rsidRPr="53BD2206">
        <w:rPr>
          <w:rFonts w:ascii="Times New Roman" w:hAnsi="Times New Roman" w:cs="Times New Roman"/>
          <w:sz w:val="24"/>
          <w:szCs w:val="24"/>
        </w:rPr>
        <w:t>m</w:t>
      </w:r>
      <w:r w:rsidRPr="53BD2206">
        <w:rPr>
          <w:rFonts w:ascii="Times New Roman" w:hAnsi="Times New Roman" w:cs="Times New Roman"/>
          <w:sz w:val="24"/>
          <w:szCs w:val="24"/>
        </w:rPr>
        <w:t xml:space="preserve"> demandas ou antecipe</w:t>
      </w:r>
      <w:r w:rsidR="5D95290A" w:rsidRPr="53BD2206">
        <w:rPr>
          <w:rFonts w:ascii="Times New Roman" w:hAnsi="Times New Roman" w:cs="Times New Roman"/>
          <w:sz w:val="24"/>
          <w:szCs w:val="24"/>
        </w:rPr>
        <w:t>m</w:t>
      </w:r>
      <w:r w:rsidRPr="53BD2206">
        <w:rPr>
          <w:rFonts w:ascii="Times New Roman" w:hAnsi="Times New Roman" w:cs="Times New Roman"/>
          <w:sz w:val="24"/>
          <w:szCs w:val="24"/>
        </w:rPr>
        <w:t xml:space="preserve"> problemas futuros com a identificação de gargalos operacionais. Assim</w:t>
      </w:r>
      <w:r w:rsidR="7A6792B7" w:rsidRPr="53BD2206">
        <w:rPr>
          <w:rFonts w:ascii="Times New Roman" w:hAnsi="Times New Roman" w:cs="Times New Roman"/>
          <w:sz w:val="24"/>
          <w:szCs w:val="24"/>
        </w:rPr>
        <w:t>,</w:t>
      </w:r>
      <w:r w:rsidRPr="53BD2206">
        <w:rPr>
          <w:rFonts w:ascii="Times New Roman" w:hAnsi="Times New Roman" w:cs="Times New Roman"/>
          <w:sz w:val="24"/>
          <w:szCs w:val="24"/>
        </w:rPr>
        <w:t xml:space="preserve"> a proposta desse projeto de intervenção é criar uma ferramenta que apresente de maneira rápida e clara as principais informações da área de registros e pós</w:t>
      </w:r>
      <w:r w:rsidR="004114C8">
        <w:rPr>
          <w:rFonts w:ascii="Times New Roman" w:hAnsi="Times New Roman" w:cs="Times New Roman"/>
          <w:sz w:val="24"/>
          <w:szCs w:val="24"/>
        </w:rPr>
        <w:t>-</w:t>
      </w:r>
      <w:r w:rsidRPr="53BD2206">
        <w:rPr>
          <w:rFonts w:ascii="Times New Roman" w:hAnsi="Times New Roman" w:cs="Times New Roman"/>
          <w:sz w:val="24"/>
          <w:szCs w:val="24"/>
        </w:rPr>
        <w:t xml:space="preserve">registro de agrotóxicos. </w:t>
      </w:r>
      <w:r w:rsidR="4E5B7852" w:rsidRPr="53BD2206">
        <w:rPr>
          <w:rFonts w:ascii="Times New Roman" w:hAnsi="Times New Roman" w:cs="Times New Roman"/>
          <w:sz w:val="24"/>
          <w:szCs w:val="24"/>
        </w:rPr>
        <w:t xml:space="preserve">Esse painel apresentará as </w:t>
      </w:r>
      <w:r w:rsidRPr="53BD2206">
        <w:rPr>
          <w:rFonts w:ascii="Times New Roman" w:hAnsi="Times New Roman" w:cs="Times New Roman"/>
          <w:sz w:val="24"/>
          <w:szCs w:val="24"/>
        </w:rPr>
        <w:t>estatísticas descritivas do</w:t>
      </w:r>
      <w:r w:rsidR="671FB331" w:rsidRPr="53BD2206">
        <w:rPr>
          <w:rFonts w:ascii="Times New Roman" w:hAnsi="Times New Roman" w:cs="Times New Roman"/>
          <w:sz w:val="24"/>
          <w:szCs w:val="24"/>
        </w:rPr>
        <w:t>s</w:t>
      </w:r>
      <w:r w:rsidRPr="53BD2206">
        <w:rPr>
          <w:rFonts w:ascii="Times New Roman" w:hAnsi="Times New Roman" w:cs="Times New Roman"/>
          <w:sz w:val="24"/>
          <w:szCs w:val="24"/>
        </w:rPr>
        <w:t xml:space="preserve"> processo</w:t>
      </w:r>
      <w:r w:rsidR="0A8264B5" w:rsidRPr="53BD2206">
        <w:rPr>
          <w:rFonts w:ascii="Times New Roman" w:hAnsi="Times New Roman" w:cs="Times New Roman"/>
          <w:sz w:val="24"/>
          <w:szCs w:val="24"/>
        </w:rPr>
        <w:t>s</w:t>
      </w:r>
      <w:r w:rsidRPr="53BD2206">
        <w:rPr>
          <w:rFonts w:ascii="Times New Roman" w:hAnsi="Times New Roman" w:cs="Times New Roman"/>
          <w:sz w:val="24"/>
          <w:szCs w:val="24"/>
        </w:rPr>
        <w:t xml:space="preserve"> como número de entrada</w:t>
      </w:r>
      <w:r w:rsidR="6E0E9541" w:rsidRPr="53BD2206">
        <w:rPr>
          <w:rFonts w:ascii="Times New Roman" w:hAnsi="Times New Roman" w:cs="Times New Roman"/>
          <w:sz w:val="24"/>
          <w:szCs w:val="24"/>
        </w:rPr>
        <w:t>s</w:t>
      </w:r>
      <w:r w:rsidRPr="53BD2206">
        <w:rPr>
          <w:rFonts w:ascii="Times New Roman" w:hAnsi="Times New Roman" w:cs="Times New Roman"/>
          <w:sz w:val="24"/>
          <w:szCs w:val="24"/>
        </w:rPr>
        <w:t xml:space="preserve"> e de conclusões, tempo médio e mediano em dias das várias fases do processo por ano</w:t>
      </w:r>
      <w:r w:rsidR="32A5E185" w:rsidRPr="53BD2206">
        <w:rPr>
          <w:rFonts w:ascii="Times New Roman" w:hAnsi="Times New Roman" w:cs="Times New Roman"/>
          <w:sz w:val="24"/>
          <w:szCs w:val="24"/>
        </w:rPr>
        <w:t xml:space="preserve">; estimará </w:t>
      </w:r>
      <w:r w:rsidRPr="53BD2206">
        <w:rPr>
          <w:rFonts w:ascii="Times New Roman" w:hAnsi="Times New Roman" w:cs="Times New Roman"/>
          <w:sz w:val="24"/>
          <w:szCs w:val="24"/>
        </w:rPr>
        <w:t>o tempo de conclusão de análise</w:t>
      </w:r>
      <w:r w:rsidR="1A981E5B" w:rsidRPr="53BD2206">
        <w:rPr>
          <w:rFonts w:ascii="Times New Roman" w:hAnsi="Times New Roman" w:cs="Times New Roman"/>
          <w:sz w:val="24"/>
          <w:szCs w:val="24"/>
        </w:rPr>
        <w:t>;</w:t>
      </w:r>
      <w:r w:rsidRPr="53BD2206">
        <w:rPr>
          <w:rFonts w:ascii="Times New Roman" w:hAnsi="Times New Roman" w:cs="Times New Roman"/>
          <w:sz w:val="24"/>
          <w:szCs w:val="24"/>
        </w:rPr>
        <w:t xml:space="preserve"> e documenta</w:t>
      </w:r>
      <w:r w:rsidR="7D9C501F" w:rsidRPr="53BD2206">
        <w:rPr>
          <w:rFonts w:ascii="Times New Roman" w:hAnsi="Times New Roman" w:cs="Times New Roman"/>
          <w:sz w:val="24"/>
          <w:szCs w:val="24"/>
        </w:rPr>
        <w:t>rá</w:t>
      </w:r>
      <w:r w:rsidRPr="53BD2206">
        <w:rPr>
          <w:rFonts w:ascii="Times New Roman" w:hAnsi="Times New Roman" w:cs="Times New Roman"/>
          <w:sz w:val="24"/>
          <w:szCs w:val="24"/>
        </w:rPr>
        <w:t xml:space="preserve"> toda a metodologia e tecnologia utilizada. A extração, tratamento e carga d</w:t>
      </w:r>
      <w:r w:rsidR="77B15D1A" w:rsidRPr="53BD2206">
        <w:rPr>
          <w:rFonts w:ascii="Times New Roman" w:hAnsi="Times New Roman" w:cs="Times New Roman"/>
          <w:sz w:val="24"/>
          <w:szCs w:val="24"/>
        </w:rPr>
        <w:t>e</w:t>
      </w:r>
      <w:r w:rsidRPr="53BD2206">
        <w:rPr>
          <w:rFonts w:ascii="Times New Roman" w:hAnsi="Times New Roman" w:cs="Times New Roman"/>
          <w:sz w:val="24"/>
          <w:szCs w:val="24"/>
        </w:rPr>
        <w:t xml:space="preserve"> dados do projeto foram feitas em </w:t>
      </w:r>
      <w:proofErr w:type="spellStart"/>
      <w:r w:rsidRPr="53BD2206">
        <w:rPr>
          <w:rFonts w:ascii="Times New Roman" w:hAnsi="Times New Roman" w:cs="Times New Roman"/>
          <w:sz w:val="24"/>
          <w:szCs w:val="24"/>
        </w:rPr>
        <w:t>pyt</w:t>
      </w:r>
      <w:r w:rsidR="00656A63">
        <w:rPr>
          <w:rFonts w:ascii="Times New Roman" w:hAnsi="Times New Roman" w:cs="Times New Roman"/>
          <w:sz w:val="24"/>
          <w:szCs w:val="24"/>
        </w:rPr>
        <w:t>h</w:t>
      </w:r>
      <w:r w:rsidRPr="53BD2206">
        <w:rPr>
          <w:rFonts w:ascii="Times New Roman" w:hAnsi="Times New Roman" w:cs="Times New Roman"/>
          <w:sz w:val="24"/>
          <w:szCs w:val="24"/>
        </w:rPr>
        <w:t>on</w:t>
      </w:r>
      <w:proofErr w:type="spellEnd"/>
      <w:r w:rsidRPr="53BD2206">
        <w:rPr>
          <w:rFonts w:ascii="Times New Roman" w:hAnsi="Times New Roman" w:cs="Times New Roman"/>
          <w:sz w:val="24"/>
          <w:szCs w:val="24"/>
        </w:rPr>
        <w:t xml:space="preserve"> e </w:t>
      </w:r>
      <w:r w:rsidR="5D8BDCA7" w:rsidRPr="53BD2206">
        <w:rPr>
          <w:rFonts w:ascii="Times New Roman" w:hAnsi="Times New Roman" w:cs="Times New Roman"/>
          <w:sz w:val="24"/>
          <w:szCs w:val="24"/>
        </w:rPr>
        <w:t xml:space="preserve">as informações apresentadas em </w:t>
      </w:r>
      <w:r w:rsidRPr="53BD2206">
        <w:rPr>
          <w:rFonts w:ascii="Times New Roman" w:hAnsi="Times New Roman" w:cs="Times New Roman"/>
          <w:sz w:val="24"/>
          <w:szCs w:val="24"/>
        </w:rPr>
        <w:t xml:space="preserve">painéis criados </w:t>
      </w:r>
      <w:r w:rsidR="5AFBDE82" w:rsidRPr="53BD2206">
        <w:rPr>
          <w:rFonts w:ascii="Times New Roman" w:hAnsi="Times New Roman" w:cs="Times New Roman"/>
          <w:sz w:val="24"/>
          <w:szCs w:val="24"/>
        </w:rPr>
        <w:t>no</w:t>
      </w:r>
      <w:r w:rsidRPr="53BD2206">
        <w:rPr>
          <w:rFonts w:ascii="Times New Roman" w:hAnsi="Times New Roman" w:cs="Times New Roman"/>
          <w:sz w:val="24"/>
          <w:szCs w:val="24"/>
        </w:rPr>
        <w:t xml:space="preserve"> Power BI. O projeto de intervenção já apresenta alguns resultados que foram </w:t>
      </w:r>
      <w:r w:rsidR="5866FC30" w:rsidRPr="53BD2206">
        <w:rPr>
          <w:rFonts w:ascii="Times New Roman" w:hAnsi="Times New Roman" w:cs="Times New Roman"/>
          <w:sz w:val="24"/>
          <w:szCs w:val="24"/>
        </w:rPr>
        <w:t xml:space="preserve">bem </w:t>
      </w:r>
      <w:r w:rsidRPr="53BD2206">
        <w:rPr>
          <w:rFonts w:ascii="Times New Roman" w:hAnsi="Times New Roman" w:cs="Times New Roman"/>
          <w:sz w:val="24"/>
          <w:szCs w:val="24"/>
        </w:rPr>
        <w:t>recebidos entre técnicos e gestores</w:t>
      </w:r>
      <w:r w:rsidR="00E27615" w:rsidRPr="53BD2206">
        <w:rPr>
          <w:rFonts w:ascii="Times New Roman" w:hAnsi="Times New Roman" w:cs="Times New Roman"/>
          <w:sz w:val="24"/>
          <w:szCs w:val="24"/>
        </w:rPr>
        <w:t>,</w:t>
      </w:r>
      <w:r w:rsidRPr="53BD2206">
        <w:rPr>
          <w:rFonts w:ascii="Times New Roman" w:hAnsi="Times New Roman" w:cs="Times New Roman"/>
          <w:sz w:val="24"/>
          <w:szCs w:val="24"/>
        </w:rPr>
        <w:t xml:space="preserve"> mas ainda está em execução. Apesar d</w:t>
      </w:r>
      <w:r w:rsidR="7C846857" w:rsidRPr="53BD2206">
        <w:rPr>
          <w:rFonts w:ascii="Times New Roman" w:hAnsi="Times New Roman" w:cs="Times New Roman"/>
          <w:sz w:val="24"/>
          <w:szCs w:val="24"/>
        </w:rPr>
        <w:t>os</w:t>
      </w:r>
      <w:r w:rsidRPr="53BD2206">
        <w:rPr>
          <w:rFonts w:ascii="Times New Roman" w:hAnsi="Times New Roman" w:cs="Times New Roman"/>
          <w:sz w:val="24"/>
          <w:szCs w:val="24"/>
        </w:rPr>
        <w:t xml:space="preserve"> bons resultados</w:t>
      </w:r>
      <w:r w:rsidR="3122EAEC" w:rsidRPr="53BD2206">
        <w:rPr>
          <w:rFonts w:ascii="Times New Roman" w:hAnsi="Times New Roman" w:cs="Times New Roman"/>
          <w:sz w:val="24"/>
          <w:szCs w:val="24"/>
        </w:rPr>
        <w:t xml:space="preserve"> iniciais</w:t>
      </w:r>
      <w:r w:rsidRPr="53BD2206">
        <w:rPr>
          <w:rFonts w:ascii="Times New Roman" w:hAnsi="Times New Roman" w:cs="Times New Roman"/>
          <w:sz w:val="24"/>
          <w:szCs w:val="24"/>
        </w:rPr>
        <w:t xml:space="preserve">, o projeto encontrou algumas dificuldades tecnológicas como computadores lentos, impossibilidade </w:t>
      </w:r>
      <w:r w:rsidR="70FF1757" w:rsidRPr="53BD2206">
        <w:rPr>
          <w:rFonts w:ascii="Times New Roman" w:hAnsi="Times New Roman" w:cs="Times New Roman"/>
          <w:sz w:val="24"/>
          <w:szCs w:val="24"/>
        </w:rPr>
        <w:t xml:space="preserve">de </w:t>
      </w:r>
      <w:r w:rsidRPr="53BD2206">
        <w:rPr>
          <w:rFonts w:ascii="Times New Roman" w:hAnsi="Times New Roman" w:cs="Times New Roman"/>
          <w:sz w:val="24"/>
          <w:szCs w:val="24"/>
        </w:rPr>
        <w:t>utiliza</w:t>
      </w:r>
      <w:r w:rsidR="0C162D14" w:rsidRPr="53BD2206">
        <w:rPr>
          <w:rFonts w:ascii="Times New Roman" w:hAnsi="Times New Roman" w:cs="Times New Roman"/>
          <w:sz w:val="24"/>
          <w:szCs w:val="24"/>
        </w:rPr>
        <w:t>ção de</w:t>
      </w:r>
      <w:r w:rsidRPr="53BD2206">
        <w:rPr>
          <w:rFonts w:ascii="Times New Roman" w:hAnsi="Times New Roman" w:cs="Times New Roman"/>
          <w:sz w:val="24"/>
          <w:szCs w:val="24"/>
        </w:rPr>
        <w:t xml:space="preserve"> softwares livres e dificuldade de acesso </w:t>
      </w:r>
      <w:r w:rsidR="5BD6DAF0" w:rsidRPr="53BD2206">
        <w:rPr>
          <w:rFonts w:ascii="Times New Roman" w:hAnsi="Times New Roman" w:cs="Times New Roman"/>
          <w:sz w:val="24"/>
          <w:szCs w:val="24"/>
        </w:rPr>
        <w:t xml:space="preserve">às tabelas de sistema com os </w:t>
      </w:r>
      <w:r w:rsidRPr="53BD2206">
        <w:rPr>
          <w:rFonts w:ascii="Times New Roman" w:hAnsi="Times New Roman" w:cs="Times New Roman"/>
          <w:sz w:val="24"/>
          <w:szCs w:val="24"/>
        </w:rPr>
        <w:t>dados da área. Um achado importante do projeto foi a baixa qualidade das informações nos sistemas devido ao não preenchimento do corpo técnico. Isso comprometeu a modelagem dos dados e somente foi possível estimar o tempo total de conclusão para dois produtos. Ainda assim</w:t>
      </w:r>
      <w:r w:rsidR="00594774" w:rsidRPr="53BD2206">
        <w:rPr>
          <w:rFonts w:ascii="Times New Roman" w:hAnsi="Times New Roman" w:cs="Times New Roman"/>
          <w:sz w:val="24"/>
          <w:szCs w:val="24"/>
        </w:rPr>
        <w:t>,</w:t>
      </w:r>
      <w:r w:rsidRPr="53BD2206">
        <w:rPr>
          <w:rFonts w:ascii="Times New Roman" w:hAnsi="Times New Roman" w:cs="Times New Roman"/>
          <w:sz w:val="24"/>
          <w:szCs w:val="24"/>
        </w:rPr>
        <w:t xml:space="preserve"> o projeto é bom e deve ser continuado desde que sejam oferecidas condições tecnológicas melhores e que haja um processo de conscientização da importância do preenchimento correto das informações no</w:t>
      </w:r>
      <w:r w:rsidR="00594774" w:rsidRPr="53BD2206">
        <w:rPr>
          <w:rFonts w:ascii="Times New Roman" w:hAnsi="Times New Roman" w:cs="Times New Roman"/>
          <w:sz w:val="24"/>
          <w:szCs w:val="24"/>
        </w:rPr>
        <w:t>s</w:t>
      </w:r>
      <w:r w:rsidRPr="53BD2206">
        <w:rPr>
          <w:rFonts w:ascii="Times New Roman" w:hAnsi="Times New Roman" w:cs="Times New Roman"/>
          <w:sz w:val="24"/>
          <w:szCs w:val="24"/>
        </w:rPr>
        <w:t xml:space="preserve"> sistema</w:t>
      </w:r>
      <w:r w:rsidR="00594774" w:rsidRPr="53BD2206">
        <w:rPr>
          <w:rFonts w:ascii="Times New Roman" w:hAnsi="Times New Roman" w:cs="Times New Roman"/>
          <w:sz w:val="24"/>
          <w:szCs w:val="24"/>
        </w:rPr>
        <w:t>s</w:t>
      </w:r>
      <w:r w:rsidRPr="53BD2206">
        <w:rPr>
          <w:rFonts w:ascii="Times New Roman" w:hAnsi="Times New Roman" w:cs="Times New Roman"/>
          <w:sz w:val="24"/>
          <w:szCs w:val="24"/>
        </w:rPr>
        <w:t>.</w:t>
      </w:r>
    </w:p>
    <w:p w14:paraId="79D48256" w14:textId="6D83DFEF" w:rsidR="00392EBA" w:rsidRPr="00DC178F" w:rsidRDefault="00392EBA" w:rsidP="00392EBA">
      <w:pPr>
        <w:pStyle w:val="RESUMO"/>
        <w:spacing w:after="80" w:line="300" w:lineRule="exact"/>
        <w:rPr>
          <w:rFonts w:ascii="Times New Roman" w:hAnsi="Times New Roman" w:cs="Times New Roman"/>
        </w:rPr>
      </w:pPr>
      <w:r w:rsidRPr="53BD2206">
        <w:rPr>
          <w:rFonts w:ascii="Times New Roman" w:hAnsi="Times New Roman" w:cs="Times New Roman"/>
          <w:b/>
          <w:bCs/>
        </w:rPr>
        <w:t>Palavras-chave:</w:t>
      </w:r>
      <w:r w:rsidRPr="53BD2206">
        <w:rPr>
          <w:rFonts w:ascii="Times New Roman" w:hAnsi="Times New Roman" w:cs="Times New Roman"/>
        </w:rPr>
        <w:t xml:space="preserve"> Transformação digital, </w:t>
      </w:r>
      <w:r w:rsidR="3A1F83C1" w:rsidRPr="53BD2206">
        <w:rPr>
          <w:rFonts w:ascii="Times New Roman" w:hAnsi="Times New Roman" w:cs="Times New Roman"/>
        </w:rPr>
        <w:t xml:space="preserve">cultura </w:t>
      </w:r>
      <w:r w:rsidRPr="53BD2206">
        <w:rPr>
          <w:rFonts w:ascii="Times New Roman" w:hAnsi="Times New Roman" w:cs="Times New Roman"/>
          <w:i/>
          <w:iCs/>
        </w:rPr>
        <w:t>data-</w:t>
      </w:r>
      <w:proofErr w:type="spellStart"/>
      <w:r w:rsidRPr="53BD2206">
        <w:rPr>
          <w:rFonts w:ascii="Times New Roman" w:hAnsi="Times New Roman" w:cs="Times New Roman"/>
          <w:i/>
          <w:iCs/>
        </w:rPr>
        <w:t>driven</w:t>
      </w:r>
      <w:proofErr w:type="spellEnd"/>
      <w:r w:rsidRPr="53BD2206">
        <w:rPr>
          <w:rFonts w:ascii="Times New Roman" w:hAnsi="Times New Roman" w:cs="Times New Roman"/>
        </w:rPr>
        <w:t xml:space="preserve">, Painel de informações </w:t>
      </w:r>
    </w:p>
    <w:p w14:paraId="26E62C1E" w14:textId="35D15C0F" w:rsidR="00C201BD" w:rsidRPr="00626073" w:rsidRDefault="00C201BD" w:rsidP="00295FCF">
      <w:pPr>
        <w:pStyle w:val="RESUMO"/>
        <w:spacing w:after="80" w:line="300" w:lineRule="exact"/>
        <w:rPr>
          <w:sz w:val="20"/>
          <w:szCs w:val="20"/>
        </w:rPr>
      </w:pPr>
      <w:r>
        <w:rPr>
          <w:color w:val="FF0000"/>
          <w:sz w:val="20"/>
          <w:szCs w:val="20"/>
        </w:rPr>
        <w:br w:type="page"/>
      </w:r>
    </w:p>
    <w:bookmarkEnd w:id="4"/>
    <w:p w14:paraId="44CEEF74" w14:textId="77777777" w:rsidR="00B829EC" w:rsidRPr="008F4DBE" w:rsidRDefault="00B829EC" w:rsidP="008F4DBE">
      <w:pPr>
        <w:pStyle w:val="PargrafodaLista"/>
        <w:spacing w:before="360" w:after="360" w:line="360" w:lineRule="auto"/>
        <w:ind w:left="357"/>
        <w:jc w:val="center"/>
        <w:rPr>
          <w:rFonts w:ascii="Times New Roman" w:hAnsi="Times New Roman" w:cs="Times New Roman"/>
          <w:b/>
          <w:sz w:val="28"/>
          <w:szCs w:val="28"/>
        </w:rPr>
      </w:pPr>
      <w:r w:rsidRPr="008F4DBE">
        <w:rPr>
          <w:rFonts w:ascii="Times New Roman" w:hAnsi="Times New Roman" w:cs="Times New Roman"/>
          <w:b/>
          <w:sz w:val="28"/>
          <w:szCs w:val="28"/>
        </w:rPr>
        <w:lastRenderedPageBreak/>
        <w:t>LISTA DE SIGLAS</w:t>
      </w:r>
    </w:p>
    <w:p w14:paraId="7C870D1B" w14:textId="77777777" w:rsidR="00444410" w:rsidRDefault="00444410" w:rsidP="00444410">
      <w:pPr>
        <w:spacing w:after="0" w:line="360" w:lineRule="auto"/>
        <w:rPr>
          <w:rFonts w:ascii="Times New Roman" w:hAnsi="Times New Roman" w:cs="Times New Roman"/>
          <w:sz w:val="24"/>
          <w:szCs w:val="24"/>
        </w:rPr>
      </w:pPr>
      <w:proofErr w:type="spellStart"/>
      <w:r w:rsidRPr="54C0F840">
        <w:rPr>
          <w:rFonts w:ascii="Times New Roman" w:hAnsi="Times New Roman" w:cs="Times New Roman"/>
          <w:sz w:val="24"/>
          <w:szCs w:val="24"/>
        </w:rPr>
        <w:t>Agrofit</w:t>
      </w:r>
      <w:proofErr w:type="spellEnd"/>
      <w:r w:rsidRPr="54C0F840">
        <w:rPr>
          <w:rFonts w:ascii="Times New Roman" w:hAnsi="Times New Roman" w:cs="Times New Roman"/>
          <w:sz w:val="24"/>
          <w:szCs w:val="24"/>
        </w:rPr>
        <w:t xml:space="preserve"> – Sistema de Agrotóxicos Fitossanitários </w:t>
      </w:r>
    </w:p>
    <w:p w14:paraId="640ED0D9" w14:textId="77777777" w:rsidR="00444410" w:rsidRPr="00516C63" w:rsidRDefault="00444410" w:rsidP="00444410">
      <w:pPr>
        <w:spacing w:after="0" w:line="360" w:lineRule="auto"/>
        <w:rPr>
          <w:rFonts w:ascii="Times New Roman" w:hAnsi="Times New Roman" w:cs="Times New Roman"/>
          <w:sz w:val="24"/>
          <w:szCs w:val="24"/>
        </w:rPr>
      </w:pPr>
      <w:r w:rsidRPr="54C0F840">
        <w:rPr>
          <w:rFonts w:ascii="Times New Roman" w:hAnsi="Times New Roman" w:cs="Times New Roman"/>
          <w:sz w:val="24"/>
          <w:szCs w:val="24"/>
        </w:rPr>
        <w:t xml:space="preserve">Anvisa – Agência Nacional de Vigilância Sanitária </w:t>
      </w:r>
    </w:p>
    <w:p w14:paraId="276F0168" w14:textId="77777777" w:rsidR="00444410" w:rsidRPr="00113BA5" w:rsidRDefault="00444410" w:rsidP="00444410">
      <w:p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Aplan</w:t>
      </w:r>
      <w:proofErr w:type="spellEnd"/>
      <w:r>
        <w:rPr>
          <w:rFonts w:ascii="Times New Roman" w:hAnsi="Times New Roman" w:cs="Times New Roman"/>
          <w:sz w:val="24"/>
          <w:szCs w:val="24"/>
        </w:rPr>
        <w:t xml:space="preserve"> – Assessoria de Planejamento</w:t>
      </w:r>
    </w:p>
    <w:p w14:paraId="6895ADD3" w14:textId="77777777" w:rsidR="00444410" w:rsidRPr="00516C63" w:rsidRDefault="00444410" w:rsidP="00444410">
      <w:pPr>
        <w:spacing w:after="0" w:line="360" w:lineRule="auto"/>
        <w:rPr>
          <w:rFonts w:ascii="Times New Roman" w:hAnsi="Times New Roman" w:cs="Times New Roman"/>
          <w:sz w:val="24"/>
          <w:szCs w:val="24"/>
        </w:rPr>
      </w:pPr>
      <w:r w:rsidRPr="54C0F840">
        <w:rPr>
          <w:rFonts w:ascii="Times New Roman" w:hAnsi="Times New Roman" w:cs="Times New Roman"/>
          <w:sz w:val="24"/>
          <w:szCs w:val="24"/>
        </w:rPr>
        <w:t>COPSI – Coordenação de Processos Simplificados</w:t>
      </w:r>
    </w:p>
    <w:p w14:paraId="461897A7" w14:textId="77777777" w:rsidR="00444410" w:rsidRDefault="00444410" w:rsidP="00444410">
      <w:pPr>
        <w:spacing w:after="0" w:line="360" w:lineRule="auto"/>
        <w:rPr>
          <w:rFonts w:ascii="Times New Roman" w:hAnsi="Times New Roman" w:cs="Times New Roman"/>
          <w:sz w:val="24"/>
          <w:szCs w:val="24"/>
        </w:rPr>
      </w:pPr>
      <w:r w:rsidRPr="54C0F840">
        <w:rPr>
          <w:rFonts w:ascii="Times New Roman" w:hAnsi="Times New Roman" w:cs="Times New Roman"/>
          <w:sz w:val="24"/>
          <w:szCs w:val="24"/>
        </w:rPr>
        <w:t xml:space="preserve">Datavisa – Sistema de Produtos e Serviços sob Vigilância Sanitária </w:t>
      </w:r>
    </w:p>
    <w:p w14:paraId="387EAF5F" w14:textId="77777777" w:rsidR="00444410" w:rsidRPr="00516C63" w:rsidRDefault="00444410" w:rsidP="00444410">
      <w:pPr>
        <w:spacing w:after="0" w:line="360" w:lineRule="auto"/>
        <w:rPr>
          <w:rFonts w:ascii="Times New Roman" w:hAnsi="Times New Roman" w:cs="Times New Roman"/>
          <w:sz w:val="24"/>
          <w:szCs w:val="24"/>
        </w:rPr>
      </w:pPr>
      <w:r>
        <w:rPr>
          <w:rFonts w:ascii="Times New Roman" w:hAnsi="Times New Roman" w:cs="Times New Roman"/>
          <w:sz w:val="24"/>
          <w:szCs w:val="24"/>
        </w:rPr>
        <w:t>DIRE3 – Terceira Diretoria</w:t>
      </w:r>
    </w:p>
    <w:p w14:paraId="6F1A90D9" w14:textId="77777777" w:rsidR="00444410" w:rsidRDefault="00444410" w:rsidP="00444410">
      <w:pPr>
        <w:spacing w:after="0" w:line="360" w:lineRule="auto"/>
        <w:rPr>
          <w:rFonts w:ascii="Times New Roman" w:hAnsi="Times New Roman" w:cs="Times New Roman"/>
          <w:sz w:val="24"/>
          <w:szCs w:val="24"/>
        </w:rPr>
      </w:pPr>
      <w:r>
        <w:rPr>
          <w:rFonts w:ascii="Times New Roman" w:hAnsi="Times New Roman" w:cs="Times New Roman"/>
          <w:sz w:val="24"/>
          <w:szCs w:val="24"/>
        </w:rPr>
        <w:t>DOU – Diário Oficial da União</w:t>
      </w:r>
    </w:p>
    <w:p w14:paraId="6933BDA8" w14:textId="77777777" w:rsidR="00444410" w:rsidRDefault="00444410" w:rsidP="00444410">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FAO - </w:t>
      </w:r>
      <w:r w:rsidRPr="003822E9">
        <w:rPr>
          <w:rFonts w:ascii="Times New Roman" w:hAnsi="Times New Roman" w:cs="Times New Roman"/>
          <w:sz w:val="24"/>
          <w:szCs w:val="24"/>
        </w:rPr>
        <w:t>Organização das Nações Unidas para Alimentação e Agricultura</w:t>
      </w:r>
    </w:p>
    <w:p w14:paraId="00FFB45F" w14:textId="77777777" w:rsidR="00444410" w:rsidRPr="00516C63" w:rsidRDefault="00444410" w:rsidP="00444410">
      <w:pPr>
        <w:spacing w:after="0" w:line="360" w:lineRule="auto"/>
        <w:rPr>
          <w:rFonts w:ascii="Times New Roman" w:hAnsi="Times New Roman" w:cs="Times New Roman"/>
          <w:sz w:val="24"/>
          <w:szCs w:val="24"/>
        </w:rPr>
      </w:pPr>
      <w:r w:rsidRPr="00516C63">
        <w:rPr>
          <w:rFonts w:ascii="Times New Roman" w:hAnsi="Times New Roman" w:cs="Times New Roman"/>
          <w:sz w:val="24"/>
          <w:szCs w:val="24"/>
        </w:rPr>
        <w:t>FECS – Faculdade de Educação em Ciências da Saúde</w:t>
      </w:r>
    </w:p>
    <w:p w14:paraId="6CB747EC" w14:textId="77777777" w:rsidR="00444410" w:rsidRPr="00113BA5" w:rsidRDefault="00444410" w:rsidP="00444410">
      <w:pPr>
        <w:spacing w:after="0" w:line="360" w:lineRule="auto"/>
        <w:rPr>
          <w:rFonts w:ascii="Times New Roman" w:hAnsi="Times New Roman" w:cs="Times New Roman"/>
          <w:sz w:val="24"/>
          <w:szCs w:val="24"/>
        </w:rPr>
      </w:pPr>
      <w:r w:rsidRPr="00113BA5">
        <w:rPr>
          <w:rFonts w:ascii="Times New Roman" w:hAnsi="Times New Roman" w:cs="Times New Roman"/>
          <w:sz w:val="24"/>
          <w:szCs w:val="24"/>
        </w:rPr>
        <w:t>GEAST – Gerência de Avaliação de Segurança Toxicológica</w:t>
      </w:r>
    </w:p>
    <w:p w14:paraId="4E4F1767" w14:textId="77777777" w:rsidR="00444410" w:rsidRPr="00113BA5" w:rsidRDefault="00444410" w:rsidP="00444410">
      <w:pPr>
        <w:spacing w:after="0" w:line="360" w:lineRule="auto"/>
        <w:rPr>
          <w:rFonts w:ascii="Times New Roman" w:hAnsi="Times New Roman" w:cs="Times New Roman"/>
          <w:sz w:val="24"/>
          <w:szCs w:val="24"/>
        </w:rPr>
      </w:pPr>
      <w:r w:rsidRPr="00113BA5">
        <w:rPr>
          <w:rFonts w:ascii="Times New Roman" w:hAnsi="Times New Roman" w:cs="Times New Roman"/>
          <w:sz w:val="24"/>
          <w:szCs w:val="24"/>
        </w:rPr>
        <w:t>GEMAR – Gerência de Monitoramento e Avaliação do Risco</w:t>
      </w:r>
    </w:p>
    <w:p w14:paraId="4B41BABC" w14:textId="77777777" w:rsidR="00444410" w:rsidRPr="00516C63" w:rsidRDefault="00444410" w:rsidP="00444410">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GGCIP - </w:t>
      </w:r>
      <w:r w:rsidRPr="00516C63">
        <w:rPr>
          <w:rFonts w:ascii="Times New Roman" w:hAnsi="Times New Roman" w:cs="Times New Roman"/>
          <w:sz w:val="24"/>
          <w:szCs w:val="24"/>
        </w:rPr>
        <w:t>Gerência-Geral de Gestão do Conhecimento, Inovação e Pesquisa</w:t>
      </w:r>
    </w:p>
    <w:p w14:paraId="33A5A2DA" w14:textId="77777777" w:rsidR="00444410" w:rsidRDefault="00444410" w:rsidP="00444410">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GGTIN - </w:t>
      </w:r>
      <w:r w:rsidRPr="00113BA5">
        <w:rPr>
          <w:rFonts w:ascii="Times New Roman" w:hAnsi="Times New Roman" w:cs="Times New Roman"/>
          <w:sz w:val="24"/>
          <w:szCs w:val="24"/>
        </w:rPr>
        <w:t>Gerência-Geral de Tecnologia da Informação</w:t>
      </w:r>
    </w:p>
    <w:p w14:paraId="746555E4" w14:textId="77777777" w:rsidR="00444410" w:rsidRDefault="00444410" w:rsidP="00444410">
      <w:pPr>
        <w:spacing w:after="0" w:line="360" w:lineRule="auto"/>
        <w:rPr>
          <w:rFonts w:ascii="Times New Roman" w:hAnsi="Times New Roman" w:cs="Times New Roman"/>
          <w:sz w:val="24"/>
          <w:szCs w:val="24"/>
        </w:rPr>
      </w:pPr>
      <w:r w:rsidRPr="00516C63">
        <w:rPr>
          <w:rFonts w:ascii="Times New Roman" w:hAnsi="Times New Roman" w:cs="Times New Roman"/>
          <w:sz w:val="24"/>
          <w:szCs w:val="24"/>
        </w:rPr>
        <w:t>GGTOX – Gerência</w:t>
      </w:r>
      <w:r>
        <w:rPr>
          <w:rFonts w:ascii="Times New Roman" w:hAnsi="Times New Roman" w:cs="Times New Roman"/>
          <w:sz w:val="24"/>
          <w:szCs w:val="24"/>
        </w:rPr>
        <w:t>-</w:t>
      </w:r>
      <w:r w:rsidRPr="00516C63">
        <w:rPr>
          <w:rFonts w:ascii="Times New Roman" w:hAnsi="Times New Roman" w:cs="Times New Roman"/>
          <w:sz w:val="24"/>
          <w:szCs w:val="24"/>
        </w:rPr>
        <w:t>Geral de Toxicologia</w:t>
      </w:r>
    </w:p>
    <w:p w14:paraId="6E9CFDB7" w14:textId="77777777" w:rsidR="00444410" w:rsidRPr="00516C63" w:rsidRDefault="00444410" w:rsidP="00444410">
      <w:pPr>
        <w:spacing w:after="0" w:line="360" w:lineRule="auto"/>
        <w:rPr>
          <w:rFonts w:ascii="Times New Roman" w:hAnsi="Times New Roman" w:cs="Times New Roman"/>
          <w:sz w:val="24"/>
          <w:szCs w:val="24"/>
        </w:rPr>
      </w:pPr>
      <w:r w:rsidRPr="00516C63">
        <w:rPr>
          <w:rFonts w:ascii="Times New Roman" w:hAnsi="Times New Roman" w:cs="Times New Roman"/>
          <w:sz w:val="24"/>
          <w:szCs w:val="24"/>
        </w:rPr>
        <w:t xml:space="preserve">GHS - </w:t>
      </w:r>
      <w:proofErr w:type="spellStart"/>
      <w:r w:rsidRPr="00516C63">
        <w:rPr>
          <w:rFonts w:ascii="Times New Roman" w:hAnsi="Times New Roman" w:cs="Times New Roman"/>
          <w:sz w:val="24"/>
          <w:szCs w:val="24"/>
        </w:rPr>
        <w:t>Globally</w:t>
      </w:r>
      <w:proofErr w:type="spellEnd"/>
      <w:r w:rsidRPr="00516C63">
        <w:rPr>
          <w:rFonts w:ascii="Times New Roman" w:hAnsi="Times New Roman" w:cs="Times New Roman"/>
          <w:sz w:val="24"/>
          <w:szCs w:val="24"/>
        </w:rPr>
        <w:t xml:space="preserve"> </w:t>
      </w:r>
      <w:proofErr w:type="spellStart"/>
      <w:r w:rsidRPr="00516C63">
        <w:rPr>
          <w:rFonts w:ascii="Times New Roman" w:hAnsi="Times New Roman" w:cs="Times New Roman"/>
          <w:sz w:val="24"/>
          <w:szCs w:val="24"/>
        </w:rPr>
        <w:t>Harmonized</w:t>
      </w:r>
      <w:proofErr w:type="spellEnd"/>
      <w:r w:rsidRPr="00516C63">
        <w:rPr>
          <w:rFonts w:ascii="Times New Roman" w:hAnsi="Times New Roman" w:cs="Times New Roman"/>
          <w:sz w:val="24"/>
          <w:szCs w:val="24"/>
        </w:rPr>
        <w:t xml:space="preserve"> System </w:t>
      </w:r>
      <w:proofErr w:type="spellStart"/>
      <w:r w:rsidRPr="00516C63">
        <w:rPr>
          <w:rFonts w:ascii="Times New Roman" w:hAnsi="Times New Roman" w:cs="Times New Roman"/>
          <w:sz w:val="24"/>
          <w:szCs w:val="24"/>
        </w:rPr>
        <w:t>of</w:t>
      </w:r>
      <w:proofErr w:type="spellEnd"/>
      <w:r w:rsidRPr="00516C63">
        <w:rPr>
          <w:rFonts w:ascii="Times New Roman" w:hAnsi="Times New Roman" w:cs="Times New Roman"/>
          <w:sz w:val="24"/>
          <w:szCs w:val="24"/>
        </w:rPr>
        <w:t xml:space="preserve"> </w:t>
      </w:r>
      <w:proofErr w:type="spellStart"/>
      <w:r w:rsidRPr="00516C63">
        <w:rPr>
          <w:rFonts w:ascii="Times New Roman" w:hAnsi="Times New Roman" w:cs="Times New Roman"/>
          <w:sz w:val="24"/>
          <w:szCs w:val="24"/>
        </w:rPr>
        <w:t>Classification</w:t>
      </w:r>
      <w:proofErr w:type="spellEnd"/>
      <w:r w:rsidRPr="00516C63">
        <w:rPr>
          <w:rFonts w:ascii="Times New Roman" w:hAnsi="Times New Roman" w:cs="Times New Roman"/>
          <w:sz w:val="24"/>
          <w:szCs w:val="24"/>
        </w:rPr>
        <w:t xml:space="preserve"> </w:t>
      </w:r>
      <w:proofErr w:type="spellStart"/>
      <w:r w:rsidRPr="00516C63">
        <w:rPr>
          <w:rFonts w:ascii="Times New Roman" w:hAnsi="Times New Roman" w:cs="Times New Roman"/>
          <w:sz w:val="24"/>
          <w:szCs w:val="24"/>
        </w:rPr>
        <w:t>and</w:t>
      </w:r>
      <w:proofErr w:type="spellEnd"/>
      <w:r w:rsidRPr="00516C63">
        <w:rPr>
          <w:rFonts w:ascii="Times New Roman" w:hAnsi="Times New Roman" w:cs="Times New Roman"/>
          <w:sz w:val="24"/>
          <w:szCs w:val="24"/>
        </w:rPr>
        <w:t xml:space="preserve"> </w:t>
      </w:r>
      <w:proofErr w:type="spellStart"/>
      <w:r w:rsidRPr="00516C63">
        <w:rPr>
          <w:rFonts w:ascii="Times New Roman" w:hAnsi="Times New Roman" w:cs="Times New Roman"/>
          <w:sz w:val="24"/>
          <w:szCs w:val="24"/>
        </w:rPr>
        <w:t>Labelling</w:t>
      </w:r>
      <w:proofErr w:type="spellEnd"/>
      <w:r w:rsidRPr="00516C63">
        <w:rPr>
          <w:rFonts w:ascii="Times New Roman" w:hAnsi="Times New Roman" w:cs="Times New Roman"/>
          <w:sz w:val="24"/>
          <w:szCs w:val="24"/>
        </w:rPr>
        <w:t xml:space="preserve"> </w:t>
      </w:r>
      <w:proofErr w:type="spellStart"/>
      <w:r w:rsidRPr="00516C63">
        <w:rPr>
          <w:rFonts w:ascii="Times New Roman" w:hAnsi="Times New Roman" w:cs="Times New Roman"/>
          <w:sz w:val="24"/>
          <w:szCs w:val="24"/>
        </w:rPr>
        <w:t>of</w:t>
      </w:r>
      <w:proofErr w:type="spellEnd"/>
      <w:r w:rsidRPr="00516C63">
        <w:rPr>
          <w:rFonts w:ascii="Times New Roman" w:hAnsi="Times New Roman" w:cs="Times New Roman"/>
          <w:sz w:val="24"/>
          <w:szCs w:val="24"/>
        </w:rPr>
        <w:t xml:space="preserve"> Chemicals</w:t>
      </w:r>
    </w:p>
    <w:p w14:paraId="17BE5948" w14:textId="77777777" w:rsidR="00444410" w:rsidRPr="00516C63" w:rsidRDefault="00444410" w:rsidP="00444410">
      <w:pPr>
        <w:spacing w:after="0" w:line="360" w:lineRule="auto"/>
        <w:rPr>
          <w:rFonts w:ascii="Times New Roman" w:hAnsi="Times New Roman" w:cs="Times New Roman"/>
          <w:sz w:val="24"/>
          <w:szCs w:val="24"/>
        </w:rPr>
      </w:pPr>
      <w:r w:rsidRPr="54C0F840">
        <w:rPr>
          <w:rFonts w:ascii="Times New Roman" w:hAnsi="Times New Roman" w:cs="Times New Roman"/>
          <w:sz w:val="24"/>
          <w:szCs w:val="24"/>
        </w:rPr>
        <w:t>GPREQ – Gerência de Produtos Equivalentes</w:t>
      </w:r>
    </w:p>
    <w:p w14:paraId="7C73E61C" w14:textId="77777777" w:rsidR="00444410" w:rsidRPr="00516C63" w:rsidRDefault="00444410" w:rsidP="00444410">
      <w:pPr>
        <w:spacing w:after="0" w:line="360" w:lineRule="auto"/>
        <w:rPr>
          <w:rFonts w:ascii="Times New Roman" w:hAnsi="Times New Roman" w:cs="Times New Roman"/>
          <w:sz w:val="24"/>
          <w:szCs w:val="24"/>
        </w:rPr>
      </w:pPr>
      <w:r w:rsidRPr="00516C63">
        <w:rPr>
          <w:rFonts w:ascii="Times New Roman" w:hAnsi="Times New Roman" w:cs="Times New Roman"/>
          <w:sz w:val="24"/>
          <w:szCs w:val="24"/>
        </w:rPr>
        <w:t>HAOC – Hospital Alemão Oswaldo Cruz</w:t>
      </w:r>
    </w:p>
    <w:p w14:paraId="5FA813CA" w14:textId="77777777" w:rsidR="00444410" w:rsidRPr="00516C63" w:rsidRDefault="00444410" w:rsidP="00444410">
      <w:pPr>
        <w:spacing w:after="0" w:line="360" w:lineRule="auto"/>
        <w:rPr>
          <w:rFonts w:ascii="Times New Roman" w:hAnsi="Times New Roman" w:cs="Times New Roman"/>
          <w:sz w:val="24"/>
          <w:szCs w:val="24"/>
        </w:rPr>
      </w:pPr>
      <w:r w:rsidRPr="54C0F840">
        <w:rPr>
          <w:rFonts w:ascii="Times New Roman" w:hAnsi="Times New Roman" w:cs="Times New Roman"/>
          <w:sz w:val="24"/>
          <w:szCs w:val="24"/>
        </w:rPr>
        <w:t>Ibama - Instituto Brasileiro do Meio Ambiente e dos Recursos Naturais Renováveis</w:t>
      </w:r>
    </w:p>
    <w:p w14:paraId="4E0C1D39" w14:textId="77777777" w:rsidR="00444410" w:rsidRDefault="00444410" w:rsidP="00444410">
      <w:pPr>
        <w:spacing w:after="0" w:line="360" w:lineRule="auto"/>
        <w:rPr>
          <w:rFonts w:ascii="Times New Roman" w:hAnsi="Times New Roman" w:cs="Times New Roman"/>
          <w:sz w:val="24"/>
          <w:szCs w:val="24"/>
        </w:rPr>
      </w:pPr>
      <w:r w:rsidRPr="00A10E96">
        <w:rPr>
          <w:rFonts w:ascii="Times New Roman" w:hAnsi="Times New Roman" w:cs="Times New Roman"/>
          <w:sz w:val="24"/>
          <w:szCs w:val="24"/>
        </w:rPr>
        <w:t>Limites Máximos de Resíduos (LMR)</w:t>
      </w:r>
    </w:p>
    <w:p w14:paraId="41CA02AD" w14:textId="77777777" w:rsidR="00444410" w:rsidRPr="00516C63" w:rsidRDefault="00444410" w:rsidP="00444410">
      <w:pPr>
        <w:spacing w:after="0" w:line="360" w:lineRule="auto"/>
        <w:rPr>
          <w:rFonts w:ascii="Times New Roman" w:hAnsi="Times New Roman" w:cs="Times New Roman"/>
          <w:sz w:val="24"/>
          <w:szCs w:val="24"/>
        </w:rPr>
      </w:pPr>
      <w:r w:rsidRPr="00516C63">
        <w:rPr>
          <w:rFonts w:ascii="Times New Roman" w:hAnsi="Times New Roman" w:cs="Times New Roman"/>
          <w:sz w:val="24"/>
          <w:szCs w:val="24"/>
        </w:rPr>
        <w:t>MAPA – Ministério da Agricultura, Pecuária e Abastecimento</w:t>
      </w:r>
    </w:p>
    <w:p w14:paraId="7DD5810F" w14:textId="77777777" w:rsidR="00444410" w:rsidRDefault="00444410" w:rsidP="00444410">
      <w:pPr>
        <w:spacing w:after="0" w:line="360" w:lineRule="auto"/>
        <w:rPr>
          <w:rFonts w:ascii="Times New Roman" w:hAnsi="Times New Roman" w:cs="Times New Roman"/>
          <w:sz w:val="24"/>
          <w:szCs w:val="24"/>
        </w:rPr>
      </w:pPr>
      <w:r w:rsidRPr="0086700B">
        <w:rPr>
          <w:rFonts w:ascii="Times New Roman" w:hAnsi="Times New Roman" w:cs="Times New Roman"/>
          <w:sz w:val="24"/>
          <w:szCs w:val="24"/>
        </w:rPr>
        <w:t>Ministério da Agricultura, Pecuária e Abastecimento (M</w:t>
      </w:r>
      <w:r>
        <w:rPr>
          <w:rFonts w:ascii="Times New Roman" w:hAnsi="Times New Roman" w:cs="Times New Roman"/>
          <w:sz w:val="24"/>
          <w:szCs w:val="24"/>
        </w:rPr>
        <w:t>APA</w:t>
      </w:r>
      <w:r w:rsidRPr="0086700B">
        <w:rPr>
          <w:rFonts w:ascii="Times New Roman" w:hAnsi="Times New Roman" w:cs="Times New Roman"/>
          <w:sz w:val="24"/>
          <w:szCs w:val="24"/>
        </w:rPr>
        <w:t>)</w:t>
      </w:r>
    </w:p>
    <w:p w14:paraId="02C510F7" w14:textId="77777777" w:rsidR="00444410" w:rsidRDefault="00444410" w:rsidP="00444410">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Ministério do Meio Ambiente (MMA) </w:t>
      </w:r>
    </w:p>
    <w:p w14:paraId="5D289897" w14:textId="77777777" w:rsidR="00444410" w:rsidRDefault="00444410" w:rsidP="00444410">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MS - Ministério da Saúde </w:t>
      </w:r>
    </w:p>
    <w:p w14:paraId="7972AFEC" w14:textId="77777777" w:rsidR="00444410" w:rsidRDefault="00444410" w:rsidP="00444410">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OLAP - </w:t>
      </w:r>
      <w:r w:rsidRPr="00516C63">
        <w:rPr>
          <w:rFonts w:ascii="Times New Roman" w:hAnsi="Times New Roman" w:cs="Times New Roman"/>
          <w:sz w:val="24"/>
          <w:szCs w:val="24"/>
        </w:rPr>
        <w:t>Processamento Analítico Online</w:t>
      </w:r>
    </w:p>
    <w:p w14:paraId="3FD3E420" w14:textId="77777777" w:rsidR="00444410" w:rsidRPr="00516C63" w:rsidRDefault="00444410" w:rsidP="00444410">
      <w:pPr>
        <w:spacing w:after="0" w:line="360" w:lineRule="auto"/>
        <w:rPr>
          <w:rFonts w:ascii="Times New Roman" w:hAnsi="Times New Roman" w:cs="Times New Roman"/>
          <w:sz w:val="24"/>
          <w:szCs w:val="24"/>
        </w:rPr>
      </w:pPr>
      <w:r w:rsidRPr="00516C63">
        <w:rPr>
          <w:rFonts w:ascii="Times New Roman" w:hAnsi="Times New Roman" w:cs="Times New Roman"/>
          <w:sz w:val="24"/>
          <w:szCs w:val="24"/>
        </w:rPr>
        <w:t>OMS – Organização Mundial de Saúde</w:t>
      </w:r>
    </w:p>
    <w:p w14:paraId="3EE36EF9" w14:textId="77777777" w:rsidR="00444410" w:rsidRPr="00516C63" w:rsidRDefault="00444410" w:rsidP="00444410">
      <w:pPr>
        <w:spacing w:after="0" w:line="360" w:lineRule="auto"/>
        <w:rPr>
          <w:rFonts w:ascii="Times New Roman" w:hAnsi="Times New Roman" w:cs="Times New Roman"/>
          <w:sz w:val="24"/>
          <w:szCs w:val="24"/>
        </w:rPr>
      </w:pPr>
      <w:r w:rsidRPr="00516C63">
        <w:rPr>
          <w:rFonts w:ascii="Times New Roman" w:hAnsi="Times New Roman" w:cs="Times New Roman"/>
          <w:sz w:val="24"/>
          <w:szCs w:val="24"/>
        </w:rPr>
        <w:t>PARA – Programa de Análise de Resíduos de Agrotóxicos em Alimentos</w:t>
      </w:r>
    </w:p>
    <w:p w14:paraId="511C3545" w14:textId="77777777" w:rsidR="00444410" w:rsidRDefault="00444410" w:rsidP="00444410">
      <w:pPr>
        <w:spacing w:after="0" w:line="360" w:lineRule="auto"/>
        <w:rPr>
          <w:rFonts w:ascii="Times New Roman" w:hAnsi="Times New Roman" w:cs="Times New Roman"/>
          <w:sz w:val="24"/>
          <w:szCs w:val="24"/>
        </w:rPr>
      </w:pPr>
      <w:r w:rsidRPr="00516C63">
        <w:rPr>
          <w:rFonts w:ascii="Times New Roman" w:hAnsi="Times New Roman" w:cs="Times New Roman"/>
          <w:sz w:val="24"/>
          <w:szCs w:val="24"/>
        </w:rPr>
        <w:t>RDC – Resolução da Diretoria Colegiada</w:t>
      </w:r>
    </w:p>
    <w:p w14:paraId="42347F65" w14:textId="66B931F3" w:rsidR="00444410" w:rsidRPr="00516C63" w:rsidRDefault="00444410" w:rsidP="00444410">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RET – Registro </w:t>
      </w:r>
      <w:r w:rsidR="00656A63">
        <w:rPr>
          <w:rFonts w:ascii="Times New Roman" w:hAnsi="Times New Roman" w:cs="Times New Roman"/>
          <w:sz w:val="24"/>
          <w:szCs w:val="24"/>
        </w:rPr>
        <w:t>E</w:t>
      </w:r>
      <w:r>
        <w:rPr>
          <w:rFonts w:ascii="Times New Roman" w:hAnsi="Times New Roman" w:cs="Times New Roman"/>
          <w:sz w:val="24"/>
          <w:szCs w:val="24"/>
        </w:rPr>
        <w:t>special Temporário</w:t>
      </w:r>
    </w:p>
    <w:p w14:paraId="73080BAC" w14:textId="77777777" w:rsidR="00444410" w:rsidRPr="00516C63" w:rsidRDefault="00444410" w:rsidP="00444410">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SIPTOX - </w:t>
      </w:r>
      <w:r w:rsidRPr="00516C63">
        <w:rPr>
          <w:rFonts w:ascii="Times New Roman" w:hAnsi="Times New Roman" w:cs="Times New Roman"/>
          <w:sz w:val="24"/>
          <w:szCs w:val="24"/>
        </w:rPr>
        <w:t>Sistema de Peticionamento da Toxicologia</w:t>
      </w:r>
    </w:p>
    <w:p w14:paraId="2E1119B5" w14:textId="77777777" w:rsidR="00444410" w:rsidRPr="00516C63" w:rsidRDefault="00444410" w:rsidP="00444410">
      <w:pPr>
        <w:spacing w:after="0" w:line="360" w:lineRule="auto"/>
        <w:rPr>
          <w:rFonts w:ascii="Times New Roman" w:hAnsi="Times New Roman" w:cs="Times New Roman"/>
          <w:sz w:val="24"/>
          <w:szCs w:val="24"/>
        </w:rPr>
      </w:pPr>
      <w:r w:rsidRPr="00516C63">
        <w:rPr>
          <w:rFonts w:ascii="Times New Roman" w:hAnsi="Times New Roman" w:cs="Times New Roman"/>
          <w:sz w:val="24"/>
          <w:szCs w:val="24"/>
        </w:rPr>
        <w:t>SUS – Sistema Único de Saúde</w:t>
      </w:r>
    </w:p>
    <w:p w14:paraId="6113F364" w14:textId="77777777" w:rsidR="00444410" w:rsidRDefault="00444410" w:rsidP="00444410">
      <w:pPr>
        <w:spacing w:after="0" w:line="360" w:lineRule="auto"/>
        <w:rPr>
          <w:rFonts w:ascii="Times New Roman" w:hAnsi="Times New Roman" w:cs="Times New Roman"/>
          <w:sz w:val="24"/>
          <w:szCs w:val="24"/>
        </w:rPr>
      </w:pPr>
      <w:r w:rsidRPr="00516C63">
        <w:rPr>
          <w:rFonts w:ascii="Times New Roman" w:hAnsi="Times New Roman" w:cs="Times New Roman"/>
          <w:sz w:val="24"/>
          <w:szCs w:val="24"/>
        </w:rPr>
        <w:t>TCU – Tribunal de Contas da União</w:t>
      </w:r>
    </w:p>
    <w:p w14:paraId="157467AC" w14:textId="38F964BB" w:rsidR="00B829EC" w:rsidRDefault="00444410" w:rsidP="004744C0">
      <w:pPr>
        <w:spacing w:after="0" w:line="360" w:lineRule="auto"/>
        <w:rPr>
          <w:rFonts w:ascii="Times New Roman" w:hAnsi="Times New Roman" w:cs="Times New Roman"/>
          <w:b/>
          <w:sz w:val="28"/>
          <w:szCs w:val="28"/>
        </w:rPr>
      </w:pPr>
      <w:r>
        <w:rPr>
          <w:rFonts w:ascii="Times New Roman" w:hAnsi="Times New Roman" w:cs="Times New Roman"/>
          <w:sz w:val="24"/>
          <w:szCs w:val="24"/>
        </w:rPr>
        <w:t xml:space="preserve">VPN – Rede privada </w:t>
      </w:r>
      <w:r w:rsidR="00D45D59">
        <w:rPr>
          <w:rFonts w:ascii="Times New Roman" w:hAnsi="Times New Roman" w:cs="Times New Roman"/>
          <w:sz w:val="24"/>
          <w:szCs w:val="24"/>
        </w:rPr>
        <w:t>v</w:t>
      </w:r>
      <w:r>
        <w:rPr>
          <w:rFonts w:ascii="Times New Roman" w:hAnsi="Times New Roman" w:cs="Times New Roman"/>
          <w:sz w:val="24"/>
          <w:szCs w:val="24"/>
        </w:rPr>
        <w:t>irtual</w:t>
      </w:r>
      <w:r w:rsidR="00B829EC">
        <w:rPr>
          <w:rFonts w:ascii="Times New Roman" w:hAnsi="Times New Roman" w:cs="Times New Roman"/>
          <w:b/>
          <w:sz w:val="28"/>
          <w:szCs w:val="28"/>
        </w:rPr>
        <w:br w:type="page"/>
      </w:r>
    </w:p>
    <w:p w14:paraId="214050BB" w14:textId="26D9B681" w:rsidR="00B829EC" w:rsidRPr="003A0D1D" w:rsidRDefault="00B829EC" w:rsidP="003A0D1D">
      <w:pPr>
        <w:pStyle w:val="PargrafodaLista"/>
        <w:spacing w:before="360" w:after="360" w:line="360" w:lineRule="auto"/>
        <w:ind w:left="357"/>
        <w:jc w:val="center"/>
        <w:rPr>
          <w:rFonts w:ascii="Times New Roman" w:hAnsi="Times New Roman" w:cs="Times New Roman"/>
          <w:b/>
          <w:sz w:val="28"/>
          <w:szCs w:val="28"/>
        </w:rPr>
      </w:pPr>
      <w:r w:rsidRPr="003A0D1D">
        <w:rPr>
          <w:rFonts w:ascii="Times New Roman" w:hAnsi="Times New Roman" w:cs="Times New Roman"/>
          <w:b/>
          <w:sz w:val="28"/>
          <w:szCs w:val="28"/>
        </w:rPr>
        <w:lastRenderedPageBreak/>
        <w:t xml:space="preserve">LISTA DE </w:t>
      </w:r>
      <w:r w:rsidR="00143683" w:rsidRPr="003A0D1D">
        <w:rPr>
          <w:rFonts w:ascii="Times New Roman" w:hAnsi="Times New Roman" w:cs="Times New Roman"/>
          <w:b/>
          <w:sz w:val="28"/>
          <w:szCs w:val="28"/>
        </w:rPr>
        <w:t>ILUSTRAÇÕES</w:t>
      </w:r>
    </w:p>
    <w:p w14:paraId="05E2BC91" w14:textId="1CE72787" w:rsidR="00ED714A" w:rsidRPr="00B062A3" w:rsidRDefault="00ED714A" w:rsidP="00B91870">
      <w:pPr>
        <w:pStyle w:val="PargrafodaLista"/>
        <w:spacing w:before="360" w:after="360" w:line="360" w:lineRule="auto"/>
        <w:ind w:left="0"/>
        <w:rPr>
          <w:rFonts w:ascii="Times New Roman" w:hAnsi="Times New Roman" w:cs="Times New Roman"/>
          <w:b/>
          <w:sz w:val="28"/>
          <w:szCs w:val="28"/>
        </w:rPr>
      </w:pPr>
      <w:r>
        <w:rPr>
          <w:rFonts w:ascii="Times New Roman" w:hAnsi="Times New Roman" w:cs="Times New Roman"/>
          <w:b/>
          <w:sz w:val="28"/>
          <w:szCs w:val="28"/>
        </w:rPr>
        <w:t>GRÁFICOS</w:t>
      </w:r>
    </w:p>
    <w:bookmarkStart w:id="5" w:name="_Hlk46825460"/>
    <w:p w14:paraId="41DFADB9" w14:textId="3276B650" w:rsidR="002B2116" w:rsidRDefault="00A059FB">
      <w:pPr>
        <w:pStyle w:val="ndicedeilustraes"/>
        <w:tabs>
          <w:tab w:val="right" w:leader="dot" w:pos="9061"/>
        </w:tabs>
        <w:rPr>
          <w:rFonts w:eastAsiaTheme="minorEastAsia"/>
          <w:noProof/>
          <w:kern w:val="2"/>
          <w:lang w:eastAsia="pt-BR"/>
          <w14:ligatures w14:val="standardContextual"/>
        </w:rPr>
      </w:pPr>
      <w:r>
        <w:rPr>
          <w:rStyle w:val="Hyperlink"/>
          <w:noProof/>
          <w:sz w:val="16"/>
          <w:szCs w:val="16"/>
        </w:rPr>
        <w:fldChar w:fldCharType="begin"/>
      </w:r>
      <w:r>
        <w:rPr>
          <w:rStyle w:val="Hyperlink"/>
          <w:noProof/>
          <w:sz w:val="16"/>
          <w:szCs w:val="16"/>
        </w:rPr>
        <w:instrText xml:space="preserve"> TOC \h \z \c "Gráfico" </w:instrText>
      </w:r>
      <w:r>
        <w:rPr>
          <w:rStyle w:val="Hyperlink"/>
          <w:noProof/>
          <w:sz w:val="16"/>
          <w:szCs w:val="16"/>
        </w:rPr>
        <w:fldChar w:fldCharType="separate"/>
      </w:r>
      <w:hyperlink w:anchor="_Toc141126373" w:history="1">
        <w:r w:rsidR="002B2116" w:rsidRPr="00867FB5">
          <w:rPr>
            <w:rStyle w:val="Hyperlink"/>
            <w:noProof/>
          </w:rPr>
          <w:t>Gráfico 1: Evolução de Número de processos que entram que saem e a fila (2003-2022)</w:t>
        </w:r>
        <w:r w:rsidR="002B2116">
          <w:rPr>
            <w:noProof/>
            <w:webHidden/>
          </w:rPr>
          <w:tab/>
        </w:r>
        <w:r w:rsidR="002B2116">
          <w:rPr>
            <w:noProof/>
            <w:webHidden/>
          </w:rPr>
          <w:fldChar w:fldCharType="begin"/>
        </w:r>
        <w:r w:rsidR="002B2116">
          <w:rPr>
            <w:noProof/>
            <w:webHidden/>
          </w:rPr>
          <w:instrText xml:space="preserve"> PAGEREF _Toc141126373 \h </w:instrText>
        </w:r>
        <w:r w:rsidR="002B2116">
          <w:rPr>
            <w:noProof/>
            <w:webHidden/>
          </w:rPr>
        </w:r>
        <w:r w:rsidR="002B2116">
          <w:rPr>
            <w:noProof/>
            <w:webHidden/>
          </w:rPr>
          <w:fldChar w:fldCharType="separate"/>
        </w:r>
        <w:r w:rsidR="002B2116">
          <w:rPr>
            <w:noProof/>
            <w:webHidden/>
          </w:rPr>
          <w:t>16</w:t>
        </w:r>
        <w:r w:rsidR="002B2116">
          <w:rPr>
            <w:noProof/>
            <w:webHidden/>
          </w:rPr>
          <w:fldChar w:fldCharType="end"/>
        </w:r>
      </w:hyperlink>
    </w:p>
    <w:p w14:paraId="3D1873EA" w14:textId="4D999B67" w:rsidR="002B2116" w:rsidRDefault="00000000">
      <w:pPr>
        <w:pStyle w:val="ndicedeilustraes"/>
        <w:tabs>
          <w:tab w:val="right" w:leader="dot" w:pos="9061"/>
        </w:tabs>
        <w:rPr>
          <w:rFonts w:eastAsiaTheme="minorEastAsia"/>
          <w:noProof/>
          <w:kern w:val="2"/>
          <w:lang w:eastAsia="pt-BR"/>
          <w14:ligatures w14:val="standardContextual"/>
        </w:rPr>
      </w:pPr>
      <w:hyperlink w:anchor="_Toc141126374" w:history="1">
        <w:r w:rsidR="002B2116" w:rsidRPr="00867FB5">
          <w:rPr>
            <w:rStyle w:val="Hyperlink"/>
            <w:noProof/>
          </w:rPr>
          <w:t>Gráfico 2: Estatísticas descritivas do tempo total de conclusão dos expedientes 5041 e 5065</w:t>
        </w:r>
        <w:r w:rsidR="002B2116">
          <w:rPr>
            <w:noProof/>
            <w:webHidden/>
          </w:rPr>
          <w:tab/>
        </w:r>
        <w:r w:rsidR="002B2116">
          <w:rPr>
            <w:noProof/>
            <w:webHidden/>
          </w:rPr>
          <w:fldChar w:fldCharType="begin"/>
        </w:r>
        <w:r w:rsidR="002B2116">
          <w:rPr>
            <w:noProof/>
            <w:webHidden/>
          </w:rPr>
          <w:instrText xml:space="preserve"> PAGEREF _Toc141126374 \h </w:instrText>
        </w:r>
        <w:r w:rsidR="002B2116">
          <w:rPr>
            <w:noProof/>
            <w:webHidden/>
          </w:rPr>
        </w:r>
        <w:r w:rsidR="002B2116">
          <w:rPr>
            <w:noProof/>
            <w:webHidden/>
          </w:rPr>
          <w:fldChar w:fldCharType="separate"/>
        </w:r>
        <w:r w:rsidR="002B2116">
          <w:rPr>
            <w:noProof/>
            <w:webHidden/>
          </w:rPr>
          <w:t>32</w:t>
        </w:r>
        <w:r w:rsidR="002B2116">
          <w:rPr>
            <w:noProof/>
            <w:webHidden/>
          </w:rPr>
          <w:fldChar w:fldCharType="end"/>
        </w:r>
      </w:hyperlink>
    </w:p>
    <w:p w14:paraId="6E23AC73" w14:textId="4C99D870" w:rsidR="002B2116" w:rsidRDefault="00000000">
      <w:pPr>
        <w:pStyle w:val="ndicedeilustraes"/>
        <w:tabs>
          <w:tab w:val="right" w:leader="dot" w:pos="9061"/>
        </w:tabs>
        <w:rPr>
          <w:rFonts w:eastAsiaTheme="minorEastAsia"/>
          <w:noProof/>
          <w:kern w:val="2"/>
          <w:lang w:eastAsia="pt-BR"/>
          <w14:ligatures w14:val="standardContextual"/>
        </w:rPr>
      </w:pPr>
      <w:hyperlink w:anchor="_Toc141126375" w:history="1">
        <w:r w:rsidR="002B2116" w:rsidRPr="00867FB5">
          <w:rPr>
            <w:rStyle w:val="Hyperlink"/>
            <w:noProof/>
          </w:rPr>
          <w:t>Gráfico 3: Autocorrelação e Autocorrelação parcial dos expedientes 5041 e 5065</w:t>
        </w:r>
        <w:r w:rsidR="002B2116">
          <w:rPr>
            <w:noProof/>
            <w:webHidden/>
          </w:rPr>
          <w:tab/>
        </w:r>
        <w:r w:rsidR="002B2116">
          <w:rPr>
            <w:noProof/>
            <w:webHidden/>
          </w:rPr>
          <w:fldChar w:fldCharType="begin"/>
        </w:r>
        <w:r w:rsidR="002B2116">
          <w:rPr>
            <w:noProof/>
            <w:webHidden/>
          </w:rPr>
          <w:instrText xml:space="preserve"> PAGEREF _Toc141126375 \h </w:instrText>
        </w:r>
        <w:r w:rsidR="002B2116">
          <w:rPr>
            <w:noProof/>
            <w:webHidden/>
          </w:rPr>
        </w:r>
        <w:r w:rsidR="002B2116">
          <w:rPr>
            <w:noProof/>
            <w:webHidden/>
          </w:rPr>
          <w:fldChar w:fldCharType="separate"/>
        </w:r>
        <w:r w:rsidR="002B2116">
          <w:rPr>
            <w:noProof/>
            <w:webHidden/>
          </w:rPr>
          <w:t>34</w:t>
        </w:r>
        <w:r w:rsidR="002B2116">
          <w:rPr>
            <w:noProof/>
            <w:webHidden/>
          </w:rPr>
          <w:fldChar w:fldCharType="end"/>
        </w:r>
      </w:hyperlink>
    </w:p>
    <w:p w14:paraId="699BACD0" w14:textId="1FFB7B82" w:rsidR="002B2116" w:rsidRDefault="00000000">
      <w:pPr>
        <w:pStyle w:val="ndicedeilustraes"/>
        <w:tabs>
          <w:tab w:val="right" w:leader="dot" w:pos="9061"/>
        </w:tabs>
        <w:rPr>
          <w:rFonts w:eastAsiaTheme="minorEastAsia"/>
          <w:noProof/>
          <w:kern w:val="2"/>
          <w:lang w:eastAsia="pt-BR"/>
          <w14:ligatures w14:val="standardContextual"/>
        </w:rPr>
      </w:pPr>
      <w:hyperlink w:anchor="_Toc141126376" w:history="1">
        <w:r w:rsidR="002B2116" w:rsidRPr="00867FB5">
          <w:rPr>
            <w:rStyle w:val="Hyperlink"/>
            <w:noProof/>
          </w:rPr>
          <w:t>Gráfico 4: Previsões do tempo total dos expedientes 5041 e 5065</w:t>
        </w:r>
        <w:r w:rsidR="002B2116">
          <w:rPr>
            <w:noProof/>
            <w:webHidden/>
          </w:rPr>
          <w:tab/>
        </w:r>
        <w:r w:rsidR="002B2116">
          <w:rPr>
            <w:noProof/>
            <w:webHidden/>
          </w:rPr>
          <w:fldChar w:fldCharType="begin"/>
        </w:r>
        <w:r w:rsidR="002B2116">
          <w:rPr>
            <w:noProof/>
            <w:webHidden/>
          </w:rPr>
          <w:instrText xml:space="preserve"> PAGEREF _Toc141126376 \h </w:instrText>
        </w:r>
        <w:r w:rsidR="002B2116">
          <w:rPr>
            <w:noProof/>
            <w:webHidden/>
          </w:rPr>
        </w:r>
        <w:r w:rsidR="002B2116">
          <w:rPr>
            <w:noProof/>
            <w:webHidden/>
          </w:rPr>
          <w:fldChar w:fldCharType="separate"/>
        </w:r>
        <w:r w:rsidR="002B2116">
          <w:rPr>
            <w:noProof/>
            <w:webHidden/>
          </w:rPr>
          <w:t>43</w:t>
        </w:r>
        <w:r w:rsidR="002B2116">
          <w:rPr>
            <w:noProof/>
            <w:webHidden/>
          </w:rPr>
          <w:fldChar w:fldCharType="end"/>
        </w:r>
      </w:hyperlink>
    </w:p>
    <w:p w14:paraId="474D83F2" w14:textId="14419D47" w:rsidR="00A059FB" w:rsidRDefault="00A059FB" w:rsidP="00B0587A">
      <w:pPr>
        <w:spacing w:after="0" w:line="360" w:lineRule="auto"/>
        <w:rPr>
          <w:rStyle w:val="Hyperlink"/>
          <w:noProof/>
          <w:sz w:val="16"/>
          <w:szCs w:val="16"/>
        </w:rPr>
      </w:pPr>
      <w:r>
        <w:rPr>
          <w:rStyle w:val="Hyperlink"/>
          <w:noProof/>
          <w:sz w:val="16"/>
          <w:szCs w:val="16"/>
        </w:rPr>
        <w:fldChar w:fldCharType="end"/>
      </w:r>
    </w:p>
    <w:p w14:paraId="703D48B2" w14:textId="0C571D36" w:rsidR="00ED714A" w:rsidRPr="00B062A3" w:rsidRDefault="00E47B58" w:rsidP="00B91870">
      <w:pPr>
        <w:pStyle w:val="PargrafodaLista"/>
        <w:spacing w:before="360" w:after="360" w:line="360" w:lineRule="auto"/>
        <w:ind w:left="0"/>
        <w:rPr>
          <w:rFonts w:ascii="Times New Roman" w:hAnsi="Times New Roman" w:cs="Times New Roman"/>
          <w:b/>
          <w:sz w:val="28"/>
          <w:szCs w:val="28"/>
        </w:rPr>
      </w:pPr>
      <w:r>
        <w:rPr>
          <w:rFonts w:ascii="Times New Roman" w:hAnsi="Times New Roman" w:cs="Times New Roman"/>
          <w:b/>
          <w:sz w:val="28"/>
          <w:szCs w:val="28"/>
        </w:rPr>
        <w:t>QUADROS</w:t>
      </w:r>
    </w:p>
    <w:p w14:paraId="3C166F87" w14:textId="1C0AA11C" w:rsidR="0062240C" w:rsidRDefault="00B91870">
      <w:pPr>
        <w:pStyle w:val="ndicedeilustraes"/>
        <w:tabs>
          <w:tab w:val="right" w:leader="dot" w:pos="9061"/>
        </w:tabs>
        <w:rPr>
          <w:rFonts w:eastAsiaTheme="minorEastAsia"/>
          <w:noProof/>
          <w:kern w:val="2"/>
          <w:lang w:eastAsia="pt-BR"/>
          <w14:ligatures w14:val="standardContextual"/>
        </w:rPr>
      </w:pPr>
      <w:r w:rsidRPr="004A40C1">
        <w:rPr>
          <w:sz w:val="16"/>
          <w:szCs w:val="16"/>
        </w:rPr>
        <w:fldChar w:fldCharType="begin"/>
      </w:r>
      <w:r w:rsidRPr="004A40C1">
        <w:rPr>
          <w:sz w:val="16"/>
          <w:szCs w:val="16"/>
        </w:rPr>
        <w:instrText xml:space="preserve"> TOC \h \z \c "Quadro" </w:instrText>
      </w:r>
      <w:r w:rsidRPr="004A40C1">
        <w:rPr>
          <w:sz w:val="16"/>
          <w:szCs w:val="16"/>
        </w:rPr>
        <w:fldChar w:fldCharType="separate"/>
      </w:r>
      <w:hyperlink w:anchor="_Toc141127188" w:history="1">
        <w:r w:rsidR="0062240C" w:rsidRPr="00FE0FDE">
          <w:rPr>
            <w:rStyle w:val="Hyperlink"/>
            <w:rFonts w:cs="Times New Roman"/>
            <w:noProof/>
          </w:rPr>
          <w:t>Quadro 1: Fontes de dados do Datavisa</w:t>
        </w:r>
        <w:r w:rsidR="0062240C">
          <w:rPr>
            <w:noProof/>
            <w:webHidden/>
          </w:rPr>
          <w:tab/>
        </w:r>
        <w:r w:rsidR="0062240C">
          <w:rPr>
            <w:noProof/>
            <w:webHidden/>
          </w:rPr>
          <w:fldChar w:fldCharType="begin"/>
        </w:r>
        <w:r w:rsidR="0062240C">
          <w:rPr>
            <w:noProof/>
            <w:webHidden/>
          </w:rPr>
          <w:instrText xml:space="preserve"> PAGEREF _Toc141127188 \h </w:instrText>
        </w:r>
        <w:r w:rsidR="0062240C">
          <w:rPr>
            <w:noProof/>
            <w:webHidden/>
          </w:rPr>
        </w:r>
        <w:r w:rsidR="0062240C">
          <w:rPr>
            <w:noProof/>
            <w:webHidden/>
          </w:rPr>
          <w:fldChar w:fldCharType="separate"/>
        </w:r>
        <w:r w:rsidR="0062240C">
          <w:rPr>
            <w:noProof/>
            <w:webHidden/>
          </w:rPr>
          <w:t>22</w:t>
        </w:r>
        <w:r w:rsidR="0062240C">
          <w:rPr>
            <w:noProof/>
            <w:webHidden/>
          </w:rPr>
          <w:fldChar w:fldCharType="end"/>
        </w:r>
      </w:hyperlink>
    </w:p>
    <w:p w14:paraId="43C16183" w14:textId="688F3599" w:rsidR="0062240C" w:rsidRDefault="00000000">
      <w:pPr>
        <w:pStyle w:val="ndicedeilustraes"/>
        <w:tabs>
          <w:tab w:val="right" w:leader="dot" w:pos="9061"/>
        </w:tabs>
        <w:rPr>
          <w:rFonts w:eastAsiaTheme="minorEastAsia"/>
          <w:noProof/>
          <w:kern w:val="2"/>
          <w:lang w:eastAsia="pt-BR"/>
          <w14:ligatures w14:val="standardContextual"/>
        </w:rPr>
      </w:pPr>
      <w:hyperlink w:anchor="_Toc141127189" w:history="1">
        <w:r w:rsidR="0062240C" w:rsidRPr="00FE0FDE">
          <w:rPr>
            <w:rStyle w:val="Hyperlink"/>
            <w:rFonts w:cs="Times New Roman"/>
            <w:noProof/>
          </w:rPr>
          <w:t>Quadro 2: Fontes de dados do Tabela Assuntos</w:t>
        </w:r>
        <w:r w:rsidR="0062240C">
          <w:rPr>
            <w:noProof/>
            <w:webHidden/>
          </w:rPr>
          <w:tab/>
        </w:r>
        <w:r w:rsidR="0062240C">
          <w:rPr>
            <w:noProof/>
            <w:webHidden/>
          </w:rPr>
          <w:fldChar w:fldCharType="begin"/>
        </w:r>
        <w:r w:rsidR="0062240C">
          <w:rPr>
            <w:noProof/>
            <w:webHidden/>
          </w:rPr>
          <w:instrText xml:space="preserve"> PAGEREF _Toc141127189 \h </w:instrText>
        </w:r>
        <w:r w:rsidR="0062240C">
          <w:rPr>
            <w:noProof/>
            <w:webHidden/>
          </w:rPr>
        </w:r>
        <w:r w:rsidR="0062240C">
          <w:rPr>
            <w:noProof/>
            <w:webHidden/>
          </w:rPr>
          <w:fldChar w:fldCharType="separate"/>
        </w:r>
        <w:r w:rsidR="0062240C">
          <w:rPr>
            <w:noProof/>
            <w:webHidden/>
          </w:rPr>
          <w:t>23</w:t>
        </w:r>
        <w:r w:rsidR="0062240C">
          <w:rPr>
            <w:noProof/>
            <w:webHidden/>
          </w:rPr>
          <w:fldChar w:fldCharType="end"/>
        </w:r>
      </w:hyperlink>
    </w:p>
    <w:p w14:paraId="6CC6C5C4" w14:textId="480FA461" w:rsidR="0062240C" w:rsidRDefault="00000000">
      <w:pPr>
        <w:pStyle w:val="ndicedeilustraes"/>
        <w:tabs>
          <w:tab w:val="right" w:leader="dot" w:pos="9061"/>
        </w:tabs>
        <w:rPr>
          <w:rFonts w:eastAsiaTheme="minorEastAsia"/>
          <w:noProof/>
          <w:kern w:val="2"/>
          <w:lang w:eastAsia="pt-BR"/>
          <w14:ligatures w14:val="standardContextual"/>
        </w:rPr>
      </w:pPr>
      <w:hyperlink w:anchor="_Toc141127190" w:history="1">
        <w:r w:rsidR="0062240C" w:rsidRPr="00FE0FDE">
          <w:rPr>
            <w:rStyle w:val="Hyperlink"/>
            <w:noProof/>
          </w:rPr>
          <w:t xml:space="preserve">Quadro 3: </w:t>
        </w:r>
        <w:r w:rsidR="0062240C" w:rsidRPr="00FE0FDE">
          <w:rPr>
            <w:rStyle w:val="Hyperlink"/>
            <w:bCs/>
            <w:noProof/>
          </w:rPr>
          <w:t>Fontes de dados do Tabela Situação</w:t>
        </w:r>
        <w:r w:rsidR="0062240C">
          <w:rPr>
            <w:noProof/>
            <w:webHidden/>
          </w:rPr>
          <w:tab/>
        </w:r>
        <w:r w:rsidR="0062240C">
          <w:rPr>
            <w:noProof/>
            <w:webHidden/>
          </w:rPr>
          <w:fldChar w:fldCharType="begin"/>
        </w:r>
        <w:r w:rsidR="0062240C">
          <w:rPr>
            <w:noProof/>
            <w:webHidden/>
          </w:rPr>
          <w:instrText xml:space="preserve"> PAGEREF _Toc141127190 \h </w:instrText>
        </w:r>
        <w:r w:rsidR="0062240C">
          <w:rPr>
            <w:noProof/>
            <w:webHidden/>
          </w:rPr>
        </w:r>
        <w:r w:rsidR="0062240C">
          <w:rPr>
            <w:noProof/>
            <w:webHidden/>
          </w:rPr>
          <w:fldChar w:fldCharType="separate"/>
        </w:r>
        <w:r w:rsidR="0062240C">
          <w:rPr>
            <w:noProof/>
            <w:webHidden/>
          </w:rPr>
          <w:t>24</w:t>
        </w:r>
        <w:r w:rsidR="0062240C">
          <w:rPr>
            <w:noProof/>
            <w:webHidden/>
          </w:rPr>
          <w:fldChar w:fldCharType="end"/>
        </w:r>
      </w:hyperlink>
    </w:p>
    <w:p w14:paraId="209DCE9D" w14:textId="06B403F8" w:rsidR="0062240C" w:rsidRDefault="00000000">
      <w:pPr>
        <w:pStyle w:val="ndicedeilustraes"/>
        <w:tabs>
          <w:tab w:val="right" w:leader="dot" w:pos="9061"/>
        </w:tabs>
        <w:rPr>
          <w:rFonts w:eastAsiaTheme="minorEastAsia"/>
          <w:noProof/>
          <w:kern w:val="2"/>
          <w:lang w:eastAsia="pt-BR"/>
          <w14:ligatures w14:val="standardContextual"/>
        </w:rPr>
      </w:pPr>
      <w:hyperlink w:anchor="_Toc141127191" w:history="1">
        <w:r w:rsidR="0062240C" w:rsidRPr="00FE0FDE">
          <w:rPr>
            <w:rStyle w:val="Hyperlink"/>
            <w:rFonts w:cs="Times New Roman"/>
            <w:noProof/>
          </w:rPr>
          <w:t>Quadro 4 - Fontes de dados do Critério Fila</w:t>
        </w:r>
        <w:r w:rsidR="0062240C">
          <w:rPr>
            <w:noProof/>
            <w:webHidden/>
          </w:rPr>
          <w:tab/>
        </w:r>
        <w:r w:rsidR="0062240C">
          <w:rPr>
            <w:noProof/>
            <w:webHidden/>
          </w:rPr>
          <w:fldChar w:fldCharType="begin"/>
        </w:r>
        <w:r w:rsidR="0062240C">
          <w:rPr>
            <w:noProof/>
            <w:webHidden/>
          </w:rPr>
          <w:instrText xml:space="preserve"> PAGEREF _Toc141127191 \h </w:instrText>
        </w:r>
        <w:r w:rsidR="0062240C">
          <w:rPr>
            <w:noProof/>
            <w:webHidden/>
          </w:rPr>
        </w:r>
        <w:r w:rsidR="0062240C">
          <w:rPr>
            <w:noProof/>
            <w:webHidden/>
          </w:rPr>
          <w:fldChar w:fldCharType="separate"/>
        </w:r>
        <w:r w:rsidR="0062240C">
          <w:rPr>
            <w:noProof/>
            <w:webHidden/>
          </w:rPr>
          <w:t>25</w:t>
        </w:r>
        <w:r w:rsidR="0062240C">
          <w:rPr>
            <w:noProof/>
            <w:webHidden/>
          </w:rPr>
          <w:fldChar w:fldCharType="end"/>
        </w:r>
      </w:hyperlink>
    </w:p>
    <w:p w14:paraId="610C31C7" w14:textId="6F726230" w:rsidR="0062240C" w:rsidRDefault="00000000">
      <w:pPr>
        <w:pStyle w:val="ndicedeilustraes"/>
        <w:tabs>
          <w:tab w:val="right" w:leader="dot" w:pos="9061"/>
        </w:tabs>
        <w:rPr>
          <w:rFonts w:eastAsiaTheme="minorEastAsia"/>
          <w:noProof/>
          <w:kern w:val="2"/>
          <w:lang w:eastAsia="pt-BR"/>
          <w14:ligatures w14:val="standardContextual"/>
        </w:rPr>
      </w:pPr>
      <w:hyperlink w:anchor="_Toc141127192" w:history="1">
        <w:r w:rsidR="0062240C" w:rsidRPr="00FE0FDE">
          <w:rPr>
            <w:rStyle w:val="Hyperlink"/>
            <w:rFonts w:cs="Times New Roman"/>
            <w:noProof/>
          </w:rPr>
          <w:t>Quadro 5 – Cronograma do projeto de Intervenção</w:t>
        </w:r>
        <w:r w:rsidR="0062240C">
          <w:rPr>
            <w:noProof/>
            <w:webHidden/>
          </w:rPr>
          <w:tab/>
        </w:r>
        <w:r w:rsidR="0062240C">
          <w:rPr>
            <w:noProof/>
            <w:webHidden/>
          </w:rPr>
          <w:fldChar w:fldCharType="begin"/>
        </w:r>
        <w:r w:rsidR="0062240C">
          <w:rPr>
            <w:noProof/>
            <w:webHidden/>
          </w:rPr>
          <w:instrText xml:space="preserve"> PAGEREF _Toc141127192 \h </w:instrText>
        </w:r>
        <w:r w:rsidR="0062240C">
          <w:rPr>
            <w:noProof/>
            <w:webHidden/>
          </w:rPr>
        </w:r>
        <w:r w:rsidR="0062240C">
          <w:rPr>
            <w:noProof/>
            <w:webHidden/>
          </w:rPr>
          <w:fldChar w:fldCharType="separate"/>
        </w:r>
        <w:r w:rsidR="0062240C">
          <w:rPr>
            <w:noProof/>
            <w:webHidden/>
          </w:rPr>
          <w:t>43</w:t>
        </w:r>
        <w:r w:rsidR="0062240C">
          <w:rPr>
            <w:noProof/>
            <w:webHidden/>
          </w:rPr>
          <w:fldChar w:fldCharType="end"/>
        </w:r>
      </w:hyperlink>
    </w:p>
    <w:p w14:paraId="79309251" w14:textId="2BDE89D8" w:rsidR="00B91870" w:rsidRPr="007208BA" w:rsidRDefault="00B91870" w:rsidP="00B91870">
      <w:pPr>
        <w:spacing w:line="360" w:lineRule="auto"/>
        <w:rPr>
          <w:sz w:val="16"/>
          <w:szCs w:val="16"/>
        </w:rPr>
      </w:pPr>
      <w:r w:rsidRPr="004A40C1">
        <w:rPr>
          <w:sz w:val="16"/>
          <w:szCs w:val="16"/>
        </w:rPr>
        <w:fldChar w:fldCharType="end"/>
      </w:r>
    </w:p>
    <w:p w14:paraId="1C5A7C62" w14:textId="71F31149" w:rsidR="00E47B58" w:rsidRPr="00BC4A63" w:rsidRDefault="00E47B58" w:rsidP="00BC4A63">
      <w:pPr>
        <w:pStyle w:val="PargrafodaLista"/>
        <w:spacing w:before="360" w:after="360" w:line="360" w:lineRule="auto"/>
        <w:ind w:left="0"/>
        <w:rPr>
          <w:rFonts w:ascii="Times New Roman" w:hAnsi="Times New Roman" w:cs="Times New Roman"/>
          <w:b/>
          <w:sz w:val="28"/>
          <w:szCs w:val="28"/>
        </w:rPr>
      </w:pPr>
      <w:r w:rsidRPr="00BC4A63">
        <w:rPr>
          <w:rFonts w:ascii="Times New Roman" w:hAnsi="Times New Roman" w:cs="Times New Roman"/>
          <w:b/>
          <w:sz w:val="28"/>
          <w:szCs w:val="28"/>
        </w:rPr>
        <w:t xml:space="preserve">FIGURAS </w:t>
      </w:r>
    </w:p>
    <w:p w14:paraId="7CBA5A23" w14:textId="62254D45" w:rsidR="00AE39E8" w:rsidRDefault="00BC4A63">
      <w:pPr>
        <w:pStyle w:val="ndicedeilustraes"/>
        <w:tabs>
          <w:tab w:val="right" w:leader="dot" w:pos="9061"/>
        </w:tabs>
        <w:rPr>
          <w:rFonts w:eastAsiaTheme="minorEastAsia"/>
          <w:noProof/>
          <w:kern w:val="2"/>
          <w:lang w:eastAsia="pt-BR"/>
          <w14:ligatures w14:val="standardContextual"/>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w:anchor="_Toc141125392" w:history="1">
        <w:r w:rsidR="00AE39E8" w:rsidRPr="00392456">
          <w:rPr>
            <w:rStyle w:val="Hyperlink"/>
            <w:noProof/>
          </w:rPr>
          <w:t>Figura 1 - Tamanho físico de um processo de Avaliação Toxicológica</w:t>
        </w:r>
        <w:r w:rsidR="00AE39E8">
          <w:rPr>
            <w:noProof/>
            <w:webHidden/>
          </w:rPr>
          <w:tab/>
        </w:r>
        <w:r w:rsidR="00AE39E8">
          <w:rPr>
            <w:noProof/>
            <w:webHidden/>
          </w:rPr>
          <w:fldChar w:fldCharType="begin"/>
        </w:r>
        <w:r w:rsidR="00AE39E8">
          <w:rPr>
            <w:noProof/>
            <w:webHidden/>
          </w:rPr>
          <w:instrText xml:space="preserve"> PAGEREF _Toc141125392 \h </w:instrText>
        </w:r>
        <w:r w:rsidR="00AE39E8">
          <w:rPr>
            <w:noProof/>
            <w:webHidden/>
          </w:rPr>
        </w:r>
        <w:r w:rsidR="00AE39E8">
          <w:rPr>
            <w:noProof/>
            <w:webHidden/>
          </w:rPr>
          <w:fldChar w:fldCharType="separate"/>
        </w:r>
        <w:r w:rsidR="00AE39E8">
          <w:rPr>
            <w:noProof/>
            <w:webHidden/>
          </w:rPr>
          <w:t>15</w:t>
        </w:r>
        <w:r w:rsidR="00AE39E8">
          <w:rPr>
            <w:noProof/>
            <w:webHidden/>
          </w:rPr>
          <w:fldChar w:fldCharType="end"/>
        </w:r>
      </w:hyperlink>
    </w:p>
    <w:p w14:paraId="1420F531" w14:textId="05F410F6" w:rsidR="00AE39E8" w:rsidRDefault="00000000">
      <w:pPr>
        <w:pStyle w:val="ndicedeilustraes"/>
        <w:tabs>
          <w:tab w:val="right" w:leader="dot" w:pos="9061"/>
        </w:tabs>
        <w:rPr>
          <w:rFonts w:eastAsiaTheme="minorEastAsia"/>
          <w:noProof/>
          <w:kern w:val="2"/>
          <w:lang w:eastAsia="pt-BR"/>
          <w14:ligatures w14:val="standardContextual"/>
        </w:rPr>
      </w:pPr>
      <w:hyperlink w:anchor="_Toc141125393" w:history="1">
        <w:r w:rsidR="00AE39E8" w:rsidRPr="00392456">
          <w:rPr>
            <w:rStyle w:val="Hyperlink"/>
            <w:noProof/>
          </w:rPr>
          <w:t>Figura 2 – Painel de processos em Andamento</w:t>
        </w:r>
        <w:r w:rsidR="00AE39E8">
          <w:rPr>
            <w:noProof/>
            <w:webHidden/>
          </w:rPr>
          <w:tab/>
        </w:r>
        <w:r w:rsidR="00AE39E8">
          <w:rPr>
            <w:noProof/>
            <w:webHidden/>
          </w:rPr>
          <w:fldChar w:fldCharType="begin"/>
        </w:r>
        <w:r w:rsidR="00AE39E8">
          <w:rPr>
            <w:noProof/>
            <w:webHidden/>
          </w:rPr>
          <w:instrText xml:space="preserve"> PAGEREF _Toc141125393 \h </w:instrText>
        </w:r>
        <w:r w:rsidR="00AE39E8">
          <w:rPr>
            <w:noProof/>
            <w:webHidden/>
          </w:rPr>
        </w:r>
        <w:r w:rsidR="00AE39E8">
          <w:rPr>
            <w:noProof/>
            <w:webHidden/>
          </w:rPr>
          <w:fldChar w:fldCharType="separate"/>
        </w:r>
        <w:r w:rsidR="00AE39E8">
          <w:rPr>
            <w:noProof/>
            <w:webHidden/>
          </w:rPr>
          <w:t>38</w:t>
        </w:r>
        <w:r w:rsidR="00AE39E8">
          <w:rPr>
            <w:noProof/>
            <w:webHidden/>
          </w:rPr>
          <w:fldChar w:fldCharType="end"/>
        </w:r>
      </w:hyperlink>
    </w:p>
    <w:p w14:paraId="4F6B11AC" w14:textId="7DCAD22B" w:rsidR="00AE39E8" w:rsidRDefault="00000000">
      <w:pPr>
        <w:pStyle w:val="ndicedeilustraes"/>
        <w:tabs>
          <w:tab w:val="right" w:leader="dot" w:pos="9061"/>
        </w:tabs>
        <w:rPr>
          <w:rFonts w:eastAsiaTheme="minorEastAsia"/>
          <w:noProof/>
          <w:kern w:val="2"/>
          <w:lang w:eastAsia="pt-BR"/>
          <w14:ligatures w14:val="standardContextual"/>
        </w:rPr>
      </w:pPr>
      <w:hyperlink w:anchor="_Toc141125394" w:history="1">
        <w:r w:rsidR="00AE39E8" w:rsidRPr="00392456">
          <w:rPr>
            <w:rStyle w:val="Hyperlink"/>
            <w:noProof/>
          </w:rPr>
          <w:t>Figura 3 – Painel de Estatísticas Descritivas</w:t>
        </w:r>
        <w:r w:rsidR="00AE39E8">
          <w:rPr>
            <w:noProof/>
            <w:webHidden/>
          </w:rPr>
          <w:tab/>
        </w:r>
        <w:r w:rsidR="00AE39E8">
          <w:rPr>
            <w:noProof/>
            <w:webHidden/>
          </w:rPr>
          <w:fldChar w:fldCharType="begin"/>
        </w:r>
        <w:r w:rsidR="00AE39E8">
          <w:rPr>
            <w:noProof/>
            <w:webHidden/>
          </w:rPr>
          <w:instrText xml:space="preserve"> PAGEREF _Toc141125394 \h </w:instrText>
        </w:r>
        <w:r w:rsidR="00AE39E8">
          <w:rPr>
            <w:noProof/>
            <w:webHidden/>
          </w:rPr>
        </w:r>
        <w:r w:rsidR="00AE39E8">
          <w:rPr>
            <w:noProof/>
            <w:webHidden/>
          </w:rPr>
          <w:fldChar w:fldCharType="separate"/>
        </w:r>
        <w:r w:rsidR="00AE39E8">
          <w:rPr>
            <w:noProof/>
            <w:webHidden/>
          </w:rPr>
          <w:t>40</w:t>
        </w:r>
        <w:r w:rsidR="00AE39E8">
          <w:rPr>
            <w:noProof/>
            <w:webHidden/>
          </w:rPr>
          <w:fldChar w:fldCharType="end"/>
        </w:r>
      </w:hyperlink>
    </w:p>
    <w:p w14:paraId="5991C827" w14:textId="2F37C0B3" w:rsidR="00AE39E8" w:rsidRDefault="00000000">
      <w:pPr>
        <w:pStyle w:val="ndicedeilustraes"/>
        <w:tabs>
          <w:tab w:val="right" w:leader="dot" w:pos="9061"/>
        </w:tabs>
        <w:rPr>
          <w:rFonts w:eastAsiaTheme="minorEastAsia"/>
          <w:noProof/>
          <w:kern w:val="2"/>
          <w:lang w:eastAsia="pt-BR"/>
          <w14:ligatures w14:val="standardContextual"/>
        </w:rPr>
      </w:pPr>
      <w:hyperlink w:anchor="_Toc141125395" w:history="1">
        <w:r w:rsidR="00AE39E8" w:rsidRPr="00392456">
          <w:rPr>
            <w:rStyle w:val="Hyperlink"/>
            <w:noProof/>
          </w:rPr>
          <w:t>Figura 4 – Painel de Indicadores de Performance</w:t>
        </w:r>
        <w:r w:rsidR="00AE39E8">
          <w:rPr>
            <w:noProof/>
            <w:webHidden/>
          </w:rPr>
          <w:tab/>
        </w:r>
        <w:r w:rsidR="00AE39E8">
          <w:rPr>
            <w:noProof/>
            <w:webHidden/>
          </w:rPr>
          <w:fldChar w:fldCharType="begin"/>
        </w:r>
        <w:r w:rsidR="00AE39E8">
          <w:rPr>
            <w:noProof/>
            <w:webHidden/>
          </w:rPr>
          <w:instrText xml:space="preserve"> PAGEREF _Toc141125395 \h </w:instrText>
        </w:r>
        <w:r w:rsidR="00AE39E8">
          <w:rPr>
            <w:noProof/>
            <w:webHidden/>
          </w:rPr>
        </w:r>
        <w:r w:rsidR="00AE39E8">
          <w:rPr>
            <w:noProof/>
            <w:webHidden/>
          </w:rPr>
          <w:fldChar w:fldCharType="separate"/>
        </w:r>
        <w:r w:rsidR="00AE39E8">
          <w:rPr>
            <w:noProof/>
            <w:webHidden/>
          </w:rPr>
          <w:t>41</w:t>
        </w:r>
        <w:r w:rsidR="00AE39E8">
          <w:rPr>
            <w:noProof/>
            <w:webHidden/>
          </w:rPr>
          <w:fldChar w:fldCharType="end"/>
        </w:r>
      </w:hyperlink>
    </w:p>
    <w:p w14:paraId="48B863BF" w14:textId="68E32269" w:rsidR="00AE39E8" w:rsidRDefault="00000000">
      <w:pPr>
        <w:pStyle w:val="ndicedeilustraes"/>
        <w:tabs>
          <w:tab w:val="right" w:leader="dot" w:pos="9061"/>
        </w:tabs>
        <w:rPr>
          <w:rFonts w:eastAsiaTheme="minorEastAsia"/>
          <w:noProof/>
          <w:kern w:val="2"/>
          <w:lang w:eastAsia="pt-BR"/>
          <w14:ligatures w14:val="standardContextual"/>
        </w:rPr>
      </w:pPr>
      <w:hyperlink w:anchor="_Toc141125396" w:history="1">
        <w:r w:rsidR="00AE39E8" w:rsidRPr="00392456">
          <w:rPr>
            <w:rStyle w:val="Hyperlink"/>
            <w:noProof/>
          </w:rPr>
          <w:t>Figura 5 – Painel de Produtos Finalizados</w:t>
        </w:r>
        <w:r w:rsidR="00AE39E8">
          <w:rPr>
            <w:noProof/>
            <w:webHidden/>
          </w:rPr>
          <w:tab/>
        </w:r>
        <w:r w:rsidR="00AE39E8">
          <w:rPr>
            <w:noProof/>
            <w:webHidden/>
          </w:rPr>
          <w:fldChar w:fldCharType="begin"/>
        </w:r>
        <w:r w:rsidR="00AE39E8">
          <w:rPr>
            <w:noProof/>
            <w:webHidden/>
          </w:rPr>
          <w:instrText xml:space="preserve"> PAGEREF _Toc141125396 \h </w:instrText>
        </w:r>
        <w:r w:rsidR="00AE39E8">
          <w:rPr>
            <w:noProof/>
            <w:webHidden/>
          </w:rPr>
        </w:r>
        <w:r w:rsidR="00AE39E8">
          <w:rPr>
            <w:noProof/>
            <w:webHidden/>
          </w:rPr>
          <w:fldChar w:fldCharType="separate"/>
        </w:r>
        <w:r w:rsidR="00AE39E8">
          <w:rPr>
            <w:noProof/>
            <w:webHidden/>
          </w:rPr>
          <w:t>42</w:t>
        </w:r>
        <w:r w:rsidR="00AE39E8">
          <w:rPr>
            <w:noProof/>
            <w:webHidden/>
          </w:rPr>
          <w:fldChar w:fldCharType="end"/>
        </w:r>
      </w:hyperlink>
    </w:p>
    <w:p w14:paraId="2E38E2AA" w14:textId="64D77F96" w:rsidR="00E47B58" w:rsidRDefault="00BC4A63" w:rsidP="00B0587A">
      <w:pPr>
        <w:spacing w:after="0"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29950527" w14:textId="77777777" w:rsidR="00E47B58" w:rsidRDefault="00E47B58" w:rsidP="00B0587A">
      <w:pPr>
        <w:spacing w:after="0" w:line="360" w:lineRule="auto"/>
        <w:rPr>
          <w:rFonts w:ascii="Times New Roman" w:hAnsi="Times New Roman" w:cs="Times New Roman"/>
          <w:sz w:val="24"/>
          <w:szCs w:val="24"/>
        </w:rPr>
      </w:pPr>
    </w:p>
    <w:p w14:paraId="2E0B2D1D" w14:textId="4BB55923" w:rsidR="00DE1E07" w:rsidRDefault="00DE1E07">
      <w:pPr>
        <w:rPr>
          <w:rFonts w:ascii="Times New Roman" w:hAnsi="Times New Roman" w:cs="Times New Roman"/>
          <w:sz w:val="24"/>
          <w:szCs w:val="24"/>
        </w:rPr>
      </w:pPr>
      <w:r>
        <w:rPr>
          <w:rFonts w:ascii="Times New Roman" w:hAnsi="Times New Roman" w:cs="Times New Roman"/>
          <w:sz w:val="24"/>
          <w:szCs w:val="24"/>
        </w:rPr>
        <w:br w:type="page"/>
      </w:r>
    </w:p>
    <w:p w14:paraId="4FA9DE61" w14:textId="77777777" w:rsidR="00DE1E07" w:rsidRPr="003A0D1D" w:rsidRDefault="00DE1E07" w:rsidP="003A0D1D">
      <w:pPr>
        <w:pStyle w:val="PargrafodaLista"/>
        <w:spacing w:before="360" w:after="360" w:line="360" w:lineRule="auto"/>
        <w:ind w:left="357"/>
        <w:jc w:val="center"/>
        <w:rPr>
          <w:rFonts w:ascii="Times New Roman" w:hAnsi="Times New Roman" w:cs="Times New Roman"/>
          <w:b/>
          <w:sz w:val="28"/>
          <w:szCs w:val="28"/>
        </w:rPr>
      </w:pPr>
      <w:r w:rsidRPr="003A0D1D">
        <w:rPr>
          <w:rFonts w:ascii="Times New Roman" w:hAnsi="Times New Roman" w:cs="Times New Roman"/>
          <w:b/>
          <w:sz w:val="28"/>
          <w:szCs w:val="28"/>
        </w:rPr>
        <w:lastRenderedPageBreak/>
        <w:t>LISTA DE TABELAS</w:t>
      </w:r>
    </w:p>
    <w:p w14:paraId="46AEA371" w14:textId="3F0E63DC" w:rsidR="009B41D2" w:rsidRDefault="00DE1E07">
      <w:pPr>
        <w:pStyle w:val="ndicedeilustraes"/>
        <w:tabs>
          <w:tab w:val="right" w:leader="dot" w:pos="9061"/>
        </w:tabs>
        <w:rPr>
          <w:rFonts w:eastAsiaTheme="minorEastAsia"/>
          <w:noProof/>
          <w:kern w:val="2"/>
          <w:lang w:eastAsia="ja-JP"/>
          <w14:ligatures w14:val="standardContextual"/>
        </w:rPr>
      </w:pPr>
      <w:r>
        <w:rPr>
          <w:sz w:val="16"/>
          <w:szCs w:val="16"/>
        </w:rPr>
        <w:fldChar w:fldCharType="begin"/>
      </w:r>
      <w:r>
        <w:rPr>
          <w:sz w:val="16"/>
          <w:szCs w:val="16"/>
        </w:rPr>
        <w:instrText xml:space="preserve"> TOC \h \z \c "Tabela" </w:instrText>
      </w:r>
      <w:r>
        <w:rPr>
          <w:sz w:val="16"/>
          <w:szCs w:val="16"/>
        </w:rPr>
        <w:fldChar w:fldCharType="separate"/>
      </w:r>
      <w:hyperlink w:anchor="_Toc141670089" w:history="1">
        <w:r w:rsidR="009B41D2" w:rsidRPr="002A0C49">
          <w:rPr>
            <w:rStyle w:val="Hyperlink"/>
            <w:noProof/>
          </w:rPr>
          <w:t>Tabela 1: Quantidade de expedientes por ano de entrada e situação (2002-2023)</w:t>
        </w:r>
        <w:r w:rsidR="009B41D2">
          <w:rPr>
            <w:noProof/>
            <w:webHidden/>
          </w:rPr>
          <w:tab/>
        </w:r>
        <w:r w:rsidR="009B41D2">
          <w:rPr>
            <w:noProof/>
            <w:webHidden/>
          </w:rPr>
          <w:fldChar w:fldCharType="begin"/>
        </w:r>
        <w:r w:rsidR="009B41D2">
          <w:rPr>
            <w:noProof/>
            <w:webHidden/>
          </w:rPr>
          <w:instrText xml:space="preserve"> PAGEREF _Toc141670089 \h </w:instrText>
        </w:r>
        <w:r w:rsidR="009B41D2">
          <w:rPr>
            <w:noProof/>
            <w:webHidden/>
          </w:rPr>
        </w:r>
        <w:r w:rsidR="009B41D2">
          <w:rPr>
            <w:noProof/>
            <w:webHidden/>
          </w:rPr>
          <w:fldChar w:fldCharType="separate"/>
        </w:r>
        <w:r w:rsidR="009B41D2">
          <w:rPr>
            <w:noProof/>
            <w:webHidden/>
          </w:rPr>
          <w:t>27</w:t>
        </w:r>
        <w:r w:rsidR="009B41D2">
          <w:rPr>
            <w:noProof/>
            <w:webHidden/>
          </w:rPr>
          <w:fldChar w:fldCharType="end"/>
        </w:r>
      </w:hyperlink>
    </w:p>
    <w:p w14:paraId="34C10B34" w14:textId="41E486AD" w:rsidR="009B41D2" w:rsidRDefault="00000000">
      <w:pPr>
        <w:pStyle w:val="ndicedeilustraes"/>
        <w:tabs>
          <w:tab w:val="right" w:leader="dot" w:pos="9061"/>
        </w:tabs>
        <w:rPr>
          <w:rFonts w:eastAsiaTheme="minorEastAsia"/>
          <w:noProof/>
          <w:kern w:val="2"/>
          <w:lang w:eastAsia="ja-JP"/>
          <w14:ligatures w14:val="standardContextual"/>
        </w:rPr>
      </w:pPr>
      <w:hyperlink w:anchor="_Toc141670090" w:history="1">
        <w:r w:rsidR="009B41D2" w:rsidRPr="002A0C49">
          <w:rPr>
            <w:rStyle w:val="Hyperlink"/>
            <w:noProof/>
          </w:rPr>
          <w:t>Tabela 2: Quantidade de expedientes por tipo de pleito e situação</w:t>
        </w:r>
        <w:r w:rsidR="009B41D2">
          <w:rPr>
            <w:noProof/>
            <w:webHidden/>
          </w:rPr>
          <w:tab/>
        </w:r>
        <w:r w:rsidR="009B41D2">
          <w:rPr>
            <w:noProof/>
            <w:webHidden/>
          </w:rPr>
          <w:fldChar w:fldCharType="begin"/>
        </w:r>
        <w:r w:rsidR="009B41D2">
          <w:rPr>
            <w:noProof/>
            <w:webHidden/>
          </w:rPr>
          <w:instrText xml:space="preserve"> PAGEREF _Toc141670090 \h </w:instrText>
        </w:r>
        <w:r w:rsidR="009B41D2">
          <w:rPr>
            <w:noProof/>
            <w:webHidden/>
          </w:rPr>
        </w:r>
        <w:r w:rsidR="009B41D2">
          <w:rPr>
            <w:noProof/>
            <w:webHidden/>
          </w:rPr>
          <w:fldChar w:fldCharType="separate"/>
        </w:r>
        <w:r w:rsidR="009B41D2">
          <w:rPr>
            <w:noProof/>
            <w:webHidden/>
          </w:rPr>
          <w:t>28</w:t>
        </w:r>
        <w:r w:rsidR="009B41D2">
          <w:rPr>
            <w:noProof/>
            <w:webHidden/>
          </w:rPr>
          <w:fldChar w:fldCharType="end"/>
        </w:r>
      </w:hyperlink>
    </w:p>
    <w:p w14:paraId="6CD7ABF8" w14:textId="3BB15685" w:rsidR="009B41D2" w:rsidRDefault="00000000">
      <w:pPr>
        <w:pStyle w:val="ndicedeilustraes"/>
        <w:tabs>
          <w:tab w:val="right" w:leader="dot" w:pos="9061"/>
        </w:tabs>
        <w:rPr>
          <w:rFonts w:eastAsiaTheme="minorEastAsia"/>
          <w:noProof/>
          <w:kern w:val="2"/>
          <w:lang w:eastAsia="ja-JP"/>
          <w14:ligatures w14:val="standardContextual"/>
        </w:rPr>
      </w:pPr>
      <w:hyperlink w:anchor="_Toc141670091" w:history="1">
        <w:r w:rsidR="009B41D2" w:rsidRPr="002A0C49">
          <w:rPr>
            <w:rStyle w:val="Hyperlink"/>
            <w:noProof/>
          </w:rPr>
          <w:t>Tabela 3: Quantidade de expedientes por fase do processo e tipo de pleito</w:t>
        </w:r>
        <w:r w:rsidR="009B41D2">
          <w:rPr>
            <w:noProof/>
            <w:webHidden/>
          </w:rPr>
          <w:tab/>
        </w:r>
        <w:r w:rsidR="009B41D2">
          <w:rPr>
            <w:noProof/>
            <w:webHidden/>
          </w:rPr>
          <w:fldChar w:fldCharType="begin"/>
        </w:r>
        <w:r w:rsidR="009B41D2">
          <w:rPr>
            <w:noProof/>
            <w:webHidden/>
          </w:rPr>
          <w:instrText xml:space="preserve"> PAGEREF _Toc141670091 \h </w:instrText>
        </w:r>
        <w:r w:rsidR="009B41D2">
          <w:rPr>
            <w:noProof/>
            <w:webHidden/>
          </w:rPr>
        </w:r>
        <w:r w:rsidR="009B41D2">
          <w:rPr>
            <w:noProof/>
            <w:webHidden/>
          </w:rPr>
          <w:fldChar w:fldCharType="separate"/>
        </w:r>
        <w:r w:rsidR="009B41D2">
          <w:rPr>
            <w:noProof/>
            <w:webHidden/>
          </w:rPr>
          <w:t>29</w:t>
        </w:r>
        <w:r w:rsidR="009B41D2">
          <w:rPr>
            <w:noProof/>
            <w:webHidden/>
          </w:rPr>
          <w:fldChar w:fldCharType="end"/>
        </w:r>
      </w:hyperlink>
    </w:p>
    <w:p w14:paraId="28ED4062" w14:textId="7BC4FE04" w:rsidR="009B41D2" w:rsidRDefault="00000000">
      <w:pPr>
        <w:pStyle w:val="ndicedeilustraes"/>
        <w:tabs>
          <w:tab w:val="right" w:leader="dot" w:pos="9061"/>
        </w:tabs>
        <w:rPr>
          <w:rFonts w:eastAsiaTheme="minorEastAsia"/>
          <w:noProof/>
          <w:kern w:val="2"/>
          <w:lang w:eastAsia="ja-JP"/>
          <w14:ligatures w14:val="standardContextual"/>
        </w:rPr>
      </w:pPr>
      <w:hyperlink w:anchor="_Toc141670092" w:history="1">
        <w:r w:rsidR="009B41D2" w:rsidRPr="002A0C49">
          <w:rPr>
            <w:rStyle w:val="Hyperlink"/>
            <w:noProof/>
          </w:rPr>
          <w:t>Tabela 4: Layouts das tabelas geradas de entrada e saida</w:t>
        </w:r>
        <w:r w:rsidR="009B41D2">
          <w:rPr>
            <w:noProof/>
            <w:webHidden/>
          </w:rPr>
          <w:tab/>
        </w:r>
        <w:r w:rsidR="009B41D2">
          <w:rPr>
            <w:noProof/>
            <w:webHidden/>
          </w:rPr>
          <w:fldChar w:fldCharType="begin"/>
        </w:r>
        <w:r w:rsidR="009B41D2">
          <w:rPr>
            <w:noProof/>
            <w:webHidden/>
          </w:rPr>
          <w:instrText xml:space="preserve"> PAGEREF _Toc141670092 \h </w:instrText>
        </w:r>
        <w:r w:rsidR="009B41D2">
          <w:rPr>
            <w:noProof/>
            <w:webHidden/>
          </w:rPr>
        </w:r>
        <w:r w:rsidR="009B41D2">
          <w:rPr>
            <w:noProof/>
            <w:webHidden/>
          </w:rPr>
          <w:fldChar w:fldCharType="separate"/>
        </w:r>
        <w:r w:rsidR="009B41D2">
          <w:rPr>
            <w:noProof/>
            <w:webHidden/>
          </w:rPr>
          <w:t>29</w:t>
        </w:r>
        <w:r w:rsidR="009B41D2">
          <w:rPr>
            <w:noProof/>
            <w:webHidden/>
          </w:rPr>
          <w:fldChar w:fldCharType="end"/>
        </w:r>
      </w:hyperlink>
    </w:p>
    <w:p w14:paraId="30CBA9AC" w14:textId="13CC8D49" w:rsidR="009B41D2" w:rsidRDefault="00000000">
      <w:pPr>
        <w:pStyle w:val="ndicedeilustraes"/>
        <w:tabs>
          <w:tab w:val="right" w:leader="dot" w:pos="9061"/>
        </w:tabs>
        <w:rPr>
          <w:rFonts w:eastAsiaTheme="minorEastAsia"/>
          <w:noProof/>
          <w:kern w:val="2"/>
          <w:lang w:eastAsia="ja-JP"/>
          <w14:ligatures w14:val="standardContextual"/>
        </w:rPr>
      </w:pPr>
      <w:hyperlink w:anchor="_Toc141670093" w:history="1">
        <w:r w:rsidR="009B41D2" w:rsidRPr="002A0C49">
          <w:rPr>
            <w:rStyle w:val="Hyperlink"/>
            <w:noProof/>
          </w:rPr>
          <w:t>Tabela 5: Tabela Indicadores Final (IND_FINAL)</w:t>
        </w:r>
        <w:r w:rsidR="009B41D2">
          <w:rPr>
            <w:noProof/>
            <w:webHidden/>
          </w:rPr>
          <w:tab/>
        </w:r>
        <w:r w:rsidR="009B41D2">
          <w:rPr>
            <w:noProof/>
            <w:webHidden/>
          </w:rPr>
          <w:fldChar w:fldCharType="begin"/>
        </w:r>
        <w:r w:rsidR="009B41D2">
          <w:rPr>
            <w:noProof/>
            <w:webHidden/>
          </w:rPr>
          <w:instrText xml:space="preserve"> PAGEREF _Toc141670093 \h </w:instrText>
        </w:r>
        <w:r w:rsidR="009B41D2">
          <w:rPr>
            <w:noProof/>
            <w:webHidden/>
          </w:rPr>
        </w:r>
        <w:r w:rsidR="009B41D2">
          <w:rPr>
            <w:noProof/>
            <w:webHidden/>
          </w:rPr>
          <w:fldChar w:fldCharType="separate"/>
        </w:r>
        <w:r w:rsidR="009B41D2">
          <w:rPr>
            <w:noProof/>
            <w:webHidden/>
          </w:rPr>
          <w:t>30</w:t>
        </w:r>
        <w:r w:rsidR="009B41D2">
          <w:rPr>
            <w:noProof/>
            <w:webHidden/>
          </w:rPr>
          <w:fldChar w:fldCharType="end"/>
        </w:r>
      </w:hyperlink>
    </w:p>
    <w:p w14:paraId="1038FC8F" w14:textId="22542330" w:rsidR="009B41D2" w:rsidRDefault="00000000">
      <w:pPr>
        <w:pStyle w:val="ndicedeilustraes"/>
        <w:tabs>
          <w:tab w:val="right" w:leader="dot" w:pos="9061"/>
        </w:tabs>
        <w:rPr>
          <w:rFonts w:eastAsiaTheme="minorEastAsia"/>
          <w:noProof/>
          <w:kern w:val="2"/>
          <w:lang w:eastAsia="ja-JP"/>
          <w14:ligatures w14:val="standardContextual"/>
        </w:rPr>
      </w:pPr>
      <w:hyperlink w:anchor="_Toc141670094" w:history="1">
        <w:r w:rsidR="009B41D2" w:rsidRPr="002A0C49">
          <w:rPr>
            <w:rStyle w:val="Hyperlink"/>
            <w:noProof/>
          </w:rPr>
          <w:t>Tabela 6: Quantidade de expedientes por assunto e ano de finalização (2005 - 2023)</w:t>
        </w:r>
        <w:r w:rsidR="009B41D2">
          <w:rPr>
            <w:noProof/>
            <w:webHidden/>
          </w:rPr>
          <w:tab/>
        </w:r>
        <w:r w:rsidR="009B41D2">
          <w:rPr>
            <w:noProof/>
            <w:webHidden/>
          </w:rPr>
          <w:fldChar w:fldCharType="begin"/>
        </w:r>
        <w:r w:rsidR="009B41D2">
          <w:rPr>
            <w:noProof/>
            <w:webHidden/>
          </w:rPr>
          <w:instrText xml:space="preserve"> PAGEREF _Toc141670094 \h </w:instrText>
        </w:r>
        <w:r w:rsidR="009B41D2">
          <w:rPr>
            <w:noProof/>
            <w:webHidden/>
          </w:rPr>
        </w:r>
        <w:r w:rsidR="009B41D2">
          <w:rPr>
            <w:noProof/>
            <w:webHidden/>
          </w:rPr>
          <w:fldChar w:fldCharType="separate"/>
        </w:r>
        <w:r w:rsidR="009B41D2">
          <w:rPr>
            <w:noProof/>
            <w:webHidden/>
          </w:rPr>
          <w:t>31</w:t>
        </w:r>
        <w:r w:rsidR="009B41D2">
          <w:rPr>
            <w:noProof/>
            <w:webHidden/>
          </w:rPr>
          <w:fldChar w:fldCharType="end"/>
        </w:r>
      </w:hyperlink>
    </w:p>
    <w:p w14:paraId="753DC1F4" w14:textId="46ACA80A" w:rsidR="009B41D2" w:rsidRDefault="00000000">
      <w:pPr>
        <w:pStyle w:val="ndicedeilustraes"/>
        <w:tabs>
          <w:tab w:val="right" w:leader="dot" w:pos="9061"/>
        </w:tabs>
        <w:rPr>
          <w:rFonts w:eastAsiaTheme="minorEastAsia"/>
          <w:noProof/>
          <w:kern w:val="2"/>
          <w:lang w:eastAsia="ja-JP"/>
          <w14:ligatures w14:val="standardContextual"/>
        </w:rPr>
      </w:pPr>
      <w:hyperlink w:anchor="_Toc141670095" w:history="1">
        <w:r w:rsidR="009B41D2" w:rsidRPr="002A0C49">
          <w:rPr>
            <w:rStyle w:val="Hyperlink"/>
            <w:noProof/>
          </w:rPr>
          <w:t>Tabela 7 : Resultados dos Critérios de Informação por modelo e Assunto</w:t>
        </w:r>
        <w:r w:rsidR="009B41D2">
          <w:rPr>
            <w:noProof/>
            <w:webHidden/>
          </w:rPr>
          <w:tab/>
        </w:r>
        <w:r w:rsidR="009B41D2">
          <w:rPr>
            <w:noProof/>
            <w:webHidden/>
          </w:rPr>
          <w:fldChar w:fldCharType="begin"/>
        </w:r>
        <w:r w:rsidR="009B41D2">
          <w:rPr>
            <w:noProof/>
            <w:webHidden/>
          </w:rPr>
          <w:instrText xml:space="preserve"> PAGEREF _Toc141670095 \h </w:instrText>
        </w:r>
        <w:r w:rsidR="009B41D2">
          <w:rPr>
            <w:noProof/>
            <w:webHidden/>
          </w:rPr>
        </w:r>
        <w:r w:rsidR="009B41D2">
          <w:rPr>
            <w:noProof/>
            <w:webHidden/>
          </w:rPr>
          <w:fldChar w:fldCharType="separate"/>
        </w:r>
        <w:r w:rsidR="009B41D2">
          <w:rPr>
            <w:noProof/>
            <w:webHidden/>
          </w:rPr>
          <w:t>34</w:t>
        </w:r>
        <w:r w:rsidR="009B41D2">
          <w:rPr>
            <w:noProof/>
            <w:webHidden/>
          </w:rPr>
          <w:fldChar w:fldCharType="end"/>
        </w:r>
      </w:hyperlink>
    </w:p>
    <w:p w14:paraId="5D469CD5" w14:textId="7759D4F0" w:rsidR="009B41D2" w:rsidRDefault="00000000">
      <w:pPr>
        <w:pStyle w:val="ndicedeilustraes"/>
        <w:tabs>
          <w:tab w:val="right" w:leader="dot" w:pos="9061"/>
        </w:tabs>
        <w:rPr>
          <w:rFonts w:eastAsiaTheme="minorEastAsia"/>
          <w:noProof/>
          <w:kern w:val="2"/>
          <w:lang w:eastAsia="ja-JP"/>
          <w14:ligatures w14:val="standardContextual"/>
        </w:rPr>
      </w:pPr>
      <w:hyperlink w:anchor="_Toc141670096" w:history="1">
        <w:r w:rsidR="009B41D2" w:rsidRPr="002A0C49">
          <w:rPr>
            <w:rStyle w:val="Hyperlink"/>
            <w:noProof/>
          </w:rPr>
          <w:t>Tabela 8 : Quantidade de expedientes em andamento por Tipo de produto e ano da última situação (2005 - 2023)</w:t>
        </w:r>
        <w:r w:rsidR="009B41D2">
          <w:rPr>
            <w:noProof/>
            <w:webHidden/>
          </w:rPr>
          <w:tab/>
        </w:r>
        <w:r w:rsidR="009B41D2">
          <w:rPr>
            <w:noProof/>
            <w:webHidden/>
          </w:rPr>
          <w:fldChar w:fldCharType="begin"/>
        </w:r>
        <w:r w:rsidR="009B41D2">
          <w:rPr>
            <w:noProof/>
            <w:webHidden/>
          </w:rPr>
          <w:instrText xml:space="preserve"> PAGEREF _Toc141670096 \h </w:instrText>
        </w:r>
        <w:r w:rsidR="009B41D2">
          <w:rPr>
            <w:noProof/>
            <w:webHidden/>
          </w:rPr>
        </w:r>
        <w:r w:rsidR="009B41D2">
          <w:rPr>
            <w:noProof/>
            <w:webHidden/>
          </w:rPr>
          <w:fldChar w:fldCharType="separate"/>
        </w:r>
        <w:r w:rsidR="009B41D2">
          <w:rPr>
            <w:noProof/>
            <w:webHidden/>
          </w:rPr>
          <w:t>37</w:t>
        </w:r>
        <w:r w:rsidR="009B41D2">
          <w:rPr>
            <w:noProof/>
            <w:webHidden/>
          </w:rPr>
          <w:fldChar w:fldCharType="end"/>
        </w:r>
      </w:hyperlink>
    </w:p>
    <w:p w14:paraId="5B5DCFBA" w14:textId="78FB867F" w:rsidR="00B829EC" w:rsidRDefault="00DE1E07" w:rsidP="00E03B4D">
      <w:pPr>
        <w:pStyle w:val="PargrafodaLista"/>
        <w:spacing w:before="360" w:after="360" w:line="360" w:lineRule="auto"/>
        <w:ind w:left="357"/>
        <w:jc w:val="both"/>
        <w:rPr>
          <w:rFonts w:ascii="Times New Roman" w:hAnsi="Times New Roman" w:cs="Times New Roman"/>
          <w:sz w:val="24"/>
          <w:szCs w:val="24"/>
        </w:rPr>
      </w:pPr>
      <w:r>
        <w:rPr>
          <w:sz w:val="16"/>
          <w:szCs w:val="16"/>
        </w:rPr>
        <w:fldChar w:fldCharType="end"/>
      </w:r>
      <w:bookmarkEnd w:id="5"/>
      <w:r w:rsidR="00B829EC">
        <w:rPr>
          <w:rFonts w:ascii="Times New Roman" w:hAnsi="Times New Roman" w:cs="Times New Roman"/>
          <w:sz w:val="24"/>
          <w:szCs w:val="24"/>
        </w:rPr>
        <w:br w:type="page"/>
      </w:r>
    </w:p>
    <w:p w14:paraId="72FAF3C6" w14:textId="6CE0E845" w:rsidR="00B829EC" w:rsidRPr="00D61138" w:rsidRDefault="00686666" w:rsidP="00686666">
      <w:pPr>
        <w:pStyle w:val="Ttulo1"/>
        <w:tabs>
          <w:tab w:val="center" w:pos="4535"/>
          <w:tab w:val="right" w:pos="9071"/>
        </w:tabs>
      </w:pPr>
      <w:r>
        <w:lastRenderedPageBreak/>
        <w:tab/>
      </w:r>
      <w:bookmarkStart w:id="6" w:name="_Toc141391047"/>
      <w:r w:rsidR="00B829EC">
        <w:t>SUMÁRIO</w:t>
      </w:r>
      <w:bookmarkEnd w:id="6"/>
      <w:r>
        <w:tab/>
      </w:r>
    </w:p>
    <w:p w14:paraId="3C6DD4AA" w14:textId="3A748C6C" w:rsidR="00313868" w:rsidRDefault="00DF46C5">
      <w:pPr>
        <w:pStyle w:val="Sumrio1"/>
        <w:rPr>
          <w:rFonts w:eastAsiaTheme="minorEastAsia"/>
          <w:b w:val="0"/>
          <w:bCs w:val="0"/>
          <w:kern w:val="2"/>
          <w:lang w:eastAsia="pt-BR"/>
          <w14:ligatures w14:val="standardContextual"/>
        </w:rPr>
      </w:pPr>
      <w:r>
        <w:fldChar w:fldCharType="begin"/>
      </w:r>
      <w:r w:rsidR="00422A5F">
        <w:instrText>TOC \o "1-4" \h \z \u</w:instrText>
      </w:r>
      <w:r>
        <w:fldChar w:fldCharType="separate"/>
      </w:r>
      <w:hyperlink w:anchor="_Toc141391047" w:history="1">
        <w:r w:rsidR="00313868" w:rsidRPr="00C60364">
          <w:rPr>
            <w:rStyle w:val="Hyperlink"/>
          </w:rPr>
          <w:t>SUMÁRIO</w:t>
        </w:r>
        <w:r w:rsidR="00313868">
          <w:rPr>
            <w:webHidden/>
          </w:rPr>
          <w:tab/>
        </w:r>
        <w:r w:rsidR="00313868">
          <w:rPr>
            <w:webHidden/>
          </w:rPr>
          <w:fldChar w:fldCharType="begin"/>
        </w:r>
        <w:r w:rsidR="00313868">
          <w:rPr>
            <w:webHidden/>
          </w:rPr>
          <w:instrText xml:space="preserve"> PAGEREF _Toc141391047 \h </w:instrText>
        </w:r>
        <w:r w:rsidR="00313868">
          <w:rPr>
            <w:webHidden/>
          </w:rPr>
        </w:r>
        <w:r w:rsidR="00313868">
          <w:rPr>
            <w:webHidden/>
          </w:rPr>
          <w:fldChar w:fldCharType="separate"/>
        </w:r>
        <w:r w:rsidR="00313868">
          <w:rPr>
            <w:webHidden/>
          </w:rPr>
          <w:t>20</w:t>
        </w:r>
        <w:r w:rsidR="00313868">
          <w:rPr>
            <w:webHidden/>
          </w:rPr>
          <w:fldChar w:fldCharType="end"/>
        </w:r>
      </w:hyperlink>
    </w:p>
    <w:p w14:paraId="5C845439" w14:textId="1DAD3D62" w:rsidR="00313868" w:rsidRDefault="00000000">
      <w:pPr>
        <w:pStyle w:val="Sumrio1"/>
        <w:tabs>
          <w:tab w:val="left" w:pos="442"/>
        </w:tabs>
        <w:rPr>
          <w:rFonts w:eastAsiaTheme="minorEastAsia"/>
          <w:b w:val="0"/>
          <w:bCs w:val="0"/>
          <w:kern w:val="2"/>
          <w:lang w:eastAsia="pt-BR"/>
          <w14:ligatures w14:val="standardContextual"/>
        </w:rPr>
      </w:pPr>
      <w:hyperlink w:anchor="_Toc141391048" w:history="1">
        <w:r w:rsidR="00313868" w:rsidRPr="00C60364">
          <w:rPr>
            <w:rStyle w:val="Hyperlink"/>
          </w:rPr>
          <w:t>1.</w:t>
        </w:r>
        <w:r w:rsidR="00313868">
          <w:rPr>
            <w:rFonts w:eastAsiaTheme="minorEastAsia"/>
            <w:b w:val="0"/>
            <w:bCs w:val="0"/>
            <w:kern w:val="2"/>
            <w:lang w:eastAsia="pt-BR"/>
            <w14:ligatures w14:val="standardContextual"/>
          </w:rPr>
          <w:tab/>
        </w:r>
        <w:r w:rsidR="00313868" w:rsidRPr="00C60364">
          <w:rPr>
            <w:rStyle w:val="Hyperlink"/>
          </w:rPr>
          <w:t>INTRODUÇÃO</w:t>
        </w:r>
        <w:r w:rsidR="00313868">
          <w:rPr>
            <w:webHidden/>
          </w:rPr>
          <w:tab/>
        </w:r>
        <w:r w:rsidR="00313868">
          <w:rPr>
            <w:webHidden/>
          </w:rPr>
          <w:fldChar w:fldCharType="begin"/>
        </w:r>
        <w:r w:rsidR="00313868">
          <w:rPr>
            <w:webHidden/>
          </w:rPr>
          <w:instrText xml:space="preserve"> PAGEREF _Toc141391048 \h </w:instrText>
        </w:r>
        <w:r w:rsidR="00313868">
          <w:rPr>
            <w:webHidden/>
          </w:rPr>
        </w:r>
        <w:r w:rsidR="00313868">
          <w:rPr>
            <w:webHidden/>
          </w:rPr>
          <w:fldChar w:fldCharType="separate"/>
        </w:r>
        <w:r w:rsidR="00313868">
          <w:rPr>
            <w:webHidden/>
          </w:rPr>
          <w:t>11</w:t>
        </w:r>
        <w:r w:rsidR="00313868">
          <w:rPr>
            <w:webHidden/>
          </w:rPr>
          <w:fldChar w:fldCharType="end"/>
        </w:r>
      </w:hyperlink>
    </w:p>
    <w:p w14:paraId="5BA00012" w14:textId="1C6ABFC8" w:rsidR="00313868" w:rsidRDefault="00000000" w:rsidP="00313868">
      <w:pPr>
        <w:pStyle w:val="Sumrio2"/>
        <w:tabs>
          <w:tab w:val="left" w:pos="880"/>
          <w:tab w:val="right" w:leader="dot" w:pos="9061"/>
        </w:tabs>
        <w:spacing w:after="80"/>
        <w:ind w:left="221"/>
        <w:rPr>
          <w:rFonts w:eastAsiaTheme="minorEastAsia"/>
          <w:noProof/>
          <w:kern w:val="2"/>
          <w:lang w:eastAsia="pt-BR"/>
          <w14:ligatures w14:val="standardContextual"/>
        </w:rPr>
      </w:pPr>
      <w:hyperlink w:anchor="_Toc141391049" w:history="1">
        <w:r w:rsidR="00313868" w:rsidRPr="00C60364">
          <w:rPr>
            <w:rStyle w:val="Hyperlink"/>
            <w:noProof/>
          </w:rPr>
          <w:t>1.1</w:t>
        </w:r>
        <w:r w:rsidR="00313868">
          <w:rPr>
            <w:rFonts w:eastAsiaTheme="minorEastAsia"/>
            <w:noProof/>
            <w:kern w:val="2"/>
            <w:lang w:eastAsia="pt-BR"/>
            <w14:ligatures w14:val="standardContextual"/>
          </w:rPr>
          <w:tab/>
        </w:r>
        <w:r w:rsidR="00313868" w:rsidRPr="00C60364">
          <w:rPr>
            <w:rStyle w:val="Hyperlink"/>
            <w:noProof/>
          </w:rPr>
          <w:t>Registro de Agrotóxicos</w:t>
        </w:r>
        <w:r w:rsidR="00313868">
          <w:rPr>
            <w:noProof/>
            <w:webHidden/>
          </w:rPr>
          <w:tab/>
        </w:r>
        <w:r w:rsidR="00313868">
          <w:rPr>
            <w:noProof/>
            <w:webHidden/>
          </w:rPr>
          <w:fldChar w:fldCharType="begin"/>
        </w:r>
        <w:r w:rsidR="00313868">
          <w:rPr>
            <w:noProof/>
            <w:webHidden/>
          </w:rPr>
          <w:instrText xml:space="preserve"> PAGEREF _Toc141391049 \h </w:instrText>
        </w:r>
        <w:r w:rsidR="00313868">
          <w:rPr>
            <w:noProof/>
            <w:webHidden/>
          </w:rPr>
        </w:r>
        <w:r w:rsidR="00313868">
          <w:rPr>
            <w:noProof/>
            <w:webHidden/>
          </w:rPr>
          <w:fldChar w:fldCharType="separate"/>
        </w:r>
        <w:r w:rsidR="00313868">
          <w:rPr>
            <w:noProof/>
            <w:webHidden/>
          </w:rPr>
          <w:t>12</w:t>
        </w:r>
        <w:r w:rsidR="00313868">
          <w:rPr>
            <w:noProof/>
            <w:webHidden/>
          </w:rPr>
          <w:fldChar w:fldCharType="end"/>
        </w:r>
      </w:hyperlink>
    </w:p>
    <w:p w14:paraId="242FABED" w14:textId="3A27738D" w:rsidR="00313868" w:rsidRDefault="00000000" w:rsidP="00313868">
      <w:pPr>
        <w:pStyle w:val="Sumrio2"/>
        <w:tabs>
          <w:tab w:val="left" w:pos="880"/>
          <w:tab w:val="right" w:leader="dot" w:pos="9061"/>
        </w:tabs>
        <w:spacing w:after="80"/>
        <w:ind w:left="221"/>
        <w:rPr>
          <w:rFonts w:eastAsiaTheme="minorEastAsia"/>
          <w:noProof/>
          <w:kern w:val="2"/>
          <w:lang w:eastAsia="pt-BR"/>
          <w14:ligatures w14:val="standardContextual"/>
        </w:rPr>
      </w:pPr>
      <w:hyperlink w:anchor="_Toc141391050" w:history="1">
        <w:r w:rsidR="00313868" w:rsidRPr="00C60364">
          <w:rPr>
            <w:rStyle w:val="Hyperlink"/>
            <w:noProof/>
          </w:rPr>
          <w:t>1.2</w:t>
        </w:r>
        <w:r w:rsidR="00313868">
          <w:rPr>
            <w:rFonts w:eastAsiaTheme="minorEastAsia"/>
            <w:noProof/>
            <w:kern w:val="2"/>
            <w:lang w:eastAsia="pt-BR"/>
            <w14:ligatures w14:val="standardContextual"/>
          </w:rPr>
          <w:tab/>
        </w:r>
        <w:r w:rsidR="00313868" w:rsidRPr="00C60364">
          <w:rPr>
            <w:rStyle w:val="Hyperlink"/>
            <w:noProof/>
          </w:rPr>
          <w:t>Registro de Agrotóxicos na Anvisa</w:t>
        </w:r>
        <w:r w:rsidR="00313868">
          <w:rPr>
            <w:noProof/>
            <w:webHidden/>
          </w:rPr>
          <w:tab/>
        </w:r>
        <w:r w:rsidR="00313868">
          <w:rPr>
            <w:noProof/>
            <w:webHidden/>
          </w:rPr>
          <w:fldChar w:fldCharType="begin"/>
        </w:r>
        <w:r w:rsidR="00313868">
          <w:rPr>
            <w:noProof/>
            <w:webHidden/>
          </w:rPr>
          <w:instrText xml:space="preserve"> PAGEREF _Toc141391050 \h </w:instrText>
        </w:r>
        <w:r w:rsidR="00313868">
          <w:rPr>
            <w:noProof/>
            <w:webHidden/>
          </w:rPr>
        </w:r>
        <w:r w:rsidR="00313868">
          <w:rPr>
            <w:noProof/>
            <w:webHidden/>
          </w:rPr>
          <w:fldChar w:fldCharType="separate"/>
        </w:r>
        <w:r w:rsidR="00313868">
          <w:rPr>
            <w:noProof/>
            <w:webHidden/>
          </w:rPr>
          <w:t>13</w:t>
        </w:r>
        <w:r w:rsidR="00313868">
          <w:rPr>
            <w:noProof/>
            <w:webHidden/>
          </w:rPr>
          <w:fldChar w:fldCharType="end"/>
        </w:r>
      </w:hyperlink>
    </w:p>
    <w:p w14:paraId="53E36077" w14:textId="0EE8471F" w:rsidR="00313868" w:rsidRDefault="00000000" w:rsidP="00313868">
      <w:pPr>
        <w:pStyle w:val="Sumrio2"/>
        <w:tabs>
          <w:tab w:val="left" w:pos="880"/>
          <w:tab w:val="right" w:leader="dot" w:pos="9061"/>
        </w:tabs>
        <w:spacing w:after="80"/>
        <w:ind w:left="221"/>
        <w:rPr>
          <w:rFonts w:eastAsiaTheme="minorEastAsia"/>
          <w:noProof/>
          <w:kern w:val="2"/>
          <w:lang w:eastAsia="pt-BR"/>
          <w14:ligatures w14:val="standardContextual"/>
        </w:rPr>
      </w:pPr>
      <w:hyperlink w:anchor="_Toc141391051" w:history="1">
        <w:r w:rsidR="00313868" w:rsidRPr="00C60364">
          <w:rPr>
            <w:rStyle w:val="Hyperlink"/>
            <w:noProof/>
          </w:rPr>
          <w:t>1.3</w:t>
        </w:r>
        <w:r w:rsidR="00313868">
          <w:rPr>
            <w:rFonts w:eastAsiaTheme="minorEastAsia"/>
            <w:noProof/>
            <w:kern w:val="2"/>
            <w:lang w:eastAsia="pt-BR"/>
            <w14:ligatures w14:val="standardContextual"/>
          </w:rPr>
          <w:tab/>
        </w:r>
        <w:r w:rsidR="00313868" w:rsidRPr="00C60364">
          <w:rPr>
            <w:rStyle w:val="Hyperlink"/>
            <w:noProof/>
          </w:rPr>
          <w:t>Situação Atual</w:t>
        </w:r>
        <w:r w:rsidR="00313868">
          <w:rPr>
            <w:noProof/>
            <w:webHidden/>
          </w:rPr>
          <w:tab/>
        </w:r>
        <w:r w:rsidR="00313868">
          <w:rPr>
            <w:noProof/>
            <w:webHidden/>
          </w:rPr>
          <w:fldChar w:fldCharType="begin"/>
        </w:r>
        <w:r w:rsidR="00313868">
          <w:rPr>
            <w:noProof/>
            <w:webHidden/>
          </w:rPr>
          <w:instrText xml:space="preserve"> PAGEREF _Toc141391051 \h </w:instrText>
        </w:r>
        <w:r w:rsidR="00313868">
          <w:rPr>
            <w:noProof/>
            <w:webHidden/>
          </w:rPr>
        </w:r>
        <w:r w:rsidR="00313868">
          <w:rPr>
            <w:noProof/>
            <w:webHidden/>
          </w:rPr>
          <w:fldChar w:fldCharType="separate"/>
        </w:r>
        <w:r w:rsidR="00313868">
          <w:rPr>
            <w:noProof/>
            <w:webHidden/>
          </w:rPr>
          <w:t>14</w:t>
        </w:r>
        <w:r w:rsidR="00313868">
          <w:rPr>
            <w:noProof/>
            <w:webHidden/>
          </w:rPr>
          <w:fldChar w:fldCharType="end"/>
        </w:r>
      </w:hyperlink>
    </w:p>
    <w:p w14:paraId="54F88601" w14:textId="377452BC" w:rsidR="00313868" w:rsidRDefault="00000000" w:rsidP="00313868">
      <w:pPr>
        <w:pStyle w:val="Sumrio2"/>
        <w:tabs>
          <w:tab w:val="left" w:pos="880"/>
          <w:tab w:val="right" w:leader="dot" w:pos="9061"/>
        </w:tabs>
        <w:spacing w:after="80"/>
        <w:ind w:left="221"/>
        <w:rPr>
          <w:rFonts w:eastAsiaTheme="minorEastAsia"/>
          <w:noProof/>
          <w:kern w:val="2"/>
          <w:lang w:eastAsia="pt-BR"/>
          <w14:ligatures w14:val="standardContextual"/>
        </w:rPr>
      </w:pPr>
      <w:hyperlink w:anchor="_Toc141391052" w:history="1">
        <w:r w:rsidR="00313868" w:rsidRPr="00C60364">
          <w:rPr>
            <w:rStyle w:val="Hyperlink"/>
            <w:noProof/>
          </w:rPr>
          <w:t>1.4</w:t>
        </w:r>
        <w:r w:rsidR="00313868">
          <w:rPr>
            <w:rFonts w:eastAsiaTheme="minorEastAsia"/>
            <w:noProof/>
            <w:kern w:val="2"/>
            <w:lang w:eastAsia="pt-BR"/>
            <w14:ligatures w14:val="standardContextual"/>
          </w:rPr>
          <w:tab/>
        </w:r>
        <w:r w:rsidR="00313868" w:rsidRPr="00C60364">
          <w:rPr>
            <w:rStyle w:val="Hyperlink"/>
            <w:noProof/>
          </w:rPr>
          <w:t>A intervenção</w:t>
        </w:r>
        <w:r w:rsidR="00313868">
          <w:rPr>
            <w:noProof/>
            <w:webHidden/>
          </w:rPr>
          <w:tab/>
        </w:r>
        <w:r w:rsidR="00313868">
          <w:rPr>
            <w:noProof/>
            <w:webHidden/>
          </w:rPr>
          <w:fldChar w:fldCharType="begin"/>
        </w:r>
        <w:r w:rsidR="00313868">
          <w:rPr>
            <w:noProof/>
            <w:webHidden/>
          </w:rPr>
          <w:instrText xml:space="preserve"> PAGEREF _Toc141391052 \h </w:instrText>
        </w:r>
        <w:r w:rsidR="00313868">
          <w:rPr>
            <w:noProof/>
            <w:webHidden/>
          </w:rPr>
        </w:r>
        <w:r w:rsidR="00313868">
          <w:rPr>
            <w:noProof/>
            <w:webHidden/>
          </w:rPr>
          <w:fldChar w:fldCharType="separate"/>
        </w:r>
        <w:r w:rsidR="00313868">
          <w:rPr>
            <w:noProof/>
            <w:webHidden/>
          </w:rPr>
          <w:t>16</w:t>
        </w:r>
        <w:r w:rsidR="00313868">
          <w:rPr>
            <w:noProof/>
            <w:webHidden/>
          </w:rPr>
          <w:fldChar w:fldCharType="end"/>
        </w:r>
      </w:hyperlink>
    </w:p>
    <w:p w14:paraId="5D39A6DC" w14:textId="47550D15" w:rsidR="00313868" w:rsidRDefault="00000000" w:rsidP="00313868">
      <w:pPr>
        <w:pStyle w:val="Sumrio2"/>
        <w:tabs>
          <w:tab w:val="left" w:pos="880"/>
          <w:tab w:val="right" w:leader="dot" w:pos="9061"/>
        </w:tabs>
        <w:spacing w:after="80"/>
        <w:ind w:left="221"/>
        <w:rPr>
          <w:rFonts w:eastAsiaTheme="minorEastAsia"/>
          <w:noProof/>
          <w:kern w:val="2"/>
          <w:lang w:eastAsia="pt-BR"/>
          <w14:ligatures w14:val="standardContextual"/>
        </w:rPr>
      </w:pPr>
      <w:hyperlink w:anchor="_Toc141391053" w:history="1">
        <w:r w:rsidR="00313868" w:rsidRPr="00C60364">
          <w:rPr>
            <w:rStyle w:val="Hyperlink"/>
            <w:noProof/>
          </w:rPr>
          <w:t>1.5</w:t>
        </w:r>
        <w:r w:rsidR="00313868">
          <w:rPr>
            <w:rFonts w:eastAsiaTheme="minorEastAsia"/>
            <w:noProof/>
            <w:kern w:val="2"/>
            <w:lang w:eastAsia="pt-BR"/>
            <w14:ligatures w14:val="standardContextual"/>
          </w:rPr>
          <w:tab/>
        </w:r>
        <w:r w:rsidR="00313868" w:rsidRPr="00C60364">
          <w:rPr>
            <w:rStyle w:val="Hyperlink"/>
            <w:noProof/>
          </w:rPr>
          <w:t>Importância do Projeto</w:t>
        </w:r>
        <w:r w:rsidR="00313868">
          <w:rPr>
            <w:noProof/>
            <w:webHidden/>
          </w:rPr>
          <w:tab/>
        </w:r>
        <w:r w:rsidR="00313868">
          <w:rPr>
            <w:noProof/>
            <w:webHidden/>
          </w:rPr>
          <w:fldChar w:fldCharType="begin"/>
        </w:r>
        <w:r w:rsidR="00313868">
          <w:rPr>
            <w:noProof/>
            <w:webHidden/>
          </w:rPr>
          <w:instrText xml:space="preserve"> PAGEREF _Toc141391053 \h </w:instrText>
        </w:r>
        <w:r w:rsidR="00313868">
          <w:rPr>
            <w:noProof/>
            <w:webHidden/>
          </w:rPr>
        </w:r>
        <w:r w:rsidR="00313868">
          <w:rPr>
            <w:noProof/>
            <w:webHidden/>
          </w:rPr>
          <w:fldChar w:fldCharType="separate"/>
        </w:r>
        <w:r w:rsidR="00313868">
          <w:rPr>
            <w:noProof/>
            <w:webHidden/>
          </w:rPr>
          <w:t>17</w:t>
        </w:r>
        <w:r w:rsidR="00313868">
          <w:rPr>
            <w:noProof/>
            <w:webHidden/>
          </w:rPr>
          <w:fldChar w:fldCharType="end"/>
        </w:r>
      </w:hyperlink>
    </w:p>
    <w:p w14:paraId="07C31F3D" w14:textId="59EFA2B5" w:rsidR="00313868" w:rsidRDefault="00000000">
      <w:pPr>
        <w:pStyle w:val="Sumrio1"/>
        <w:tabs>
          <w:tab w:val="left" w:pos="442"/>
        </w:tabs>
        <w:rPr>
          <w:rFonts w:eastAsiaTheme="minorEastAsia"/>
          <w:b w:val="0"/>
          <w:bCs w:val="0"/>
          <w:kern w:val="2"/>
          <w:lang w:eastAsia="pt-BR"/>
          <w14:ligatures w14:val="standardContextual"/>
        </w:rPr>
      </w:pPr>
      <w:hyperlink w:anchor="_Toc141391054" w:history="1">
        <w:r w:rsidR="00313868" w:rsidRPr="00C60364">
          <w:rPr>
            <w:rStyle w:val="Hyperlink"/>
          </w:rPr>
          <w:t>2.</w:t>
        </w:r>
        <w:r w:rsidR="00313868">
          <w:rPr>
            <w:rFonts w:eastAsiaTheme="minorEastAsia"/>
            <w:b w:val="0"/>
            <w:bCs w:val="0"/>
            <w:kern w:val="2"/>
            <w:lang w:eastAsia="pt-BR"/>
            <w14:ligatures w14:val="standardContextual"/>
          </w:rPr>
          <w:tab/>
        </w:r>
        <w:r w:rsidR="00313868" w:rsidRPr="00C60364">
          <w:rPr>
            <w:rStyle w:val="Hyperlink"/>
          </w:rPr>
          <w:t>OBJETIVOS</w:t>
        </w:r>
        <w:r w:rsidR="00313868">
          <w:rPr>
            <w:webHidden/>
          </w:rPr>
          <w:tab/>
        </w:r>
        <w:r w:rsidR="00313868">
          <w:rPr>
            <w:webHidden/>
          </w:rPr>
          <w:fldChar w:fldCharType="begin"/>
        </w:r>
        <w:r w:rsidR="00313868">
          <w:rPr>
            <w:webHidden/>
          </w:rPr>
          <w:instrText xml:space="preserve"> PAGEREF _Toc141391054 \h </w:instrText>
        </w:r>
        <w:r w:rsidR="00313868">
          <w:rPr>
            <w:webHidden/>
          </w:rPr>
        </w:r>
        <w:r w:rsidR="00313868">
          <w:rPr>
            <w:webHidden/>
          </w:rPr>
          <w:fldChar w:fldCharType="separate"/>
        </w:r>
        <w:r w:rsidR="00313868">
          <w:rPr>
            <w:webHidden/>
          </w:rPr>
          <w:t>19</w:t>
        </w:r>
        <w:r w:rsidR="00313868">
          <w:rPr>
            <w:webHidden/>
          </w:rPr>
          <w:fldChar w:fldCharType="end"/>
        </w:r>
      </w:hyperlink>
    </w:p>
    <w:p w14:paraId="63922E6A" w14:textId="02ED6850" w:rsidR="00313868" w:rsidRDefault="00000000" w:rsidP="00313868">
      <w:pPr>
        <w:pStyle w:val="Sumrio2"/>
        <w:tabs>
          <w:tab w:val="left" w:pos="880"/>
          <w:tab w:val="right" w:leader="dot" w:pos="9061"/>
        </w:tabs>
        <w:spacing w:after="80"/>
        <w:ind w:left="221"/>
        <w:rPr>
          <w:rFonts w:eastAsiaTheme="minorEastAsia"/>
          <w:noProof/>
          <w:kern w:val="2"/>
          <w:lang w:eastAsia="pt-BR"/>
          <w14:ligatures w14:val="standardContextual"/>
        </w:rPr>
      </w:pPr>
      <w:hyperlink w:anchor="_Toc141391055" w:history="1">
        <w:r w:rsidR="00313868" w:rsidRPr="00C60364">
          <w:rPr>
            <w:rStyle w:val="Hyperlink"/>
            <w:noProof/>
          </w:rPr>
          <w:t>2.1</w:t>
        </w:r>
        <w:r w:rsidR="00313868">
          <w:rPr>
            <w:rFonts w:eastAsiaTheme="minorEastAsia"/>
            <w:noProof/>
            <w:kern w:val="2"/>
            <w:lang w:eastAsia="pt-BR"/>
            <w14:ligatures w14:val="standardContextual"/>
          </w:rPr>
          <w:tab/>
        </w:r>
        <w:r w:rsidR="00313868" w:rsidRPr="00C60364">
          <w:rPr>
            <w:rStyle w:val="Hyperlink"/>
            <w:noProof/>
          </w:rPr>
          <w:t>Objetivo Geral</w:t>
        </w:r>
        <w:r w:rsidR="00313868">
          <w:rPr>
            <w:noProof/>
            <w:webHidden/>
          </w:rPr>
          <w:tab/>
        </w:r>
        <w:r w:rsidR="00313868">
          <w:rPr>
            <w:noProof/>
            <w:webHidden/>
          </w:rPr>
          <w:fldChar w:fldCharType="begin"/>
        </w:r>
        <w:r w:rsidR="00313868">
          <w:rPr>
            <w:noProof/>
            <w:webHidden/>
          </w:rPr>
          <w:instrText xml:space="preserve"> PAGEREF _Toc141391055 \h </w:instrText>
        </w:r>
        <w:r w:rsidR="00313868">
          <w:rPr>
            <w:noProof/>
            <w:webHidden/>
          </w:rPr>
        </w:r>
        <w:r w:rsidR="00313868">
          <w:rPr>
            <w:noProof/>
            <w:webHidden/>
          </w:rPr>
          <w:fldChar w:fldCharType="separate"/>
        </w:r>
        <w:r w:rsidR="00313868">
          <w:rPr>
            <w:noProof/>
            <w:webHidden/>
          </w:rPr>
          <w:t>19</w:t>
        </w:r>
        <w:r w:rsidR="00313868">
          <w:rPr>
            <w:noProof/>
            <w:webHidden/>
          </w:rPr>
          <w:fldChar w:fldCharType="end"/>
        </w:r>
      </w:hyperlink>
    </w:p>
    <w:p w14:paraId="7A0B8EBE" w14:textId="603D3A90" w:rsidR="00313868" w:rsidRDefault="00000000" w:rsidP="00313868">
      <w:pPr>
        <w:pStyle w:val="Sumrio2"/>
        <w:tabs>
          <w:tab w:val="left" w:pos="880"/>
          <w:tab w:val="right" w:leader="dot" w:pos="9061"/>
        </w:tabs>
        <w:spacing w:after="80"/>
        <w:ind w:left="221"/>
        <w:rPr>
          <w:rFonts w:eastAsiaTheme="minorEastAsia"/>
          <w:noProof/>
          <w:kern w:val="2"/>
          <w:lang w:eastAsia="pt-BR"/>
          <w14:ligatures w14:val="standardContextual"/>
        </w:rPr>
      </w:pPr>
      <w:hyperlink w:anchor="_Toc141391056" w:history="1">
        <w:r w:rsidR="00313868" w:rsidRPr="00C60364">
          <w:rPr>
            <w:rStyle w:val="Hyperlink"/>
            <w:noProof/>
          </w:rPr>
          <w:t>2.2</w:t>
        </w:r>
        <w:r w:rsidR="00313868">
          <w:rPr>
            <w:rFonts w:eastAsiaTheme="minorEastAsia"/>
            <w:noProof/>
            <w:kern w:val="2"/>
            <w:lang w:eastAsia="pt-BR"/>
            <w14:ligatures w14:val="standardContextual"/>
          </w:rPr>
          <w:tab/>
        </w:r>
        <w:r w:rsidR="00313868" w:rsidRPr="00C60364">
          <w:rPr>
            <w:rStyle w:val="Hyperlink"/>
            <w:noProof/>
          </w:rPr>
          <w:t>Objetivos Específicos</w:t>
        </w:r>
        <w:r w:rsidR="00313868">
          <w:rPr>
            <w:noProof/>
            <w:webHidden/>
          </w:rPr>
          <w:tab/>
        </w:r>
        <w:r w:rsidR="00313868">
          <w:rPr>
            <w:noProof/>
            <w:webHidden/>
          </w:rPr>
          <w:fldChar w:fldCharType="begin"/>
        </w:r>
        <w:r w:rsidR="00313868">
          <w:rPr>
            <w:noProof/>
            <w:webHidden/>
          </w:rPr>
          <w:instrText xml:space="preserve"> PAGEREF _Toc141391056 \h </w:instrText>
        </w:r>
        <w:r w:rsidR="00313868">
          <w:rPr>
            <w:noProof/>
            <w:webHidden/>
          </w:rPr>
        </w:r>
        <w:r w:rsidR="00313868">
          <w:rPr>
            <w:noProof/>
            <w:webHidden/>
          </w:rPr>
          <w:fldChar w:fldCharType="separate"/>
        </w:r>
        <w:r w:rsidR="00313868">
          <w:rPr>
            <w:noProof/>
            <w:webHidden/>
          </w:rPr>
          <w:t>19</w:t>
        </w:r>
        <w:r w:rsidR="00313868">
          <w:rPr>
            <w:noProof/>
            <w:webHidden/>
          </w:rPr>
          <w:fldChar w:fldCharType="end"/>
        </w:r>
      </w:hyperlink>
    </w:p>
    <w:p w14:paraId="287000FE" w14:textId="2C8F766A" w:rsidR="00313868" w:rsidRDefault="00000000">
      <w:pPr>
        <w:pStyle w:val="Sumrio1"/>
        <w:tabs>
          <w:tab w:val="left" w:pos="442"/>
        </w:tabs>
        <w:rPr>
          <w:rFonts w:eastAsiaTheme="minorEastAsia"/>
          <w:b w:val="0"/>
          <w:bCs w:val="0"/>
          <w:kern w:val="2"/>
          <w:lang w:eastAsia="pt-BR"/>
          <w14:ligatures w14:val="standardContextual"/>
        </w:rPr>
      </w:pPr>
      <w:hyperlink w:anchor="_Toc141391057" w:history="1">
        <w:r w:rsidR="00313868" w:rsidRPr="00C60364">
          <w:rPr>
            <w:rStyle w:val="Hyperlink"/>
          </w:rPr>
          <w:t>3.</w:t>
        </w:r>
        <w:r w:rsidR="00313868">
          <w:rPr>
            <w:rFonts w:eastAsiaTheme="minorEastAsia"/>
            <w:b w:val="0"/>
            <w:bCs w:val="0"/>
            <w:kern w:val="2"/>
            <w:lang w:eastAsia="pt-BR"/>
            <w14:ligatures w14:val="standardContextual"/>
          </w:rPr>
          <w:tab/>
        </w:r>
        <w:r w:rsidR="00313868" w:rsidRPr="00C60364">
          <w:rPr>
            <w:rStyle w:val="Hyperlink"/>
          </w:rPr>
          <w:t>DESENVOLVIMENTO DO PROJETO</w:t>
        </w:r>
        <w:r w:rsidR="00313868">
          <w:rPr>
            <w:webHidden/>
          </w:rPr>
          <w:tab/>
        </w:r>
        <w:r w:rsidR="00313868">
          <w:rPr>
            <w:webHidden/>
          </w:rPr>
          <w:fldChar w:fldCharType="begin"/>
        </w:r>
        <w:r w:rsidR="00313868">
          <w:rPr>
            <w:webHidden/>
          </w:rPr>
          <w:instrText xml:space="preserve"> PAGEREF _Toc141391057 \h </w:instrText>
        </w:r>
        <w:r w:rsidR="00313868">
          <w:rPr>
            <w:webHidden/>
          </w:rPr>
        </w:r>
        <w:r w:rsidR="00313868">
          <w:rPr>
            <w:webHidden/>
          </w:rPr>
          <w:fldChar w:fldCharType="separate"/>
        </w:r>
        <w:r w:rsidR="00313868">
          <w:rPr>
            <w:webHidden/>
          </w:rPr>
          <w:t>19</w:t>
        </w:r>
        <w:r w:rsidR="00313868">
          <w:rPr>
            <w:webHidden/>
          </w:rPr>
          <w:fldChar w:fldCharType="end"/>
        </w:r>
      </w:hyperlink>
    </w:p>
    <w:p w14:paraId="6BE2CE63" w14:textId="258F7C3D" w:rsidR="00313868" w:rsidRDefault="00000000" w:rsidP="00313868">
      <w:pPr>
        <w:pStyle w:val="Sumrio2"/>
        <w:tabs>
          <w:tab w:val="right" w:leader="dot" w:pos="9061"/>
        </w:tabs>
        <w:spacing w:after="80"/>
        <w:ind w:left="221"/>
        <w:rPr>
          <w:rFonts w:eastAsiaTheme="minorEastAsia"/>
          <w:noProof/>
          <w:kern w:val="2"/>
          <w:lang w:eastAsia="pt-BR"/>
          <w14:ligatures w14:val="standardContextual"/>
        </w:rPr>
      </w:pPr>
      <w:hyperlink w:anchor="_Toc141391058" w:history="1">
        <w:r w:rsidR="00313868" w:rsidRPr="00C60364">
          <w:rPr>
            <w:rStyle w:val="Hyperlink"/>
            <w:noProof/>
          </w:rPr>
          <w:t>3.1 Coleta de Dados</w:t>
        </w:r>
        <w:r w:rsidR="00313868">
          <w:rPr>
            <w:noProof/>
            <w:webHidden/>
          </w:rPr>
          <w:tab/>
        </w:r>
        <w:r w:rsidR="00313868">
          <w:rPr>
            <w:noProof/>
            <w:webHidden/>
          </w:rPr>
          <w:fldChar w:fldCharType="begin"/>
        </w:r>
        <w:r w:rsidR="00313868">
          <w:rPr>
            <w:noProof/>
            <w:webHidden/>
          </w:rPr>
          <w:instrText xml:space="preserve"> PAGEREF _Toc141391058 \h </w:instrText>
        </w:r>
        <w:r w:rsidR="00313868">
          <w:rPr>
            <w:noProof/>
            <w:webHidden/>
          </w:rPr>
        </w:r>
        <w:r w:rsidR="00313868">
          <w:rPr>
            <w:noProof/>
            <w:webHidden/>
          </w:rPr>
          <w:fldChar w:fldCharType="separate"/>
        </w:r>
        <w:r w:rsidR="00313868">
          <w:rPr>
            <w:noProof/>
            <w:webHidden/>
          </w:rPr>
          <w:t>21</w:t>
        </w:r>
        <w:r w:rsidR="00313868">
          <w:rPr>
            <w:noProof/>
            <w:webHidden/>
          </w:rPr>
          <w:fldChar w:fldCharType="end"/>
        </w:r>
      </w:hyperlink>
    </w:p>
    <w:p w14:paraId="77149C0E" w14:textId="4E477E3C" w:rsidR="00313868" w:rsidRDefault="00000000" w:rsidP="00313868">
      <w:pPr>
        <w:pStyle w:val="Sumrio2"/>
        <w:tabs>
          <w:tab w:val="right" w:leader="dot" w:pos="9061"/>
        </w:tabs>
        <w:spacing w:after="80"/>
        <w:ind w:left="221"/>
        <w:rPr>
          <w:rFonts w:eastAsiaTheme="minorEastAsia"/>
          <w:noProof/>
          <w:kern w:val="2"/>
          <w:lang w:eastAsia="pt-BR"/>
          <w14:ligatures w14:val="standardContextual"/>
        </w:rPr>
      </w:pPr>
      <w:hyperlink w:anchor="_Toc141391059" w:history="1">
        <w:r w:rsidR="00313868" w:rsidRPr="00C60364">
          <w:rPr>
            <w:rStyle w:val="Hyperlink"/>
            <w:noProof/>
          </w:rPr>
          <w:t>3.2 Preparação dos Dados</w:t>
        </w:r>
        <w:r w:rsidR="00313868">
          <w:rPr>
            <w:noProof/>
            <w:webHidden/>
          </w:rPr>
          <w:tab/>
        </w:r>
        <w:r w:rsidR="00313868">
          <w:rPr>
            <w:noProof/>
            <w:webHidden/>
          </w:rPr>
          <w:fldChar w:fldCharType="begin"/>
        </w:r>
        <w:r w:rsidR="00313868">
          <w:rPr>
            <w:noProof/>
            <w:webHidden/>
          </w:rPr>
          <w:instrText xml:space="preserve"> PAGEREF _Toc141391059 \h </w:instrText>
        </w:r>
        <w:r w:rsidR="00313868">
          <w:rPr>
            <w:noProof/>
            <w:webHidden/>
          </w:rPr>
        </w:r>
        <w:r w:rsidR="00313868">
          <w:rPr>
            <w:noProof/>
            <w:webHidden/>
          </w:rPr>
          <w:fldChar w:fldCharType="separate"/>
        </w:r>
        <w:r w:rsidR="00313868">
          <w:rPr>
            <w:noProof/>
            <w:webHidden/>
          </w:rPr>
          <w:t>25</w:t>
        </w:r>
        <w:r w:rsidR="00313868">
          <w:rPr>
            <w:noProof/>
            <w:webHidden/>
          </w:rPr>
          <w:fldChar w:fldCharType="end"/>
        </w:r>
      </w:hyperlink>
    </w:p>
    <w:p w14:paraId="6CB3BB18" w14:textId="173520B0" w:rsidR="00313868" w:rsidRDefault="00000000" w:rsidP="00313868">
      <w:pPr>
        <w:pStyle w:val="Sumrio2"/>
        <w:tabs>
          <w:tab w:val="right" w:leader="dot" w:pos="9061"/>
        </w:tabs>
        <w:spacing w:after="80"/>
        <w:ind w:left="221"/>
        <w:rPr>
          <w:rFonts w:eastAsiaTheme="minorEastAsia"/>
          <w:noProof/>
          <w:kern w:val="2"/>
          <w:lang w:eastAsia="pt-BR"/>
          <w14:ligatures w14:val="standardContextual"/>
        </w:rPr>
      </w:pPr>
      <w:hyperlink w:anchor="_Toc141391060" w:history="1">
        <w:r w:rsidR="00313868" w:rsidRPr="00C60364">
          <w:rPr>
            <w:rStyle w:val="Hyperlink"/>
            <w:noProof/>
          </w:rPr>
          <w:t>3.3 Análise Exploratória dos Dados</w:t>
        </w:r>
        <w:r w:rsidR="00313868">
          <w:rPr>
            <w:noProof/>
            <w:webHidden/>
          </w:rPr>
          <w:tab/>
        </w:r>
        <w:r w:rsidR="00313868">
          <w:rPr>
            <w:noProof/>
            <w:webHidden/>
          </w:rPr>
          <w:fldChar w:fldCharType="begin"/>
        </w:r>
        <w:r w:rsidR="00313868">
          <w:rPr>
            <w:noProof/>
            <w:webHidden/>
          </w:rPr>
          <w:instrText xml:space="preserve"> PAGEREF _Toc141391060 \h </w:instrText>
        </w:r>
        <w:r w:rsidR="00313868">
          <w:rPr>
            <w:noProof/>
            <w:webHidden/>
          </w:rPr>
        </w:r>
        <w:r w:rsidR="00313868">
          <w:rPr>
            <w:noProof/>
            <w:webHidden/>
          </w:rPr>
          <w:fldChar w:fldCharType="separate"/>
        </w:r>
        <w:r w:rsidR="00313868">
          <w:rPr>
            <w:noProof/>
            <w:webHidden/>
          </w:rPr>
          <w:t>27</w:t>
        </w:r>
        <w:r w:rsidR="00313868">
          <w:rPr>
            <w:noProof/>
            <w:webHidden/>
          </w:rPr>
          <w:fldChar w:fldCharType="end"/>
        </w:r>
      </w:hyperlink>
    </w:p>
    <w:p w14:paraId="461D8B38" w14:textId="49C8BB23" w:rsidR="00313868" w:rsidRDefault="00000000" w:rsidP="00313868">
      <w:pPr>
        <w:pStyle w:val="Sumrio2"/>
        <w:tabs>
          <w:tab w:val="right" w:leader="dot" w:pos="9061"/>
        </w:tabs>
        <w:spacing w:after="80"/>
        <w:ind w:left="221"/>
        <w:rPr>
          <w:rFonts w:eastAsiaTheme="minorEastAsia"/>
          <w:noProof/>
          <w:kern w:val="2"/>
          <w:lang w:eastAsia="pt-BR"/>
          <w14:ligatures w14:val="standardContextual"/>
        </w:rPr>
      </w:pPr>
      <w:hyperlink w:anchor="_Toc141391061" w:history="1">
        <w:r w:rsidR="00313868" w:rsidRPr="00C60364">
          <w:rPr>
            <w:rStyle w:val="Hyperlink"/>
            <w:noProof/>
          </w:rPr>
          <w:t>3.4 Modelo de Previsão</w:t>
        </w:r>
        <w:r w:rsidR="00313868">
          <w:rPr>
            <w:noProof/>
            <w:webHidden/>
          </w:rPr>
          <w:tab/>
        </w:r>
        <w:r w:rsidR="00313868">
          <w:rPr>
            <w:noProof/>
            <w:webHidden/>
          </w:rPr>
          <w:fldChar w:fldCharType="begin"/>
        </w:r>
        <w:r w:rsidR="00313868">
          <w:rPr>
            <w:noProof/>
            <w:webHidden/>
          </w:rPr>
          <w:instrText xml:space="preserve"> PAGEREF _Toc141391061 \h </w:instrText>
        </w:r>
        <w:r w:rsidR="00313868">
          <w:rPr>
            <w:noProof/>
            <w:webHidden/>
          </w:rPr>
        </w:r>
        <w:r w:rsidR="00313868">
          <w:rPr>
            <w:noProof/>
            <w:webHidden/>
          </w:rPr>
          <w:fldChar w:fldCharType="separate"/>
        </w:r>
        <w:r w:rsidR="00313868">
          <w:rPr>
            <w:noProof/>
            <w:webHidden/>
          </w:rPr>
          <w:t>30</w:t>
        </w:r>
        <w:r w:rsidR="00313868">
          <w:rPr>
            <w:noProof/>
            <w:webHidden/>
          </w:rPr>
          <w:fldChar w:fldCharType="end"/>
        </w:r>
      </w:hyperlink>
    </w:p>
    <w:p w14:paraId="7672B4CA" w14:textId="2041115B" w:rsidR="00313868" w:rsidRDefault="00000000" w:rsidP="00313868">
      <w:pPr>
        <w:pStyle w:val="Sumrio2"/>
        <w:tabs>
          <w:tab w:val="left" w:pos="880"/>
          <w:tab w:val="right" w:leader="dot" w:pos="9061"/>
        </w:tabs>
        <w:spacing w:after="80"/>
        <w:ind w:left="221"/>
        <w:rPr>
          <w:rFonts w:eastAsiaTheme="minorEastAsia"/>
          <w:noProof/>
          <w:kern w:val="2"/>
          <w:lang w:eastAsia="pt-BR"/>
          <w14:ligatures w14:val="standardContextual"/>
        </w:rPr>
      </w:pPr>
      <w:hyperlink w:anchor="_Toc141391062" w:history="1">
        <w:r w:rsidR="00313868" w:rsidRPr="00C60364">
          <w:rPr>
            <w:rStyle w:val="Hyperlink"/>
            <w:noProof/>
          </w:rPr>
          <w:t>3.5</w:t>
        </w:r>
        <w:r w:rsidR="00313868">
          <w:rPr>
            <w:rFonts w:eastAsiaTheme="minorEastAsia"/>
            <w:noProof/>
            <w:kern w:val="2"/>
            <w:lang w:eastAsia="pt-BR"/>
            <w14:ligatures w14:val="standardContextual"/>
          </w:rPr>
          <w:tab/>
        </w:r>
        <w:r w:rsidR="00313868" w:rsidRPr="00C60364">
          <w:rPr>
            <w:rStyle w:val="Hyperlink"/>
            <w:noProof/>
          </w:rPr>
          <w:t>Ferramentas Utilizadas</w:t>
        </w:r>
        <w:r w:rsidR="00313868">
          <w:rPr>
            <w:noProof/>
            <w:webHidden/>
          </w:rPr>
          <w:tab/>
        </w:r>
        <w:r w:rsidR="00313868">
          <w:rPr>
            <w:noProof/>
            <w:webHidden/>
          </w:rPr>
          <w:fldChar w:fldCharType="begin"/>
        </w:r>
        <w:r w:rsidR="00313868">
          <w:rPr>
            <w:noProof/>
            <w:webHidden/>
          </w:rPr>
          <w:instrText xml:space="preserve"> PAGEREF _Toc141391062 \h </w:instrText>
        </w:r>
        <w:r w:rsidR="00313868">
          <w:rPr>
            <w:noProof/>
            <w:webHidden/>
          </w:rPr>
        </w:r>
        <w:r w:rsidR="00313868">
          <w:rPr>
            <w:noProof/>
            <w:webHidden/>
          </w:rPr>
          <w:fldChar w:fldCharType="separate"/>
        </w:r>
        <w:r w:rsidR="00313868">
          <w:rPr>
            <w:noProof/>
            <w:webHidden/>
          </w:rPr>
          <w:t>35</w:t>
        </w:r>
        <w:r w:rsidR="00313868">
          <w:rPr>
            <w:noProof/>
            <w:webHidden/>
          </w:rPr>
          <w:fldChar w:fldCharType="end"/>
        </w:r>
      </w:hyperlink>
    </w:p>
    <w:p w14:paraId="298E943B" w14:textId="772B9B77" w:rsidR="00313868" w:rsidRDefault="00000000">
      <w:pPr>
        <w:pStyle w:val="Sumrio1"/>
        <w:tabs>
          <w:tab w:val="left" w:pos="442"/>
        </w:tabs>
        <w:rPr>
          <w:rFonts w:eastAsiaTheme="minorEastAsia"/>
          <w:b w:val="0"/>
          <w:bCs w:val="0"/>
          <w:kern w:val="2"/>
          <w:lang w:eastAsia="pt-BR"/>
          <w14:ligatures w14:val="standardContextual"/>
        </w:rPr>
      </w:pPr>
      <w:hyperlink w:anchor="_Toc141391063" w:history="1">
        <w:r w:rsidR="00313868" w:rsidRPr="00C60364">
          <w:rPr>
            <w:rStyle w:val="Hyperlink"/>
          </w:rPr>
          <w:t>4.</w:t>
        </w:r>
        <w:r w:rsidR="00313868">
          <w:rPr>
            <w:rFonts w:eastAsiaTheme="minorEastAsia"/>
            <w:b w:val="0"/>
            <w:bCs w:val="0"/>
            <w:kern w:val="2"/>
            <w:lang w:eastAsia="pt-BR"/>
            <w14:ligatures w14:val="standardContextual"/>
          </w:rPr>
          <w:tab/>
        </w:r>
        <w:r w:rsidR="00313868" w:rsidRPr="00C60364">
          <w:rPr>
            <w:rStyle w:val="Hyperlink"/>
          </w:rPr>
          <w:t>RESULTADOS DO PROJETO</w:t>
        </w:r>
        <w:r w:rsidR="00313868">
          <w:rPr>
            <w:webHidden/>
          </w:rPr>
          <w:tab/>
        </w:r>
        <w:r w:rsidR="00313868">
          <w:rPr>
            <w:webHidden/>
          </w:rPr>
          <w:fldChar w:fldCharType="begin"/>
        </w:r>
        <w:r w:rsidR="00313868">
          <w:rPr>
            <w:webHidden/>
          </w:rPr>
          <w:instrText xml:space="preserve"> PAGEREF _Toc141391063 \h </w:instrText>
        </w:r>
        <w:r w:rsidR="00313868">
          <w:rPr>
            <w:webHidden/>
          </w:rPr>
        </w:r>
        <w:r w:rsidR="00313868">
          <w:rPr>
            <w:webHidden/>
          </w:rPr>
          <w:fldChar w:fldCharType="separate"/>
        </w:r>
        <w:r w:rsidR="00313868">
          <w:rPr>
            <w:webHidden/>
          </w:rPr>
          <w:t>37</w:t>
        </w:r>
        <w:r w:rsidR="00313868">
          <w:rPr>
            <w:webHidden/>
          </w:rPr>
          <w:fldChar w:fldCharType="end"/>
        </w:r>
      </w:hyperlink>
    </w:p>
    <w:p w14:paraId="5DD9762C" w14:textId="362113C2" w:rsidR="00313868" w:rsidRDefault="00000000" w:rsidP="00313868">
      <w:pPr>
        <w:pStyle w:val="Sumrio2"/>
        <w:tabs>
          <w:tab w:val="right" w:leader="dot" w:pos="9061"/>
        </w:tabs>
        <w:spacing w:after="80"/>
        <w:ind w:left="221"/>
        <w:rPr>
          <w:rFonts w:eastAsiaTheme="minorEastAsia"/>
          <w:noProof/>
          <w:kern w:val="2"/>
          <w:lang w:eastAsia="pt-BR"/>
          <w14:ligatures w14:val="standardContextual"/>
        </w:rPr>
      </w:pPr>
      <w:hyperlink w:anchor="_Toc141391064" w:history="1">
        <w:r w:rsidR="00313868" w:rsidRPr="00C60364">
          <w:rPr>
            <w:rStyle w:val="Hyperlink"/>
            <w:noProof/>
          </w:rPr>
          <w:t>4.1 Expedientes em Andamento</w:t>
        </w:r>
        <w:r w:rsidR="00313868">
          <w:rPr>
            <w:noProof/>
            <w:webHidden/>
          </w:rPr>
          <w:tab/>
        </w:r>
        <w:r w:rsidR="00313868">
          <w:rPr>
            <w:noProof/>
            <w:webHidden/>
          </w:rPr>
          <w:fldChar w:fldCharType="begin"/>
        </w:r>
        <w:r w:rsidR="00313868">
          <w:rPr>
            <w:noProof/>
            <w:webHidden/>
          </w:rPr>
          <w:instrText xml:space="preserve"> PAGEREF _Toc141391064 \h </w:instrText>
        </w:r>
        <w:r w:rsidR="00313868">
          <w:rPr>
            <w:noProof/>
            <w:webHidden/>
          </w:rPr>
        </w:r>
        <w:r w:rsidR="00313868">
          <w:rPr>
            <w:noProof/>
            <w:webHidden/>
          </w:rPr>
          <w:fldChar w:fldCharType="separate"/>
        </w:r>
        <w:r w:rsidR="00313868">
          <w:rPr>
            <w:noProof/>
            <w:webHidden/>
          </w:rPr>
          <w:t>37</w:t>
        </w:r>
        <w:r w:rsidR="00313868">
          <w:rPr>
            <w:noProof/>
            <w:webHidden/>
          </w:rPr>
          <w:fldChar w:fldCharType="end"/>
        </w:r>
      </w:hyperlink>
    </w:p>
    <w:p w14:paraId="7A974E8C" w14:textId="07A0D028" w:rsidR="00313868" w:rsidRDefault="00000000" w:rsidP="00313868">
      <w:pPr>
        <w:pStyle w:val="Sumrio2"/>
        <w:tabs>
          <w:tab w:val="right" w:leader="dot" w:pos="9061"/>
        </w:tabs>
        <w:spacing w:after="80"/>
        <w:ind w:left="221"/>
        <w:rPr>
          <w:rFonts w:eastAsiaTheme="minorEastAsia"/>
          <w:noProof/>
          <w:kern w:val="2"/>
          <w:lang w:eastAsia="pt-BR"/>
          <w14:ligatures w14:val="standardContextual"/>
        </w:rPr>
      </w:pPr>
      <w:hyperlink w:anchor="_Toc141391065" w:history="1">
        <w:r w:rsidR="00313868" w:rsidRPr="00C60364">
          <w:rPr>
            <w:rStyle w:val="Hyperlink"/>
            <w:noProof/>
          </w:rPr>
          <w:t>4.2 Estatísticas Descritivas</w:t>
        </w:r>
        <w:r w:rsidR="00313868">
          <w:rPr>
            <w:noProof/>
            <w:webHidden/>
          </w:rPr>
          <w:tab/>
        </w:r>
        <w:r w:rsidR="00313868">
          <w:rPr>
            <w:noProof/>
            <w:webHidden/>
          </w:rPr>
          <w:fldChar w:fldCharType="begin"/>
        </w:r>
        <w:r w:rsidR="00313868">
          <w:rPr>
            <w:noProof/>
            <w:webHidden/>
          </w:rPr>
          <w:instrText xml:space="preserve"> PAGEREF _Toc141391065 \h </w:instrText>
        </w:r>
        <w:r w:rsidR="00313868">
          <w:rPr>
            <w:noProof/>
            <w:webHidden/>
          </w:rPr>
        </w:r>
        <w:r w:rsidR="00313868">
          <w:rPr>
            <w:noProof/>
            <w:webHidden/>
          </w:rPr>
          <w:fldChar w:fldCharType="separate"/>
        </w:r>
        <w:r w:rsidR="00313868">
          <w:rPr>
            <w:noProof/>
            <w:webHidden/>
          </w:rPr>
          <w:t>39</w:t>
        </w:r>
        <w:r w:rsidR="00313868">
          <w:rPr>
            <w:noProof/>
            <w:webHidden/>
          </w:rPr>
          <w:fldChar w:fldCharType="end"/>
        </w:r>
      </w:hyperlink>
    </w:p>
    <w:p w14:paraId="19AD4587" w14:textId="1C8907D6" w:rsidR="00313868" w:rsidRDefault="00000000" w:rsidP="00313868">
      <w:pPr>
        <w:pStyle w:val="Sumrio2"/>
        <w:tabs>
          <w:tab w:val="right" w:leader="dot" w:pos="9061"/>
        </w:tabs>
        <w:spacing w:after="80"/>
        <w:ind w:left="221"/>
        <w:rPr>
          <w:rFonts w:eastAsiaTheme="minorEastAsia"/>
          <w:noProof/>
          <w:kern w:val="2"/>
          <w:lang w:eastAsia="pt-BR"/>
          <w14:ligatures w14:val="standardContextual"/>
        </w:rPr>
      </w:pPr>
      <w:hyperlink w:anchor="_Toc141391066" w:history="1">
        <w:r w:rsidR="00313868" w:rsidRPr="00C60364">
          <w:rPr>
            <w:rStyle w:val="Hyperlink"/>
            <w:noProof/>
          </w:rPr>
          <w:t>4.3 Indicadores de Performance</w:t>
        </w:r>
        <w:r w:rsidR="00313868">
          <w:rPr>
            <w:noProof/>
            <w:webHidden/>
          </w:rPr>
          <w:tab/>
        </w:r>
        <w:r w:rsidR="00313868">
          <w:rPr>
            <w:noProof/>
            <w:webHidden/>
          </w:rPr>
          <w:fldChar w:fldCharType="begin"/>
        </w:r>
        <w:r w:rsidR="00313868">
          <w:rPr>
            <w:noProof/>
            <w:webHidden/>
          </w:rPr>
          <w:instrText xml:space="preserve"> PAGEREF _Toc141391066 \h </w:instrText>
        </w:r>
        <w:r w:rsidR="00313868">
          <w:rPr>
            <w:noProof/>
            <w:webHidden/>
          </w:rPr>
        </w:r>
        <w:r w:rsidR="00313868">
          <w:rPr>
            <w:noProof/>
            <w:webHidden/>
          </w:rPr>
          <w:fldChar w:fldCharType="separate"/>
        </w:r>
        <w:r w:rsidR="00313868">
          <w:rPr>
            <w:noProof/>
            <w:webHidden/>
          </w:rPr>
          <w:t>40</w:t>
        </w:r>
        <w:r w:rsidR="00313868">
          <w:rPr>
            <w:noProof/>
            <w:webHidden/>
          </w:rPr>
          <w:fldChar w:fldCharType="end"/>
        </w:r>
      </w:hyperlink>
    </w:p>
    <w:p w14:paraId="2750F87A" w14:textId="5B126EC1" w:rsidR="00313868" w:rsidRDefault="00000000" w:rsidP="00313868">
      <w:pPr>
        <w:pStyle w:val="Sumrio2"/>
        <w:tabs>
          <w:tab w:val="right" w:leader="dot" w:pos="9061"/>
        </w:tabs>
        <w:spacing w:after="80"/>
        <w:ind w:left="221"/>
        <w:rPr>
          <w:rFonts w:eastAsiaTheme="minorEastAsia"/>
          <w:noProof/>
          <w:kern w:val="2"/>
          <w:lang w:eastAsia="pt-BR"/>
          <w14:ligatures w14:val="standardContextual"/>
        </w:rPr>
      </w:pPr>
      <w:hyperlink w:anchor="_Toc141391067" w:history="1">
        <w:r w:rsidR="00313868" w:rsidRPr="00C60364">
          <w:rPr>
            <w:rStyle w:val="Hyperlink"/>
            <w:noProof/>
          </w:rPr>
          <w:t>4.4 Expedientes Finalizados</w:t>
        </w:r>
        <w:r w:rsidR="00313868">
          <w:rPr>
            <w:noProof/>
            <w:webHidden/>
          </w:rPr>
          <w:tab/>
        </w:r>
        <w:r w:rsidR="00313868">
          <w:rPr>
            <w:noProof/>
            <w:webHidden/>
          </w:rPr>
          <w:fldChar w:fldCharType="begin"/>
        </w:r>
        <w:r w:rsidR="00313868">
          <w:rPr>
            <w:noProof/>
            <w:webHidden/>
          </w:rPr>
          <w:instrText xml:space="preserve"> PAGEREF _Toc141391067 \h </w:instrText>
        </w:r>
        <w:r w:rsidR="00313868">
          <w:rPr>
            <w:noProof/>
            <w:webHidden/>
          </w:rPr>
        </w:r>
        <w:r w:rsidR="00313868">
          <w:rPr>
            <w:noProof/>
            <w:webHidden/>
          </w:rPr>
          <w:fldChar w:fldCharType="separate"/>
        </w:r>
        <w:r w:rsidR="00313868">
          <w:rPr>
            <w:noProof/>
            <w:webHidden/>
          </w:rPr>
          <w:t>41</w:t>
        </w:r>
        <w:r w:rsidR="00313868">
          <w:rPr>
            <w:noProof/>
            <w:webHidden/>
          </w:rPr>
          <w:fldChar w:fldCharType="end"/>
        </w:r>
      </w:hyperlink>
    </w:p>
    <w:p w14:paraId="68592F25" w14:textId="7BBC8DFD" w:rsidR="00313868" w:rsidRDefault="00000000" w:rsidP="00313868">
      <w:pPr>
        <w:pStyle w:val="Sumrio2"/>
        <w:tabs>
          <w:tab w:val="right" w:leader="dot" w:pos="9061"/>
        </w:tabs>
        <w:spacing w:after="80"/>
        <w:ind w:left="221"/>
        <w:rPr>
          <w:rFonts w:eastAsiaTheme="minorEastAsia"/>
          <w:noProof/>
          <w:kern w:val="2"/>
          <w:lang w:eastAsia="pt-BR"/>
          <w14:ligatures w14:val="standardContextual"/>
        </w:rPr>
      </w:pPr>
      <w:hyperlink w:anchor="_Toc141391068" w:history="1">
        <w:r w:rsidR="00313868" w:rsidRPr="00C60364">
          <w:rPr>
            <w:rStyle w:val="Hyperlink"/>
            <w:noProof/>
          </w:rPr>
          <w:t>4.5 Previsão de Tempo Total</w:t>
        </w:r>
        <w:r w:rsidR="00313868">
          <w:rPr>
            <w:noProof/>
            <w:webHidden/>
          </w:rPr>
          <w:tab/>
        </w:r>
        <w:r w:rsidR="00313868">
          <w:rPr>
            <w:noProof/>
            <w:webHidden/>
          </w:rPr>
          <w:fldChar w:fldCharType="begin"/>
        </w:r>
        <w:r w:rsidR="00313868">
          <w:rPr>
            <w:noProof/>
            <w:webHidden/>
          </w:rPr>
          <w:instrText xml:space="preserve"> PAGEREF _Toc141391068 \h </w:instrText>
        </w:r>
        <w:r w:rsidR="00313868">
          <w:rPr>
            <w:noProof/>
            <w:webHidden/>
          </w:rPr>
        </w:r>
        <w:r w:rsidR="00313868">
          <w:rPr>
            <w:noProof/>
            <w:webHidden/>
          </w:rPr>
          <w:fldChar w:fldCharType="separate"/>
        </w:r>
        <w:r w:rsidR="00313868">
          <w:rPr>
            <w:noProof/>
            <w:webHidden/>
          </w:rPr>
          <w:t>42</w:t>
        </w:r>
        <w:r w:rsidR="00313868">
          <w:rPr>
            <w:noProof/>
            <w:webHidden/>
          </w:rPr>
          <w:fldChar w:fldCharType="end"/>
        </w:r>
      </w:hyperlink>
    </w:p>
    <w:p w14:paraId="40727B94" w14:textId="04746DDD" w:rsidR="00313868" w:rsidRDefault="00000000">
      <w:pPr>
        <w:pStyle w:val="Sumrio1"/>
        <w:tabs>
          <w:tab w:val="left" w:pos="442"/>
        </w:tabs>
        <w:rPr>
          <w:rFonts w:eastAsiaTheme="minorEastAsia"/>
          <w:b w:val="0"/>
          <w:bCs w:val="0"/>
          <w:kern w:val="2"/>
          <w:lang w:eastAsia="pt-BR"/>
          <w14:ligatures w14:val="standardContextual"/>
        </w:rPr>
      </w:pPr>
      <w:hyperlink w:anchor="_Toc141391069" w:history="1">
        <w:r w:rsidR="00313868" w:rsidRPr="00C60364">
          <w:rPr>
            <w:rStyle w:val="Hyperlink"/>
          </w:rPr>
          <w:t>5.</w:t>
        </w:r>
        <w:r w:rsidR="00313868">
          <w:rPr>
            <w:rFonts w:eastAsiaTheme="minorEastAsia"/>
            <w:b w:val="0"/>
            <w:bCs w:val="0"/>
            <w:kern w:val="2"/>
            <w:lang w:eastAsia="pt-BR"/>
            <w14:ligatures w14:val="standardContextual"/>
          </w:rPr>
          <w:tab/>
        </w:r>
        <w:r w:rsidR="00313868" w:rsidRPr="00C60364">
          <w:rPr>
            <w:rStyle w:val="Hyperlink"/>
          </w:rPr>
          <w:t>CRONOGRAMA DE IMPLANTAÇÃO DO PROJETO</w:t>
        </w:r>
        <w:r w:rsidR="00313868">
          <w:rPr>
            <w:webHidden/>
          </w:rPr>
          <w:tab/>
        </w:r>
        <w:r w:rsidR="00313868">
          <w:rPr>
            <w:webHidden/>
          </w:rPr>
          <w:fldChar w:fldCharType="begin"/>
        </w:r>
        <w:r w:rsidR="00313868">
          <w:rPr>
            <w:webHidden/>
          </w:rPr>
          <w:instrText xml:space="preserve"> PAGEREF _Toc141391069 \h </w:instrText>
        </w:r>
        <w:r w:rsidR="00313868">
          <w:rPr>
            <w:webHidden/>
          </w:rPr>
        </w:r>
        <w:r w:rsidR="00313868">
          <w:rPr>
            <w:webHidden/>
          </w:rPr>
          <w:fldChar w:fldCharType="separate"/>
        </w:r>
        <w:r w:rsidR="00313868">
          <w:rPr>
            <w:webHidden/>
          </w:rPr>
          <w:t>43</w:t>
        </w:r>
        <w:r w:rsidR="00313868">
          <w:rPr>
            <w:webHidden/>
          </w:rPr>
          <w:fldChar w:fldCharType="end"/>
        </w:r>
      </w:hyperlink>
    </w:p>
    <w:p w14:paraId="02FBAE24" w14:textId="03B9D262" w:rsidR="00313868" w:rsidRDefault="00000000">
      <w:pPr>
        <w:pStyle w:val="Sumrio1"/>
        <w:tabs>
          <w:tab w:val="left" w:pos="442"/>
        </w:tabs>
        <w:rPr>
          <w:rFonts w:eastAsiaTheme="minorEastAsia"/>
          <w:b w:val="0"/>
          <w:bCs w:val="0"/>
          <w:kern w:val="2"/>
          <w:lang w:eastAsia="pt-BR"/>
          <w14:ligatures w14:val="standardContextual"/>
        </w:rPr>
      </w:pPr>
      <w:hyperlink w:anchor="_Toc141391070" w:history="1">
        <w:r w:rsidR="00313868" w:rsidRPr="00C60364">
          <w:rPr>
            <w:rStyle w:val="Hyperlink"/>
          </w:rPr>
          <w:t>6.</w:t>
        </w:r>
        <w:r w:rsidR="00313868">
          <w:rPr>
            <w:rFonts w:eastAsiaTheme="minorEastAsia"/>
            <w:b w:val="0"/>
            <w:bCs w:val="0"/>
            <w:kern w:val="2"/>
            <w:lang w:eastAsia="pt-BR"/>
            <w14:ligatures w14:val="standardContextual"/>
          </w:rPr>
          <w:tab/>
        </w:r>
        <w:r w:rsidR="00313868" w:rsidRPr="00C60364">
          <w:rPr>
            <w:rStyle w:val="Hyperlink"/>
          </w:rPr>
          <w:t>ORÇAMENTO</w:t>
        </w:r>
        <w:r w:rsidR="00313868">
          <w:rPr>
            <w:webHidden/>
          </w:rPr>
          <w:tab/>
        </w:r>
        <w:r w:rsidR="00313868">
          <w:rPr>
            <w:webHidden/>
          </w:rPr>
          <w:fldChar w:fldCharType="begin"/>
        </w:r>
        <w:r w:rsidR="00313868">
          <w:rPr>
            <w:webHidden/>
          </w:rPr>
          <w:instrText xml:space="preserve"> PAGEREF _Toc141391070 \h </w:instrText>
        </w:r>
        <w:r w:rsidR="00313868">
          <w:rPr>
            <w:webHidden/>
          </w:rPr>
        </w:r>
        <w:r w:rsidR="00313868">
          <w:rPr>
            <w:webHidden/>
          </w:rPr>
          <w:fldChar w:fldCharType="separate"/>
        </w:r>
        <w:r w:rsidR="00313868">
          <w:rPr>
            <w:webHidden/>
          </w:rPr>
          <w:t>44</w:t>
        </w:r>
        <w:r w:rsidR="00313868">
          <w:rPr>
            <w:webHidden/>
          </w:rPr>
          <w:fldChar w:fldCharType="end"/>
        </w:r>
      </w:hyperlink>
    </w:p>
    <w:p w14:paraId="0C545899" w14:textId="05078FC6" w:rsidR="00313868" w:rsidRDefault="00000000">
      <w:pPr>
        <w:pStyle w:val="Sumrio1"/>
        <w:tabs>
          <w:tab w:val="left" w:pos="442"/>
        </w:tabs>
        <w:rPr>
          <w:rFonts w:eastAsiaTheme="minorEastAsia"/>
          <w:b w:val="0"/>
          <w:bCs w:val="0"/>
          <w:kern w:val="2"/>
          <w:lang w:eastAsia="pt-BR"/>
          <w14:ligatures w14:val="standardContextual"/>
        </w:rPr>
      </w:pPr>
      <w:hyperlink w:anchor="_Toc141391071" w:history="1">
        <w:r w:rsidR="00313868" w:rsidRPr="00C60364">
          <w:rPr>
            <w:rStyle w:val="Hyperlink"/>
          </w:rPr>
          <w:t>7.</w:t>
        </w:r>
        <w:r w:rsidR="00313868">
          <w:rPr>
            <w:rFonts w:eastAsiaTheme="minorEastAsia"/>
            <w:b w:val="0"/>
            <w:bCs w:val="0"/>
            <w:kern w:val="2"/>
            <w:lang w:eastAsia="pt-BR"/>
            <w14:ligatures w14:val="standardContextual"/>
          </w:rPr>
          <w:tab/>
        </w:r>
        <w:r w:rsidR="00313868" w:rsidRPr="00C60364">
          <w:rPr>
            <w:rStyle w:val="Hyperlink"/>
          </w:rPr>
          <w:t>CONSIDERAÇÕES FINAIS</w:t>
        </w:r>
        <w:r w:rsidR="00313868">
          <w:rPr>
            <w:webHidden/>
          </w:rPr>
          <w:tab/>
        </w:r>
        <w:r w:rsidR="00313868">
          <w:rPr>
            <w:webHidden/>
          </w:rPr>
          <w:fldChar w:fldCharType="begin"/>
        </w:r>
        <w:r w:rsidR="00313868">
          <w:rPr>
            <w:webHidden/>
          </w:rPr>
          <w:instrText xml:space="preserve"> PAGEREF _Toc141391071 \h </w:instrText>
        </w:r>
        <w:r w:rsidR="00313868">
          <w:rPr>
            <w:webHidden/>
          </w:rPr>
        </w:r>
        <w:r w:rsidR="00313868">
          <w:rPr>
            <w:webHidden/>
          </w:rPr>
          <w:fldChar w:fldCharType="separate"/>
        </w:r>
        <w:r w:rsidR="00313868">
          <w:rPr>
            <w:webHidden/>
          </w:rPr>
          <w:t>45</w:t>
        </w:r>
        <w:r w:rsidR="00313868">
          <w:rPr>
            <w:webHidden/>
          </w:rPr>
          <w:fldChar w:fldCharType="end"/>
        </w:r>
      </w:hyperlink>
    </w:p>
    <w:p w14:paraId="1AD79DEF" w14:textId="49BA4185" w:rsidR="00313868" w:rsidRDefault="00000000">
      <w:pPr>
        <w:pStyle w:val="Sumrio1"/>
        <w:rPr>
          <w:rFonts w:eastAsiaTheme="minorEastAsia"/>
          <w:b w:val="0"/>
          <w:bCs w:val="0"/>
          <w:kern w:val="2"/>
          <w:lang w:eastAsia="pt-BR"/>
          <w14:ligatures w14:val="standardContextual"/>
        </w:rPr>
      </w:pPr>
      <w:hyperlink w:anchor="_Toc141391072" w:history="1">
        <w:r w:rsidR="00313868" w:rsidRPr="00C60364">
          <w:rPr>
            <w:rStyle w:val="Hyperlink"/>
          </w:rPr>
          <w:t>REFERÊNCIAS</w:t>
        </w:r>
        <w:r w:rsidR="00313868">
          <w:rPr>
            <w:webHidden/>
          </w:rPr>
          <w:tab/>
        </w:r>
        <w:r w:rsidR="00313868">
          <w:rPr>
            <w:webHidden/>
          </w:rPr>
          <w:fldChar w:fldCharType="begin"/>
        </w:r>
        <w:r w:rsidR="00313868">
          <w:rPr>
            <w:webHidden/>
          </w:rPr>
          <w:instrText xml:space="preserve"> PAGEREF _Toc141391072 \h </w:instrText>
        </w:r>
        <w:r w:rsidR="00313868">
          <w:rPr>
            <w:webHidden/>
          </w:rPr>
        </w:r>
        <w:r w:rsidR="00313868">
          <w:rPr>
            <w:webHidden/>
          </w:rPr>
          <w:fldChar w:fldCharType="separate"/>
        </w:r>
        <w:r w:rsidR="00313868">
          <w:rPr>
            <w:webHidden/>
          </w:rPr>
          <w:t>48</w:t>
        </w:r>
        <w:r w:rsidR="00313868">
          <w:rPr>
            <w:webHidden/>
          </w:rPr>
          <w:fldChar w:fldCharType="end"/>
        </w:r>
      </w:hyperlink>
    </w:p>
    <w:p w14:paraId="5CD294B5" w14:textId="76CCB926" w:rsidR="00313868" w:rsidRDefault="00000000">
      <w:pPr>
        <w:pStyle w:val="Sumrio1"/>
        <w:rPr>
          <w:rFonts w:eastAsiaTheme="minorEastAsia"/>
          <w:b w:val="0"/>
          <w:bCs w:val="0"/>
          <w:kern w:val="2"/>
          <w:lang w:eastAsia="pt-BR"/>
          <w14:ligatures w14:val="standardContextual"/>
        </w:rPr>
      </w:pPr>
      <w:hyperlink w:anchor="_Toc141391073" w:history="1">
        <w:r w:rsidR="00313868" w:rsidRPr="00C60364">
          <w:rPr>
            <w:rStyle w:val="Hyperlink"/>
          </w:rPr>
          <w:t>APÊNDICES</w:t>
        </w:r>
        <w:r w:rsidR="00313868">
          <w:rPr>
            <w:webHidden/>
          </w:rPr>
          <w:tab/>
        </w:r>
        <w:r w:rsidR="00313868">
          <w:rPr>
            <w:webHidden/>
          </w:rPr>
          <w:fldChar w:fldCharType="begin"/>
        </w:r>
        <w:r w:rsidR="00313868">
          <w:rPr>
            <w:webHidden/>
          </w:rPr>
          <w:instrText xml:space="preserve"> PAGEREF _Toc141391073 \h </w:instrText>
        </w:r>
        <w:r w:rsidR="00313868">
          <w:rPr>
            <w:webHidden/>
          </w:rPr>
        </w:r>
        <w:r w:rsidR="00313868">
          <w:rPr>
            <w:webHidden/>
          </w:rPr>
          <w:fldChar w:fldCharType="separate"/>
        </w:r>
        <w:r w:rsidR="00313868">
          <w:rPr>
            <w:webHidden/>
          </w:rPr>
          <w:t>49</w:t>
        </w:r>
        <w:r w:rsidR="00313868">
          <w:rPr>
            <w:webHidden/>
          </w:rPr>
          <w:fldChar w:fldCharType="end"/>
        </w:r>
      </w:hyperlink>
    </w:p>
    <w:p w14:paraId="159FCBDF" w14:textId="312029C6" w:rsidR="00313868" w:rsidRDefault="00000000">
      <w:pPr>
        <w:pStyle w:val="Sumrio2"/>
        <w:tabs>
          <w:tab w:val="right" w:leader="dot" w:pos="9061"/>
        </w:tabs>
        <w:rPr>
          <w:rFonts w:eastAsiaTheme="minorEastAsia"/>
          <w:noProof/>
          <w:kern w:val="2"/>
          <w:lang w:eastAsia="pt-BR"/>
          <w14:ligatures w14:val="standardContextual"/>
        </w:rPr>
      </w:pPr>
      <w:hyperlink w:anchor="_Toc141391074" w:history="1">
        <w:r w:rsidR="00313868" w:rsidRPr="00C60364">
          <w:rPr>
            <w:rStyle w:val="Hyperlink"/>
            <w:noProof/>
          </w:rPr>
          <w:t>Apêndice A – Scrip em python: Extração dos dados</w:t>
        </w:r>
        <w:r w:rsidR="00313868">
          <w:rPr>
            <w:noProof/>
            <w:webHidden/>
          </w:rPr>
          <w:tab/>
        </w:r>
        <w:r w:rsidR="00313868">
          <w:rPr>
            <w:noProof/>
            <w:webHidden/>
          </w:rPr>
          <w:fldChar w:fldCharType="begin"/>
        </w:r>
        <w:r w:rsidR="00313868">
          <w:rPr>
            <w:noProof/>
            <w:webHidden/>
          </w:rPr>
          <w:instrText xml:space="preserve"> PAGEREF _Toc141391074 \h </w:instrText>
        </w:r>
        <w:r w:rsidR="00313868">
          <w:rPr>
            <w:noProof/>
            <w:webHidden/>
          </w:rPr>
        </w:r>
        <w:r w:rsidR="00313868">
          <w:rPr>
            <w:noProof/>
            <w:webHidden/>
          </w:rPr>
          <w:fldChar w:fldCharType="separate"/>
        </w:r>
        <w:r w:rsidR="00313868">
          <w:rPr>
            <w:noProof/>
            <w:webHidden/>
          </w:rPr>
          <w:t>49</w:t>
        </w:r>
        <w:r w:rsidR="00313868">
          <w:rPr>
            <w:noProof/>
            <w:webHidden/>
          </w:rPr>
          <w:fldChar w:fldCharType="end"/>
        </w:r>
      </w:hyperlink>
    </w:p>
    <w:p w14:paraId="2E5CD938" w14:textId="5BDB8123" w:rsidR="00313868" w:rsidRDefault="00000000">
      <w:pPr>
        <w:pStyle w:val="Sumrio2"/>
        <w:tabs>
          <w:tab w:val="right" w:leader="dot" w:pos="9061"/>
        </w:tabs>
        <w:rPr>
          <w:rFonts w:eastAsiaTheme="minorEastAsia"/>
          <w:noProof/>
          <w:kern w:val="2"/>
          <w:lang w:eastAsia="pt-BR"/>
          <w14:ligatures w14:val="standardContextual"/>
        </w:rPr>
      </w:pPr>
      <w:hyperlink w:anchor="_Toc141391075" w:history="1">
        <w:r w:rsidR="00313868" w:rsidRPr="00C60364">
          <w:rPr>
            <w:rStyle w:val="Hyperlink"/>
            <w:noProof/>
          </w:rPr>
          <w:t>Apêndice B – Scrip em python: Tratamento e análise descritiva</w:t>
        </w:r>
        <w:r w:rsidR="00313868">
          <w:rPr>
            <w:noProof/>
            <w:webHidden/>
          </w:rPr>
          <w:tab/>
        </w:r>
        <w:r w:rsidR="00313868">
          <w:rPr>
            <w:noProof/>
            <w:webHidden/>
          </w:rPr>
          <w:fldChar w:fldCharType="begin"/>
        </w:r>
        <w:r w:rsidR="00313868">
          <w:rPr>
            <w:noProof/>
            <w:webHidden/>
          </w:rPr>
          <w:instrText xml:space="preserve"> PAGEREF _Toc141391075 \h </w:instrText>
        </w:r>
        <w:r w:rsidR="00313868">
          <w:rPr>
            <w:noProof/>
            <w:webHidden/>
          </w:rPr>
        </w:r>
        <w:r w:rsidR="00313868">
          <w:rPr>
            <w:noProof/>
            <w:webHidden/>
          </w:rPr>
          <w:fldChar w:fldCharType="separate"/>
        </w:r>
        <w:r w:rsidR="00313868">
          <w:rPr>
            <w:noProof/>
            <w:webHidden/>
          </w:rPr>
          <w:t>49</w:t>
        </w:r>
        <w:r w:rsidR="00313868">
          <w:rPr>
            <w:noProof/>
            <w:webHidden/>
          </w:rPr>
          <w:fldChar w:fldCharType="end"/>
        </w:r>
      </w:hyperlink>
    </w:p>
    <w:p w14:paraId="3B05FD74" w14:textId="55680B4A" w:rsidR="00313868" w:rsidRDefault="00000000">
      <w:pPr>
        <w:pStyle w:val="Sumrio2"/>
        <w:tabs>
          <w:tab w:val="right" w:leader="dot" w:pos="9061"/>
        </w:tabs>
        <w:rPr>
          <w:rFonts w:eastAsiaTheme="minorEastAsia"/>
          <w:noProof/>
          <w:kern w:val="2"/>
          <w:lang w:eastAsia="pt-BR"/>
          <w14:ligatures w14:val="standardContextual"/>
        </w:rPr>
      </w:pPr>
      <w:hyperlink w:anchor="_Toc141391076" w:history="1">
        <w:r w:rsidR="00313868" w:rsidRPr="00C60364">
          <w:rPr>
            <w:rStyle w:val="Hyperlink"/>
            <w:noProof/>
          </w:rPr>
          <w:t>Apêndice C – Scrip em python: Modelo de predição</w:t>
        </w:r>
        <w:r w:rsidR="00313868">
          <w:rPr>
            <w:noProof/>
            <w:webHidden/>
          </w:rPr>
          <w:tab/>
        </w:r>
        <w:r w:rsidR="00313868">
          <w:rPr>
            <w:noProof/>
            <w:webHidden/>
          </w:rPr>
          <w:fldChar w:fldCharType="begin"/>
        </w:r>
        <w:r w:rsidR="00313868">
          <w:rPr>
            <w:noProof/>
            <w:webHidden/>
          </w:rPr>
          <w:instrText xml:space="preserve"> PAGEREF _Toc141391076 \h </w:instrText>
        </w:r>
        <w:r w:rsidR="00313868">
          <w:rPr>
            <w:noProof/>
            <w:webHidden/>
          </w:rPr>
        </w:r>
        <w:r w:rsidR="00313868">
          <w:rPr>
            <w:noProof/>
            <w:webHidden/>
          </w:rPr>
          <w:fldChar w:fldCharType="separate"/>
        </w:r>
        <w:r w:rsidR="00313868">
          <w:rPr>
            <w:noProof/>
            <w:webHidden/>
          </w:rPr>
          <w:t>49</w:t>
        </w:r>
        <w:r w:rsidR="00313868">
          <w:rPr>
            <w:noProof/>
            <w:webHidden/>
          </w:rPr>
          <w:fldChar w:fldCharType="end"/>
        </w:r>
      </w:hyperlink>
    </w:p>
    <w:p w14:paraId="6FD9293F" w14:textId="2B7F88B1" w:rsidR="00313868" w:rsidRDefault="00000000">
      <w:pPr>
        <w:pStyle w:val="Sumrio1"/>
        <w:rPr>
          <w:rFonts w:eastAsiaTheme="minorEastAsia"/>
          <w:b w:val="0"/>
          <w:bCs w:val="0"/>
          <w:kern w:val="2"/>
          <w:lang w:eastAsia="pt-BR"/>
          <w14:ligatures w14:val="standardContextual"/>
        </w:rPr>
      </w:pPr>
      <w:hyperlink w:anchor="_Toc141391077" w:history="1">
        <w:r w:rsidR="00313868" w:rsidRPr="00C60364">
          <w:rPr>
            <w:rStyle w:val="Hyperlink"/>
          </w:rPr>
          <w:t>ANEXOS</w:t>
        </w:r>
        <w:r w:rsidR="00313868">
          <w:rPr>
            <w:webHidden/>
          </w:rPr>
          <w:tab/>
        </w:r>
        <w:r w:rsidR="00313868">
          <w:rPr>
            <w:webHidden/>
          </w:rPr>
          <w:fldChar w:fldCharType="begin"/>
        </w:r>
        <w:r w:rsidR="00313868">
          <w:rPr>
            <w:webHidden/>
          </w:rPr>
          <w:instrText xml:space="preserve"> PAGEREF _Toc141391077 \h </w:instrText>
        </w:r>
        <w:r w:rsidR="00313868">
          <w:rPr>
            <w:webHidden/>
          </w:rPr>
        </w:r>
        <w:r w:rsidR="00313868">
          <w:rPr>
            <w:webHidden/>
          </w:rPr>
          <w:fldChar w:fldCharType="separate"/>
        </w:r>
        <w:r w:rsidR="00313868">
          <w:rPr>
            <w:webHidden/>
          </w:rPr>
          <w:t>50</w:t>
        </w:r>
        <w:r w:rsidR="00313868">
          <w:rPr>
            <w:webHidden/>
          </w:rPr>
          <w:fldChar w:fldCharType="end"/>
        </w:r>
      </w:hyperlink>
    </w:p>
    <w:p w14:paraId="79105B7B" w14:textId="3D2D10E3" w:rsidR="00313868" w:rsidRDefault="00000000">
      <w:pPr>
        <w:pStyle w:val="Sumrio2"/>
        <w:tabs>
          <w:tab w:val="right" w:leader="dot" w:pos="9061"/>
        </w:tabs>
        <w:rPr>
          <w:rFonts w:eastAsiaTheme="minorEastAsia"/>
          <w:noProof/>
          <w:kern w:val="2"/>
          <w:lang w:eastAsia="pt-BR"/>
          <w14:ligatures w14:val="standardContextual"/>
        </w:rPr>
      </w:pPr>
      <w:hyperlink w:anchor="_Toc141391078" w:history="1">
        <w:r w:rsidR="00313868" w:rsidRPr="00C60364">
          <w:rPr>
            <w:rStyle w:val="Hyperlink"/>
            <w:noProof/>
          </w:rPr>
          <w:t>ANEXO 1 – Solicitação de Instalação Anaconda</w:t>
        </w:r>
        <w:r w:rsidR="00313868">
          <w:rPr>
            <w:noProof/>
            <w:webHidden/>
          </w:rPr>
          <w:tab/>
        </w:r>
        <w:r w:rsidR="00313868">
          <w:rPr>
            <w:noProof/>
            <w:webHidden/>
          </w:rPr>
          <w:fldChar w:fldCharType="begin"/>
        </w:r>
        <w:r w:rsidR="00313868">
          <w:rPr>
            <w:noProof/>
            <w:webHidden/>
          </w:rPr>
          <w:instrText xml:space="preserve"> PAGEREF _Toc141391078 \h </w:instrText>
        </w:r>
        <w:r w:rsidR="00313868">
          <w:rPr>
            <w:noProof/>
            <w:webHidden/>
          </w:rPr>
        </w:r>
        <w:r w:rsidR="00313868">
          <w:rPr>
            <w:noProof/>
            <w:webHidden/>
          </w:rPr>
          <w:fldChar w:fldCharType="separate"/>
        </w:r>
        <w:r w:rsidR="00313868">
          <w:rPr>
            <w:noProof/>
            <w:webHidden/>
          </w:rPr>
          <w:t>50</w:t>
        </w:r>
        <w:r w:rsidR="00313868">
          <w:rPr>
            <w:noProof/>
            <w:webHidden/>
          </w:rPr>
          <w:fldChar w:fldCharType="end"/>
        </w:r>
      </w:hyperlink>
    </w:p>
    <w:p w14:paraId="039278CB" w14:textId="4015C3E7" w:rsidR="00313868" w:rsidRDefault="00000000">
      <w:pPr>
        <w:pStyle w:val="Sumrio2"/>
        <w:tabs>
          <w:tab w:val="right" w:leader="dot" w:pos="9061"/>
        </w:tabs>
        <w:rPr>
          <w:rFonts w:eastAsiaTheme="minorEastAsia"/>
          <w:noProof/>
          <w:kern w:val="2"/>
          <w:lang w:eastAsia="pt-BR"/>
          <w14:ligatures w14:val="standardContextual"/>
        </w:rPr>
      </w:pPr>
      <w:hyperlink w:anchor="_Toc141391079" w:history="1">
        <w:r w:rsidR="00313868" w:rsidRPr="00C60364">
          <w:rPr>
            <w:rStyle w:val="Hyperlink"/>
            <w:noProof/>
          </w:rPr>
          <w:t>ANEXO 2 – Solicitação de desenvolvimento Cubo PARA</w:t>
        </w:r>
        <w:r w:rsidR="00313868">
          <w:rPr>
            <w:noProof/>
            <w:webHidden/>
          </w:rPr>
          <w:tab/>
        </w:r>
        <w:r w:rsidR="00313868">
          <w:rPr>
            <w:noProof/>
            <w:webHidden/>
          </w:rPr>
          <w:fldChar w:fldCharType="begin"/>
        </w:r>
        <w:r w:rsidR="00313868">
          <w:rPr>
            <w:noProof/>
            <w:webHidden/>
          </w:rPr>
          <w:instrText xml:space="preserve"> PAGEREF _Toc141391079 \h </w:instrText>
        </w:r>
        <w:r w:rsidR="00313868">
          <w:rPr>
            <w:noProof/>
            <w:webHidden/>
          </w:rPr>
        </w:r>
        <w:r w:rsidR="00313868">
          <w:rPr>
            <w:noProof/>
            <w:webHidden/>
          </w:rPr>
          <w:fldChar w:fldCharType="separate"/>
        </w:r>
        <w:r w:rsidR="00313868">
          <w:rPr>
            <w:noProof/>
            <w:webHidden/>
          </w:rPr>
          <w:t>50</w:t>
        </w:r>
        <w:r w:rsidR="00313868">
          <w:rPr>
            <w:noProof/>
            <w:webHidden/>
          </w:rPr>
          <w:fldChar w:fldCharType="end"/>
        </w:r>
      </w:hyperlink>
    </w:p>
    <w:p w14:paraId="10203494" w14:textId="2530C802" w:rsidR="0041038B" w:rsidRDefault="00DF46C5" w:rsidP="54C0F840">
      <w:pPr>
        <w:pStyle w:val="Sumrio1"/>
        <w:tabs>
          <w:tab w:val="clear" w:pos="9072"/>
          <w:tab w:val="right" w:leader="dot" w:pos="9060"/>
        </w:tabs>
        <w:sectPr w:rsidR="0041038B" w:rsidSect="00B04156">
          <w:pgSz w:w="11906" w:h="16838" w:code="9"/>
          <w:pgMar w:top="1701" w:right="1134" w:bottom="1134" w:left="1701" w:header="709" w:footer="2835" w:gutter="0"/>
          <w:pgNumType w:start="11"/>
          <w:cols w:space="708"/>
          <w:docGrid w:linePitch="360"/>
        </w:sectPr>
      </w:pPr>
      <w:r>
        <w:fldChar w:fldCharType="end"/>
      </w:r>
    </w:p>
    <w:p w14:paraId="556C107F" w14:textId="77777777" w:rsidR="00C73A54" w:rsidRDefault="00C73A54" w:rsidP="009C068E">
      <w:pPr>
        <w:pStyle w:val="Ttulo1"/>
        <w:numPr>
          <w:ilvl w:val="0"/>
          <w:numId w:val="3"/>
        </w:numPr>
        <w:ind w:left="360"/>
      </w:pPr>
      <w:bookmarkStart w:id="7" w:name="_Toc139405664"/>
      <w:bookmarkStart w:id="8" w:name="_Toc141391048"/>
      <w:bookmarkEnd w:id="1"/>
      <w:bookmarkEnd w:id="2"/>
      <w:r>
        <w:lastRenderedPageBreak/>
        <w:t>INTRODUÇÃO</w:t>
      </w:r>
      <w:bookmarkEnd w:id="7"/>
      <w:bookmarkEnd w:id="8"/>
    </w:p>
    <w:p w14:paraId="2DC1B19A" w14:textId="1EA26594" w:rsidR="00C73A54" w:rsidRDefault="00C73A54" w:rsidP="00C73A54">
      <w:pPr>
        <w:spacing w:line="360" w:lineRule="auto"/>
        <w:ind w:firstLine="709"/>
        <w:jc w:val="both"/>
        <w:rPr>
          <w:rFonts w:ascii="Times New Roman" w:hAnsi="Times New Roman" w:cs="Times New Roman"/>
          <w:sz w:val="24"/>
          <w:szCs w:val="24"/>
        </w:rPr>
      </w:pPr>
      <w:r w:rsidRPr="6DA89CE5">
        <w:rPr>
          <w:rFonts w:ascii="Times New Roman" w:hAnsi="Times New Roman" w:cs="Times New Roman"/>
          <w:sz w:val="24"/>
          <w:szCs w:val="24"/>
        </w:rPr>
        <w:t xml:space="preserve">Por ser um produto que traz grandes riscos à </w:t>
      </w:r>
      <w:r w:rsidR="002C1747" w:rsidRPr="6DA89CE5">
        <w:rPr>
          <w:rFonts w:ascii="Times New Roman" w:hAnsi="Times New Roman" w:cs="Times New Roman"/>
          <w:sz w:val="24"/>
          <w:szCs w:val="24"/>
        </w:rPr>
        <w:t>saúde</w:t>
      </w:r>
      <w:r w:rsidRPr="6DA89CE5">
        <w:rPr>
          <w:rFonts w:ascii="Times New Roman" w:hAnsi="Times New Roman" w:cs="Times New Roman"/>
          <w:sz w:val="24"/>
          <w:szCs w:val="24"/>
        </w:rPr>
        <w:t xml:space="preserve"> da população e ao meio ambiente, os agrotóxicos exigem uma regulação </w:t>
      </w:r>
      <w:r w:rsidR="3CF318BE" w:rsidRPr="6DA89CE5">
        <w:rPr>
          <w:rFonts w:ascii="Times New Roman" w:hAnsi="Times New Roman" w:cs="Times New Roman"/>
          <w:sz w:val="24"/>
          <w:szCs w:val="24"/>
        </w:rPr>
        <w:t xml:space="preserve">do Estado </w:t>
      </w:r>
      <w:r w:rsidRPr="6DA89CE5">
        <w:rPr>
          <w:rFonts w:ascii="Times New Roman" w:hAnsi="Times New Roman" w:cs="Times New Roman"/>
          <w:sz w:val="24"/>
          <w:szCs w:val="24"/>
        </w:rPr>
        <w:t>para sua comercialização e produção. Esse controle é recente no mundo inteiro, trata dos anos de 1950, e no Brasil a lei atual, Lei 7.802/1989</w:t>
      </w:r>
      <w:r w:rsidR="009A59CD" w:rsidRPr="6DA89CE5">
        <w:rPr>
          <w:rFonts w:ascii="Times New Roman" w:hAnsi="Times New Roman" w:cs="Times New Roman"/>
          <w:sz w:val="24"/>
          <w:szCs w:val="24"/>
        </w:rPr>
        <w:t>,</w:t>
      </w:r>
      <w:r w:rsidRPr="6DA89CE5">
        <w:rPr>
          <w:rFonts w:ascii="Times New Roman" w:hAnsi="Times New Roman" w:cs="Times New Roman"/>
          <w:sz w:val="24"/>
          <w:szCs w:val="24"/>
        </w:rPr>
        <w:t xml:space="preserve"> </w:t>
      </w:r>
      <w:r w:rsidR="17C0D2DF" w:rsidRPr="6DA89CE5">
        <w:rPr>
          <w:rFonts w:ascii="Times New Roman" w:hAnsi="Times New Roman" w:cs="Times New Roman"/>
          <w:sz w:val="24"/>
          <w:szCs w:val="24"/>
        </w:rPr>
        <w:t>c</w:t>
      </w:r>
      <w:r w:rsidRPr="6DA89CE5">
        <w:rPr>
          <w:rFonts w:ascii="Times New Roman" w:hAnsi="Times New Roman" w:cs="Times New Roman"/>
          <w:sz w:val="24"/>
          <w:szCs w:val="24"/>
        </w:rPr>
        <w:t xml:space="preserve">oincide com redemocratização do país, sensível à questão ambiental, </w:t>
      </w:r>
      <w:r w:rsidR="25D362FC" w:rsidRPr="6DA89CE5">
        <w:rPr>
          <w:rFonts w:ascii="Times New Roman" w:hAnsi="Times New Roman" w:cs="Times New Roman"/>
          <w:sz w:val="24"/>
          <w:szCs w:val="24"/>
        </w:rPr>
        <w:t xml:space="preserve">e </w:t>
      </w:r>
      <w:r w:rsidRPr="6DA89CE5">
        <w:rPr>
          <w:rFonts w:ascii="Times New Roman" w:hAnsi="Times New Roman" w:cs="Times New Roman"/>
          <w:sz w:val="24"/>
          <w:szCs w:val="24"/>
        </w:rPr>
        <w:t>assegura que</w:t>
      </w:r>
      <w:r w:rsidR="00F51A41" w:rsidRPr="6DA89CE5">
        <w:rPr>
          <w:rFonts w:ascii="Times New Roman" w:hAnsi="Times New Roman" w:cs="Times New Roman"/>
          <w:sz w:val="24"/>
          <w:szCs w:val="24"/>
        </w:rPr>
        <w:t xml:space="preserve">, no Artigo 225 da Constituição Federal </w:t>
      </w:r>
      <w:r w:rsidRPr="6DA89CE5">
        <w:rPr>
          <w:rFonts w:ascii="Times New Roman" w:hAnsi="Times New Roman" w:cs="Times New Roman"/>
          <w:sz w:val="24"/>
          <w:szCs w:val="24"/>
        </w:rPr>
        <w:t>“Todos têm direito ao meio ambiente ecologicamente equilibrado”, e que “para assegurar a efetividade desse direito, incumbe ao Poder Público controlar a produção, a comercialização e o emprego de técnicas, métodos e substâncias que comportem risco para a vida, a qualidade de vida e o meio ambiente”.</w:t>
      </w:r>
    </w:p>
    <w:p w14:paraId="7AC73623" w14:textId="538832EE" w:rsidR="00C73A54" w:rsidRDefault="00C73A54" w:rsidP="00C73A54">
      <w:pPr>
        <w:spacing w:line="360" w:lineRule="auto"/>
        <w:ind w:firstLine="709"/>
        <w:jc w:val="both"/>
        <w:rPr>
          <w:rFonts w:ascii="Times New Roman" w:hAnsi="Times New Roman" w:cs="Times New Roman"/>
          <w:sz w:val="24"/>
          <w:szCs w:val="24"/>
        </w:rPr>
      </w:pPr>
      <w:r w:rsidRPr="6DA89CE5">
        <w:rPr>
          <w:rFonts w:ascii="Times New Roman" w:hAnsi="Times New Roman" w:cs="Times New Roman"/>
          <w:sz w:val="24"/>
          <w:szCs w:val="24"/>
        </w:rPr>
        <w:t>A Lei 7.802/1.989 trouxe grandes avanços para a regulação do mercado de agrotóxicos no Brasil</w:t>
      </w:r>
      <w:r w:rsidR="00D108FF" w:rsidRPr="6DA89CE5">
        <w:rPr>
          <w:rFonts w:ascii="Times New Roman" w:hAnsi="Times New Roman" w:cs="Times New Roman"/>
          <w:sz w:val="24"/>
          <w:szCs w:val="24"/>
        </w:rPr>
        <w:t xml:space="preserve"> </w:t>
      </w:r>
      <w:r w:rsidR="00541B76" w:rsidRPr="6DA89CE5">
        <w:rPr>
          <w:rFonts w:ascii="Times New Roman" w:hAnsi="Times New Roman" w:cs="Times New Roman"/>
          <w:sz w:val="24"/>
          <w:szCs w:val="24"/>
        </w:rPr>
        <w:t>(LUCCHESE, 2013)</w:t>
      </w:r>
      <w:r w:rsidR="008F2938" w:rsidRPr="6DA89CE5">
        <w:rPr>
          <w:rFonts w:ascii="Times New Roman" w:hAnsi="Times New Roman" w:cs="Times New Roman"/>
          <w:sz w:val="24"/>
          <w:szCs w:val="24"/>
        </w:rPr>
        <w:t>,</w:t>
      </w:r>
      <w:r w:rsidR="00D108FF" w:rsidRPr="6DA89CE5">
        <w:rPr>
          <w:rFonts w:ascii="Times New Roman" w:hAnsi="Times New Roman" w:cs="Times New Roman"/>
          <w:sz w:val="24"/>
          <w:szCs w:val="24"/>
        </w:rPr>
        <w:t xml:space="preserve"> </w:t>
      </w:r>
      <w:r w:rsidR="008F2938" w:rsidRPr="6DA89CE5">
        <w:rPr>
          <w:rFonts w:ascii="Times New Roman" w:hAnsi="Times New Roman" w:cs="Times New Roman"/>
          <w:sz w:val="24"/>
          <w:szCs w:val="24"/>
        </w:rPr>
        <w:t>m</w:t>
      </w:r>
      <w:r w:rsidRPr="6DA89CE5">
        <w:rPr>
          <w:rFonts w:ascii="Times New Roman" w:hAnsi="Times New Roman" w:cs="Times New Roman"/>
          <w:sz w:val="24"/>
          <w:szCs w:val="24"/>
        </w:rPr>
        <w:t xml:space="preserve">as setores organizados dos produtores de agrotóxicos e produtores agrícolas acusam o processo de registro de agrotóxicos de burocrático e lento o que impede que o agronegócio tenha disponibilidade </w:t>
      </w:r>
      <w:r w:rsidR="008D50D2" w:rsidRPr="6DA89CE5">
        <w:rPr>
          <w:rFonts w:ascii="Times New Roman" w:hAnsi="Times New Roman" w:cs="Times New Roman"/>
          <w:sz w:val="24"/>
          <w:szCs w:val="24"/>
        </w:rPr>
        <w:t xml:space="preserve">de </w:t>
      </w:r>
      <w:r w:rsidRPr="6DA89CE5">
        <w:rPr>
          <w:rFonts w:ascii="Times New Roman" w:hAnsi="Times New Roman" w:cs="Times New Roman"/>
          <w:sz w:val="24"/>
          <w:szCs w:val="24"/>
        </w:rPr>
        <w:t xml:space="preserve">opções inovadoras e baratas </w:t>
      </w:r>
      <w:r w:rsidR="5E11B1C9" w:rsidRPr="6DA89CE5">
        <w:rPr>
          <w:rFonts w:ascii="Times New Roman" w:hAnsi="Times New Roman" w:cs="Times New Roman"/>
          <w:sz w:val="24"/>
          <w:szCs w:val="24"/>
        </w:rPr>
        <w:t>e</w:t>
      </w:r>
      <w:r w:rsidR="009D4165" w:rsidRPr="6DA89CE5">
        <w:rPr>
          <w:rFonts w:ascii="Times New Roman" w:hAnsi="Times New Roman" w:cs="Times New Roman"/>
          <w:sz w:val="24"/>
          <w:szCs w:val="24"/>
        </w:rPr>
        <w:t xml:space="preserve"> </w:t>
      </w:r>
      <w:r w:rsidRPr="6DA89CE5">
        <w:rPr>
          <w:rFonts w:ascii="Times New Roman" w:hAnsi="Times New Roman" w:cs="Times New Roman"/>
          <w:sz w:val="24"/>
          <w:szCs w:val="24"/>
        </w:rPr>
        <w:t xml:space="preserve">que </w:t>
      </w:r>
      <w:r w:rsidR="00E227A9" w:rsidRPr="6DA89CE5">
        <w:rPr>
          <w:rFonts w:ascii="Times New Roman" w:hAnsi="Times New Roman" w:cs="Times New Roman"/>
          <w:sz w:val="24"/>
          <w:szCs w:val="24"/>
        </w:rPr>
        <w:t>acarreta</w:t>
      </w:r>
      <w:r w:rsidRPr="6DA89CE5">
        <w:rPr>
          <w:rFonts w:ascii="Times New Roman" w:hAnsi="Times New Roman" w:cs="Times New Roman"/>
          <w:sz w:val="24"/>
          <w:szCs w:val="24"/>
        </w:rPr>
        <w:t xml:space="preserve"> perda de competitividade e tentam desde o ano 2.000 flexibilizar a lei. </w:t>
      </w:r>
    </w:p>
    <w:p w14:paraId="4774CAB6" w14:textId="5EBB9DE1" w:rsidR="00C73A54" w:rsidRDefault="00C73A54" w:rsidP="00C73A54">
      <w:pPr>
        <w:spacing w:line="360" w:lineRule="auto"/>
        <w:ind w:firstLine="709"/>
        <w:jc w:val="both"/>
        <w:rPr>
          <w:rFonts w:ascii="Times New Roman" w:hAnsi="Times New Roman" w:cs="Times New Roman"/>
          <w:sz w:val="24"/>
          <w:szCs w:val="24"/>
        </w:rPr>
      </w:pPr>
      <w:r w:rsidRPr="6DA89CE5">
        <w:rPr>
          <w:rFonts w:ascii="Times New Roman" w:hAnsi="Times New Roman" w:cs="Times New Roman"/>
          <w:sz w:val="24"/>
          <w:szCs w:val="24"/>
        </w:rPr>
        <w:t xml:space="preserve">Apesar dos esforços </w:t>
      </w:r>
      <w:r w:rsidRPr="6DA89CE5">
        <w:rPr>
          <w:rFonts w:ascii="Times New Roman" w:hAnsi="Times New Roman" w:cs="Times New Roman"/>
          <w:color w:val="000000" w:themeColor="text1"/>
          <w:sz w:val="24"/>
          <w:szCs w:val="24"/>
        </w:rPr>
        <w:t>das instituições</w:t>
      </w:r>
      <w:r w:rsidR="008446CD" w:rsidRPr="6DA89CE5">
        <w:rPr>
          <w:rFonts w:ascii="Times New Roman" w:hAnsi="Times New Roman" w:cs="Times New Roman"/>
          <w:color w:val="000000" w:themeColor="text1"/>
          <w:sz w:val="24"/>
          <w:szCs w:val="24"/>
        </w:rPr>
        <w:t xml:space="preserve"> </w:t>
      </w:r>
      <w:proofErr w:type="spellStart"/>
      <w:r w:rsidR="008446CD" w:rsidRPr="6DA89CE5">
        <w:rPr>
          <w:rFonts w:ascii="Times New Roman" w:hAnsi="Times New Roman" w:cs="Times New Roman"/>
          <w:color w:val="000000" w:themeColor="text1"/>
          <w:sz w:val="24"/>
          <w:szCs w:val="24"/>
        </w:rPr>
        <w:t>registrantes</w:t>
      </w:r>
      <w:proofErr w:type="spellEnd"/>
      <w:r w:rsidRPr="6DA89CE5">
        <w:rPr>
          <w:rFonts w:ascii="Times New Roman" w:hAnsi="Times New Roman" w:cs="Times New Roman"/>
          <w:color w:val="000000" w:themeColor="text1"/>
          <w:sz w:val="24"/>
          <w:szCs w:val="24"/>
        </w:rPr>
        <w:t xml:space="preserve">, o tempo total de registro para alguns agrotóxicos supera facilmente </w:t>
      </w:r>
      <w:r w:rsidR="00734A18" w:rsidRPr="6DA89CE5">
        <w:rPr>
          <w:rFonts w:ascii="Times New Roman" w:hAnsi="Times New Roman" w:cs="Times New Roman"/>
          <w:color w:val="000000" w:themeColor="text1"/>
          <w:sz w:val="24"/>
          <w:szCs w:val="24"/>
        </w:rPr>
        <w:t xml:space="preserve">oito </w:t>
      </w:r>
      <w:r w:rsidRPr="6DA89CE5">
        <w:rPr>
          <w:rFonts w:ascii="Times New Roman" w:hAnsi="Times New Roman" w:cs="Times New Roman"/>
          <w:color w:val="000000" w:themeColor="text1"/>
          <w:sz w:val="24"/>
          <w:szCs w:val="24"/>
        </w:rPr>
        <w:t>anos</w:t>
      </w:r>
      <w:r w:rsidR="00734A18" w:rsidRPr="6DA89CE5">
        <w:rPr>
          <w:rFonts w:ascii="Times New Roman" w:hAnsi="Times New Roman" w:cs="Times New Roman"/>
          <w:color w:val="000000" w:themeColor="text1"/>
          <w:sz w:val="24"/>
          <w:szCs w:val="24"/>
        </w:rPr>
        <w:t xml:space="preserve">, sendo que </w:t>
      </w:r>
      <w:r w:rsidR="00AE4EBC" w:rsidRPr="6DA89CE5">
        <w:rPr>
          <w:rFonts w:ascii="Times New Roman" w:hAnsi="Times New Roman" w:cs="Times New Roman"/>
          <w:color w:val="000000" w:themeColor="text1"/>
          <w:sz w:val="24"/>
          <w:szCs w:val="24"/>
        </w:rPr>
        <w:t xml:space="preserve">o </w:t>
      </w:r>
      <w:r w:rsidR="00734A18" w:rsidRPr="6DA89CE5">
        <w:rPr>
          <w:rFonts w:ascii="Times New Roman" w:hAnsi="Times New Roman" w:cs="Times New Roman"/>
          <w:color w:val="000000" w:themeColor="text1"/>
          <w:sz w:val="24"/>
          <w:szCs w:val="24"/>
        </w:rPr>
        <w:t xml:space="preserve">Decreto 10.833 de 2021 </w:t>
      </w:r>
      <w:r w:rsidR="5C205B47" w:rsidRPr="6DA89CE5">
        <w:rPr>
          <w:rFonts w:ascii="Times New Roman" w:hAnsi="Times New Roman" w:cs="Times New Roman"/>
          <w:color w:val="000000" w:themeColor="text1"/>
          <w:sz w:val="24"/>
          <w:szCs w:val="24"/>
        </w:rPr>
        <w:t xml:space="preserve">já </w:t>
      </w:r>
      <w:r w:rsidR="00734A18" w:rsidRPr="6DA89CE5">
        <w:rPr>
          <w:rFonts w:ascii="Times New Roman" w:hAnsi="Times New Roman" w:cs="Times New Roman"/>
          <w:color w:val="000000" w:themeColor="text1"/>
          <w:sz w:val="24"/>
          <w:szCs w:val="24"/>
        </w:rPr>
        <w:t>aumentou o prazo anterior de 120 dias para</w:t>
      </w:r>
      <w:r w:rsidRPr="6DA89CE5">
        <w:rPr>
          <w:rFonts w:ascii="Times New Roman" w:hAnsi="Times New Roman" w:cs="Times New Roman"/>
          <w:color w:val="000000" w:themeColor="text1"/>
          <w:sz w:val="24"/>
          <w:szCs w:val="24"/>
        </w:rPr>
        <w:t xml:space="preserve"> </w:t>
      </w:r>
      <w:r w:rsidR="00734A18" w:rsidRPr="6DA89CE5">
        <w:rPr>
          <w:rFonts w:ascii="Times New Roman" w:hAnsi="Times New Roman" w:cs="Times New Roman"/>
          <w:color w:val="000000" w:themeColor="text1"/>
          <w:sz w:val="24"/>
          <w:szCs w:val="24"/>
        </w:rPr>
        <w:t>até três anos</w:t>
      </w:r>
      <w:r w:rsidRPr="6DA89CE5">
        <w:rPr>
          <w:rFonts w:ascii="Times New Roman" w:hAnsi="Times New Roman" w:cs="Times New Roman"/>
          <w:color w:val="000000" w:themeColor="text1"/>
          <w:sz w:val="24"/>
          <w:szCs w:val="24"/>
        </w:rPr>
        <w:t xml:space="preserve">. Atualmente existe uma fila </w:t>
      </w:r>
      <w:r w:rsidRPr="6DA89CE5">
        <w:rPr>
          <w:rFonts w:ascii="Times New Roman" w:hAnsi="Times New Roman" w:cs="Times New Roman"/>
          <w:sz w:val="24"/>
          <w:szCs w:val="24"/>
        </w:rPr>
        <w:t>de 3.599 produtos aguardando análise</w:t>
      </w:r>
      <w:r w:rsidR="00120267" w:rsidRPr="6DA89CE5">
        <w:rPr>
          <w:rFonts w:ascii="Times New Roman" w:hAnsi="Times New Roman" w:cs="Times New Roman"/>
          <w:sz w:val="24"/>
          <w:szCs w:val="24"/>
        </w:rPr>
        <w:t xml:space="preserve"> para de registro</w:t>
      </w:r>
      <w:r w:rsidRPr="6DA89CE5">
        <w:rPr>
          <w:rFonts w:ascii="Times New Roman" w:hAnsi="Times New Roman" w:cs="Times New Roman"/>
          <w:sz w:val="24"/>
          <w:szCs w:val="24"/>
        </w:rPr>
        <w:t>, o que reforça o argumento dos que defendem alteração na legislação.</w:t>
      </w:r>
    </w:p>
    <w:p w14:paraId="66917478" w14:textId="31039C24" w:rsidR="00C73A54" w:rsidRDefault="00C73A54" w:rsidP="00C73A54">
      <w:pPr>
        <w:spacing w:line="360" w:lineRule="auto"/>
        <w:ind w:firstLine="709"/>
        <w:jc w:val="both"/>
        <w:rPr>
          <w:rFonts w:ascii="Times New Roman" w:hAnsi="Times New Roman" w:cs="Times New Roman"/>
          <w:sz w:val="24"/>
          <w:szCs w:val="24"/>
        </w:rPr>
      </w:pPr>
      <w:r w:rsidRPr="6DA89CE5">
        <w:rPr>
          <w:rFonts w:ascii="Times New Roman" w:hAnsi="Times New Roman" w:cs="Times New Roman"/>
          <w:sz w:val="24"/>
          <w:szCs w:val="24"/>
        </w:rPr>
        <w:t xml:space="preserve">Esse projeto de intervenção cria um </w:t>
      </w:r>
      <w:r w:rsidR="6A1F7D3F" w:rsidRPr="6DA89CE5">
        <w:rPr>
          <w:rFonts w:ascii="Times New Roman" w:hAnsi="Times New Roman" w:cs="Times New Roman"/>
          <w:sz w:val="24"/>
          <w:szCs w:val="24"/>
        </w:rPr>
        <w:t xml:space="preserve">painel de informações </w:t>
      </w:r>
      <w:r w:rsidRPr="6DA89CE5">
        <w:rPr>
          <w:rFonts w:ascii="Times New Roman" w:hAnsi="Times New Roman" w:cs="Times New Roman"/>
          <w:sz w:val="24"/>
          <w:szCs w:val="24"/>
        </w:rPr>
        <w:t>com estatísticas descritivas do processo de registro e pós</w:t>
      </w:r>
      <w:r w:rsidR="004114C8">
        <w:rPr>
          <w:rFonts w:ascii="Times New Roman" w:hAnsi="Times New Roman" w:cs="Times New Roman"/>
          <w:sz w:val="24"/>
          <w:szCs w:val="24"/>
        </w:rPr>
        <w:t>-</w:t>
      </w:r>
      <w:r w:rsidRPr="6DA89CE5">
        <w:rPr>
          <w:rFonts w:ascii="Times New Roman" w:hAnsi="Times New Roman" w:cs="Times New Roman"/>
          <w:sz w:val="24"/>
          <w:szCs w:val="24"/>
        </w:rPr>
        <w:t xml:space="preserve">registro de agrotóxicos e um modelo de previsão do tempo necessário para a conclusão de uma análise com base nos conhecimentos da ciência de dados. Essa ferramenta auxiliará os gestores na tomada de decisão </w:t>
      </w:r>
      <w:r w:rsidR="00AB2776" w:rsidRPr="6DA89CE5">
        <w:rPr>
          <w:rFonts w:ascii="Times New Roman" w:hAnsi="Times New Roman" w:cs="Times New Roman"/>
          <w:sz w:val="24"/>
          <w:szCs w:val="24"/>
        </w:rPr>
        <w:t>e na</w:t>
      </w:r>
      <w:r w:rsidRPr="6DA89CE5">
        <w:rPr>
          <w:rFonts w:ascii="Times New Roman" w:hAnsi="Times New Roman" w:cs="Times New Roman"/>
          <w:sz w:val="24"/>
          <w:szCs w:val="24"/>
        </w:rPr>
        <w:t xml:space="preserve"> melhoria na eficiência dos processos para a diminuição da fila de produtos que aguardam análise para registros de agrotóxicos.</w:t>
      </w:r>
    </w:p>
    <w:p w14:paraId="752DFCF4" w14:textId="39F9A572" w:rsidR="00C73A54" w:rsidRPr="00C70FD0"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Nessa introdução são apresentados como é o registro de agrotóxicos, como se dá o registro de agrotóxicos na </w:t>
      </w:r>
      <w:r w:rsidR="00A94F01">
        <w:rPr>
          <w:rFonts w:ascii="Times New Roman" w:hAnsi="Times New Roman" w:cs="Times New Roman"/>
          <w:sz w:val="24"/>
          <w:szCs w:val="24"/>
        </w:rPr>
        <w:t>Agência Nacional de Vigilância Sanitária (</w:t>
      </w:r>
      <w:r>
        <w:rPr>
          <w:rFonts w:ascii="Times New Roman" w:hAnsi="Times New Roman" w:cs="Times New Roman"/>
          <w:sz w:val="24"/>
          <w:szCs w:val="24"/>
        </w:rPr>
        <w:t>Anvisa</w:t>
      </w:r>
      <w:r w:rsidR="00A94F01">
        <w:rPr>
          <w:rFonts w:ascii="Times New Roman" w:hAnsi="Times New Roman" w:cs="Times New Roman"/>
          <w:sz w:val="24"/>
          <w:szCs w:val="24"/>
        </w:rPr>
        <w:t>)</w:t>
      </w:r>
      <w:r>
        <w:rPr>
          <w:rFonts w:ascii="Times New Roman" w:hAnsi="Times New Roman" w:cs="Times New Roman"/>
          <w:sz w:val="24"/>
          <w:szCs w:val="24"/>
        </w:rPr>
        <w:t>, qual a situação atual dos registros, a proposta de intervenção e a importância desse projeto.</w:t>
      </w:r>
    </w:p>
    <w:p w14:paraId="004E02EC" w14:textId="4D42A95B" w:rsidR="00C73A54" w:rsidRDefault="00A63150" w:rsidP="00E95021">
      <w:pPr>
        <w:pStyle w:val="Ttulo2"/>
        <w:numPr>
          <w:ilvl w:val="1"/>
          <w:numId w:val="1"/>
        </w:numPr>
        <w:ind w:left="360"/>
      </w:pPr>
      <w:bookmarkStart w:id="9" w:name="_Toc139405665"/>
      <w:r>
        <w:lastRenderedPageBreak/>
        <w:t xml:space="preserve"> </w:t>
      </w:r>
      <w:bookmarkStart w:id="10" w:name="_Toc141391049"/>
      <w:r w:rsidR="00C73A54">
        <w:t>Registro de Agrotóxicos</w:t>
      </w:r>
      <w:bookmarkEnd w:id="9"/>
      <w:bookmarkEnd w:id="10"/>
      <w:r w:rsidR="00C73A54">
        <w:t xml:space="preserve"> </w:t>
      </w:r>
    </w:p>
    <w:p w14:paraId="4BD2C8F6" w14:textId="77777777" w:rsidR="00C73A54" w:rsidRPr="00C561F3" w:rsidRDefault="00C73A54" w:rsidP="00C73A54">
      <w:pPr>
        <w:spacing w:line="360" w:lineRule="auto"/>
        <w:ind w:firstLine="709"/>
        <w:jc w:val="both"/>
        <w:rPr>
          <w:rFonts w:ascii="Times New Roman" w:hAnsi="Times New Roman" w:cs="Times New Roman"/>
          <w:sz w:val="24"/>
          <w:szCs w:val="24"/>
        </w:rPr>
      </w:pPr>
      <w:r w:rsidRPr="009A1A3E">
        <w:rPr>
          <w:rFonts w:ascii="Times New Roman" w:hAnsi="Times New Roman" w:cs="Times New Roman"/>
          <w:sz w:val="24"/>
          <w:szCs w:val="24"/>
        </w:rPr>
        <w:t xml:space="preserve">A Lei 7.802/1989 define agrotóxico como os produtos e os agentes de processos físicos, químicos ou biológicos, destinados ao uso nos setores de produção, no armazenamento e beneficiamento de produtos agrícolas, nas pastagens, na proteção de florestas, nativas ou implantadas, e de outros </w:t>
      </w:r>
      <w:r w:rsidRPr="00C561F3">
        <w:rPr>
          <w:rFonts w:ascii="Times New Roman" w:hAnsi="Times New Roman" w:cs="Times New Roman"/>
          <w:sz w:val="24"/>
          <w:szCs w:val="24"/>
        </w:rPr>
        <w:t xml:space="preserve">ecossistemas </w:t>
      </w:r>
      <w:proofErr w:type="gramStart"/>
      <w:r w:rsidRPr="00C561F3">
        <w:rPr>
          <w:rFonts w:ascii="Times New Roman" w:hAnsi="Times New Roman" w:cs="Times New Roman"/>
          <w:sz w:val="24"/>
          <w:szCs w:val="24"/>
        </w:rPr>
        <w:t>e também</w:t>
      </w:r>
      <w:proofErr w:type="gramEnd"/>
      <w:r w:rsidRPr="00C561F3">
        <w:rPr>
          <w:rFonts w:ascii="Times New Roman" w:hAnsi="Times New Roman" w:cs="Times New Roman"/>
          <w:sz w:val="24"/>
          <w:szCs w:val="24"/>
        </w:rPr>
        <w:t xml:space="preserve"> de ambientes urbanos, hídricos e industriais, cuja finalidade seja alterar a composição da flora ou da fauna, a fim de preservá-las da ação danosa de seres vivos considerados nocivos. </w:t>
      </w:r>
    </w:p>
    <w:p w14:paraId="70746C2B" w14:textId="1C247A9D" w:rsidR="00C73A54"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 legislação anterior, </w:t>
      </w:r>
      <w:r w:rsidRPr="00711F8D">
        <w:rPr>
          <w:rFonts w:ascii="Times New Roman" w:hAnsi="Times New Roman" w:cs="Times New Roman"/>
          <w:sz w:val="24"/>
          <w:szCs w:val="24"/>
        </w:rPr>
        <w:t>pouco rigorosa</w:t>
      </w:r>
      <w:r>
        <w:rPr>
          <w:rFonts w:ascii="Times New Roman" w:hAnsi="Times New Roman" w:cs="Times New Roman"/>
          <w:sz w:val="24"/>
          <w:szCs w:val="24"/>
        </w:rPr>
        <w:t>,</w:t>
      </w:r>
      <w:r w:rsidRPr="00711F8D">
        <w:rPr>
          <w:rFonts w:ascii="Times New Roman" w:hAnsi="Times New Roman" w:cs="Times New Roman"/>
          <w:sz w:val="24"/>
          <w:szCs w:val="24"/>
        </w:rPr>
        <w:t xml:space="preserve"> que permitiu o avanço de centenas de substâncias tóxicas, muitas vezes proibidas em outros países</w:t>
      </w:r>
      <w:r w:rsidR="008C2568">
        <w:rPr>
          <w:rFonts w:ascii="Times New Roman" w:hAnsi="Times New Roman" w:cs="Times New Roman"/>
          <w:sz w:val="24"/>
          <w:szCs w:val="24"/>
        </w:rPr>
        <w:t xml:space="preserve"> (PELAES</w:t>
      </w:r>
      <w:r w:rsidR="008F3FC3">
        <w:rPr>
          <w:rFonts w:ascii="Times New Roman" w:hAnsi="Times New Roman" w:cs="Times New Roman"/>
          <w:sz w:val="24"/>
          <w:szCs w:val="24"/>
        </w:rPr>
        <w:t xml:space="preserve">, </w:t>
      </w:r>
      <w:r w:rsidR="004F43E6">
        <w:rPr>
          <w:rFonts w:ascii="Times New Roman" w:hAnsi="Times New Roman" w:cs="Times New Roman"/>
          <w:sz w:val="24"/>
          <w:szCs w:val="24"/>
        </w:rPr>
        <w:t xml:space="preserve">TERRA </w:t>
      </w:r>
      <w:r w:rsidR="00167D42">
        <w:rPr>
          <w:rFonts w:ascii="Times New Roman" w:hAnsi="Times New Roman" w:cs="Times New Roman"/>
          <w:sz w:val="24"/>
          <w:szCs w:val="24"/>
        </w:rPr>
        <w:t>e</w:t>
      </w:r>
      <w:r w:rsidR="004F43E6">
        <w:rPr>
          <w:rFonts w:ascii="Times New Roman" w:hAnsi="Times New Roman" w:cs="Times New Roman"/>
          <w:sz w:val="24"/>
          <w:szCs w:val="24"/>
        </w:rPr>
        <w:t xml:space="preserve"> SILVA</w:t>
      </w:r>
      <w:r w:rsidR="008C2568">
        <w:rPr>
          <w:rFonts w:ascii="Times New Roman" w:hAnsi="Times New Roman" w:cs="Times New Roman"/>
          <w:sz w:val="24"/>
          <w:szCs w:val="24"/>
        </w:rPr>
        <w:t>, 2013)</w:t>
      </w:r>
      <w:r w:rsidRPr="00711F8D">
        <w:rPr>
          <w:rFonts w:ascii="Times New Roman" w:hAnsi="Times New Roman" w:cs="Times New Roman"/>
          <w:sz w:val="24"/>
          <w:szCs w:val="24"/>
        </w:rPr>
        <w:t>, deu lugar</w:t>
      </w:r>
      <w:r>
        <w:rPr>
          <w:rFonts w:ascii="Times New Roman" w:hAnsi="Times New Roman" w:cs="Times New Roman"/>
          <w:sz w:val="24"/>
          <w:szCs w:val="24"/>
        </w:rPr>
        <w:t xml:space="preserve"> a uma nova lei atribuindo a três ministérios poder para analisar e permitir o registro de um novo agrotóxico no país, conforme o enfoque da sua área de competência: Ministério da Saúde (MS) para minimizar os efeitos dos agrotóxicos na saúde da população; o Ministério do Meio Ambiente (MMA) para minimizar os efeitos dos danos ao meio ambiente e o </w:t>
      </w:r>
      <w:r w:rsidRPr="0086700B">
        <w:rPr>
          <w:rFonts w:ascii="Times New Roman" w:hAnsi="Times New Roman" w:cs="Times New Roman"/>
          <w:sz w:val="24"/>
          <w:szCs w:val="24"/>
        </w:rPr>
        <w:t>Ministério da Agricultura, Pecuária e Abastecimento (M</w:t>
      </w:r>
      <w:r>
        <w:rPr>
          <w:rFonts w:ascii="Times New Roman" w:hAnsi="Times New Roman" w:cs="Times New Roman"/>
          <w:sz w:val="24"/>
          <w:szCs w:val="24"/>
        </w:rPr>
        <w:t>APA</w:t>
      </w:r>
      <w:r w:rsidRPr="0086700B">
        <w:rPr>
          <w:rFonts w:ascii="Times New Roman" w:hAnsi="Times New Roman" w:cs="Times New Roman"/>
          <w:sz w:val="24"/>
          <w:szCs w:val="24"/>
        </w:rPr>
        <w:t>)</w:t>
      </w:r>
      <w:r>
        <w:rPr>
          <w:rFonts w:ascii="Times New Roman" w:hAnsi="Times New Roman" w:cs="Times New Roman"/>
          <w:sz w:val="24"/>
          <w:szCs w:val="24"/>
        </w:rPr>
        <w:t xml:space="preserve"> para </w:t>
      </w:r>
      <w:r w:rsidRPr="0086700B">
        <w:rPr>
          <w:rFonts w:ascii="Times New Roman" w:hAnsi="Times New Roman" w:cs="Times New Roman"/>
          <w:sz w:val="24"/>
          <w:szCs w:val="24"/>
        </w:rPr>
        <w:t>avaliar a eficácia agronômica dos agrotóxicos.</w:t>
      </w:r>
    </w:p>
    <w:p w14:paraId="3D669DF0" w14:textId="06176F64" w:rsidR="00C73A54" w:rsidRPr="00F263BF" w:rsidRDefault="00C73A54" w:rsidP="00C73A54">
      <w:pPr>
        <w:spacing w:line="360" w:lineRule="auto"/>
        <w:ind w:firstLine="709"/>
        <w:jc w:val="both"/>
        <w:rPr>
          <w:rFonts w:ascii="Times New Roman" w:hAnsi="Times New Roman" w:cs="Times New Roman"/>
          <w:sz w:val="24"/>
          <w:szCs w:val="24"/>
        </w:rPr>
      </w:pPr>
      <w:r w:rsidRPr="6DA89CE5">
        <w:rPr>
          <w:rFonts w:ascii="Times New Roman" w:hAnsi="Times New Roman" w:cs="Times New Roman"/>
          <w:sz w:val="24"/>
          <w:szCs w:val="24"/>
        </w:rPr>
        <w:t xml:space="preserve">Assim, toda empresa que deseja produzir, importar, exportar ou comercializar agrotóxicos no Brasil inicialmente necessita se cadastrar e se manter atualizada junto aos três órgãos </w:t>
      </w:r>
      <w:proofErr w:type="spellStart"/>
      <w:r w:rsidRPr="6DA89CE5">
        <w:rPr>
          <w:rFonts w:ascii="Times New Roman" w:hAnsi="Times New Roman" w:cs="Times New Roman"/>
          <w:sz w:val="24"/>
          <w:szCs w:val="24"/>
        </w:rPr>
        <w:t>registrante</w:t>
      </w:r>
      <w:r w:rsidR="0D75AA52" w:rsidRPr="6DA89CE5">
        <w:rPr>
          <w:rFonts w:ascii="Times New Roman" w:hAnsi="Times New Roman" w:cs="Times New Roman"/>
          <w:sz w:val="24"/>
          <w:szCs w:val="24"/>
        </w:rPr>
        <w:t>s</w:t>
      </w:r>
      <w:proofErr w:type="spellEnd"/>
      <w:r w:rsidRPr="6DA89CE5">
        <w:rPr>
          <w:rFonts w:ascii="Times New Roman" w:hAnsi="Times New Roman" w:cs="Times New Roman"/>
          <w:sz w:val="24"/>
          <w:szCs w:val="24"/>
        </w:rPr>
        <w:t xml:space="preserve">. O registro de agrotóxico é um processo de avaliação e aprovação de documentos científicos, analisados em resposta às exigências de eficácia e segurança feitas ao produto proposto. Após o envio desses dossiês, os órgãos </w:t>
      </w:r>
      <w:proofErr w:type="spellStart"/>
      <w:r w:rsidRPr="6DA89CE5">
        <w:rPr>
          <w:rFonts w:ascii="Times New Roman" w:hAnsi="Times New Roman" w:cs="Times New Roman"/>
          <w:sz w:val="24"/>
          <w:szCs w:val="24"/>
        </w:rPr>
        <w:t>registrantes</w:t>
      </w:r>
      <w:proofErr w:type="spellEnd"/>
      <w:r w:rsidRPr="6DA89CE5">
        <w:rPr>
          <w:rFonts w:ascii="Times New Roman" w:hAnsi="Times New Roman" w:cs="Times New Roman"/>
          <w:sz w:val="24"/>
          <w:szCs w:val="24"/>
        </w:rPr>
        <w:t xml:space="preserve"> têm o ônus de provar que o produto em questão apresenta riscos – caso contrário, o produto é liberado. </w:t>
      </w:r>
    </w:p>
    <w:p w14:paraId="24C5E4D1" w14:textId="77777777" w:rsidR="00C73A54" w:rsidRDefault="00C73A54" w:rsidP="00C73A54">
      <w:pPr>
        <w:spacing w:line="360" w:lineRule="auto"/>
        <w:ind w:firstLine="709"/>
        <w:jc w:val="both"/>
        <w:rPr>
          <w:rFonts w:ascii="Times New Roman" w:hAnsi="Times New Roman" w:cs="Times New Roman"/>
          <w:b/>
          <w:bCs/>
          <w:sz w:val="24"/>
          <w:szCs w:val="24"/>
        </w:rPr>
      </w:pPr>
      <w:r>
        <w:rPr>
          <w:rFonts w:ascii="Times New Roman" w:hAnsi="Times New Roman" w:cs="Times New Roman"/>
          <w:sz w:val="24"/>
          <w:szCs w:val="24"/>
        </w:rPr>
        <w:t xml:space="preserve">Cabe a </w:t>
      </w:r>
      <w:r w:rsidRPr="00EA3C23">
        <w:rPr>
          <w:rFonts w:ascii="Times New Roman" w:hAnsi="Times New Roman" w:cs="Times New Roman"/>
          <w:sz w:val="24"/>
          <w:szCs w:val="24"/>
        </w:rPr>
        <w:t xml:space="preserve">Anvisa, </w:t>
      </w:r>
      <w:r>
        <w:rPr>
          <w:rFonts w:ascii="Times New Roman" w:hAnsi="Times New Roman" w:cs="Times New Roman"/>
          <w:sz w:val="24"/>
          <w:szCs w:val="24"/>
        </w:rPr>
        <w:t xml:space="preserve">órgão </w:t>
      </w:r>
      <w:r w:rsidRPr="00EA3C23">
        <w:rPr>
          <w:rFonts w:ascii="Times New Roman" w:hAnsi="Times New Roman" w:cs="Times New Roman"/>
          <w:sz w:val="24"/>
          <w:szCs w:val="24"/>
        </w:rPr>
        <w:t xml:space="preserve">representante </w:t>
      </w:r>
      <w:r>
        <w:rPr>
          <w:rFonts w:ascii="Times New Roman" w:hAnsi="Times New Roman" w:cs="Times New Roman"/>
          <w:sz w:val="24"/>
          <w:szCs w:val="24"/>
        </w:rPr>
        <w:t>do Ministério da</w:t>
      </w:r>
      <w:r w:rsidRPr="00EA3C23">
        <w:rPr>
          <w:rFonts w:ascii="Times New Roman" w:hAnsi="Times New Roman" w:cs="Times New Roman"/>
          <w:sz w:val="24"/>
          <w:szCs w:val="24"/>
        </w:rPr>
        <w:t xml:space="preserve"> </w:t>
      </w:r>
      <w:r>
        <w:rPr>
          <w:rFonts w:ascii="Times New Roman" w:hAnsi="Times New Roman" w:cs="Times New Roman"/>
          <w:sz w:val="24"/>
          <w:szCs w:val="24"/>
        </w:rPr>
        <w:t>S</w:t>
      </w:r>
      <w:r w:rsidRPr="00EA3C23">
        <w:rPr>
          <w:rFonts w:ascii="Times New Roman" w:hAnsi="Times New Roman" w:cs="Times New Roman"/>
          <w:sz w:val="24"/>
          <w:szCs w:val="24"/>
        </w:rPr>
        <w:t>aúde</w:t>
      </w:r>
      <w:r>
        <w:rPr>
          <w:rFonts w:ascii="Times New Roman" w:hAnsi="Times New Roman" w:cs="Times New Roman"/>
          <w:sz w:val="24"/>
          <w:szCs w:val="24"/>
        </w:rPr>
        <w:t>, a análise dos dados referentes à toxicidade dos agrotóxicos</w:t>
      </w:r>
      <w:r w:rsidRPr="00EA3C23">
        <w:rPr>
          <w:rFonts w:ascii="Times New Roman" w:hAnsi="Times New Roman" w:cs="Times New Roman"/>
          <w:sz w:val="24"/>
          <w:szCs w:val="24"/>
        </w:rPr>
        <w:t>,</w:t>
      </w:r>
      <w:r>
        <w:rPr>
          <w:rFonts w:ascii="Times New Roman" w:hAnsi="Times New Roman" w:cs="Times New Roman"/>
          <w:sz w:val="24"/>
          <w:szCs w:val="24"/>
        </w:rPr>
        <w:t xml:space="preserve"> que </w:t>
      </w:r>
      <w:r w:rsidRPr="00A10E96">
        <w:rPr>
          <w:rFonts w:ascii="Times New Roman" w:hAnsi="Times New Roman" w:cs="Times New Roman"/>
          <w:sz w:val="24"/>
          <w:szCs w:val="24"/>
        </w:rPr>
        <w:t xml:space="preserve">são obtidos mediante provas em animais experimentais e outros procedimentos de laboratório. Esses dados permitirão a avaliação, a classificação toxicológica e a fixação de Limites Máximos de Resíduos (LMR) em alimentos, os quais deverão ser apresentados pela empresa </w:t>
      </w:r>
      <w:proofErr w:type="spellStart"/>
      <w:r w:rsidRPr="00A10E96">
        <w:rPr>
          <w:rFonts w:ascii="Times New Roman" w:hAnsi="Times New Roman" w:cs="Times New Roman"/>
          <w:sz w:val="24"/>
          <w:szCs w:val="24"/>
        </w:rPr>
        <w:t>registrante</w:t>
      </w:r>
      <w:proofErr w:type="spellEnd"/>
      <w:r w:rsidRPr="00A10E96">
        <w:rPr>
          <w:rFonts w:ascii="Times New Roman" w:hAnsi="Times New Roman" w:cs="Times New Roman"/>
          <w:sz w:val="24"/>
          <w:szCs w:val="24"/>
        </w:rPr>
        <w:t>.</w:t>
      </w:r>
      <w:r>
        <w:rPr>
          <w:rFonts w:ascii="Times New Roman" w:hAnsi="Times New Roman" w:cs="Times New Roman"/>
          <w:sz w:val="24"/>
          <w:szCs w:val="24"/>
        </w:rPr>
        <w:t xml:space="preserve"> Comprovado que o produto a ser registrado não apresenta características t</w:t>
      </w:r>
      <w:r w:rsidRPr="00C561F3">
        <w:rPr>
          <w:rFonts w:ascii="Times New Roman" w:hAnsi="Times New Roman" w:cs="Times New Roman"/>
          <w:sz w:val="24"/>
          <w:szCs w:val="24"/>
        </w:rPr>
        <w:t>eratogênicas</w:t>
      </w:r>
      <w:r>
        <w:rPr>
          <w:rFonts w:ascii="Times New Roman" w:hAnsi="Times New Roman" w:cs="Times New Roman"/>
          <w:sz w:val="24"/>
          <w:szCs w:val="24"/>
        </w:rPr>
        <w:t xml:space="preserve">, </w:t>
      </w:r>
      <w:r w:rsidRPr="00C561F3">
        <w:rPr>
          <w:rFonts w:ascii="Times New Roman" w:hAnsi="Times New Roman" w:cs="Times New Roman"/>
          <w:sz w:val="24"/>
          <w:szCs w:val="24"/>
        </w:rPr>
        <w:t>carcinogênicas</w:t>
      </w:r>
      <w:r>
        <w:rPr>
          <w:rFonts w:ascii="Times New Roman" w:hAnsi="Times New Roman" w:cs="Times New Roman"/>
          <w:sz w:val="24"/>
          <w:szCs w:val="24"/>
        </w:rPr>
        <w:t xml:space="preserve"> </w:t>
      </w:r>
      <w:r w:rsidRPr="00C561F3">
        <w:rPr>
          <w:rFonts w:ascii="Times New Roman" w:hAnsi="Times New Roman" w:cs="Times New Roman"/>
          <w:sz w:val="24"/>
          <w:szCs w:val="24"/>
        </w:rPr>
        <w:t xml:space="preserve">ou mutagênicas </w:t>
      </w:r>
      <w:r>
        <w:rPr>
          <w:rFonts w:ascii="Times New Roman" w:hAnsi="Times New Roman" w:cs="Times New Roman"/>
          <w:sz w:val="24"/>
          <w:szCs w:val="24"/>
        </w:rPr>
        <w:t xml:space="preserve">o produto é classificado conforme a </w:t>
      </w:r>
      <w:r w:rsidRPr="00456B7F">
        <w:rPr>
          <w:rFonts w:ascii="Times New Roman" w:hAnsi="Times New Roman" w:cs="Times New Roman"/>
          <w:sz w:val="24"/>
          <w:szCs w:val="24"/>
        </w:rPr>
        <w:t xml:space="preserve">rotulagem de produtos químicos em função da toxicidade aguda </w:t>
      </w:r>
      <w:r>
        <w:rPr>
          <w:rFonts w:ascii="Times New Roman" w:hAnsi="Times New Roman" w:cs="Times New Roman"/>
          <w:sz w:val="24"/>
          <w:szCs w:val="24"/>
        </w:rPr>
        <w:t xml:space="preserve">que passou ser adotada pela </w:t>
      </w:r>
      <w:r w:rsidRPr="00456B7F">
        <w:rPr>
          <w:rFonts w:ascii="Times New Roman" w:hAnsi="Times New Roman" w:cs="Times New Roman"/>
          <w:sz w:val="24"/>
          <w:szCs w:val="24"/>
        </w:rPr>
        <w:t>Resolução</w:t>
      </w:r>
      <w:r>
        <w:rPr>
          <w:rFonts w:ascii="Times New Roman" w:hAnsi="Times New Roman" w:cs="Times New Roman"/>
          <w:sz w:val="24"/>
          <w:szCs w:val="24"/>
        </w:rPr>
        <w:t xml:space="preserve"> R</w:t>
      </w:r>
      <w:r w:rsidRPr="00456B7F">
        <w:rPr>
          <w:rFonts w:ascii="Times New Roman" w:hAnsi="Times New Roman" w:cs="Times New Roman"/>
          <w:sz w:val="24"/>
          <w:szCs w:val="24"/>
        </w:rPr>
        <w:t xml:space="preserve">DC/ANVISA Nº 294 </w:t>
      </w:r>
      <w:r>
        <w:rPr>
          <w:rFonts w:ascii="Times New Roman" w:hAnsi="Times New Roman" w:cs="Times New Roman"/>
          <w:sz w:val="24"/>
          <w:szCs w:val="24"/>
        </w:rPr>
        <w:t>de</w:t>
      </w:r>
      <w:r w:rsidRPr="00456B7F">
        <w:rPr>
          <w:rFonts w:ascii="Times New Roman" w:hAnsi="Times New Roman" w:cs="Times New Roman"/>
          <w:sz w:val="24"/>
          <w:szCs w:val="24"/>
        </w:rPr>
        <w:t xml:space="preserve"> 29/07/2019</w:t>
      </w:r>
      <w:r>
        <w:rPr>
          <w:rFonts w:ascii="Times New Roman" w:hAnsi="Times New Roman" w:cs="Times New Roman"/>
          <w:sz w:val="24"/>
          <w:szCs w:val="24"/>
        </w:rPr>
        <w:t xml:space="preserve"> segundo o </w:t>
      </w:r>
      <w:r w:rsidRPr="00456B7F">
        <w:rPr>
          <w:rFonts w:ascii="Times New Roman" w:hAnsi="Times New Roman" w:cs="Times New Roman"/>
          <w:sz w:val="24"/>
          <w:szCs w:val="24"/>
        </w:rPr>
        <w:t xml:space="preserve">Sistema de Classificação Globalmente Unificado </w:t>
      </w:r>
      <w:r w:rsidRPr="00F5004C">
        <w:rPr>
          <w:rFonts w:ascii="Times New Roman" w:hAnsi="Times New Roman" w:cs="Times New Roman"/>
          <w:i/>
          <w:iCs/>
          <w:sz w:val="24"/>
          <w:szCs w:val="24"/>
        </w:rPr>
        <w:t>(</w:t>
      </w:r>
      <w:proofErr w:type="spellStart"/>
      <w:r w:rsidRPr="00F5004C">
        <w:rPr>
          <w:rFonts w:ascii="Times New Roman" w:hAnsi="Times New Roman" w:cs="Times New Roman"/>
          <w:i/>
          <w:iCs/>
          <w:sz w:val="24"/>
          <w:szCs w:val="24"/>
        </w:rPr>
        <w:t>Globally</w:t>
      </w:r>
      <w:proofErr w:type="spellEnd"/>
      <w:r w:rsidRPr="00F5004C">
        <w:rPr>
          <w:rFonts w:ascii="Times New Roman" w:hAnsi="Times New Roman" w:cs="Times New Roman"/>
          <w:i/>
          <w:iCs/>
          <w:sz w:val="24"/>
          <w:szCs w:val="24"/>
        </w:rPr>
        <w:t xml:space="preserve"> </w:t>
      </w:r>
      <w:proofErr w:type="spellStart"/>
      <w:r w:rsidRPr="00F5004C">
        <w:rPr>
          <w:rFonts w:ascii="Times New Roman" w:hAnsi="Times New Roman" w:cs="Times New Roman"/>
          <w:i/>
          <w:iCs/>
          <w:sz w:val="24"/>
          <w:szCs w:val="24"/>
        </w:rPr>
        <w:t>Harmonized</w:t>
      </w:r>
      <w:proofErr w:type="spellEnd"/>
      <w:r w:rsidRPr="00F5004C">
        <w:rPr>
          <w:rFonts w:ascii="Times New Roman" w:hAnsi="Times New Roman" w:cs="Times New Roman"/>
          <w:i/>
          <w:iCs/>
          <w:sz w:val="24"/>
          <w:szCs w:val="24"/>
        </w:rPr>
        <w:t xml:space="preserve"> System </w:t>
      </w:r>
      <w:proofErr w:type="spellStart"/>
      <w:r w:rsidRPr="00F5004C">
        <w:rPr>
          <w:rFonts w:ascii="Times New Roman" w:hAnsi="Times New Roman" w:cs="Times New Roman"/>
          <w:i/>
          <w:iCs/>
          <w:sz w:val="24"/>
          <w:szCs w:val="24"/>
        </w:rPr>
        <w:t>of</w:t>
      </w:r>
      <w:proofErr w:type="spellEnd"/>
      <w:r w:rsidRPr="00F5004C">
        <w:rPr>
          <w:rFonts w:ascii="Times New Roman" w:hAnsi="Times New Roman" w:cs="Times New Roman"/>
          <w:i/>
          <w:iCs/>
          <w:sz w:val="24"/>
          <w:szCs w:val="24"/>
        </w:rPr>
        <w:t xml:space="preserve"> </w:t>
      </w:r>
      <w:proofErr w:type="spellStart"/>
      <w:r w:rsidRPr="00F5004C">
        <w:rPr>
          <w:rFonts w:ascii="Times New Roman" w:hAnsi="Times New Roman" w:cs="Times New Roman"/>
          <w:i/>
          <w:iCs/>
          <w:sz w:val="24"/>
          <w:szCs w:val="24"/>
        </w:rPr>
        <w:t>Classification</w:t>
      </w:r>
      <w:proofErr w:type="spellEnd"/>
      <w:r w:rsidRPr="00F5004C">
        <w:rPr>
          <w:rFonts w:ascii="Times New Roman" w:hAnsi="Times New Roman" w:cs="Times New Roman"/>
          <w:i/>
          <w:iCs/>
          <w:sz w:val="24"/>
          <w:szCs w:val="24"/>
        </w:rPr>
        <w:t xml:space="preserve"> </w:t>
      </w:r>
      <w:proofErr w:type="spellStart"/>
      <w:r w:rsidRPr="00F5004C">
        <w:rPr>
          <w:rFonts w:ascii="Times New Roman" w:hAnsi="Times New Roman" w:cs="Times New Roman"/>
          <w:i/>
          <w:iCs/>
          <w:sz w:val="24"/>
          <w:szCs w:val="24"/>
        </w:rPr>
        <w:t>and</w:t>
      </w:r>
      <w:proofErr w:type="spellEnd"/>
      <w:r w:rsidRPr="00F5004C">
        <w:rPr>
          <w:rFonts w:ascii="Times New Roman" w:hAnsi="Times New Roman" w:cs="Times New Roman"/>
          <w:i/>
          <w:iCs/>
          <w:sz w:val="24"/>
          <w:szCs w:val="24"/>
        </w:rPr>
        <w:t xml:space="preserve"> </w:t>
      </w:r>
      <w:proofErr w:type="spellStart"/>
      <w:r w:rsidRPr="00F5004C">
        <w:rPr>
          <w:rFonts w:ascii="Times New Roman" w:hAnsi="Times New Roman" w:cs="Times New Roman"/>
          <w:i/>
          <w:iCs/>
          <w:sz w:val="24"/>
          <w:szCs w:val="24"/>
        </w:rPr>
        <w:t>Labelling</w:t>
      </w:r>
      <w:proofErr w:type="spellEnd"/>
      <w:r w:rsidRPr="00F5004C">
        <w:rPr>
          <w:rFonts w:ascii="Times New Roman" w:hAnsi="Times New Roman" w:cs="Times New Roman"/>
          <w:i/>
          <w:iCs/>
          <w:sz w:val="24"/>
          <w:szCs w:val="24"/>
        </w:rPr>
        <w:t xml:space="preserve"> </w:t>
      </w:r>
      <w:proofErr w:type="spellStart"/>
      <w:r w:rsidRPr="00F5004C">
        <w:rPr>
          <w:rFonts w:ascii="Times New Roman" w:hAnsi="Times New Roman" w:cs="Times New Roman"/>
          <w:i/>
          <w:iCs/>
          <w:sz w:val="24"/>
          <w:szCs w:val="24"/>
        </w:rPr>
        <w:t>of</w:t>
      </w:r>
      <w:proofErr w:type="spellEnd"/>
      <w:r w:rsidRPr="00F5004C">
        <w:rPr>
          <w:rFonts w:ascii="Times New Roman" w:hAnsi="Times New Roman" w:cs="Times New Roman"/>
          <w:i/>
          <w:iCs/>
          <w:sz w:val="24"/>
          <w:szCs w:val="24"/>
        </w:rPr>
        <w:t xml:space="preserve"> Chemicals –GHS)</w:t>
      </w:r>
      <w:r>
        <w:rPr>
          <w:rFonts w:ascii="Times New Roman" w:hAnsi="Times New Roman" w:cs="Times New Roman"/>
          <w:i/>
          <w:iCs/>
          <w:sz w:val="24"/>
          <w:szCs w:val="24"/>
        </w:rPr>
        <w:t>.</w:t>
      </w:r>
    </w:p>
    <w:p w14:paraId="56E7FD97" w14:textId="3F0A5F49" w:rsidR="00C73A54" w:rsidRPr="00CB1010" w:rsidRDefault="00C73A54" w:rsidP="00C73A54">
      <w:pPr>
        <w:spacing w:line="360" w:lineRule="auto"/>
        <w:ind w:firstLine="709"/>
        <w:jc w:val="both"/>
        <w:rPr>
          <w:rFonts w:ascii="Times New Roman" w:hAnsi="Times New Roman" w:cs="Times New Roman"/>
          <w:sz w:val="24"/>
          <w:szCs w:val="24"/>
        </w:rPr>
      </w:pPr>
      <w:r w:rsidRPr="00CB1010">
        <w:rPr>
          <w:rFonts w:ascii="Times New Roman" w:hAnsi="Times New Roman" w:cs="Times New Roman"/>
          <w:sz w:val="24"/>
          <w:szCs w:val="24"/>
        </w:rPr>
        <w:lastRenderedPageBreak/>
        <w:t xml:space="preserve">Segundo informações do Sistema de </w:t>
      </w:r>
      <w:r w:rsidR="00C62E32" w:rsidRPr="00CB1010">
        <w:rPr>
          <w:rFonts w:ascii="Times New Roman" w:hAnsi="Times New Roman" w:cs="Times New Roman"/>
          <w:sz w:val="24"/>
          <w:szCs w:val="24"/>
        </w:rPr>
        <w:t xml:space="preserve">Agrotóxicos </w:t>
      </w:r>
      <w:r w:rsidRPr="00CB1010">
        <w:rPr>
          <w:rFonts w:ascii="Times New Roman" w:hAnsi="Times New Roman" w:cs="Times New Roman"/>
          <w:sz w:val="24"/>
          <w:szCs w:val="24"/>
        </w:rPr>
        <w:t>Fitossanitários</w:t>
      </w:r>
      <w:r w:rsidR="00450FD3" w:rsidRPr="00CB1010">
        <w:rPr>
          <w:rStyle w:val="Refdenotaderodap"/>
          <w:rFonts w:ascii="Times New Roman" w:hAnsi="Times New Roman" w:cs="Times New Roman"/>
          <w:sz w:val="24"/>
          <w:szCs w:val="24"/>
        </w:rPr>
        <w:footnoteReference w:id="1"/>
      </w:r>
      <w:r w:rsidRPr="00CB1010">
        <w:rPr>
          <w:rFonts w:ascii="Times New Roman" w:hAnsi="Times New Roman" w:cs="Times New Roman"/>
          <w:sz w:val="24"/>
          <w:szCs w:val="24"/>
        </w:rPr>
        <w:t xml:space="preserve"> (</w:t>
      </w:r>
      <w:proofErr w:type="spellStart"/>
      <w:r w:rsidR="00973DF3" w:rsidRPr="00CB1010">
        <w:rPr>
          <w:rFonts w:ascii="Times New Roman" w:hAnsi="Times New Roman" w:cs="Times New Roman"/>
          <w:sz w:val="24"/>
          <w:szCs w:val="24"/>
        </w:rPr>
        <w:t>Agrofit</w:t>
      </w:r>
      <w:proofErr w:type="spellEnd"/>
      <w:r w:rsidRPr="00CB1010">
        <w:rPr>
          <w:rFonts w:ascii="Times New Roman" w:hAnsi="Times New Roman" w:cs="Times New Roman"/>
          <w:sz w:val="24"/>
          <w:szCs w:val="24"/>
        </w:rPr>
        <w:t>) do MAPA, em 2023, são mais de 500 ingredientes ativos registrados no país com cerca de 3.215 produtos formulados</w:t>
      </w:r>
      <w:r w:rsidR="009C2650" w:rsidRPr="00CB1010">
        <w:rPr>
          <w:rFonts w:ascii="Times New Roman" w:hAnsi="Times New Roman" w:cs="Times New Roman"/>
          <w:sz w:val="24"/>
          <w:szCs w:val="24"/>
        </w:rPr>
        <w:t xml:space="preserve">. </w:t>
      </w:r>
      <w:r w:rsidRPr="00CB1010">
        <w:rPr>
          <w:rFonts w:ascii="Times New Roman" w:hAnsi="Times New Roman" w:cs="Times New Roman"/>
          <w:sz w:val="24"/>
          <w:szCs w:val="24"/>
        </w:rPr>
        <w:t xml:space="preserve"> </w:t>
      </w:r>
      <w:r w:rsidR="005465D2" w:rsidRPr="00CB1010">
        <w:rPr>
          <w:rFonts w:ascii="Times New Roman" w:hAnsi="Times New Roman" w:cs="Times New Roman"/>
          <w:sz w:val="24"/>
          <w:szCs w:val="24"/>
        </w:rPr>
        <w:t>Os dados mais recentes de comercialização são de 2021</w:t>
      </w:r>
      <w:r w:rsidR="0055277B" w:rsidRPr="00CB1010">
        <w:rPr>
          <w:rFonts w:ascii="Times New Roman" w:hAnsi="Times New Roman" w:cs="Times New Roman"/>
          <w:sz w:val="24"/>
          <w:szCs w:val="24"/>
        </w:rPr>
        <w:t>, disponibilizados pelo IBAMA</w:t>
      </w:r>
      <w:r w:rsidR="0055277B" w:rsidRPr="00CB1010">
        <w:rPr>
          <w:rStyle w:val="Refdenotaderodap"/>
          <w:rFonts w:ascii="Times New Roman" w:hAnsi="Times New Roman" w:cs="Times New Roman"/>
          <w:sz w:val="24"/>
          <w:szCs w:val="24"/>
        </w:rPr>
        <w:footnoteReference w:id="2"/>
      </w:r>
      <w:r w:rsidR="00551AB9" w:rsidRPr="00CB1010">
        <w:rPr>
          <w:rFonts w:ascii="Times New Roman" w:hAnsi="Times New Roman" w:cs="Times New Roman"/>
          <w:sz w:val="24"/>
          <w:szCs w:val="24"/>
        </w:rPr>
        <w:t xml:space="preserve">, </w:t>
      </w:r>
      <w:r w:rsidR="00074C3F" w:rsidRPr="00CB1010">
        <w:rPr>
          <w:rFonts w:ascii="Times New Roman" w:hAnsi="Times New Roman" w:cs="Times New Roman"/>
          <w:sz w:val="24"/>
          <w:szCs w:val="24"/>
        </w:rPr>
        <w:t xml:space="preserve">que mostram que houve uma </w:t>
      </w:r>
      <w:r w:rsidRPr="00CB1010">
        <w:rPr>
          <w:rFonts w:ascii="Times New Roman" w:hAnsi="Times New Roman" w:cs="Times New Roman"/>
          <w:sz w:val="24"/>
          <w:szCs w:val="24"/>
        </w:rPr>
        <w:t>comercializa</w:t>
      </w:r>
      <w:r w:rsidR="00074C3F" w:rsidRPr="00CB1010">
        <w:rPr>
          <w:rFonts w:ascii="Times New Roman" w:hAnsi="Times New Roman" w:cs="Times New Roman"/>
          <w:sz w:val="24"/>
          <w:szCs w:val="24"/>
        </w:rPr>
        <w:t xml:space="preserve">ção de </w:t>
      </w:r>
      <w:r w:rsidRPr="00CB1010">
        <w:rPr>
          <w:rFonts w:ascii="Times New Roman" w:hAnsi="Times New Roman" w:cs="Times New Roman"/>
          <w:sz w:val="24"/>
          <w:szCs w:val="24"/>
        </w:rPr>
        <w:t xml:space="preserve">720.87 </w:t>
      </w:r>
      <w:r w:rsidR="008C6A2D">
        <w:rPr>
          <w:rFonts w:ascii="Times New Roman" w:hAnsi="Times New Roman" w:cs="Times New Roman"/>
          <w:sz w:val="24"/>
          <w:szCs w:val="24"/>
        </w:rPr>
        <w:t xml:space="preserve">mil </w:t>
      </w:r>
      <w:r w:rsidRPr="00CB1010">
        <w:rPr>
          <w:rFonts w:ascii="Times New Roman" w:hAnsi="Times New Roman" w:cs="Times New Roman"/>
          <w:sz w:val="24"/>
          <w:szCs w:val="24"/>
        </w:rPr>
        <w:t xml:space="preserve">toneladas de agrotóxicos, o </w:t>
      </w:r>
      <w:r w:rsidR="00074C3F" w:rsidRPr="00CB1010">
        <w:rPr>
          <w:rFonts w:ascii="Times New Roman" w:hAnsi="Times New Roman" w:cs="Times New Roman"/>
          <w:sz w:val="24"/>
          <w:szCs w:val="24"/>
        </w:rPr>
        <w:t xml:space="preserve">que coloca o </w:t>
      </w:r>
      <w:r w:rsidRPr="00CB1010">
        <w:rPr>
          <w:rFonts w:ascii="Times New Roman" w:hAnsi="Times New Roman" w:cs="Times New Roman"/>
          <w:sz w:val="24"/>
          <w:szCs w:val="24"/>
        </w:rPr>
        <w:t>Brasil</w:t>
      </w:r>
      <w:r w:rsidR="00074C3F" w:rsidRPr="00CB1010">
        <w:rPr>
          <w:rFonts w:ascii="Times New Roman" w:hAnsi="Times New Roman" w:cs="Times New Roman"/>
          <w:sz w:val="24"/>
          <w:szCs w:val="24"/>
        </w:rPr>
        <w:t xml:space="preserve"> como </w:t>
      </w:r>
      <w:r w:rsidRPr="00CB1010">
        <w:rPr>
          <w:rFonts w:ascii="Times New Roman" w:hAnsi="Times New Roman" w:cs="Times New Roman"/>
          <w:sz w:val="24"/>
          <w:szCs w:val="24"/>
        </w:rPr>
        <w:t>um dos maiores consumidores mundiais desse produto entre 1990 e 202</w:t>
      </w:r>
      <w:r w:rsidR="00D9036A" w:rsidRPr="00CB1010">
        <w:rPr>
          <w:rFonts w:ascii="Times New Roman" w:hAnsi="Times New Roman" w:cs="Times New Roman"/>
          <w:sz w:val="24"/>
          <w:szCs w:val="24"/>
        </w:rPr>
        <w:t>1</w:t>
      </w:r>
      <w:r w:rsidR="007A694D" w:rsidRPr="00CB1010">
        <w:rPr>
          <w:rFonts w:ascii="Times New Roman" w:hAnsi="Times New Roman" w:cs="Times New Roman"/>
          <w:sz w:val="24"/>
          <w:szCs w:val="24"/>
        </w:rPr>
        <w:t xml:space="preserve"> atrás apenas dos Estados Unidos, </w:t>
      </w:r>
      <w:r w:rsidRPr="00CB1010">
        <w:rPr>
          <w:rFonts w:ascii="Times New Roman" w:hAnsi="Times New Roman" w:cs="Times New Roman"/>
          <w:sz w:val="24"/>
          <w:szCs w:val="24"/>
        </w:rPr>
        <w:t xml:space="preserve">segundo dados </w:t>
      </w:r>
      <w:r w:rsidR="00CB1010" w:rsidRPr="00CB1010">
        <w:rPr>
          <w:rFonts w:ascii="Times New Roman" w:hAnsi="Times New Roman" w:cs="Times New Roman"/>
          <w:sz w:val="24"/>
          <w:szCs w:val="24"/>
        </w:rPr>
        <w:t>Organização das Nações Unidas para Alimentação e Agricultura</w:t>
      </w:r>
      <w:r w:rsidR="00CB1010" w:rsidRPr="00CB1010">
        <w:rPr>
          <w:rStyle w:val="Refdenotaderodap"/>
          <w:rFonts w:ascii="Times New Roman" w:hAnsi="Times New Roman" w:cs="Times New Roman"/>
          <w:sz w:val="24"/>
          <w:szCs w:val="24"/>
        </w:rPr>
        <w:footnoteReference w:id="3"/>
      </w:r>
      <w:r w:rsidR="00F71588">
        <w:rPr>
          <w:rFonts w:ascii="Times New Roman" w:hAnsi="Times New Roman" w:cs="Times New Roman"/>
          <w:sz w:val="24"/>
          <w:szCs w:val="24"/>
        </w:rPr>
        <w:t xml:space="preserve"> </w:t>
      </w:r>
      <w:r w:rsidR="00F71588" w:rsidRPr="00CB1010">
        <w:rPr>
          <w:rFonts w:ascii="Times New Roman" w:hAnsi="Times New Roman" w:cs="Times New Roman"/>
          <w:sz w:val="24"/>
          <w:szCs w:val="24"/>
        </w:rPr>
        <w:t>(FAO)</w:t>
      </w:r>
      <w:r w:rsidRPr="00CB1010">
        <w:rPr>
          <w:rFonts w:ascii="Times New Roman" w:hAnsi="Times New Roman" w:cs="Times New Roman"/>
          <w:sz w:val="24"/>
          <w:szCs w:val="24"/>
        </w:rPr>
        <w:t xml:space="preserve">. </w:t>
      </w:r>
    </w:p>
    <w:p w14:paraId="65EB9403" w14:textId="77777777" w:rsidR="00C73A54" w:rsidRDefault="00C73A54" w:rsidP="00E95021">
      <w:pPr>
        <w:pStyle w:val="Ttulo2"/>
        <w:numPr>
          <w:ilvl w:val="1"/>
          <w:numId w:val="1"/>
        </w:numPr>
        <w:ind w:left="360"/>
      </w:pPr>
      <w:bookmarkStart w:id="11" w:name="_Toc139405666"/>
      <w:bookmarkStart w:id="12" w:name="_Toc141391050"/>
      <w:r>
        <w:t>Registro de Agrotóxicos na Anvisa</w:t>
      </w:r>
      <w:bookmarkEnd w:id="11"/>
      <w:bookmarkEnd w:id="12"/>
    </w:p>
    <w:p w14:paraId="199A302D" w14:textId="116DC902" w:rsidR="00C73A54" w:rsidRDefault="00C73A54" w:rsidP="00C73A54">
      <w:pPr>
        <w:spacing w:line="360" w:lineRule="auto"/>
        <w:ind w:firstLine="709"/>
        <w:jc w:val="both"/>
        <w:rPr>
          <w:rFonts w:ascii="Times New Roman" w:hAnsi="Times New Roman" w:cs="Times New Roman"/>
          <w:sz w:val="24"/>
          <w:szCs w:val="24"/>
        </w:rPr>
      </w:pPr>
      <w:bookmarkStart w:id="13" w:name="_Hlk44943310"/>
      <w:r w:rsidRPr="006002C5">
        <w:rPr>
          <w:rFonts w:ascii="Times New Roman" w:hAnsi="Times New Roman" w:cs="Times New Roman"/>
          <w:sz w:val="24"/>
          <w:szCs w:val="24"/>
        </w:rPr>
        <w:t xml:space="preserve">A Gerência-Geral de Toxicologia (GGTOX) </w:t>
      </w:r>
      <w:r>
        <w:rPr>
          <w:rFonts w:ascii="Times New Roman" w:hAnsi="Times New Roman" w:cs="Times New Roman"/>
          <w:sz w:val="24"/>
          <w:szCs w:val="24"/>
        </w:rPr>
        <w:t xml:space="preserve">da Anvisa </w:t>
      </w:r>
      <w:r w:rsidRPr="006002C5">
        <w:rPr>
          <w:rFonts w:ascii="Times New Roman" w:hAnsi="Times New Roman" w:cs="Times New Roman"/>
          <w:sz w:val="24"/>
          <w:szCs w:val="24"/>
        </w:rPr>
        <w:t xml:space="preserve">é a responsável pelo registro de agrotóxico </w:t>
      </w:r>
      <w:r>
        <w:rPr>
          <w:rFonts w:ascii="Times New Roman" w:hAnsi="Times New Roman" w:cs="Times New Roman"/>
          <w:sz w:val="24"/>
          <w:szCs w:val="24"/>
        </w:rPr>
        <w:t xml:space="preserve">representando o Ministério da Saúde. A GGTOX </w:t>
      </w:r>
      <w:r w:rsidRPr="006002C5">
        <w:rPr>
          <w:rFonts w:ascii="Times New Roman" w:hAnsi="Times New Roman" w:cs="Times New Roman"/>
          <w:sz w:val="24"/>
          <w:szCs w:val="24"/>
        </w:rPr>
        <w:t>existe desde a criação da Anvisa</w:t>
      </w:r>
      <w:bookmarkStart w:id="14" w:name="7502"/>
      <w:r>
        <w:rPr>
          <w:rFonts w:ascii="Times New Roman" w:hAnsi="Times New Roman" w:cs="Times New Roman"/>
          <w:sz w:val="24"/>
          <w:szCs w:val="24"/>
        </w:rPr>
        <w:t xml:space="preserve"> </w:t>
      </w:r>
      <w:r w:rsidR="4993DB1B">
        <w:rPr>
          <w:rFonts w:ascii="Times New Roman" w:hAnsi="Times New Roman" w:cs="Times New Roman"/>
          <w:sz w:val="24"/>
          <w:szCs w:val="24"/>
        </w:rPr>
        <w:t xml:space="preserve">no ano 2.000 </w:t>
      </w:r>
      <w:r>
        <w:rPr>
          <w:rFonts w:ascii="Times New Roman" w:hAnsi="Times New Roman" w:cs="Times New Roman"/>
          <w:sz w:val="24"/>
          <w:szCs w:val="24"/>
        </w:rPr>
        <w:t>e</w:t>
      </w:r>
      <w:r w:rsidRPr="006002C5">
        <w:rPr>
          <w:rFonts w:ascii="Times New Roman" w:hAnsi="Times New Roman" w:cs="Times New Roman"/>
          <w:sz w:val="24"/>
          <w:szCs w:val="24"/>
        </w:rPr>
        <w:t xml:space="preserve"> sua estrutura é composta </w:t>
      </w:r>
      <w:r>
        <w:rPr>
          <w:rFonts w:ascii="Times New Roman" w:hAnsi="Times New Roman" w:cs="Times New Roman"/>
          <w:sz w:val="24"/>
          <w:szCs w:val="24"/>
        </w:rPr>
        <w:t>de</w:t>
      </w:r>
      <w:r w:rsidRPr="006002C5">
        <w:rPr>
          <w:rFonts w:ascii="Times New Roman" w:hAnsi="Times New Roman" w:cs="Times New Roman"/>
          <w:sz w:val="24"/>
          <w:szCs w:val="24"/>
        </w:rPr>
        <w:t xml:space="preserve"> três gerências e conta com </w:t>
      </w:r>
      <w:r w:rsidR="00961E93">
        <w:rPr>
          <w:rFonts w:ascii="Times New Roman" w:hAnsi="Times New Roman" w:cs="Times New Roman"/>
          <w:sz w:val="24"/>
          <w:szCs w:val="24"/>
        </w:rPr>
        <w:t xml:space="preserve">o número de </w:t>
      </w:r>
      <w:r w:rsidRPr="006002C5">
        <w:rPr>
          <w:rFonts w:ascii="Times New Roman" w:hAnsi="Times New Roman" w:cs="Times New Roman"/>
          <w:sz w:val="24"/>
          <w:szCs w:val="24"/>
        </w:rPr>
        <w:t xml:space="preserve">servidores que oscilou entre quinze e </w:t>
      </w:r>
      <w:r>
        <w:rPr>
          <w:rFonts w:ascii="Times New Roman" w:hAnsi="Times New Roman" w:cs="Times New Roman"/>
          <w:sz w:val="24"/>
          <w:szCs w:val="24"/>
        </w:rPr>
        <w:t xml:space="preserve">vinte </w:t>
      </w:r>
      <w:r w:rsidRPr="006002C5">
        <w:rPr>
          <w:rFonts w:ascii="Times New Roman" w:hAnsi="Times New Roman" w:cs="Times New Roman"/>
          <w:sz w:val="24"/>
          <w:szCs w:val="24"/>
        </w:rPr>
        <w:t>direcionados para as análises</w:t>
      </w:r>
      <w:r>
        <w:rPr>
          <w:rFonts w:ascii="Times New Roman" w:hAnsi="Times New Roman" w:cs="Times New Roman"/>
          <w:sz w:val="24"/>
          <w:szCs w:val="24"/>
        </w:rPr>
        <w:t xml:space="preserve"> toxicológicas ao longo desses anos</w:t>
      </w:r>
      <w:r w:rsidRPr="006002C5">
        <w:rPr>
          <w:rFonts w:ascii="Times New Roman" w:hAnsi="Times New Roman" w:cs="Times New Roman"/>
          <w:sz w:val="24"/>
          <w:szCs w:val="24"/>
        </w:rPr>
        <w:t>. Como comparação, observa-se que a divisão de agrotóxicos da Agência de Proteção Ambiental dos E</w:t>
      </w:r>
      <w:r w:rsidR="0037703F">
        <w:rPr>
          <w:rFonts w:ascii="Times New Roman" w:hAnsi="Times New Roman" w:cs="Times New Roman"/>
          <w:sz w:val="24"/>
          <w:szCs w:val="24"/>
        </w:rPr>
        <w:t>stados Unidos da América</w:t>
      </w:r>
      <w:r w:rsidRPr="006002C5">
        <w:rPr>
          <w:rFonts w:ascii="Times New Roman" w:hAnsi="Times New Roman" w:cs="Times New Roman"/>
          <w:sz w:val="24"/>
          <w:szCs w:val="24"/>
        </w:rPr>
        <w:t xml:space="preserve"> possui cerca de </w:t>
      </w:r>
      <w:r w:rsidRPr="00F520AC">
        <w:rPr>
          <w:rFonts w:ascii="Times New Roman" w:hAnsi="Times New Roman" w:cs="Times New Roman"/>
          <w:sz w:val="24"/>
          <w:szCs w:val="24"/>
        </w:rPr>
        <w:t>oitocentos funcionários em seus quadros (</w:t>
      </w:r>
      <w:r w:rsidR="00F520AC" w:rsidRPr="00F520AC">
        <w:rPr>
          <w:rFonts w:ascii="Times New Roman" w:hAnsi="Times New Roman" w:cs="Times New Roman"/>
          <w:sz w:val="24"/>
          <w:szCs w:val="24"/>
          <w:shd w:val="clear" w:color="auto" w:fill="FFFFFF"/>
        </w:rPr>
        <w:t>TRIBUNAL DE CONTAS DA UNIÃO, 2013</w:t>
      </w:r>
      <w:r w:rsidRPr="00F520AC">
        <w:rPr>
          <w:rFonts w:ascii="Times New Roman" w:hAnsi="Times New Roman" w:cs="Times New Roman"/>
          <w:sz w:val="24"/>
          <w:szCs w:val="24"/>
        </w:rPr>
        <w:t>).</w:t>
      </w:r>
    </w:p>
    <w:p w14:paraId="4B36F634" w14:textId="6F2B512F" w:rsidR="00C73A54" w:rsidRPr="007A4A90" w:rsidRDefault="00C73A54" w:rsidP="6DA89CE5">
      <w:pPr>
        <w:spacing w:line="360" w:lineRule="auto"/>
        <w:ind w:firstLine="709"/>
        <w:jc w:val="both"/>
        <w:rPr>
          <w:rFonts w:ascii="Times New Roman" w:hAnsi="Times New Roman" w:cs="Times New Roman"/>
          <w:sz w:val="24"/>
          <w:szCs w:val="24"/>
        </w:rPr>
      </w:pPr>
      <w:r w:rsidRPr="6DA89CE5">
        <w:rPr>
          <w:rFonts w:ascii="Times New Roman" w:hAnsi="Times New Roman" w:cs="Times New Roman"/>
          <w:sz w:val="24"/>
          <w:szCs w:val="24"/>
        </w:rPr>
        <w:t>Vários fatores fizeram com que o passivo de processo de registros de agrotóxicos se acumulasse ao longo dos anos. Em 2002, o Decreto 4.074 trouxe mais atribuições para a Anvisa com os processos para Registro Especial Temporário (RET) de produtos destinados à experimentação e o registro de Componentes, além de tornar a análise mais complexa levando-se a um maior tempo para a aprovação com a criação dos produtos técnicos equivalentes</w:t>
      </w:r>
      <w:r w:rsidR="4FFA717F" w:rsidRPr="6DA89CE5">
        <w:rPr>
          <w:rFonts w:ascii="Times New Roman" w:hAnsi="Times New Roman" w:cs="Times New Roman"/>
          <w:sz w:val="24"/>
          <w:szCs w:val="24"/>
        </w:rPr>
        <w:t xml:space="preserve"> (PELAES, TERRA e SILVA, 2013)</w:t>
      </w:r>
      <w:r w:rsidRPr="6DA89CE5">
        <w:rPr>
          <w:rFonts w:ascii="Times New Roman" w:hAnsi="Times New Roman" w:cs="Times New Roman"/>
          <w:sz w:val="24"/>
          <w:szCs w:val="24"/>
        </w:rPr>
        <w:t>.</w:t>
      </w:r>
    </w:p>
    <w:p w14:paraId="16900A27" w14:textId="77777777" w:rsidR="00C73A54"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Quanto aos processos de trabalho, a Auditoria Operacional do Tribunal de Contas da União (TCU), em 2012, verificou a </w:t>
      </w:r>
      <w:r w:rsidRPr="00C75B6F">
        <w:rPr>
          <w:rFonts w:ascii="Times New Roman" w:hAnsi="Times New Roman" w:cs="Times New Roman"/>
          <w:sz w:val="24"/>
          <w:szCs w:val="24"/>
        </w:rPr>
        <w:t>ausência de</w:t>
      </w:r>
      <w:r>
        <w:rPr>
          <w:rFonts w:ascii="Times New Roman" w:hAnsi="Times New Roman" w:cs="Times New Roman"/>
          <w:sz w:val="24"/>
          <w:szCs w:val="24"/>
        </w:rPr>
        <w:t xml:space="preserve"> </w:t>
      </w:r>
      <w:r w:rsidRPr="00C75B6F">
        <w:rPr>
          <w:rFonts w:ascii="Times New Roman" w:hAnsi="Times New Roman" w:cs="Times New Roman"/>
          <w:sz w:val="24"/>
          <w:szCs w:val="24"/>
        </w:rPr>
        <w:t xml:space="preserve">sistema informatizado para </w:t>
      </w:r>
      <w:r>
        <w:rPr>
          <w:rFonts w:ascii="Times New Roman" w:hAnsi="Times New Roman" w:cs="Times New Roman"/>
          <w:sz w:val="24"/>
          <w:szCs w:val="24"/>
        </w:rPr>
        <w:t xml:space="preserve">o </w:t>
      </w:r>
      <w:r w:rsidRPr="00C75B6F">
        <w:rPr>
          <w:rFonts w:ascii="Times New Roman" w:hAnsi="Times New Roman" w:cs="Times New Roman"/>
          <w:sz w:val="24"/>
          <w:szCs w:val="24"/>
        </w:rPr>
        <w:t xml:space="preserve">gerenciamento </w:t>
      </w:r>
      <w:r>
        <w:rPr>
          <w:rFonts w:ascii="Times New Roman" w:hAnsi="Times New Roman" w:cs="Times New Roman"/>
          <w:sz w:val="24"/>
          <w:szCs w:val="24"/>
        </w:rPr>
        <w:t xml:space="preserve">do </w:t>
      </w:r>
      <w:r w:rsidRPr="00C75B6F">
        <w:rPr>
          <w:rFonts w:ascii="Times New Roman" w:hAnsi="Times New Roman" w:cs="Times New Roman"/>
          <w:sz w:val="24"/>
          <w:szCs w:val="24"/>
        </w:rPr>
        <w:t>registro de agrotóxicos</w:t>
      </w:r>
      <w:r>
        <w:rPr>
          <w:rFonts w:ascii="Times New Roman" w:hAnsi="Times New Roman" w:cs="Times New Roman"/>
          <w:sz w:val="24"/>
          <w:szCs w:val="24"/>
        </w:rPr>
        <w:t xml:space="preserve">, pois não foi criado o sistema que deveria interagir com os três órgãos, conforme consta </w:t>
      </w:r>
      <w:r w:rsidRPr="00C75B6F">
        <w:rPr>
          <w:rFonts w:ascii="Times New Roman" w:hAnsi="Times New Roman" w:cs="Times New Roman"/>
          <w:sz w:val="24"/>
          <w:szCs w:val="24"/>
        </w:rPr>
        <w:t>no regulamento da Lei 7.802/1989</w:t>
      </w:r>
      <w:r>
        <w:rPr>
          <w:rFonts w:ascii="Times New Roman" w:hAnsi="Times New Roman" w:cs="Times New Roman"/>
          <w:sz w:val="24"/>
          <w:szCs w:val="24"/>
        </w:rPr>
        <w:t xml:space="preserve"> e também não se utilizava o </w:t>
      </w:r>
      <w:r w:rsidRPr="00C75B6F">
        <w:rPr>
          <w:rFonts w:ascii="Times New Roman" w:hAnsi="Times New Roman" w:cs="Times New Roman"/>
          <w:sz w:val="24"/>
          <w:szCs w:val="24"/>
        </w:rPr>
        <w:t xml:space="preserve">Sistema </w:t>
      </w:r>
      <w:r w:rsidRPr="00C75B6F">
        <w:rPr>
          <w:rFonts w:ascii="Times New Roman" w:hAnsi="Times New Roman" w:cs="Times New Roman"/>
          <w:sz w:val="24"/>
          <w:szCs w:val="24"/>
        </w:rPr>
        <w:lastRenderedPageBreak/>
        <w:t>de Produtos e Serviços sob Vigilância Sanitária (Datavisa)</w:t>
      </w:r>
      <w:r>
        <w:rPr>
          <w:rFonts w:ascii="Times New Roman" w:hAnsi="Times New Roman" w:cs="Times New Roman"/>
          <w:sz w:val="24"/>
          <w:szCs w:val="24"/>
        </w:rPr>
        <w:t>, sistema de registros da Anvisa, controlando seus processos por meio de planilhas</w:t>
      </w:r>
      <w:r w:rsidRPr="00C75B6F">
        <w:rPr>
          <w:rFonts w:ascii="Times New Roman" w:hAnsi="Times New Roman" w:cs="Times New Roman"/>
          <w:sz w:val="24"/>
          <w:szCs w:val="24"/>
        </w:rPr>
        <w:t>.</w:t>
      </w:r>
      <w:r>
        <w:rPr>
          <w:rFonts w:ascii="Times New Roman" w:hAnsi="Times New Roman" w:cs="Times New Roman"/>
          <w:sz w:val="24"/>
          <w:szCs w:val="24"/>
        </w:rPr>
        <w:t xml:space="preserve"> </w:t>
      </w:r>
    </w:p>
    <w:p w14:paraId="2EE224CE" w14:textId="5B8843BD" w:rsidR="00C73A54"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Esses fatores, juntamente com o aumento da demanda por registros de agrotóxicos e a oscilação da agenda regulatória da GGTOX sendo pautada por outros temas como a reavaliação, fiscalização de produtos e o </w:t>
      </w:r>
      <w:r w:rsidRPr="008A1DC6">
        <w:rPr>
          <w:rFonts w:ascii="Times New Roman" w:hAnsi="Times New Roman" w:cs="Times New Roman"/>
          <w:sz w:val="24"/>
          <w:szCs w:val="24"/>
        </w:rPr>
        <w:t>Programa de Análise de Resíduos de Agrotóxicos em Alimentos</w:t>
      </w:r>
      <w:r>
        <w:rPr>
          <w:rFonts w:ascii="Times New Roman" w:hAnsi="Times New Roman" w:cs="Times New Roman"/>
          <w:sz w:val="24"/>
          <w:szCs w:val="24"/>
        </w:rPr>
        <w:t xml:space="preserve"> (PARA), deixaram o processo de registro de agrotóxicos à margem das principais atividades da </w:t>
      </w:r>
      <w:r w:rsidR="00F12DCA">
        <w:rPr>
          <w:rFonts w:ascii="Times New Roman" w:hAnsi="Times New Roman" w:cs="Times New Roman"/>
          <w:sz w:val="24"/>
          <w:szCs w:val="24"/>
        </w:rPr>
        <w:t>G</w:t>
      </w:r>
      <w:r w:rsidRPr="00FD10D2">
        <w:rPr>
          <w:rFonts w:ascii="Times New Roman" w:hAnsi="Times New Roman" w:cs="Times New Roman"/>
          <w:sz w:val="24"/>
          <w:szCs w:val="24"/>
        </w:rPr>
        <w:t>erência</w:t>
      </w:r>
      <w:r w:rsidR="00F12DCA">
        <w:rPr>
          <w:rFonts w:ascii="Times New Roman" w:hAnsi="Times New Roman" w:cs="Times New Roman"/>
          <w:sz w:val="24"/>
          <w:szCs w:val="24"/>
        </w:rPr>
        <w:t>-G</w:t>
      </w:r>
      <w:r w:rsidRPr="00FD10D2">
        <w:rPr>
          <w:rFonts w:ascii="Times New Roman" w:hAnsi="Times New Roman" w:cs="Times New Roman"/>
          <w:sz w:val="24"/>
          <w:szCs w:val="24"/>
        </w:rPr>
        <w:t xml:space="preserve">eral e fizeram com que a fila de registro de produtos se acumulassem ao longo dos anos. </w:t>
      </w:r>
      <w:r w:rsidRPr="00E94529">
        <w:rPr>
          <w:rFonts w:ascii="Times New Roman" w:hAnsi="Times New Roman" w:cs="Times New Roman"/>
          <w:sz w:val="24"/>
          <w:szCs w:val="24"/>
        </w:rPr>
        <w:t>Em</w:t>
      </w:r>
      <w:r w:rsidR="00E94529" w:rsidRPr="00E94529">
        <w:rPr>
          <w:rFonts w:ascii="Times New Roman" w:hAnsi="Times New Roman" w:cs="Times New Roman"/>
          <w:sz w:val="24"/>
          <w:szCs w:val="24"/>
        </w:rPr>
        <w:t xml:space="preserve"> março </w:t>
      </w:r>
      <w:r w:rsidRPr="00E94529">
        <w:rPr>
          <w:rFonts w:ascii="Times New Roman" w:hAnsi="Times New Roman" w:cs="Times New Roman"/>
          <w:sz w:val="24"/>
          <w:szCs w:val="24"/>
        </w:rPr>
        <w:t xml:space="preserve">de 2012 havia 1.040 pedidos de registro, sendo a capacidade estimada de 150 processos por ano </w:t>
      </w:r>
      <w:r w:rsidR="008D0F39" w:rsidRPr="00E94529">
        <w:rPr>
          <w:rFonts w:ascii="Times New Roman" w:hAnsi="Times New Roman" w:cs="Times New Roman"/>
          <w:sz w:val="24"/>
          <w:szCs w:val="24"/>
        </w:rPr>
        <w:t>(ROSA DOS SANTOS,</w:t>
      </w:r>
      <w:r w:rsidR="0001174D">
        <w:rPr>
          <w:rFonts w:ascii="Times New Roman" w:hAnsi="Times New Roman" w:cs="Times New Roman"/>
          <w:sz w:val="24"/>
          <w:szCs w:val="24"/>
        </w:rPr>
        <w:t xml:space="preserve"> </w:t>
      </w:r>
      <w:r w:rsidR="008D0F39" w:rsidRPr="00E94529">
        <w:rPr>
          <w:rFonts w:ascii="Times New Roman" w:hAnsi="Times New Roman" w:cs="Times New Roman"/>
          <w:sz w:val="24"/>
          <w:szCs w:val="24"/>
        </w:rPr>
        <w:t>2012)</w:t>
      </w:r>
      <w:r w:rsidR="00F17C36">
        <w:rPr>
          <w:rFonts w:ascii="Times New Roman" w:hAnsi="Times New Roman" w:cs="Times New Roman"/>
          <w:sz w:val="24"/>
          <w:szCs w:val="24"/>
        </w:rPr>
        <w:t>.</w:t>
      </w:r>
    </w:p>
    <w:bookmarkEnd w:id="14"/>
    <w:p w14:paraId="6A488BCC" w14:textId="46B54CDF" w:rsidR="00C73A54" w:rsidRPr="00656A63" w:rsidRDefault="00C73A54" w:rsidP="007015B0">
      <w:pPr>
        <w:spacing w:line="360" w:lineRule="auto"/>
        <w:ind w:firstLine="709"/>
        <w:jc w:val="both"/>
        <w:rPr>
          <w:b/>
          <w:bCs/>
          <w:i/>
          <w:iCs/>
          <w:szCs w:val="24"/>
        </w:rPr>
      </w:pPr>
      <w:r>
        <w:rPr>
          <w:rFonts w:ascii="Times New Roman" w:hAnsi="Times New Roman" w:cs="Times New Roman"/>
          <w:sz w:val="24"/>
          <w:szCs w:val="24"/>
        </w:rPr>
        <w:t xml:space="preserve">Em 2016, houve uma </w:t>
      </w:r>
      <w:r w:rsidRPr="00E11F0A">
        <w:rPr>
          <w:rFonts w:ascii="Times New Roman" w:hAnsi="Times New Roman" w:cs="Times New Roman"/>
          <w:sz w:val="24"/>
          <w:szCs w:val="24"/>
        </w:rPr>
        <w:t xml:space="preserve">reestruturação </w:t>
      </w:r>
      <w:r>
        <w:rPr>
          <w:rFonts w:ascii="Times New Roman" w:hAnsi="Times New Roman" w:cs="Times New Roman"/>
          <w:sz w:val="24"/>
          <w:szCs w:val="24"/>
        </w:rPr>
        <w:t xml:space="preserve">na GGTOX que </w:t>
      </w:r>
      <w:r w:rsidRPr="00E11F0A">
        <w:rPr>
          <w:rFonts w:ascii="Times New Roman" w:hAnsi="Times New Roman" w:cs="Times New Roman"/>
          <w:sz w:val="24"/>
          <w:szCs w:val="24"/>
        </w:rPr>
        <w:t>foi o ponto de partida uma de uma gestão motivada a simplificar os processos de trabalho e melhorar a gestão e a eficiência</w:t>
      </w:r>
      <w:r w:rsidR="00A15633">
        <w:rPr>
          <w:rFonts w:ascii="Times New Roman" w:hAnsi="Times New Roman" w:cs="Times New Roman"/>
          <w:sz w:val="24"/>
          <w:szCs w:val="24"/>
        </w:rPr>
        <w:t xml:space="preserve"> (AG</w:t>
      </w:r>
      <w:r w:rsidR="00F07891">
        <w:rPr>
          <w:rFonts w:ascii="Times New Roman" w:hAnsi="Times New Roman" w:cs="Times New Roman"/>
          <w:sz w:val="24"/>
          <w:szCs w:val="24"/>
        </w:rPr>
        <w:t>Ê</w:t>
      </w:r>
      <w:r w:rsidR="00A15633">
        <w:rPr>
          <w:rFonts w:ascii="Times New Roman" w:hAnsi="Times New Roman" w:cs="Times New Roman"/>
          <w:sz w:val="24"/>
          <w:szCs w:val="24"/>
        </w:rPr>
        <w:t xml:space="preserve">NCIA NACIONAL DE VIGILÂNCIA SANITÁRIA, </w:t>
      </w:r>
      <w:r w:rsidR="0001174D">
        <w:rPr>
          <w:rFonts w:ascii="Times New Roman" w:hAnsi="Times New Roman" w:cs="Times New Roman"/>
          <w:sz w:val="24"/>
          <w:szCs w:val="24"/>
        </w:rPr>
        <w:t>2016</w:t>
      </w:r>
      <w:r w:rsidR="00A15633">
        <w:rPr>
          <w:rFonts w:ascii="Times New Roman" w:hAnsi="Times New Roman" w:cs="Times New Roman"/>
          <w:sz w:val="24"/>
          <w:szCs w:val="24"/>
        </w:rPr>
        <w:t>)</w:t>
      </w:r>
      <w:r w:rsidRPr="00E11F0A">
        <w:rPr>
          <w:rFonts w:ascii="Times New Roman" w:hAnsi="Times New Roman" w:cs="Times New Roman"/>
          <w:sz w:val="24"/>
          <w:szCs w:val="24"/>
        </w:rPr>
        <w:t xml:space="preserve">. Tais mudanças envolveram autoavaliação e análise de gestores, servidores, instituições governamentais, fabricantes de produtos agrotóxicos e representantes da sociedade. </w:t>
      </w:r>
      <w:r>
        <w:rPr>
          <w:rFonts w:ascii="Times New Roman" w:hAnsi="Times New Roman" w:cs="Times New Roman"/>
          <w:sz w:val="24"/>
          <w:szCs w:val="24"/>
        </w:rPr>
        <w:t>Esses esforços trouxeram bons resultados</w:t>
      </w:r>
      <w:r w:rsidR="0016347D">
        <w:rPr>
          <w:rFonts w:ascii="Times New Roman" w:hAnsi="Times New Roman" w:cs="Times New Roman"/>
          <w:sz w:val="24"/>
          <w:szCs w:val="24"/>
        </w:rPr>
        <w:t xml:space="preserve"> e </w:t>
      </w:r>
      <w:r w:rsidRPr="00445954">
        <w:rPr>
          <w:rFonts w:ascii="Times New Roman" w:hAnsi="Times New Roman" w:cs="Times New Roman"/>
          <w:sz w:val="24"/>
          <w:szCs w:val="24"/>
        </w:rPr>
        <w:t xml:space="preserve">conforme os relatórios de gestão de 2016 e 2017 houve um aumento de </w:t>
      </w:r>
      <w:r w:rsidRPr="00656A63">
        <w:rPr>
          <w:rFonts w:ascii="Times New Roman" w:hAnsi="Times New Roman" w:cs="Times New Roman"/>
          <w:sz w:val="24"/>
          <w:szCs w:val="24"/>
        </w:rPr>
        <w:t xml:space="preserve">processos decididos passando de 232 em 2015 para 489 em 2017 o que correspondeu um aumento de 122%. </w:t>
      </w:r>
    </w:p>
    <w:p w14:paraId="24DA2204" w14:textId="77777777" w:rsidR="00C73A54" w:rsidRDefault="00C73A54" w:rsidP="00E95021">
      <w:pPr>
        <w:pStyle w:val="Ttulo2"/>
        <w:numPr>
          <w:ilvl w:val="1"/>
          <w:numId w:val="1"/>
        </w:numPr>
        <w:ind w:left="360"/>
      </w:pPr>
      <w:bookmarkStart w:id="15" w:name="_Toc139405667"/>
      <w:bookmarkStart w:id="16" w:name="_Toc141391051"/>
      <w:bookmarkStart w:id="17" w:name="_Hlk43736405"/>
      <w:r>
        <w:t>Situação Atual</w:t>
      </w:r>
      <w:bookmarkEnd w:id="15"/>
      <w:bookmarkEnd w:id="16"/>
    </w:p>
    <w:p w14:paraId="5F57C533" w14:textId="3452DD7B" w:rsidR="00C73A54" w:rsidRDefault="00C73A54" w:rsidP="00C73A54">
      <w:pPr>
        <w:spacing w:line="360" w:lineRule="auto"/>
        <w:ind w:firstLine="709"/>
        <w:jc w:val="both"/>
        <w:rPr>
          <w:rFonts w:ascii="Times New Roman" w:hAnsi="Times New Roman" w:cs="Times New Roman"/>
          <w:sz w:val="24"/>
          <w:szCs w:val="24"/>
        </w:rPr>
      </w:pPr>
      <w:r w:rsidRPr="00847CB3">
        <w:rPr>
          <w:rFonts w:ascii="Times New Roman" w:hAnsi="Times New Roman" w:cs="Times New Roman"/>
          <w:sz w:val="24"/>
          <w:szCs w:val="24"/>
        </w:rPr>
        <w:t xml:space="preserve">Atualmente </w:t>
      </w:r>
      <w:r w:rsidRPr="0062557B">
        <w:rPr>
          <w:rFonts w:ascii="Times New Roman" w:hAnsi="Times New Roman" w:cs="Times New Roman"/>
          <w:sz w:val="24"/>
          <w:szCs w:val="24"/>
        </w:rPr>
        <w:t>cerca de 3.600 processos de avaliação toxicológica aguardam análise da Anvisa</w:t>
      </w:r>
      <w:r w:rsidR="00F07891" w:rsidRPr="0062557B">
        <w:rPr>
          <w:rStyle w:val="Refdenotaderodap"/>
          <w:rFonts w:ascii="Times New Roman" w:hAnsi="Times New Roman" w:cs="Times New Roman"/>
          <w:sz w:val="24"/>
          <w:szCs w:val="24"/>
        </w:rPr>
        <w:footnoteReference w:id="4"/>
      </w:r>
      <w:r w:rsidRPr="0062557B">
        <w:rPr>
          <w:rFonts w:ascii="Times New Roman" w:hAnsi="Times New Roman" w:cs="Times New Roman"/>
          <w:sz w:val="24"/>
          <w:szCs w:val="24"/>
        </w:rPr>
        <w:t xml:space="preserve"> para a obtenção do registro e consequente comercialização do produto. São processos diversos como registro de produto bioquímico</w:t>
      </w:r>
      <w:r w:rsidRPr="00847CB3">
        <w:rPr>
          <w:rFonts w:ascii="Times New Roman" w:hAnsi="Times New Roman" w:cs="Times New Roman"/>
          <w:sz w:val="24"/>
          <w:szCs w:val="24"/>
        </w:rPr>
        <w:t>, registro de produto microbiológico novo, avaliação toxicológica para alteração de intervalo de segurança ou avaliação toxicológica para alteração de frequência de aplicação</w:t>
      </w:r>
      <w:r>
        <w:rPr>
          <w:rFonts w:ascii="Times New Roman" w:hAnsi="Times New Roman" w:cs="Times New Roman"/>
          <w:sz w:val="24"/>
          <w:szCs w:val="24"/>
        </w:rPr>
        <w:t xml:space="preserve"> que ao não cumprir o prazo legal para sua conclusão colocam em risco todo a regulação do mercado de agrotóxicos. </w:t>
      </w:r>
    </w:p>
    <w:p w14:paraId="453515E3" w14:textId="620EDB74" w:rsidR="00C73A54"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Em a</w:t>
      </w:r>
      <w:r w:rsidRPr="00847CB3">
        <w:rPr>
          <w:rFonts w:ascii="Times New Roman" w:hAnsi="Times New Roman" w:cs="Times New Roman"/>
          <w:sz w:val="24"/>
          <w:szCs w:val="24"/>
        </w:rPr>
        <w:t>lguns</w:t>
      </w:r>
      <w:r>
        <w:rPr>
          <w:rFonts w:ascii="Times New Roman" w:hAnsi="Times New Roman" w:cs="Times New Roman"/>
          <w:sz w:val="24"/>
          <w:szCs w:val="24"/>
        </w:rPr>
        <w:t xml:space="preserve"> casos, os </w:t>
      </w:r>
      <w:r w:rsidRPr="00847CB3">
        <w:rPr>
          <w:rFonts w:ascii="Times New Roman" w:hAnsi="Times New Roman" w:cs="Times New Roman"/>
          <w:sz w:val="24"/>
          <w:szCs w:val="24"/>
        </w:rPr>
        <w:t>processos</w:t>
      </w:r>
      <w:r>
        <w:rPr>
          <w:rFonts w:ascii="Times New Roman" w:hAnsi="Times New Roman" w:cs="Times New Roman"/>
          <w:sz w:val="24"/>
          <w:szCs w:val="24"/>
        </w:rPr>
        <w:t xml:space="preserve"> de agrotóxicos </w:t>
      </w:r>
      <w:r w:rsidRPr="00847CB3">
        <w:rPr>
          <w:rFonts w:ascii="Times New Roman" w:hAnsi="Times New Roman" w:cs="Times New Roman"/>
          <w:sz w:val="24"/>
          <w:szCs w:val="24"/>
        </w:rPr>
        <w:t xml:space="preserve">chegam a esperar por mais de </w:t>
      </w:r>
      <w:r w:rsidR="00667AAD">
        <w:rPr>
          <w:rFonts w:ascii="Times New Roman" w:hAnsi="Times New Roman" w:cs="Times New Roman"/>
          <w:sz w:val="24"/>
          <w:szCs w:val="24"/>
        </w:rPr>
        <w:t>oito</w:t>
      </w:r>
      <w:r w:rsidRPr="00847CB3">
        <w:rPr>
          <w:rFonts w:ascii="Times New Roman" w:hAnsi="Times New Roman" w:cs="Times New Roman"/>
          <w:sz w:val="24"/>
          <w:szCs w:val="24"/>
        </w:rPr>
        <w:t xml:space="preserve"> anos</w:t>
      </w:r>
      <w:r>
        <w:rPr>
          <w:rFonts w:ascii="Times New Roman" w:hAnsi="Times New Roman" w:cs="Times New Roman"/>
          <w:sz w:val="24"/>
          <w:szCs w:val="24"/>
        </w:rPr>
        <w:t xml:space="preserve"> para a obtenção do registro, descumprindo em muito tempo o prazo legal estabelecido. Para não aguardar todo esse tempo por um registro, muitas empresas recorrem para terem seus pleitos analisados por demandas judiciais, em 2022, foram </w:t>
      </w:r>
      <w:r w:rsidRPr="00132F8C">
        <w:rPr>
          <w:rFonts w:ascii="Times New Roman" w:hAnsi="Times New Roman" w:cs="Times New Roman"/>
          <w:sz w:val="24"/>
          <w:szCs w:val="24"/>
        </w:rPr>
        <w:t xml:space="preserve">60 processos analisados dessa forma. Recentemente o Decreto nº 10.833, de 2021 aumentou o prazo das análises, que era de 120 dias, para até </w:t>
      </w:r>
      <w:r w:rsidR="00023731">
        <w:rPr>
          <w:rFonts w:ascii="Times New Roman" w:hAnsi="Times New Roman" w:cs="Times New Roman"/>
          <w:sz w:val="24"/>
          <w:szCs w:val="24"/>
        </w:rPr>
        <w:t xml:space="preserve">três </w:t>
      </w:r>
      <w:r w:rsidRPr="00132F8C">
        <w:rPr>
          <w:rFonts w:ascii="Times New Roman" w:hAnsi="Times New Roman" w:cs="Times New Roman"/>
          <w:sz w:val="24"/>
          <w:szCs w:val="24"/>
        </w:rPr>
        <w:t>ano</w:t>
      </w:r>
      <w:r w:rsidR="00023731">
        <w:rPr>
          <w:rFonts w:ascii="Times New Roman" w:hAnsi="Times New Roman" w:cs="Times New Roman"/>
          <w:sz w:val="24"/>
          <w:szCs w:val="24"/>
        </w:rPr>
        <w:t>s</w:t>
      </w:r>
      <w:r w:rsidRPr="00132F8C">
        <w:rPr>
          <w:rFonts w:ascii="Times New Roman" w:hAnsi="Times New Roman" w:cs="Times New Roman"/>
          <w:sz w:val="24"/>
          <w:szCs w:val="24"/>
        </w:rPr>
        <w:t xml:space="preserve"> conforme a categoria do produto. </w:t>
      </w:r>
    </w:p>
    <w:p w14:paraId="31913CC0" w14:textId="087A806D" w:rsidR="00173FE4" w:rsidRDefault="00C73A54" w:rsidP="6DA89CE5">
      <w:pPr>
        <w:spacing w:line="360" w:lineRule="auto"/>
        <w:ind w:firstLine="709"/>
        <w:jc w:val="both"/>
        <w:rPr>
          <w:rFonts w:ascii="Times New Roman" w:hAnsi="Times New Roman" w:cs="Times New Roman"/>
          <w:sz w:val="24"/>
          <w:szCs w:val="24"/>
        </w:rPr>
      </w:pPr>
      <w:r w:rsidRPr="6DA89CE5">
        <w:rPr>
          <w:rFonts w:ascii="Times New Roman" w:hAnsi="Times New Roman" w:cs="Times New Roman"/>
          <w:sz w:val="24"/>
          <w:szCs w:val="24"/>
        </w:rPr>
        <w:lastRenderedPageBreak/>
        <w:t xml:space="preserve">A utilização dos recursos da tecnologia de informação poderia diminuir esse problema do passivo de produtos para análise. Desde o ano 2.000, a Anvisa recebeu mais de 33.325 processos que geraram cerca de 82.816 documentos relacionados. Alguns desses documentos chegam facilmente a 5.000 </w:t>
      </w:r>
      <w:r w:rsidR="6CEA1E5B" w:rsidRPr="6DA89CE5">
        <w:rPr>
          <w:rFonts w:ascii="Times New Roman" w:hAnsi="Times New Roman" w:cs="Times New Roman"/>
          <w:sz w:val="24"/>
          <w:szCs w:val="24"/>
        </w:rPr>
        <w:t xml:space="preserve">páginas </w:t>
      </w:r>
      <w:r w:rsidRPr="6DA89CE5">
        <w:rPr>
          <w:rFonts w:ascii="Times New Roman" w:hAnsi="Times New Roman" w:cs="Times New Roman"/>
          <w:sz w:val="24"/>
          <w:szCs w:val="24"/>
        </w:rPr>
        <w:t xml:space="preserve">(Figura 1) e ainda podem passar por até 70 situações distintas como por exemplo: “aguardando análise”, “em análise”, ou “em exigência” que aumenta o volume de dados armazenado. No passado era possível controlar esses documentos manualmente por planilhas, hoje a realidade mostra que é impossível trabalhar sem um sistema de informação eficiente. </w:t>
      </w:r>
      <w:r w:rsidR="00002F4C" w:rsidRPr="6DA89CE5">
        <w:rPr>
          <w:rFonts w:ascii="Times New Roman" w:hAnsi="Times New Roman" w:cs="Times New Roman"/>
          <w:sz w:val="24"/>
          <w:szCs w:val="24"/>
        </w:rPr>
        <w:t>Uma possibilidade p</w:t>
      </w:r>
      <w:r w:rsidR="00EF1DF1" w:rsidRPr="6DA89CE5">
        <w:rPr>
          <w:rFonts w:ascii="Times New Roman" w:hAnsi="Times New Roman" w:cs="Times New Roman"/>
          <w:sz w:val="24"/>
          <w:szCs w:val="24"/>
        </w:rPr>
        <w:t xml:space="preserve">ara melhorar esse cenário é </w:t>
      </w:r>
      <w:r w:rsidR="0059021A" w:rsidRPr="6DA89CE5">
        <w:rPr>
          <w:rFonts w:ascii="Times New Roman" w:hAnsi="Times New Roman" w:cs="Times New Roman"/>
          <w:sz w:val="24"/>
          <w:szCs w:val="24"/>
        </w:rPr>
        <w:t xml:space="preserve">uma transformação digital </w:t>
      </w:r>
      <w:r w:rsidR="00EF1DF1" w:rsidRPr="6DA89CE5">
        <w:rPr>
          <w:rFonts w:ascii="Times New Roman" w:hAnsi="Times New Roman" w:cs="Times New Roman"/>
          <w:sz w:val="24"/>
          <w:szCs w:val="24"/>
        </w:rPr>
        <w:t xml:space="preserve">com a implantação de uma </w:t>
      </w:r>
      <w:r w:rsidR="00173FE4" w:rsidRPr="6DA89CE5">
        <w:rPr>
          <w:rFonts w:ascii="Times New Roman" w:hAnsi="Times New Roman" w:cs="Times New Roman"/>
          <w:sz w:val="24"/>
          <w:szCs w:val="24"/>
        </w:rPr>
        <w:t xml:space="preserve">cultura </w:t>
      </w:r>
      <w:r w:rsidR="00173FE4" w:rsidRPr="6DA89CE5">
        <w:rPr>
          <w:rFonts w:ascii="Times New Roman" w:hAnsi="Times New Roman" w:cs="Times New Roman"/>
          <w:i/>
          <w:iCs/>
          <w:sz w:val="24"/>
          <w:szCs w:val="24"/>
        </w:rPr>
        <w:t>data-</w:t>
      </w:r>
      <w:proofErr w:type="spellStart"/>
      <w:r w:rsidR="00173FE4" w:rsidRPr="6DA89CE5">
        <w:rPr>
          <w:rFonts w:ascii="Times New Roman" w:hAnsi="Times New Roman" w:cs="Times New Roman"/>
          <w:i/>
          <w:iCs/>
          <w:sz w:val="24"/>
          <w:szCs w:val="24"/>
        </w:rPr>
        <w:t>driven</w:t>
      </w:r>
      <w:proofErr w:type="spellEnd"/>
      <w:r w:rsidR="00EF1DF1" w:rsidRPr="6DA89CE5">
        <w:rPr>
          <w:rFonts w:ascii="Times New Roman" w:hAnsi="Times New Roman" w:cs="Times New Roman"/>
          <w:sz w:val="24"/>
          <w:szCs w:val="24"/>
        </w:rPr>
        <w:t>, q</w:t>
      </w:r>
      <w:r w:rsidR="00173FE4" w:rsidRPr="6DA89CE5">
        <w:rPr>
          <w:rFonts w:ascii="Times New Roman" w:hAnsi="Times New Roman" w:cs="Times New Roman"/>
          <w:sz w:val="24"/>
          <w:szCs w:val="24"/>
        </w:rPr>
        <w:t xml:space="preserve">ue </w:t>
      </w:r>
      <w:r w:rsidR="00EF1DF1" w:rsidRPr="6DA89CE5">
        <w:rPr>
          <w:rFonts w:ascii="Times New Roman" w:hAnsi="Times New Roman" w:cs="Times New Roman"/>
          <w:sz w:val="24"/>
          <w:szCs w:val="24"/>
        </w:rPr>
        <w:t>u</w:t>
      </w:r>
      <w:r w:rsidR="00173FE4" w:rsidRPr="6DA89CE5">
        <w:rPr>
          <w:rFonts w:ascii="Times New Roman" w:hAnsi="Times New Roman" w:cs="Times New Roman"/>
          <w:sz w:val="24"/>
          <w:szCs w:val="24"/>
        </w:rPr>
        <w:t>tiliza os dados para as tomadas de decisões, aplicando ações estratégicas por meio de previsões e insights que os dados fornecem (</w:t>
      </w:r>
      <w:r w:rsidR="00E96A71" w:rsidRPr="6DA89CE5">
        <w:rPr>
          <w:rFonts w:ascii="Times New Roman" w:hAnsi="Times New Roman" w:cs="Times New Roman"/>
          <w:sz w:val="24"/>
          <w:szCs w:val="24"/>
        </w:rPr>
        <w:t>SANTOS</w:t>
      </w:r>
      <w:r w:rsidR="00173FE4" w:rsidRPr="6DA89CE5">
        <w:rPr>
          <w:rFonts w:ascii="Times New Roman" w:hAnsi="Times New Roman" w:cs="Times New Roman"/>
          <w:sz w:val="24"/>
          <w:szCs w:val="24"/>
        </w:rPr>
        <w:t>, 20</w:t>
      </w:r>
      <w:r w:rsidR="00E96A71" w:rsidRPr="6DA89CE5">
        <w:rPr>
          <w:rFonts w:ascii="Times New Roman" w:hAnsi="Times New Roman" w:cs="Times New Roman"/>
          <w:sz w:val="24"/>
          <w:szCs w:val="24"/>
        </w:rPr>
        <w:t>21</w:t>
      </w:r>
      <w:r w:rsidR="00173FE4" w:rsidRPr="6DA89CE5">
        <w:rPr>
          <w:rFonts w:ascii="Times New Roman" w:hAnsi="Times New Roman" w:cs="Times New Roman"/>
          <w:sz w:val="24"/>
          <w:szCs w:val="24"/>
        </w:rPr>
        <w:t>).</w:t>
      </w:r>
    </w:p>
    <w:p w14:paraId="34711455" w14:textId="6D2ED91E" w:rsidR="001F5A4E" w:rsidRPr="00F7573A" w:rsidRDefault="001F5A4E" w:rsidP="00F7573A">
      <w:pPr>
        <w:pStyle w:val="Legenda"/>
        <w:spacing w:after="0"/>
        <w:rPr>
          <w:i w:val="0"/>
          <w:iCs w:val="0"/>
          <w:szCs w:val="24"/>
        </w:rPr>
      </w:pPr>
      <w:bookmarkStart w:id="18" w:name="_Toc141125392"/>
      <w:r w:rsidRPr="00F7573A">
        <w:rPr>
          <w:i w:val="0"/>
          <w:iCs w:val="0"/>
          <w:szCs w:val="24"/>
        </w:rPr>
        <w:t xml:space="preserve">Figura </w:t>
      </w:r>
      <w:r w:rsidRPr="00F7573A">
        <w:rPr>
          <w:i w:val="0"/>
          <w:iCs w:val="0"/>
          <w:szCs w:val="24"/>
        </w:rPr>
        <w:fldChar w:fldCharType="begin"/>
      </w:r>
      <w:r w:rsidRPr="00F7573A">
        <w:rPr>
          <w:i w:val="0"/>
          <w:iCs w:val="0"/>
          <w:szCs w:val="24"/>
        </w:rPr>
        <w:instrText xml:space="preserve"> SEQ Figura \* ARABIC </w:instrText>
      </w:r>
      <w:r w:rsidRPr="00F7573A">
        <w:rPr>
          <w:i w:val="0"/>
          <w:iCs w:val="0"/>
          <w:szCs w:val="24"/>
        </w:rPr>
        <w:fldChar w:fldCharType="separate"/>
      </w:r>
      <w:r w:rsidR="00044FAC" w:rsidRPr="00F7573A">
        <w:rPr>
          <w:i w:val="0"/>
          <w:iCs w:val="0"/>
          <w:szCs w:val="24"/>
        </w:rPr>
        <w:t>1</w:t>
      </w:r>
      <w:r w:rsidRPr="00F7573A">
        <w:rPr>
          <w:i w:val="0"/>
          <w:iCs w:val="0"/>
          <w:szCs w:val="24"/>
        </w:rPr>
        <w:fldChar w:fldCharType="end"/>
      </w:r>
      <w:r w:rsidRPr="00F7573A">
        <w:rPr>
          <w:i w:val="0"/>
          <w:iCs w:val="0"/>
          <w:szCs w:val="24"/>
        </w:rPr>
        <w:t xml:space="preserve"> - </w:t>
      </w:r>
      <w:r w:rsidR="00B9319F" w:rsidRPr="00CC7855">
        <w:rPr>
          <w:i w:val="0"/>
          <w:iCs w:val="0"/>
          <w:szCs w:val="24"/>
        </w:rPr>
        <w:t>Tamanho físico de um processo de Avaliação Toxicológica</w:t>
      </w:r>
      <w:bookmarkEnd w:id="18"/>
    </w:p>
    <w:p w14:paraId="4B592E42" w14:textId="77777777" w:rsidR="00DA2925" w:rsidRPr="00DA2925" w:rsidRDefault="00DA2925" w:rsidP="00DA2925"/>
    <w:p w14:paraId="253DDD8B" w14:textId="77777777" w:rsidR="00C73A54" w:rsidRDefault="00C73A54" w:rsidP="00C73A54">
      <w:pPr>
        <w:spacing w:line="360" w:lineRule="auto"/>
        <w:ind w:firstLine="709"/>
        <w:jc w:val="center"/>
        <w:rPr>
          <w:rFonts w:ascii="Times New Roman" w:hAnsi="Times New Roman" w:cs="Times New Roman"/>
          <w:sz w:val="24"/>
          <w:szCs w:val="24"/>
        </w:rPr>
      </w:pPr>
      <w:r>
        <w:rPr>
          <w:noProof/>
        </w:rPr>
        <w:drawing>
          <wp:inline distT="0" distB="0" distL="0" distR="0" wp14:anchorId="41C5F96E" wp14:editId="16386446">
            <wp:extent cx="2510674" cy="3347657"/>
            <wp:effectExtent l="0" t="0" r="4445" b="5715"/>
            <wp:docPr id="1149205648" name="Imagem 1" descr="Uma imagem contendo no interior, cozinha, mesa, balc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0674" cy="3347657"/>
                    </a:xfrm>
                    <a:prstGeom prst="rect">
                      <a:avLst/>
                    </a:prstGeom>
                  </pic:spPr>
                </pic:pic>
              </a:graphicData>
            </a:graphic>
          </wp:inline>
        </w:drawing>
      </w:r>
    </w:p>
    <w:p w14:paraId="29478E95" w14:textId="6C701934" w:rsidR="632B783E" w:rsidRDefault="632B783E" w:rsidP="4098838D">
      <w:pPr>
        <w:spacing w:line="360" w:lineRule="auto"/>
        <w:jc w:val="both"/>
        <w:rPr>
          <w:rFonts w:ascii="Times New Roman" w:eastAsia="Times New Roman" w:hAnsi="Times New Roman" w:cs="Times New Roman"/>
          <w:color w:val="000000" w:themeColor="text1"/>
          <w:sz w:val="24"/>
          <w:szCs w:val="24"/>
        </w:rPr>
      </w:pPr>
      <w:r w:rsidRPr="4098838D">
        <w:rPr>
          <w:rFonts w:ascii="Times New Roman" w:eastAsia="Times New Roman" w:hAnsi="Times New Roman" w:cs="Times New Roman"/>
          <w:color w:val="000000" w:themeColor="text1"/>
          <w:sz w:val="24"/>
          <w:szCs w:val="24"/>
        </w:rPr>
        <w:t xml:space="preserve">Fonte: </w:t>
      </w:r>
      <w:r w:rsidR="00D50BBC">
        <w:rPr>
          <w:rFonts w:ascii="Times New Roman" w:eastAsia="Times New Roman" w:hAnsi="Times New Roman" w:cs="Times New Roman"/>
          <w:color w:val="000000" w:themeColor="text1"/>
          <w:sz w:val="24"/>
          <w:szCs w:val="24"/>
        </w:rPr>
        <w:t>Registro</w:t>
      </w:r>
      <w:r w:rsidRPr="4098838D">
        <w:rPr>
          <w:rFonts w:ascii="Times New Roman" w:eastAsia="Times New Roman" w:hAnsi="Times New Roman" w:cs="Times New Roman"/>
          <w:color w:val="000000" w:themeColor="text1"/>
          <w:sz w:val="24"/>
          <w:szCs w:val="24"/>
        </w:rPr>
        <w:t xml:space="preserve"> do autor</w:t>
      </w:r>
    </w:p>
    <w:p w14:paraId="78750343" w14:textId="768BF8BB" w:rsidR="007015B0" w:rsidRPr="00D35ABE" w:rsidRDefault="00925787" w:rsidP="007015B0">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A</w:t>
      </w:r>
      <w:r w:rsidR="007015B0">
        <w:rPr>
          <w:rFonts w:ascii="Times New Roman" w:hAnsi="Times New Roman" w:cs="Times New Roman"/>
          <w:sz w:val="24"/>
          <w:szCs w:val="24"/>
        </w:rPr>
        <w:t>pesar d</w:t>
      </w:r>
      <w:r>
        <w:rPr>
          <w:rFonts w:ascii="Times New Roman" w:hAnsi="Times New Roman" w:cs="Times New Roman"/>
          <w:sz w:val="24"/>
          <w:szCs w:val="24"/>
        </w:rPr>
        <w:t>os</w:t>
      </w:r>
      <w:r w:rsidR="007015B0">
        <w:rPr>
          <w:rFonts w:ascii="Times New Roman" w:hAnsi="Times New Roman" w:cs="Times New Roman"/>
          <w:sz w:val="24"/>
          <w:szCs w:val="24"/>
        </w:rPr>
        <w:t xml:space="preserve"> esforços </w:t>
      </w:r>
      <w:r>
        <w:rPr>
          <w:rFonts w:ascii="Times New Roman" w:hAnsi="Times New Roman" w:cs="Times New Roman"/>
          <w:sz w:val="24"/>
          <w:szCs w:val="24"/>
        </w:rPr>
        <w:t xml:space="preserve">recentes </w:t>
      </w:r>
      <w:r w:rsidR="007015B0">
        <w:rPr>
          <w:rFonts w:ascii="Times New Roman" w:hAnsi="Times New Roman" w:cs="Times New Roman"/>
          <w:sz w:val="24"/>
          <w:szCs w:val="24"/>
        </w:rPr>
        <w:t xml:space="preserve">para o aumento de eficiência, o número de processos concluídos ainda é menor que os de processos recebidos, ou seja, a força de trabalho da Anvisa não é capaz de acompanhar a demanda de registros e como consequência a fila de registro só aumenta conforme pode ser observado </w:t>
      </w:r>
      <w:r w:rsidR="007015B0" w:rsidRPr="00D35ABE">
        <w:rPr>
          <w:rFonts w:ascii="Times New Roman" w:hAnsi="Times New Roman" w:cs="Times New Roman"/>
          <w:sz w:val="24"/>
          <w:szCs w:val="24"/>
        </w:rPr>
        <w:t xml:space="preserve">no Gráfico 1. </w:t>
      </w:r>
    </w:p>
    <w:p w14:paraId="3C0B26F0" w14:textId="1BF8D262" w:rsidR="007015B0" w:rsidRPr="00365FAB" w:rsidRDefault="007015B0" w:rsidP="007015B0">
      <w:pPr>
        <w:pStyle w:val="Legenda"/>
        <w:keepNext/>
        <w:rPr>
          <w:i w:val="0"/>
          <w:iCs w:val="0"/>
        </w:rPr>
      </w:pPr>
      <w:bookmarkStart w:id="19" w:name="_Toc141126373"/>
      <w:r w:rsidRPr="00365FAB">
        <w:rPr>
          <w:i w:val="0"/>
          <w:iCs w:val="0"/>
        </w:rPr>
        <w:lastRenderedPageBreak/>
        <w:t xml:space="preserve">Gráfico </w:t>
      </w:r>
      <w:r w:rsidRPr="00365FAB">
        <w:rPr>
          <w:i w:val="0"/>
          <w:iCs w:val="0"/>
        </w:rPr>
        <w:fldChar w:fldCharType="begin"/>
      </w:r>
      <w:r w:rsidRPr="00365FAB">
        <w:rPr>
          <w:i w:val="0"/>
          <w:iCs w:val="0"/>
        </w:rPr>
        <w:instrText xml:space="preserve"> SEQ Gráfico \* ARABIC </w:instrText>
      </w:r>
      <w:r w:rsidRPr="00365FAB">
        <w:rPr>
          <w:i w:val="0"/>
          <w:iCs w:val="0"/>
        </w:rPr>
        <w:fldChar w:fldCharType="separate"/>
      </w:r>
      <w:r w:rsidRPr="00365FAB">
        <w:rPr>
          <w:i w:val="0"/>
          <w:iCs w:val="0"/>
          <w:noProof/>
        </w:rPr>
        <w:t>1</w:t>
      </w:r>
      <w:r w:rsidRPr="00365FAB">
        <w:rPr>
          <w:i w:val="0"/>
          <w:iCs w:val="0"/>
        </w:rPr>
        <w:fldChar w:fldCharType="end"/>
      </w:r>
      <w:r w:rsidRPr="00365FAB">
        <w:rPr>
          <w:i w:val="0"/>
          <w:iCs w:val="0"/>
          <w:szCs w:val="24"/>
        </w:rPr>
        <w:t xml:space="preserve">: </w:t>
      </w:r>
      <w:r w:rsidR="006F2D05" w:rsidRPr="00365FAB">
        <w:rPr>
          <w:i w:val="0"/>
          <w:iCs w:val="0"/>
          <w:szCs w:val="24"/>
        </w:rPr>
        <w:t xml:space="preserve">Quantidade de Expedientes de registro de agrotóxicos que entraram, saíram e tamanho da fila </w:t>
      </w:r>
      <w:r w:rsidRPr="00365FAB">
        <w:rPr>
          <w:i w:val="0"/>
          <w:iCs w:val="0"/>
          <w:szCs w:val="24"/>
        </w:rPr>
        <w:t>(2003-202</w:t>
      </w:r>
      <w:r w:rsidR="00365FAB" w:rsidRPr="00365FAB">
        <w:rPr>
          <w:i w:val="0"/>
          <w:iCs w:val="0"/>
          <w:szCs w:val="24"/>
        </w:rPr>
        <w:t>3</w:t>
      </w:r>
      <w:r w:rsidRPr="00365FAB">
        <w:rPr>
          <w:i w:val="0"/>
          <w:iCs w:val="0"/>
          <w:szCs w:val="24"/>
        </w:rPr>
        <w:t>)</w:t>
      </w:r>
      <w:bookmarkEnd w:id="19"/>
    </w:p>
    <w:p w14:paraId="12E199EF" w14:textId="3FBCA2A3" w:rsidR="007015B0" w:rsidRDefault="00365FAB" w:rsidP="007015B0">
      <w:pPr>
        <w:keepNext/>
        <w:autoSpaceDE w:val="0"/>
        <w:autoSpaceDN w:val="0"/>
        <w:adjustRightInd w:val="0"/>
        <w:spacing w:after="0" w:line="240" w:lineRule="auto"/>
        <w:jc w:val="center"/>
      </w:pPr>
      <w:r>
        <w:rPr>
          <w:noProof/>
        </w:rPr>
        <w:drawing>
          <wp:inline distT="0" distB="0" distL="0" distR="0" wp14:anchorId="44210DBD" wp14:editId="42B8300A">
            <wp:extent cx="5760000" cy="3589200"/>
            <wp:effectExtent l="0" t="0" r="0" b="0"/>
            <wp:docPr id="6256558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000" cy="3589200"/>
                    </a:xfrm>
                    <a:prstGeom prst="rect">
                      <a:avLst/>
                    </a:prstGeom>
                    <a:noFill/>
                  </pic:spPr>
                </pic:pic>
              </a:graphicData>
            </a:graphic>
          </wp:inline>
        </w:drawing>
      </w:r>
    </w:p>
    <w:p w14:paraId="19A7A9AD" w14:textId="77777777" w:rsidR="00365FAB" w:rsidRPr="003C153E" w:rsidRDefault="00365FAB" w:rsidP="00365FAB">
      <w:pPr>
        <w:pStyle w:val="Legenda"/>
        <w:spacing w:after="0"/>
        <w:rPr>
          <w:b w:val="0"/>
          <w:bCs/>
          <w:i w:val="0"/>
          <w:iCs w:val="0"/>
          <w:szCs w:val="24"/>
        </w:rPr>
      </w:pPr>
      <w:r w:rsidRPr="003C153E">
        <w:rPr>
          <w:b w:val="0"/>
          <w:bCs/>
          <w:i w:val="0"/>
          <w:iCs w:val="0"/>
          <w:szCs w:val="24"/>
        </w:rPr>
        <w:t xml:space="preserve">Fonte: </w:t>
      </w:r>
      <w:r>
        <w:rPr>
          <w:b w:val="0"/>
          <w:bCs/>
          <w:i w:val="0"/>
          <w:iCs w:val="0"/>
          <w:szCs w:val="24"/>
        </w:rPr>
        <w:t>Datavisa – 30/06/2023</w:t>
      </w:r>
    </w:p>
    <w:p w14:paraId="75328022" w14:textId="77777777" w:rsidR="007015B0" w:rsidRDefault="007015B0" w:rsidP="4098838D">
      <w:pPr>
        <w:spacing w:line="360" w:lineRule="auto"/>
        <w:jc w:val="both"/>
        <w:rPr>
          <w:rFonts w:ascii="Times New Roman" w:eastAsia="Times New Roman" w:hAnsi="Times New Roman" w:cs="Times New Roman"/>
          <w:sz w:val="24"/>
          <w:szCs w:val="24"/>
        </w:rPr>
      </w:pPr>
    </w:p>
    <w:p w14:paraId="265C366E" w14:textId="07BB853D" w:rsidR="00C73A54" w:rsidRDefault="00C73A54" w:rsidP="003F5226">
      <w:pPr>
        <w:pStyle w:val="Ttulo2"/>
        <w:numPr>
          <w:ilvl w:val="1"/>
          <w:numId w:val="1"/>
        </w:numPr>
        <w:ind w:left="360"/>
      </w:pPr>
      <w:bookmarkStart w:id="20" w:name="_Toc139405668"/>
      <w:bookmarkStart w:id="21" w:name="_Toc141391052"/>
      <w:bookmarkEnd w:id="13"/>
      <w:bookmarkEnd w:id="17"/>
      <w:r>
        <w:t>A intervenção</w:t>
      </w:r>
      <w:bookmarkEnd w:id="20"/>
      <w:bookmarkEnd w:id="21"/>
    </w:p>
    <w:p w14:paraId="3AA0D6F4" w14:textId="2C2377CB" w:rsidR="00C73A54" w:rsidRDefault="0003795C"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 proposta desse </w:t>
      </w:r>
      <w:r w:rsidR="00C73A54">
        <w:rPr>
          <w:rFonts w:ascii="Times New Roman" w:hAnsi="Times New Roman" w:cs="Times New Roman"/>
          <w:sz w:val="24"/>
          <w:szCs w:val="24"/>
        </w:rPr>
        <w:t>projeto de intervenção é criar uma ferramenta que apresente de maneira rápida e clara as principais informações da área de registros e pós</w:t>
      </w:r>
      <w:r w:rsidR="004114C8">
        <w:rPr>
          <w:rFonts w:ascii="Times New Roman" w:hAnsi="Times New Roman" w:cs="Times New Roman"/>
          <w:sz w:val="24"/>
          <w:szCs w:val="24"/>
        </w:rPr>
        <w:t>-</w:t>
      </w:r>
      <w:r w:rsidR="00C73A54">
        <w:rPr>
          <w:rFonts w:ascii="Times New Roman" w:hAnsi="Times New Roman" w:cs="Times New Roman"/>
          <w:sz w:val="24"/>
          <w:szCs w:val="24"/>
        </w:rPr>
        <w:t xml:space="preserve">registro de agrotóxicos como a quantidade de processos que entraram, que estão em análise, quantas foram concluídas ou quantas estão em fila em um </w:t>
      </w:r>
      <w:proofErr w:type="gramStart"/>
      <w:r w:rsidR="00C73A54">
        <w:rPr>
          <w:rFonts w:ascii="Times New Roman" w:hAnsi="Times New Roman" w:cs="Times New Roman"/>
          <w:sz w:val="24"/>
          <w:szCs w:val="24"/>
        </w:rPr>
        <w:t>período</w:t>
      </w:r>
      <w:r w:rsidR="007B7DE2">
        <w:rPr>
          <w:rFonts w:ascii="Times New Roman" w:hAnsi="Times New Roman" w:cs="Times New Roman"/>
          <w:sz w:val="24"/>
          <w:szCs w:val="24"/>
        </w:rPr>
        <w:t xml:space="preserve"> de tempo</w:t>
      </w:r>
      <w:proofErr w:type="gramEnd"/>
      <w:r w:rsidR="00C73A54">
        <w:rPr>
          <w:rFonts w:ascii="Times New Roman" w:hAnsi="Times New Roman" w:cs="Times New Roman"/>
          <w:sz w:val="24"/>
          <w:szCs w:val="24"/>
        </w:rPr>
        <w:t xml:space="preserve"> específico como mês ou ano. Estas informações são vitais para o acompanhamento dos gestores com alocação de pessoal, evolução de sistemas, priorização de demandas ou ainda para antecipação de problemas futuros com a identificação de gargalos operacionais que podem comprometer os processos de trabalho. </w:t>
      </w:r>
    </w:p>
    <w:p w14:paraId="476322EF" w14:textId="00F30409" w:rsidR="00C73A54"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Considerando que existem cerca de 65 tipos diferentes de registro ou pós</w:t>
      </w:r>
      <w:r w:rsidR="004114C8">
        <w:rPr>
          <w:rFonts w:ascii="Times New Roman" w:hAnsi="Times New Roman" w:cs="Times New Roman"/>
          <w:sz w:val="24"/>
          <w:szCs w:val="24"/>
        </w:rPr>
        <w:t>-</w:t>
      </w:r>
      <w:r>
        <w:rPr>
          <w:rFonts w:ascii="Times New Roman" w:hAnsi="Times New Roman" w:cs="Times New Roman"/>
          <w:sz w:val="24"/>
          <w:szCs w:val="24"/>
        </w:rPr>
        <w:t>registro, 70 fases que os processos podem passar, uma série histórica de 23 anos</w:t>
      </w:r>
      <w:r w:rsidR="00FC0E7B">
        <w:rPr>
          <w:rFonts w:ascii="Times New Roman" w:hAnsi="Times New Roman" w:cs="Times New Roman"/>
          <w:sz w:val="24"/>
          <w:szCs w:val="24"/>
        </w:rPr>
        <w:t>,</w:t>
      </w:r>
      <w:r>
        <w:rPr>
          <w:rFonts w:ascii="Times New Roman" w:hAnsi="Times New Roman" w:cs="Times New Roman"/>
          <w:sz w:val="24"/>
          <w:szCs w:val="24"/>
        </w:rPr>
        <w:t xml:space="preserve"> 276 meses, em quatro áreas e dois sistemas de origem distint</w:t>
      </w:r>
      <w:r w:rsidR="00FC0E7B">
        <w:rPr>
          <w:rFonts w:ascii="Times New Roman" w:hAnsi="Times New Roman" w:cs="Times New Roman"/>
          <w:sz w:val="24"/>
          <w:szCs w:val="24"/>
        </w:rPr>
        <w:t>a</w:t>
      </w:r>
      <w:r>
        <w:rPr>
          <w:rFonts w:ascii="Times New Roman" w:hAnsi="Times New Roman" w:cs="Times New Roman"/>
          <w:sz w:val="24"/>
          <w:szCs w:val="24"/>
        </w:rPr>
        <w:t>s isso geraria uma quantidade grande de cruzamentos sendo impossível pré-formatar esses relatórios em planilhas ou documentos, p</w:t>
      </w:r>
      <w:r w:rsidRPr="00DD464E">
        <w:rPr>
          <w:rFonts w:ascii="Times New Roman" w:hAnsi="Times New Roman" w:cs="Times New Roman"/>
          <w:sz w:val="24"/>
          <w:szCs w:val="24"/>
        </w:rPr>
        <w:t>or isso a melhor maneira para disponibilizar essa informação é através de painéis ou dashboard</w:t>
      </w:r>
      <w:r w:rsidR="00DD464E">
        <w:rPr>
          <w:rFonts w:ascii="Times New Roman" w:hAnsi="Times New Roman" w:cs="Times New Roman"/>
          <w:sz w:val="24"/>
          <w:szCs w:val="24"/>
        </w:rPr>
        <w:t>s</w:t>
      </w:r>
      <w:r w:rsidR="000D4863">
        <w:rPr>
          <w:rFonts w:ascii="Times New Roman" w:hAnsi="Times New Roman" w:cs="Times New Roman"/>
          <w:b/>
          <w:bCs/>
          <w:sz w:val="24"/>
          <w:szCs w:val="24"/>
        </w:rPr>
        <w:t xml:space="preserve"> </w:t>
      </w:r>
      <w:r w:rsidR="00DD464E" w:rsidRPr="00DD464E">
        <w:rPr>
          <w:rFonts w:ascii="Times New Roman" w:hAnsi="Times New Roman" w:cs="Times New Roman"/>
          <w:sz w:val="24"/>
          <w:szCs w:val="24"/>
        </w:rPr>
        <w:t>(CARVALHO E MELO, 2018)</w:t>
      </w:r>
      <w:r w:rsidR="00B82568">
        <w:rPr>
          <w:rFonts w:ascii="Times New Roman" w:hAnsi="Times New Roman" w:cs="Times New Roman"/>
          <w:sz w:val="24"/>
          <w:szCs w:val="24"/>
        </w:rPr>
        <w:t>, p</w:t>
      </w:r>
      <w:r>
        <w:rPr>
          <w:rFonts w:ascii="Times New Roman" w:hAnsi="Times New Roman" w:cs="Times New Roman"/>
          <w:sz w:val="24"/>
          <w:szCs w:val="24"/>
        </w:rPr>
        <w:t>ois podem ser atualizados diariamente e podem ser confeccionados conforme a necessidade do usuário.</w:t>
      </w:r>
    </w:p>
    <w:p w14:paraId="414011ED" w14:textId="1F39F873" w:rsidR="00C73A54" w:rsidRPr="00A64B51" w:rsidRDefault="00C73A54" w:rsidP="00C73A54">
      <w:pPr>
        <w:spacing w:line="360" w:lineRule="auto"/>
        <w:ind w:firstLine="709"/>
        <w:jc w:val="both"/>
        <w:rPr>
          <w:rFonts w:ascii="Times New Roman" w:hAnsi="Times New Roman" w:cs="Times New Roman"/>
          <w:sz w:val="24"/>
          <w:szCs w:val="24"/>
        </w:rPr>
      </w:pPr>
      <w:r w:rsidRPr="6DA89CE5">
        <w:rPr>
          <w:rFonts w:ascii="Times New Roman" w:hAnsi="Times New Roman" w:cs="Times New Roman"/>
          <w:sz w:val="24"/>
          <w:szCs w:val="24"/>
        </w:rPr>
        <w:lastRenderedPageBreak/>
        <w:t>Além de apresentar estatísticas descritivas</w:t>
      </w:r>
      <w:r w:rsidR="6A21AD8D" w:rsidRPr="6DA89CE5">
        <w:rPr>
          <w:rFonts w:ascii="Times New Roman" w:hAnsi="Times New Roman" w:cs="Times New Roman"/>
          <w:sz w:val="24"/>
          <w:szCs w:val="24"/>
        </w:rPr>
        <w:t>,</w:t>
      </w:r>
      <w:r w:rsidRPr="6DA89CE5">
        <w:rPr>
          <w:rFonts w:ascii="Times New Roman" w:hAnsi="Times New Roman" w:cs="Times New Roman"/>
          <w:sz w:val="24"/>
          <w:szCs w:val="24"/>
        </w:rPr>
        <w:t xml:space="preserve"> esse painel vai também apresentar indicadores de desempenho, “</w:t>
      </w:r>
      <w:proofErr w:type="spellStart"/>
      <w:r w:rsidRPr="6DA89CE5">
        <w:rPr>
          <w:rFonts w:ascii="Times New Roman" w:hAnsi="Times New Roman" w:cs="Times New Roman"/>
          <w:sz w:val="24"/>
          <w:szCs w:val="24"/>
        </w:rPr>
        <w:t>key</w:t>
      </w:r>
      <w:proofErr w:type="spellEnd"/>
      <w:r w:rsidRPr="6DA89CE5">
        <w:rPr>
          <w:rFonts w:ascii="Times New Roman" w:hAnsi="Times New Roman" w:cs="Times New Roman"/>
          <w:sz w:val="24"/>
          <w:szCs w:val="24"/>
        </w:rPr>
        <w:t xml:space="preserve"> performance </w:t>
      </w:r>
      <w:proofErr w:type="spellStart"/>
      <w:r w:rsidRPr="6DA89CE5">
        <w:rPr>
          <w:rFonts w:ascii="Times New Roman" w:hAnsi="Times New Roman" w:cs="Times New Roman"/>
          <w:sz w:val="24"/>
          <w:szCs w:val="24"/>
        </w:rPr>
        <w:t>indicators</w:t>
      </w:r>
      <w:proofErr w:type="spellEnd"/>
      <w:r w:rsidRPr="6DA89CE5">
        <w:rPr>
          <w:rFonts w:ascii="Times New Roman" w:hAnsi="Times New Roman" w:cs="Times New Roman"/>
          <w:sz w:val="24"/>
          <w:szCs w:val="24"/>
        </w:rPr>
        <w:t>” (KPI), que permitem avaliar de forma continua a orientação e evolução de uma determinada atividade ou processo que é realizado numa instituição. Esses indicadores devem ir além do que o acompanhamento dos processos, pois pretendem avaliar, analisar, sugerir, decidir ou até antecipar o caminho do processo em análise (</w:t>
      </w:r>
      <w:r w:rsidR="006430BB" w:rsidRPr="6DA89CE5">
        <w:rPr>
          <w:rFonts w:ascii="Times New Roman" w:hAnsi="Times New Roman" w:cs="Times New Roman"/>
          <w:sz w:val="24"/>
          <w:szCs w:val="24"/>
        </w:rPr>
        <w:t>ANTUNES</w:t>
      </w:r>
      <w:r w:rsidRPr="6DA89CE5">
        <w:rPr>
          <w:rFonts w:ascii="Times New Roman" w:hAnsi="Times New Roman" w:cs="Times New Roman"/>
          <w:sz w:val="24"/>
          <w:szCs w:val="24"/>
        </w:rPr>
        <w:t>, 20</w:t>
      </w:r>
      <w:r w:rsidR="006430BB" w:rsidRPr="6DA89CE5">
        <w:rPr>
          <w:rFonts w:ascii="Times New Roman" w:hAnsi="Times New Roman" w:cs="Times New Roman"/>
          <w:sz w:val="24"/>
          <w:szCs w:val="24"/>
        </w:rPr>
        <w:t>20</w:t>
      </w:r>
      <w:r w:rsidRPr="6DA89CE5">
        <w:rPr>
          <w:rFonts w:ascii="Times New Roman" w:hAnsi="Times New Roman" w:cs="Times New Roman"/>
          <w:sz w:val="24"/>
          <w:szCs w:val="24"/>
        </w:rPr>
        <w:t>).</w:t>
      </w:r>
    </w:p>
    <w:p w14:paraId="51FC888A" w14:textId="77777777" w:rsidR="00C73A54" w:rsidRDefault="00C73A54" w:rsidP="00C73A54">
      <w:pPr>
        <w:spacing w:line="360" w:lineRule="auto"/>
        <w:ind w:firstLine="709"/>
        <w:jc w:val="both"/>
        <w:rPr>
          <w:rFonts w:ascii="Times New Roman" w:hAnsi="Times New Roman" w:cs="Times New Roman"/>
          <w:sz w:val="24"/>
          <w:szCs w:val="24"/>
        </w:rPr>
      </w:pPr>
      <w:r w:rsidRPr="002934F3">
        <w:rPr>
          <w:rFonts w:ascii="Times New Roman" w:hAnsi="Times New Roman" w:cs="Times New Roman"/>
          <w:sz w:val="24"/>
          <w:szCs w:val="24"/>
        </w:rPr>
        <w:t xml:space="preserve">Um indicador de desempenho estabelecido </w:t>
      </w:r>
      <w:r>
        <w:rPr>
          <w:rFonts w:ascii="Times New Roman" w:hAnsi="Times New Roman" w:cs="Times New Roman"/>
          <w:sz w:val="24"/>
          <w:szCs w:val="24"/>
        </w:rPr>
        <w:t xml:space="preserve">dentro da área de registro de produtos da Anvisa é o tempo médio em dias que a área levou para concluir a análise de um processo ou ainda o tempo médio que um processo levou para ser registrado em todas as fases do processo. Conhecendo esse tempo médio, por exemplo, é possível descobrir se a produtividade da área está aumentando independentemente do número de servidores que estão realizando as análises. </w:t>
      </w:r>
    </w:p>
    <w:p w14:paraId="600EEEFF" w14:textId="374D3B30" w:rsidR="00C73A54" w:rsidRPr="000B58B3" w:rsidRDefault="00C73A54" w:rsidP="00C73A54">
      <w:pPr>
        <w:spacing w:line="360" w:lineRule="auto"/>
        <w:ind w:firstLine="709"/>
        <w:jc w:val="both"/>
        <w:rPr>
          <w:rFonts w:ascii="Times New Roman" w:hAnsi="Times New Roman" w:cs="Times New Roman"/>
          <w:sz w:val="24"/>
          <w:szCs w:val="24"/>
        </w:rPr>
      </w:pPr>
      <w:r w:rsidRPr="00856642">
        <w:rPr>
          <w:rFonts w:ascii="Times New Roman" w:hAnsi="Times New Roman" w:cs="Times New Roman"/>
          <w:sz w:val="24"/>
          <w:szCs w:val="24"/>
        </w:rPr>
        <w:t>Um outro resultado que esse dashboard deve incorporar é um</w:t>
      </w:r>
      <w:r w:rsidR="0060448E">
        <w:rPr>
          <w:rFonts w:ascii="Times New Roman" w:hAnsi="Times New Roman" w:cs="Times New Roman"/>
          <w:sz w:val="24"/>
          <w:szCs w:val="24"/>
        </w:rPr>
        <w:t>a</w:t>
      </w:r>
      <w:r w:rsidRPr="00856642">
        <w:rPr>
          <w:rFonts w:ascii="Times New Roman" w:hAnsi="Times New Roman" w:cs="Times New Roman"/>
          <w:sz w:val="24"/>
          <w:szCs w:val="24"/>
        </w:rPr>
        <w:t xml:space="preserve"> variável preditiva do tempo necessário para a conclusão dos processos com base nas informações passadas e considerando variáveis como o tipo de produto e o histórico das análises realizadas. Como esse tempo médio de conclusão vem caindo conforme a dinâmica de melhoria dos processos esse indicador também ajudará o gestor </w:t>
      </w:r>
      <w:r w:rsidR="00694CC4">
        <w:rPr>
          <w:rFonts w:ascii="Times New Roman" w:hAnsi="Times New Roman" w:cs="Times New Roman"/>
          <w:sz w:val="24"/>
          <w:szCs w:val="24"/>
        </w:rPr>
        <w:t xml:space="preserve">na </w:t>
      </w:r>
      <w:r w:rsidRPr="00856642">
        <w:rPr>
          <w:rFonts w:ascii="Times New Roman" w:hAnsi="Times New Roman" w:cs="Times New Roman"/>
          <w:sz w:val="24"/>
          <w:szCs w:val="24"/>
        </w:rPr>
        <w:t>reorganiza</w:t>
      </w:r>
      <w:r w:rsidR="00694CC4">
        <w:rPr>
          <w:rFonts w:ascii="Times New Roman" w:hAnsi="Times New Roman" w:cs="Times New Roman"/>
          <w:sz w:val="24"/>
          <w:szCs w:val="24"/>
        </w:rPr>
        <w:t>ção</w:t>
      </w:r>
      <w:r w:rsidRPr="00856642">
        <w:rPr>
          <w:rFonts w:ascii="Times New Roman" w:hAnsi="Times New Roman" w:cs="Times New Roman"/>
          <w:sz w:val="24"/>
          <w:szCs w:val="24"/>
        </w:rPr>
        <w:t xml:space="preserve"> </w:t>
      </w:r>
      <w:r w:rsidR="00694CC4">
        <w:rPr>
          <w:rFonts w:ascii="Times New Roman" w:hAnsi="Times New Roman" w:cs="Times New Roman"/>
          <w:sz w:val="24"/>
          <w:szCs w:val="24"/>
        </w:rPr>
        <w:t>d</w:t>
      </w:r>
      <w:r w:rsidRPr="00856642">
        <w:rPr>
          <w:rFonts w:ascii="Times New Roman" w:hAnsi="Times New Roman" w:cs="Times New Roman"/>
          <w:sz w:val="24"/>
          <w:szCs w:val="24"/>
        </w:rPr>
        <w:t>as filas de produtos a serem analisados.</w:t>
      </w:r>
      <w:r>
        <w:rPr>
          <w:rFonts w:ascii="Times New Roman" w:hAnsi="Times New Roman" w:cs="Times New Roman"/>
          <w:sz w:val="24"/>
          <w:szCs w:val="24"/>
        </w:rPr>
        <w:t xml:space="preserve"> Aprimorado esse indicador, será possível transferir previsibilidade ao setor regulado estimando um tempo médio de quanto tempo seu produto poderá ser </w:t>
      </w:r>
      <w:r w:rsidRPr="000B58B3">
        <w:rPr>
          <w:rFonts w:ascii="Times New Roman" w:hAnsi="Times New Roman" w:cs="Times New Roman"/>
          <w:sz w:val="24"/>
          <w:szCs w:val="24"/>
        </w:rPr>
        <w:t xml:space="preserve">comercializado. </w:t>
      </w:r>
    </w:p>
    <w:p w14:paraId="6EC1C42D" w14:textId="3326799D" w:rsidR="002F364C" w:rsidRPr="00E45FF3" w:rsidRDefault="002F364C" w:rsidP="002F364C">
      <w:pPr>
        <w:spacing w:line="360" w:lineRule="auto"/>
        <w:ind w:firstLine="709"/>
        <w:jc w:val="both"/>
        <w:rPr>
          <w:rFonts w:ascii="Times New Roman" w:hAnsi="Times New Roman" w:cs="Times New Roman"/>
          <w:sz w:val="24"/>
          <w:szCs w:val="24"/>
        </w:rPr>
      </w:pPr>
      <w:r w:rsidRPr="00E45FF3">
        <w:rPr>
          <w:rFonts w:ascii="Times New Roman" w:hAnsi="Times New Roman" w:cs="Times New Roman"/>
          <w:sz w:val="24"/>
          <w:szCs w:val="24"/>
        </w:rPr>
        <w:t>A GGTOX ainda está na fase inicial da sua transformação digital, pois passou a utilizar tardiamente o sistema Datavisa e a maioria das informações não estão sistematizadas, ou seja, são documentos anexados em formato (OCR – reconhecimento de caractere óptico). Os esforços d</w:t>
      </w:r>
      <w:r w:rsidR="00372A8E" w:rsidRPr="00E45FF3">
        <w:rPr>
          <w:rFonts w:ascii="Times New Roman" w:hAnsi="Times New Roman" w:cs="Times New Roman"/>
          <w:sz w:val="24"/>
          <w:szCs w:val="24"/>
        </w:rPr>
        <w:t xml:space="preserve">a implantação de da </w:t>
      </w:r>
      <w:r w:rsidR="00721E24" w:rsidRPr="00E45FF3">
        <w:rPr>
          <w:rFonts w:ascii="Times New Roman" w:hAnsi="Times New Roman" w:cs="Times New Roman"/>
          <w:sz w:val="24"/>
          <w:szCs w:val="24"/>
        </w:rPr>
        <w:t>Ferramenta de Leitura Otimizada no Registro de Agrotóxicos (</w:t>
      </w:r>
      <w:r w:rsidRPr="00E45FF3">
        <w:rPr>
          <w:rFonts w:ascii="Times New Roman" w:hAnsi="Times New Roman" w:cs="Times New Roman"/>
          <w:sz w:val="24"/>
          <w:szCs w:val="24"/>
        </w:rPr>
        <w:t>Flora</w:t>
      </w:r>
      <w:r w:rsidR="00721E24" w:rsidRPr="00E45FF3">
        <w:rPr>
          <w:rFonts w:ascii="Times New Roman" w:hAnsi="Times New Roman" w:cs="Times New Roman"/>
          <w:sz w:val="24"/>
          <w:szCs w:val="24"/>
        </w:rPr>
        <w:t>)</w:t>
      </w:r>
      <w:r w:rsidRPr="00E45FF3">
        <w:rPr>
          <w:rFonts w:ascii="Times New Roman" w:hAnsi="Times New Roman" w:cs="Times New Roman"/>
          <w:sz w:val="24"/>
          <w:szCs w:val="24"/>
        </w:rPr>
        <w:t xml:space="preserve"> e do novo Sistema de Registro de Agrotóxicos (SIA) são justamente para avançar nessa transformação digital com a possibilidade de que muito do trabalho que hoje é realizado manualmente como conferência da veracidade das informações seja feito automaticamente. </w:t>
      </w:r>
    </w:p>
    <w:p w14:paraId="37F396D0" w14:textId="77777777" w:rsidR="00C73A54" w:rsidRDefault="00C73A54" w:rsidP="00E95021">
      <w:pPr>
        <w:pStyle w:val="Ttulo2"/>
        <w:numPr>
          <w:ilvl w:val="1"/>
          <w:numId w:val="3"/>
        </w:numPr>
      </w:pPr>
      <w:bookmarkStart w:id="22" w:name="_Toc139405669"/>
      <w:bookmarkStart w:id="23" w:name="_Toc141391053"/>
      <w:r>
        <w:t>Importância do Projeto</w:t>
      </w:r>
      <w:bookmarkEnd w:id="22"/>
      <w:bookmarkEnd w:id="23"/>
    </w:p>
    <w:p w14:paraId="16ED6BCD" w14:textId="77777777" w:rsidR="00C73A54"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Esse projeto é importante para a GGTOX, pois auxilia os gestores com a tomada de decisões baseada em dados. Com um acompanhamento em tempo real é possível identificar processos de trabalhos que não estão funcionando plenamente e juntamente com os técnicos responsáveis propor soluções. </w:t>
      </w:r>
    </w:p>
    <w:p w14:paraId="2D4D60D4" w14:textId="4B27827B" w:rsidR="00C73A54"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Dificilmente a Anvisa vai conseguir aumentar seu quadro de servidores, mas as atribuições legais vão continuar as mesmas obrigando que os gestores tenham soluções inovadoras fazendo mais com menos. </w:t>
      </w:r>
      <w:r w:rsidR="007E1F92">
        <w:rPr>
          <w:rFonts w:ascii="Times New Roman" w:hAnsi="Times New Roman" w:cs="Times New Roman"/>
          <w:sz w:val="24"/>
          <w:szCs w:val="24"/>
        </w:rPr>
        <w:t>Nesses casos, a</w:t>
      </w:r>
      <w:r>
        <w:rPr>
          <w:rFonts w:ascii="Times New Roman" w:hAnsi="Times New Roman" w:cs="Times New Roman"/>
          <w:sz w:val="24"/>
          <w:szCs w:val="24"/>
        </w:rPr>
        <w:t xml:space="preserve">s soluções tecnológicas são as mais utilizadas, portanto essa ferramenta pode auxiliar os gestores na </w:t>
      </w:r>
      <w:r w:rsidR="006D7188">
        <w:rPr>
          <w:rFonts w:ascii="Times New Roman" w:hAnsi="Times New Roman" w:cs="Times New Roman"/>
          <w:sz w:val="24"/>
          <w:szCs w:val="24"/>
        </w:rPr>
        <w:t xml:space="preserve">proposição de novas ações </w:t>
      </w:r>
      <w:r w:rsidR="005A4753">
        <w:rPr>
          <w:rFonts w:ascii="Times New Roman" w:hAnsi="Times New Roman" w:cs="Times New Roman"/>
          <w:sz w:val="24"/>
          <w:szCs w:val="24"/>
        </w:rPr>
        <w:t>pautando suas demandas em dados e não em suposições.</w:t>
      </w:r>
    </w:p>
    <w:p w14:paraId="0C887831" w14:textId="6951951E" w:rsidR="00C73A54"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Importante também destacar que ao oferecer essa ferramenta aos técnicos e gerentes, retornando informações uteis do dia</w:t>
      </w:r>
      <w:r w:rsidR="00F55F2A">
        <w:rPr>
          <w:rFonts w:ascii="Times New Roman" w:hAnsi="Times New Roman" w:cs="Times New Roman"/>
          <w:sz w:val="24"/>
          <w:szCs w:val="24"/>
        </w:rPr>
        <w:t xml:space="preserve"> </w:t>
      </w:r>
      <w:r>
        <w:rPr>
          <w:rFonts w:ascii="Times New Roman" w:hAnsi="Times New Roman" w:cs="Times New Roman"/>
          <w:sz w:val="24"/>
          <w:szCs w:val="24"/>
        </w:rPr>
        <w:t>a</w:t>
      </w:r>
      <w:r w:rsidR="00F55F2A">
        <w:rPr>
          <w:rFonts w:ascii="Times New Roman" w:hAnsi="Times New Roman" w:cs="Times New Roman"/>
          <w:sz w:val="24"/>
          <w:szCs w:val="24"/>
        </w:rPr>
        <w:t xml:space="preserve"> </w:t>
      </w:r>
      <w:r>
        <w:rPr>
          <w:rFonts w:ascii="Times New Roman" w:hAnsi="Times New Roman" w:cs="Times New Roman"/>
          <w:sz w:val="24"/>
          <w:szCs w:val="24"/>
        </w:rPr>
        <w:t>dia, instala-se uma cultura da informação, reforçando o papel de cada ator no processo de trabalho, aumentado por exemplo a responsabilidade do preenchimento das informações corretas no sistema. Esse pertencimento aumenta a sinergia da área que pode ser convertida em maior produtividade com mais avaliações toxicológicas sendo realizadas e um aumento da qualidade técnica dessas avaliações.</w:t>
      </w:r>
    </w:p>
    <w:p w14:paraId="21AA29EF" w14:textId="74438B8D" w:rsidR="00730BF4" w:rsidRPr="00DE4B28" w:rsidRDefault="00C73A54" w:rsidP="00730BF4">
      <w:pPr>
        <w:spacing w:line="360" w:lineRule="auto"/>
        <w:ind w:firstLine="709"/>
        <w:jc w:val="both"/>
        <w:rPr>
          <w:rFonts w:ascii="Times New Roman" w:hAnsi="Times New Roman" w:cs="Times New Roman"/>
          <w:sz w:val="24"/>
          <w:szCs w:val="24"/>
        </w:rPr>
      </w:pPr>
      <w:r w:rsidRPr="6DA89CE5">
        <w:rPr>
          <w:rFonts w:ascii="Times New Roman" w:hAnsi="Times New Roman" w:cs="Times New Roman"/>
          <w:sz w:val="24"/>
          <w:szCs w:val="24"/>
        </w:rPr>
        <w:t>Por último o projeto de intervenção é importante para ajudar a GGTOX cumpr</w:t>
      </w:r>
      <w:r w:rsidR="1FACF505" w:rsidRPr="6DA89CE5">
        <w:rPr>
          <w:rFonts w:ascii="Times New Roman" w:hAnsi="Times New Roman" w:cs="Times New Roman"/>
          <w:sz w:val="24"/>
          <w:szCs w:val="24"/>
        </w:rPr>
        <w:t xml:space="preserve">ir </w:t>
      </w:r>
      <w:r w:rsidRPr="6DA89CE5">
        <w:rPr>
          <w:rFonts w:ascii="Times New Roman" w:hAnsi="Times New Roman" w:cs="Times New Roman"/>
          <w:sz w:val="24"/>
          <w:szCs w:val="24"/>
        </w:rPr>
        <w:t>as normas quanto ao prazo estabelecido para as avaliações toxicológicas</w:t>
      </w:r>
      <w:r w:rsidR="00AC57E0" w:rsidRPr="6DA89CE5">
        <w:rPr>
          <w:rFonts w:ascii="Times New Roman" w:hAnsi="Times New Roman" w:cs="Times New Roman"/>
          <w:sz w:val="24"/>
          <w:szCs w:val="24"/>
        </w:rPr>
        <w:t xml:space="preserve"> e g</w:t>
      </w:r>
      <w:r w:rsidRPr="6DA89CE5">
        <w:rPr>
          <w:rFonts w:ascii="Times New Roman" w:hAnsi="Times New Roman" w:cs="Times New Roman"/>
          <w:sz w:val="24"/>
          <w:szCs w:val="24"/>
        </w:rPr>
        <w:t xml:space="preserve">arantir o cumprimento dessas normas é o </w:t>
      </w:r>
      <w:r w:rsidR="00AC57E0" w:rsidRPr="6DA89CE5">
        <w:rPr>
          <w:rFonts w:ascii="Times New Roman" w:hAnsi="Times New Roman" w:cs="Times New Roman"/>
          <w:sz w:val="24"/>
          <w:szCs w:val="24"/>
        </w:rPr>
        <w:t xml:space="preserve">principal </w:t>
      </w:r>
      <w:r w:rsidR="005E65A4" w:rsidRPr="6DA89CE5">
        <w:rPr>
          <w:rFonts w:ascii="Times New Roman" w:hAnsi="Times New Roman" w:cs="Times New Roman"/>
          <w:sz w:val="24"/>
          <w:szCs w:val="24"/>
        </w:rPr>
        <w:t>para que não haja pioras nesse modelo de regulação</w:t>
      </w:r>
      <w:r w:rsidR="00C03277" w:rsidRPr="6DA89CE5">
        <w:rPr>
          <w:rFonts w:ascii="Times New Roman" w:hAnsi="Times New Roman" w:cs="Times New Roman"/>
          <w:sz w:val="24"/>
          <w:szCs w:val="24"/>
        </w:rPr>
        <w:t xml:space="preserve"> como o</w:t>
      </w:r>
      <w:r w:rsidR="00730BF4" w:rsidRPr="6DA89CE5">
        <w:rPr>
          <w:rFonts w:ascii="Times New Roman" w:hAnsi="Times New Roman" w:cs="Times New Roman"/>
          <w:sz w:val="24"/>
          <w:szCs w:val="24"/>
        </w:rPr>
        <w:t xml:space="preserve"> Projeto de Lei 6.299/2002, recentemente aprovado na Câmara Federal e que aguarda votação no Senado</w:t>
      </w:r>
      <w:r w:rsidR="00C03277" w:rsidRPr="6DA89CE5">
        <w:rPr>
          <w:rFonts w:ascii="Times New Roman" w:hAnsi="Times New Roman" w:cs="Times New Roman"/>
          <w:sz w:val="24"/>
          <w:szCs w:val="24"/>
        </w:rPr>
        <w:t xml:space="preserve"> Federal</w:t>
      </w:r>
      <w:r w:rsidR="00730BF4" w:rsidRPr="6DA89CE5">
        <w:rPr>
          <w:rFonts w:ascii="Times New Roman" w:hAnsi="Times New Roman" w:cs="Times New Roman"/>
          <w:sz w:val="24"/>
          <w:szCs w:val="24"/>
        </w:rPr>
        <w:t xml:space="preserve">, </w:t>
      </w:r>
      <w:r w:rsidR="00C03277" w:rsidRPr="6DA89CE5">
        <w:rPr>
          <w:rFonts w:ascii="Times New Roman" w:hAnsi="Times New Roman" w:cs="Times New Roman"/>
          <w:sz w:val="24"/>
          <w:szCs w:val="24"/>
        </w:rPr>
        <w:t xml:space="preserve">que </w:t>
      </w:r>
      <w:r w:rsidR="00730BF4" w:rsidRPr="6DA89CE5">
        <w:rPr>
          <w:rFonts w:ascii="Times New Roman" w:hAnsi="Times New Roman" w:cs="Times New Roman"/>
          <w:sz w:val="24"/>
          <w:szCs w:val="24"/>
        </w:rPr>
        <w:t xml:space="preserve">tira competências da Anvisa e do Ibama na aprovação do registro, concedendo registro automaticamente para qualquer substância que aguardar mais de </w:t>
      </w:r>
      <w:r w:rsidR="199CC55A" w:rsidRPr="6DA89CE5">
        <w:rPr>
          <w:rFonts w:ascii="Times New Roman" w:hAnsi="Times New Roman" w:cs="Times New Roman"/>
          <w:sz w:val="24"/>
          <w:szCs w:val="24"/>
        </w:rPr>
        <w:t>dois</w:t>
      </w:r>
      <w:r w:rsidR="00730BF4" w:rsidRPr="6DA89CE5">
        <w:rPr>
          <w:rFonts w:ascii="Times New Roman" w:hAnsi="Times New Roman" w:cs="Times New Roman"/>
          <w:sz w:val="24"/>
          <w:szCs w:val="24"/>
        </w:rPr>
        <w:t xml:space="preserve"> anos pelo laudo final. </w:t>
      </w:r>
    </w:p>
    <w:p w14:paraId="18178C98" w14:textId="0F71B621" w:rsidR="00431B6E" w:rsidRDefault="009B7DAA" w:rsidP="00730BF4">
      <w:pPr>
        <w:spacing w:line="360" w:lineRule="auto"/>
        <w:ind w:firstLine="709"/>
        <w:jc w:val="both"/>
        <w:rPr>
          <w:rFonts w:ascii="Times New Roman" w:hAnsi="Times New Roman" w:cs="Times New Roman"/>
          <w:sz w:val="24"/>
          <w:szCs w:val="24"/>
        </w:rPr>
      </w:pPr>
      <w:r w:rsidRPr="00431B6E">
        <w:rPr>
          <w:rFonts w:ascii="Times New Roman" w:hAnsi="Times New Roman" w:cs="Times New Roman"/>
          <w:sz w:val="24"/>
          <w:szCs w:val="24"/>
        </w:rPr>
        <w:t>Importante também t</w:t>
      </w:r>
      <w:r w:rsidR="00DE4B28" w:rsidRPr="00431B6E">
        <w:rPr>
          <w:rFonts w:ascii="Times New Roman" w:hAnsi="Times New Roman" w:cs="Times New Roman"/>
          <w:sz w:val="24"/>
          <w:szCs w:val="24"/>
        </w:rPr>
        <w:t xml:space="preserve">er informações sólidas e confiáveis </w:t>
      </w:r>
      <w:r w:rsidR="00F87EC4" w:rsidRPr="00431B6E">
        <w:rPr>
          <w:rFonts w:ascii="Times New Roman" w:hAnsi="Times New Roman" w:cs="Times New Roman"/>
          <w:sz w:val="24"/>
          <w:szCs w:val="24"/>
        </w:rPr>
        <w:t xml:space="preserve">é </w:t>
      </w:r>
      <w:r w:rsidRPr="00431B6E">
        <w:rPr>
          <w:rFonts w:ascii="Times New Roman" w:hAnsi="Times New Roman" w:cs="Times New Roman"/>
          <w:sz w:val="24"/>
          <w:szCs w:val="24"/>
        </w:rPr>
        <w:t>pa</w:t>
      </w:r>
      <w:r w:rsidR="00F87EC4" w:rsidRPr="00431B6E">
        <w:rPr>
          <w:rFonts w:ascii="Times New Roman" w:hAnsi="Times New Roman" w:cs="Times New Roman"/>
          <w:sz w:val="24"/>
          <w:szCs w:val="24"/>
        </w:rPr>
        <w:t>ra dialogar com os setores organizados da sociedade como a mídia, Organizações Não Governamentais (ONGs) ligadas ao meio-ambiente e pesquisadores acadêmicos</w:t>
      </w:r>
      <w:r w:rsidR="00431B6E" w:rsidRPr="00431B6E">
        <w:rPr>
          <w:rFonts w:ascii="Times New Roman" w:hAnsi="Times New Roman" w:cs="Times New Roman"/>
          <w:sz w:val="24"/>
          <w:szCs w:val="24"/>
        </w:rPr>
        <w:t>,</w:t>
      </w:r>
      <w:r w:rsidR="00F87EC4" w:rsidRPr="00431B6E">
        <w:rPr>
          <w:rFonts w:ascii="Times New Roman" w:hAnsi="Times New Roman" w:cs="Times New Roman"/>
          <w:sz w:val="24"/>
          <w:szCs w:val="24"/>
        </w:rPr>
        <w:t xml:space="preserve"> que alertam para o fato </w:t>
      </w:r>
      <w:proofErr w:type="gramStart"/>
      <w:r w:rsidR="00F87EC4" w:rsidRPr="00431B6E">
        <w:rPr>
          <w:rFonts w:ascii="Times New Roman" w:hAnsi="Times New Roman" w:cs="Times New Roman"/>
          <w:sz w:val="24"/>
          <w:szCs w:val="24"/>
        </w:rPr>
        <w:t>do</w:t>
      </w:r>
      <w:proofErr w:type="gramEnd"/>
      <w:r w:rsidR="00F87EC4" w:rsidRPr="00431B6E">
        <w:rPr>
          <w:rFonts w:ascii="Times New Roman" w:hAnsi="Times New Roman" w:cs="Times New Roman"/>
          <w:sz w:val="24"/>
          <w:szCs w:val="24"/>
        </w:rPr>
        <w:t xml:space="preserve"> governo brasileiro registrar excessivamente agrotóxicos. Somente com essas informações </w:t>
      </w:r>
      <w:r w:rsidRPr="00431B6E">
        <w:rPr>
          <w:rFonts w:ascii="Times New Roman" w:hAnsi="Times New Roman" w:cs="Times New Roman"/>
          <w:sz w:val="24"/>
          <w:szCs w:val="24"/>
        </w:rPr>
        <w:t xml:space="preserve">é possível fazer um debate transparente sobre os </w:t>
      </w:r>
      <w:r w:rsidR="00730BF4" w:rsidRPr="00431B6E">
        <w:rPr>
          <w:rFonts w:ascii="Times New Roman" w:hAnsi="Times New Roman" w:cs="Times New Roman"/>
          <w:sz w:val="24"/>
          <w:szCs w:val="24"/>
        </w:rPr>
        <w:t>efeitos adversos dos agrotóxicos na saúde da população humana e no meio ambiente.</w:t>
      </w:r>
      <w:r w:rsidR="00730BF4" w:rsidRPr="54C0F840">
        <w:rPr>
          <w:rFonts w:ascii="Times New Roman" w:hAnsi="Times New Roman" w:cs="Times New Roman"/>
          <w:sz w:val="24"/>
          <w:szCs w:val="24"/>
        </w:rPr>
        <w:t xml:space="preserve"> </w:t>
      </w:r>
    </w:p>
    <w:p w14:paraId="64EBEBD4" w14:textId="46C7820E" w:rsidR="00C73A54" w:rsidRPr="00D50A0A" w:rsidRDefault="00C73A54" w:rsidP="009C068E">
      <w:pPr>
        <w:pStyle w:val="Ttulo1"/>
        <w:numPr>
          <w:ilvl w:val="0"/>
          <w:numId w:val="3"/>
        </w:numPr>
        <w:ind w:left="360"/>
      </w:pPr>
      <w:bookmarkStart w:id="24" w:name="_Toc139405670"/>
      <w:bookmarkStart w:id="25" w:name="_Toc141391054"/>
      <w:r>
        <w:t>OBJETIVOS</w:t>
      </w:r>
      <w:bookmarkEnd w:id="24"/>
      <w:bookmarkEnd w:id="25"/>
    </w:p>
    <w:p w14:paraId="49C31CA6" w14:textId="387140B3" w:rsidR="00C73A54" w:rsidRDefault="00C73A54" w:rsidP="009C068E">
      <w:pPr>
        <w:pStyle w:val="Ttulo2"/>
        <w:numPr>
          <w:ilvl w:val="1"/>
          <w:numId w:val="12"/>
        </w:numPr>
      </w:pPr>
      <w:r>
        <w:t xml:space="preserve"> </w:t>
      </w:r>
      <w:bookmarkStart w:id="26" w:name="_Toc139405671"/>
      <w:bookmarkStart w:id="27" w:name="_Toc141391055"/>
      <w:r>
        <w:t>Objetivo Geral</w:t>
      </w:r>
      <w:bookmarkEnd w:id="26"/>
      <w:bookmarkEnd w:id="27"/>
      <w:r>
        <w:t xml:space="preserve"> </w:t>
      </w:r>
    </w:p>
    <w:p w14:paraId="5D2EF713" w14:textId="77777777" w:rsidR="00C73A54" w:rsidRPr="00F7176B" w:rsidRDefault="00C73A54" w:rsidP="00C73A54">
      <w:pPr>
        <w:spacing w:line="360" w:lineRule="auto"/>
        <w:ind w:firstLine="709"/>
        <w:jc w:val="both"/>
        <w:rPr>
          <w:rFonts w:ascii="Times New Roman" w:hAnsi="Times New Roman" w:cs="Times New Roman"/>
          <w:sz w:val="24"/>
          <w:szCs w:val="24"/>
        </w:rPr>
      </w:pPr>
      <w:r w:rsidRPr="00561EE3">
        <w:rPr>
          <w:rFonts w:ascii="Times New Roman" w:hAnsi="Times New Roman" w:cs="Times New Roman"/>
          <w:sz w:val="24"/>
          <w:szCs w:val="24"/>
        </w:rPr>
        <w:t>Criar</w:t>
      </w:r>
      <w:r w:rsidRPr="00F7176B">
        <w:rPr>
          <w:rFonts w:ascii="Times New Roman" w:hAnsi="Times New Roman" w:cs="Times New Roman"/>
          <w:sz w:val="24"/>
          <w:szCs w:val="24"/>
        </w:rPr>
        <w:t xml:space="preserve"> um painel </w:t>
      </w:r>
      <w:r>
        <w:rPr>
          <w:rFonts w:ascii="Times New Roman" w:hAnsi="Times New Roman" w:cs="Times New Roman"/>
          <w:sz w:val="24"/>
          <w:szCs w:val="24"/>
        </w:rPr>
        <w:t xml:space="preserve">em formato de </w:t>
      </w:r>
      <w:r w:rsidRPr="00F7176B">
        <w:rPr>
          <w:rFonts w:ascii="Times New Roman" w:hAnsi="Times New Roman" w:cs="Times New Roman"/>
          <w:sz w:val="24"/>
          <w:szCs w:val="24"/>
        </w:rPr>
        <w:t>dashboard com as principais informações do processo de registro e pós-registro de agrotóxicos na Anvisa, que auxilie os gestores da Gerência de Toxicologia na tomada de decisões baseada em dados.</w:t>
      </w:r>
    </w:p>
    <w:p w14:paraId="6DC98DE2" w14:textId="77777777" w:rsidR="00C73A54" w:rsidRDefault="00C73A54" w:rsidP="009C068E">
      <w:pPr>
        <w:pStyle w:val="Ttulo2"/>
        <w:numPr>
          <w:ilvl w:val="1"/>
          <w:numId w:val="12"/>
        </w:numPr>
      </w:pPr>
      <w:bookmarkStart w:id="28" w:name="_Toc139405672"/>
      <w:bookmarkStart w:id="29" w:name="_Toc141391056"/>
      <w:r>
        <w:lastRenderedPageBreak/>
        <w:t>Objetivos Específicos</w:t>
      </w:r>
      <w:bookmarkEnd w:id="28"/>
      <w:bookmarkEnd w:id="29"/>
      <w:r>
        <w:t xml:space="preserve"> </w:t>
      </w:r>
    </w:p>
    <w:p w14:paraId="68550C36" w14:textId="36257895" w:rsidR="00C73A54" w:rsidRPr="00F7176B" w:rsidRDefault="00C73A54" w:rsidP="00C73A54">
      <w:pPr>
        <w:spacing w:line="360" w:lineRule="auto"/>
        <w:ind w:firstLine="709"/>
        <w:jc w:val="both"/>
        <w:rPr>
          <w:rFonts w:ascii="Times New Roman" w:hAnsi="Times New Roman" w:cs="Times New Roman"/>
          <w:sz w:val="24"/>
          <w:szCs w:val="24"/>
        </w:rPr>
      </w:pPr>
      <w:r w:rsidRPr="6DA89CE5">
        <w:rPr>
          <w:rFonts w:ascii="Times New Roman" w:hAnsi="Times New Roman" w:cs="Times New Roman"/>
          <w:sz w:val="24"/>
          <w:szCs w:val="24"/>
        </w:rPr>
        <w:t>Descrever as principais estatísticas dos processos de registro e pós</w:t>
      </w:r>
      <w:r w:rsidR="008835CF">
        <w:rPr>
          <w:rFonts w:ascii="Times New Roman" w:hAnsi="Times New Roman" w:cs="Times New Roman"/>
          <w:sz w:val="24"/>
          <w:szCs w:val="24"/>
        </w:rPr>
        <w:t>-</w:t>
      </w:r>
      <w:r w:rsidRPr="6DA89CE5">
        <w:rPr>
          <w:rFonts w:ascii="Times New Roman" w:hAnsi="Times New Roman" w:cs="Times New Roman"/>
          <w:sz w:val="24"/>
          <w:szCs w:val="24"/>
        </w:rPr>
        <w:t>registro como número de entrada e de conclusões, tempo médio e mediano em dias das várias fases do processo por ano.</w:t>
      </w:r>
    </w:p>
    <w:p w14:paraId="21C2703A" w14:textId="77777777" w:rsidR="00C73A54" w:rsidRDefault="00C73A54" w:rsidP="00C73A54">
      <w:pPr>
        <w:spacing w:line="360" w:lineRule="auto"/>
        <w:ind w:firstLine="709"/>
        <w:jc w:val="both"/>
        <w:rPr>
          <w:rFonts w:ascii="Times New Roman" w:hAnsi="Times New Roman" w:cs="Times New Roman"/>
          <w:sz w:val="24"/>
          <w:szCs w:val="24"/>
        </w:rPr>
      </w:pPr>
      <w:r w:rsidRPr="00F7176B">
        <w:rPr>
          <w:rFonts w:ascii="Times New Roman" w:hAnsi="Times New Roman" w:cs="Times New Roman"/>
          <w:sz w:val="24"/>
          <w:szCs w:val="24"/>
        </w:rPr>
        <w:t xml:space="preserve">Projetar o tempo estimado de conclusão de processo por código de assunto com base na série histórica utilizando conhecimento em </w:t>
      </w:r>
      <w:r>
        <w:rPr>
          <w:rFonts w:ascii="Times New Roman" w:hAnsi="Times New Roman" w:cs="Times New Roman"/>
          <w:sz w:val="24"/>
          <w:szCs w:val="24"/>
        </w:rPr>
        <w:t>ciência de dados.</w:t>
      </w:r>
    </w:p>
    <w:p w14:paraId="3B58172B" w14:textId="40BF6AA4" w:rsidR="00C73A54" w:rsidRPr="00F7176B" w:rsidRDefault="00C73A54" w:rsidP="00C73A54">
      <w:pPr>
        <w:spacing w:line="360" w:lineRule="auto"/>
        <w:ind w:firstLine="709"/>
        <w:jc w:val="both"/>
        <w:rPr>
          <w:rFonts w:ascii="Times New Roman" w:hAnsi="Times New Roman" w:cs="Times New Roman"/>
          <w:sz w:val="24"/>
          <w:szCs w:val="24"/>
        </w:rPr>
      </w:pPr>
      <w:r w:rsidRPr="6DA89CE5">
        <w:rPr>
          <w:rFonts w:ascii="Times New Roman" w:hAnsi="Times New Roman" w:cs="Times New Roman"/>
          <w:sz w:val="24"/>
          <w:szCs w:val="24"/>
        </w:rPr>
        <w:t>Documentar toda a metodologia e a tecnologia utilizada para que outr</w:t>
      </w:r>
      <w:r w:rsidR="7DA4D485" w:rsidRPr="6DA89CE5">
        <w:rPr>
          <w:rFonts w:ascii="Times New Roman" w:hAnsi="Times New Roman" w:cs="Times New Roman"/>
          <w:sz w:val="24"/>
          <w:szCs w:val="24"/>
        </w:rPr>
        <w:t>os</w:t>
      </w:r>
      <w:r w:rsidRPr="6DA89CE5">
        <w:rPr>
          <w:rFonts w:ascii="Times New Roman" w:hAnsi="Times New Roman" w:cs="Times New Roman"/>
          <w:sz w:val="24"/>
          <w:szCs w:val="24"/>
        </w:rPr>
        <w:t xml:space="preserve"> </w:t>
      </w:r>
      <w:r w:rsidR="34CD9025" w:rsidRPr="6DA89CE5">
        <w:rPr>
          <w:rFonts w:ascii="Times New Roman" w:hAnsi="Times New Roman" w:cs="Times New Roman"/>
          <w:sz w:val="24"/>
          <w:szCs w:val="24"/>
        </w:rPr>
        <w:t>técnicos</w:t>
      </w:r>
      <w:r w:rsidRPr="6DA89CE5">
        <w:rPr>
          <w:rFonts w:ascii="Times New Roman" w:hAnsi="Times New Roman" w:cs="Times New Roman"/>
          <w:sz w:val="24"/>
          <w:szCs w:val="24"/>
        </w:rPr>
        <w:t xml:space="preserve"> possam reproduzir o painel, inclusive em outras áreas de registro da Anvisa</w:t>
      </w:r>
      <w:r w:rsidR="5CF7471E" w:rsidRPr="6DA89CE5">
        <w:rPr>
          <w:rFonts w:ascii="Times New Roman" w:hAnsi="Times New Roman" w:cs="Times New Roman"/>
          <w:sz w:val="24"/>
          <w:szCs w:val="24"/>
        </w:rPr>
        <w:t>.</w:t>
      </w:r>
    </w:p>
    <w:p w14:paraId="6F361263" w14:textId="77777777" w:rsidR="00B00072" w:rsidRDefault="00B00072" w:rsidP="009C068E">
      <w:pPr>
        <w:pStyle w:val="Ttulo1"/>
        <w:numPr>
          <w:ilvl w:val="0"/>
          <w:numId w:val="3"/>
        </w:numPr>
        <w:ind w:left="360"/>
      </w:pPr>
      <w:bookmarkStart w:id="30" w:name="_Toc139488065"/>
      <w:bookmarkStart w:id="31" w:name="_Toc141391057"/>
      <w:r>
        <w:t>DESENVOLVIMENTO DO PROJETO</w:t>
      </w:r>
      <w:bookmarkEnd w:id="30"/>
      <w:bookmarkEnd w:id="31"/>
    </w:p>
    <w:p w14:paraId="086C6258" w14:textId="619F8FD0" w:rsidR="00B00072" w:rsidRPr="00B674E0" w:rsidRDefault="00B00072" w:rsidP="6DA89CE5">
      <w:pPr>
        <w:spacing w:line="360" w:lineRule="auto"/>
        <w:ind w:firstLine="709"/>
        <w:jc w:val="both"/>
        <w:rPr>
          <w:rFonts w:ascii="Times New Roman" w:hAnsi="Times New Roman" w:cs="Times New Roman"/>
          <w:sz w:val="24"/>
          <w:szCs w:val="24"/>
        </w:rPr>
      </w:pPr>
      <w:r w:rsidRPr="6DA89CE5">
        <w:rPr>
          <w:rFonts w:ascii="Times New Roman" w:hAnsi="Times New Roman" w:cs="Times New Roman"/>
          <w:sz w:val="24"/>
          <w:szCs w:val="24"/>
        </w:rPr>
        <w:t xml:space="preserve">Baseado na metodologia </w:t>
      </w:r>
      <w:r w:rsidR="5714E2DC" w:rsidRPr="6DA89CE5">
        <w:rPr>
          <w:rFonts w:ascii="Open Sans" w:eastAsia="Open Sans" w:hAnsi="Open Sans" w:cs="Open Sans"/>
          <w:b/>
          <w:bCs/>
          <w:color w:val="151515"/>
          <w:sz w:val="24"/>
          <w:szCs w:val="24"/>
        </w:rPr>
        <w:t>ativa de ensino baseada em problemas (PBL)</w:t>
      </w:r>
      <w:r w:rsidR="15B9C80E" w:rsidRPr="6DA89CE5">
        <w:rPr>
          <w:rFonts w:ascii="Open Sans" w:eastAsia="Open Sans" w:hAnsi="Open Sans" w:cs="Open Sans"/>
          <w:b/>
          <w:bCs/>
          <w:color w:val="151515"/>
          <w:sz w:val="24"/>
          <w:szCs w:val="24"/>
        </w:rPr>
        <w:t xml:space="preserve">, </w:t>
      </w:r>
      <w:r w:rsidRPr="6DA89CE5">
        <w:rPr>
          <w:rFonts w:ascii="Times New Roman" w:hAnsi="Times New Roman" w:cs="Times New Roman"/>
          <w:sz w:val="24"/>
          <w:szCs w:val="24"/>
        </w:rPr>
        <w:t>o dashboard a ser criado pelo projeto de intervenção tem como objetivo responder perguntas simples que os gestores e técnicos fazem no dia a dia no acompanhamento dos processos de registro e pós</w:t>
      </w:r>
      <w:r w:rsidR="008835CF">
        <w:rPr>
          <w:rFonts w:ascii="Times New Roman" w:hAnsi="Times New Roman" w:cs="Times New Roman"/>
          <w:sz w:val="24"/>
          <w:szCs w:val="24"/>
        </w:rPr>
        <w:t>-</w:t>
      </w:r>
      <w:r w:rsidRPr="6DA89CE5">
        <w:rPr>
          <w:rFonts w:ascii="Times New Roman" w:hAnsi="Times New Roman" w:cs="Times New Roman"/>
          <w:sz w:val="24"/>
          <w:szCs w:val="24"/>
        </w:rPr>
        <w:t>registro de agrotóxicos como por exemplo, quantos processos de registro de produto formulado com base em produto técnico equivalente foram concluídos nesse ano? Nesse mesmo período do ano passado já tinha concluído mais ou menos processos com essas mesmas características? A continuar nesse ritmo de conclusão de análises e considerando as novas entradas, a fila de</w:t>
      </w:r>
      <w:r w:rsidR="4DF816DB" w:rsidRPr="6DA89CE5">
        <w:rPr>
          <w:rFonts w:ascii="Times New Roman" w:hAnsi="Times New Roman" w:cs="Times New Roman"/>
          <w:sz w:val="24"/>
          <w:szCs w:val="24"/>
        </w:rPr>
        <w:t>sses</w:t>
      </w:r>
      <w:r w:rsidRPr="6DA89CE5">
        <w:rPr>
          <w:rFonts w:ascii="Times New Roman" w:hAnsi="Times New Roman" w:cs="Times New Roman"/>
          <w:sz w:val="24"/>
          <w:szCs w:val="24"/>
        </w:rPr>
        <w:t xml:space="preserve"> processo</w:t>
      </w:r>
      <w:r w:rsidR="2BC65D3E" w:rsidRPr="6DA89CE5">
        <w:rPr>
          <w:rFonts w:ascii="Times New Roman" w:hAnsi="Times New Roman" w:cs="Times New Roman"/>
          <w:sz w:val="24"/>
          <w:szCs w:val="24"/>
        </w:rPr>
        <w:t>s</w:t>
      </w:r>
      <w:r w:rsidRPr="6DA89CE5">
        <w:rPr>
          <w:rFonts w:ascii="Times New Roman" w:hAnsi="Times New Roman" w:cs="Times New Roman"/>
          <w:sz w:val="24"/>
          <w:szCs w:val="24"/>
        </w:rPr>
        <w:t xml:space="preserve"> vai aumentar ou diminuir?</w:t>
      </w:r>
    </w:p>
    <w:p w14:paraId="41058B15" w14:textId="08FE5162" w:rsidR="00B00072" w:rsidRPr="00B674E0" w:rsidRDefault="00B00072" w:rsidP="6DA89CE5">
      <w:pPr>
        <w:spacing w:line="360" w:lineRule="auto"/>
        <w:ind w:firstLine="709"/>
        <w:jc w:val="both"/>
        <w:rPr>
          <w:rFonts w:ascii="Times New Roman" w:hAnsi="Times New Roman" w:cs="Times New Roman"/>
          <w:sz w:val="24"/>
          <w:szCs w:val="24"/>
        </w:rPr>
      </w:pPr>
      <w:r w:rsidRPr="6DA89CE5">
        <w:rPr>
          <w:rFonts w:ascii="Times New Roman" w:hAnsi="Times New Roman" w:cs="Times New Roman"/>
          <w:sz w:val="24"/>
          <w:szCs w:val="24"/>
        </w:rPr>
        <w:t xml:space="preserve">Essas são perguntas simples, mas no momento sem respostas na GGTOX. Apesar dos processos serem informatizados, o sistema antigo e de difícil atualização, não permite relatórios acessíveis que respondam a esses questionamentos. </w:t>
      </w:r>
      <w:r w:rsidR="7CCF475F" w:rsidRPr="6DA89CE5">
        <w:rPr>
          <w:rFonts w:ascii="Times New Roman" w:hAnsi="Times New Roman" w:cs="Times New Roman"/>
          <w:sz w:val="24"/>
          <w:szCs w:val="24"/>
        </w:rPr>
        <w:t>O propósito des</w:t>
      </w:r>
      <w:r w:rsidR="53132711" w:rsidRPr="6DA89CE5">
        <w:rPr>
          <w:rFonts w:ascii="Times New Roman" w:hAnsi="Times New Roman" w:cs="Times New Roman"/>
          <w:sz w:val="24"/>
          <w:szCs w:val="24"/>
        </w:rPr>
        <w:t xml:space="preserve">sa ferramenta </w:t>
      </w:r>
      <w:r w:rsidR="1421987E" w:rsidRPr="6DA89CE5">
        <w:rPr>
          <w:rFonts w:ascii="Times New Roman" w:hAnsi="Times New Roman" w:cs="Times New Roman"/>
          <w:sz w:val="24"/>
          <w:szCs w:val="24"/>
        </w:rPr>
        <w:t xml:space="preserve">é </w:t>
      </w:r>
      <w:r w:rsidR="7F784934" w:rsidRPr="6DA89CE5">
        <w:rPr>
          <w:rFonts w:ascii="Times New Roman" w:hAnsi="Times New Roman" w:cs="Times New Roman"/>
          <w:sz w:val="24"/>
          <w:szCs w:val="24"/>
        </w:rPr>
        <w:t>j</w:t>
      </w:r>
      <w:r w:rsidRPr="6DA89CE5">
        <w:rPr>
          <w:rFonts w:ascii="Times New Roman" w:hAnsi="Times New Roman" w:cs="Times New Roman"/>
          <w:sz w:val="24"/>
          <w:szCs w:val="24"/>
        </w:rPr>
        <w:t>ustamente atender a essa necessidade de informações, motivada pela melhoria dos processos de trabalho e ganho de eficiência culminando em análises mais rápidas e consequente diminuição da fila e cumprimento dos prazos.</w:t>
      </w:r>
    </w:p>
    <w:p w14:paraId="0CB5788D" w14:textId="3C66910B"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Logo após a definição do problema, o próximo passo é identificar onde estão as informações que respond</w:t>
      </w:r>
      <w:r w:rsidR="00F24B0E">
        <w:rPr>
          <w:rFonts w:ascii="Times New Roman" w:hAnsi="Times New Roman" w:cs="Times New Roman"/>
          <w:sz w:val="24"/>
          <w:szCs w:val="24"/>
        </w:rPr>
        <w:t>a</w:t>
      </w:r>
      <w:r>
        <w:rPr>
          <w:rFonts w:ascii="Times New Roman" w:hAnsi="Times New Roman" w:cs="Times New Roman"/>
          <w:sz w:val="24"/>
          <w:szCs w:val="24"/>
        </w:rPr>
        <w:t xml:space="preserve">m às perguntas. Nessa fase são definidas as variáveis que entrarão no cubo de dados </w:t>
      </w:r>
      <w:r w:rsidRPr="001C36E2">
        <w:rPr>
          <w:rFonts w:ascii="Times New Roman" w:hAnsi="Times New Roman" w:cs="Times New Roman"/>
          <w:sz w:val="24"/>
          <w:szCs w:val="24"/>
        </w:rPr>
        <w:t>OLAP (Processamento Analítico Online)</w:t>
      </w:r>
      <w:r>
        <w:rPr>
          <w:rFonts w:ascii="Times New Roman" w:hAnsi="Times New Roman" w:cs="Times New Roman"/>
          <w:sz w:val="24"/>
          <w:szCs w:val="24"/>
        </w:rPr>
        <w:t>. A construção dessa base normalizada e menor do que a base de dados original é de responsabilidade da equipe de inteligência de dados da Anvisa, área com expertise em retirar as informações do banco de dados operacional e disponibilizá-las para as áreas.</w:t>
      </w:r>
    </w:p>
    <w:p w14:paraId="28DE7D7C" w14:textId="211B6641" w:rsidR="00B00072" w:rsidRDefault="00B00072" w:rsidP="00B00072">
      <w:pPr>
        <w:spacing w:line="360" w:lineRule="auto"/>
        <w:ind w:firstLine="709"/>
        <w:jc w:val="both"/>
        <w:rPr>
          <w:rFonts w:ascii="Times New Roman" w:hAnsi="Times New Roman" w:cs="Times New Roman"/>
          <w:sz w:val="24"/>
          <w:szCs w:val="24"/>
        </w:rPr>
      </w:pPr>
      <w:r w:rsidRPr="6DA89CE5">
        <w:rPr>
          <w:rFonts w:ascii="Times New Roman" w:hAnsi="Times New Roman" w:cs="Times New Roman"/>
          <w:sz w:val="24"/>
          <w:szCs w:val="24"/>
        </w:rPr>
        <w:lastRenderedPageBreak/>
        <w:t xml:space="preserve">No projeto de intervenção, os interlocutores de dados da GGTOX, devem acessar esse cubo de dados, através da ferramenta de programação em </w:t>
      </w:r>
      <w:proofErr w:type="spellStart"/>
      <w:r w:rsidRPr="6DA89CE5">
        <w:rPr>
          <w:rFonts w:ascii="Times New Roman" w:hAnsi="Times New Roman" w:cs="Times New Roman"/>
          <w:sz w:val="24"/>
          <w:szCs w:val="24"/>
        </w:rPr>
        <w:t>python</w:t>
      </w:r>
      <w:proofErr w:type="spellEnd"/>
      <w:r w:rsidRPr="6DA89CE5">
        <w:rPr>
          <w:rFonts w:ascii="Times New Roman" w:hAnsi="Times New Roman" w:cs="Times New Roman"/>
          <w:sz w:val="24"/>
          <w:szCs w:val="24"/>
        </w:rPr>
        <w:t xml:space="preserve"> e combinar com tabelas auxiliares para gerar os outputs de tabelas que abastecerão o Power</w:t>
      </w:r>
      <w:r w:rsidR="55D7BD6A" w:rsidRPr="6DA89CE5">
        <w:rPr>
          <w:rFonts w:ascii="Times New Roman" w:hAnsi="Times New Roman" w:cs="Times New Roman"/>
          <w:sz w:val="24"/>
          <w:szCs w:val="24"/>
        </w:rPr>
        <w:t xml:space="preserve"> </w:t>
      </w:r>
      <w:r w:rsidRPr="6DA89CE5">
        <w:rPr>
          <w:rFonts w:ascii="Times New Roman" w:hAnsi="Times New Roman" w:cs="Times New Roman"/>
          <w:sz w:val="24"/>
          <w:szCs w:val="24"/>
        </w:rPr>
        <w:t xml:space="preserve">BI que é a ferramenta que construirá o painel.  </w:t>
      </w:r>
    </w:p>
    <w:p w14:paraId="7A80C3BA" w14:textId="1D7A42CF" w:rsidR="00B00072" w:rsidRDefault="00B00072" w:rsidP="00B00072">
      <w:pPr>
        <w:spacing w:line="360" w:lineRule="auto"/>
        <w:ind w:firstLine="709"/>
        <w:jc w:val="both"/>
        <w:rPr>
          <w:rFonts w:ascii="Times New Roman" w:hAnsi="Times New Roman" w:cs="Times New Roman"/>
          <w:sz w:val="24"/>
          <w:szCs w:val="24"/>
        </w:rPr>
      </w:pPr>
      <w:r w:rsidRPr="6DA89CE5">
        <w:rPr>
          <w:rFonts w:ascii="Times New Roman" w:hAnsi="Times New Roman" w:cs="Times New Roman"/>
          <w:sz w:val="24"/>
          <w:szCs w:val="24"/>
        </w:rPr>
        <w:t>No Power</w:t>
      </w:r>
      <w:r w:rsidR="51A5B246" w:rsidRPr="6DA89CE5">
        <w:rPr>
          <w:rFonts w:ascii="Times New Roman" w:hAnsi="Times New Roman" w:cs="Times New Roman"/>
          <w:sz w:val="24"/>
          <w:szCs w:val="24"/>
        </w:rPr>
        <w:t xml:space="preserve"> </w:t>
      </w:r>
      <w:r w:rsidRPr="6DA89CE5">
        <w:rPr>
          <w:rFonts w:ascii="Times New Roman" w:hAnsi="Times New Roman" w:cs="Times New Roman"/>
          <w:sz w:val="24"/>
          <w:szCs w:val="24"/>
        </w:rPr>
        <w:t xml:space="preserve">BI será construído o dashboard que disponibilizará as estatísticas descritivas com todos os cruzamentos possíveis por tipo de serviço ao longo do tempo. Também será disponibilizada a projeção do tempo total de um serviço ser concluído e uma listagem dos processos que estão em análise no momento. Tudo isso atualizado diariamente. </w:t>
      </w:r>
    </w:p>
    <w:p w14:paraId="38E1B3ED" w14:textId="62E7A774"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Assim, o </w:t>
      </w:r>
      <w:r w:rsidRPr="008E5FE9">
        <w:rPr>
          <w:rFonts w:ascii="Times New Roman" w:hAnsi="Times New Roman" w:cs="Times New Roman"/>
          <w:b/>
          <w:bCs/>
          <w:i/>
          <w:iCs/>
          <w:sz w:val="24"/>
          <w:szCs w:val="24"/>
        </w:rPr>
        <w:t>PIPELINE</w:t>
      </w:r>
      <w:r w:rsidRPr="00B674E0">
        <w:rPr>
          <w:rFonts w:ascii="Times New Roman" w:hAnsi="Times New Roman" w:cs="Times New Roman"/>
          <w:sz w:val="24"/>
          <w:szCs w:val="24"/>
        </w:rPr>
        <w:t xml:space="preserve"> </w:t>
      </w:r>
      <w:r>
        <w:rPr>
          <w:rFonts w:ascii="Times New Roman" w:hAnsi="Times New Roman" w:cs="Times New Roman"/>
          <w:sz w:val="24"/>
          <w:szCs w:val="24"/>
        </w:rPr>
        <w:t xml:space="preserve">com as etapas que compõe </w:t>
      </w:r>
      <w:r w:rsidR="006D1E0E">
        <w:rPr>
          <w:rFonts w:ascii="Times New Roman" w:hAnsi="Times New Roman" w:cs="Times New Roman"/>
          <w:sz w:val="24"/>
          <w:szCs w:val="24"/>
        </w:rPr>
        <w:t>a</w:t>
      </w:r>
      <w:r>
        <w:rPr>
          <w:rFonts w:ascii="Times New Roman" w:hAnsi="Times New Roman" w:cs="Times New Roman"/>
          <w:sz w:val="24"/>
          <w:szCs w:val="24"/>
        </w:rPr>
        <w:t xml:space="preserve"> </w:t>
      </w:r>
      <w:r w:rsidRPr="00B674E0">
        <w:rPr>
          <w:rFonts w:ascii="Times New Roman" w:hAnsi="Times New Roman" w:cs="Times New Roman"/>
          <w:sz w:val="24"/>
          <w:szCs w:val="24"/>
        </w:rPr>
        <w:t xml:space="preserve">estratégia </w:t>
      </w:r>
      <w:r>
        <w:rPr>
          <w:rFonts w:ascii="Times New Roman" w:hAnsi="Times New Roman" w:cs="Times New Roman"/>
          <w:sz w:val="24"/>
          <w:szCs w:val="24"/>
        </w:rPr>
        <w:t>desse projeto de intervenção são as seguintes:</w:t>
      </w:r>
    </w:p>
    <w:p w14:paraId="45C06097" w14:textId="04F384B1" w:rsidR="00B00072" w:rsidRPr="00241F9C" w:rsidRDefault="00B00072" w:rsidP="00B00072">
      <w:pPr>
        <w:spacing w:after="0" w:line="360" w:lineRule="auto"/>
        <w:ind w:firstLine="709"/>
        <w:jc w:val="both"/>
        <w:rPr>
          <w:rFonts w:ascii="Times New Roman" w:hAnsi="Times New Roman" w:cs="Times New Roman"/>
          <w:sz w:val="24"/>
          <w:szCs w:val="24"/>
        </w:rPr>
      </w:pPr>
      <w:r w:rsidRPr="00241F9C">
        <w:rPr>
          <w:rFonts w:ascii="Times New Roman" w:hAnsi="Times New Roman" w:cs="Times New Roman"/>
          <w:b/>
          <w:bCs/>
          <w:sz w:val="24"/>
          <w:szCs w:val="24"/>
        </w:rPr>
        <w:t>Definição do Problema</w:t>
      </w:r>
      <w:r w:rsidRPr="00241F9C">
        <w:rPr>
          <w:rFonts w:ascii="Times New Roman" w:hAnsi="Times New Roman" w:cs="Times New Roman"/>
          <w:sz w:val="24"/>
          <w:szCs w:val="24"/>
        </w:rPr>
        <w:t>: cria</w:t>
      </w:r>
      <w:r>
        <w:rPr>
          <w:rFonts w:ascii="Times New Roman" w:hAnsi="Times New Roman" w:cs="Times New Roman"/>
          <w:sz w:val="24"/>
          <w:szCs w:val="24"/>
        </w:rPr>
        <w:t xml:space="preserve">ção de </w:t>
      </w:r>
      <w:r w:rsidRPr="00241F9C">
        <w:rPr>
          <w:rFonts w:ascii="Times New Roman" w:hAnsi="Times New Roman" w:cs="Times New Roman"/>
          <w:sz w:val="24"/>
          <w:szCs w:val="24"/>
        </w:rPr>
        <w:t>um dashboard com as principais informações do processo de registro e pós-registro de agrotóxico</w:t>
      </w:r>
      <w:r w:rsidR="00277A88">
        <w:rPr>
          <w:rFonts w:ascii="Times New Roman" w:hAnsi="Times New Roman" w:cs="Times New Roman"/>
          <w:sz w:val="24"/>
          <w:szCs w:val="24"/>
        </w:rPr>
        <w:t>.</w:t>
      </w:r>
    </w:p>
    <w:p w14:paraId="0046645D" w14:textId="77777777" w:rsidR="00B00072" w:rsidRPr="00241F9C" w:rsidRDefault="00B00072" w:rsidP="00B00072">
      <w:pPr>
        <w:spacing w:after="0" w:line="360" w:lineRule="auto"/>
        <w:ind w:firstLine="709"/>
        <w:jc w:val="both"/>
        <w:rPr>
          <w:rFonts w:ascii="Times New Roman" w:hAnsi="Times New Roman" w:cs="Times New Roman"/>
          <w:sz w:val="24"/>
          <w:szCs w:val="24"/>
        </w:rPr>
      </w:pPr>
      <w:r w:rsidRPr="00755A83">
        <w:rPr>
          <w:rFonts w:ascii="Times New Roman" w:hAnsi="Times New Roman" w:cs="Times New Roman"/>
          <w:b/>
          <w:bCs/>
          <w:sz w:val="24"/>
          <w:szCs w:val="24"/>
        </w:rPr>
        <w:t>Coleta de Dados</w:t>
      </w:r>
      <w:r w:rsidRPr="00241F9C">
        <w:rPr>
          <w:rFonts w:ascii="Times New Roman" w:hAnsi="Times New Roman" w:cs="Times New Roman"/>
          <w:sz w:val="24"/>
          <w:szCs w:val="24"/>
        </w:rPr>
        <w:t xml:space="preserve">: </w:t>
      </w:r>
      <w:r>
        <w:rPr>
          <w:rFonts w:ascii="Times New Roman" w:hAnsi="Times New Roman" w:cs="Times New Roman"/>
          <w:sz w:val="24"/>
          <w:szCs w:val="24"/>
        </w:rPr>
        <w:t>identificação de como as informações são geradas, armazenadas e alteradas nos sistemas de informações da Anvisa.</w:t>
      </w:r>
    </w:p>
    <w:p w14:paraId="2784FFA8" w14:textId="46F48F6A" w:rsidR="00B00072" w:rsidRPr="00241F9C" w:rsidRDefault="00B00072" w:rsidP="00B00072">
      <w:pPr>
        <w:spacing w:after="0" w:line="360" w:lineRule="auto"/>
        <w:ind w:firstLine="709"/>
        <w:jc w:val="both"/>
        <w:rPr>
          <w:rFonts w:ascii="Times New Roman" w:hAnsi="Times New Roman" w:cs="Times New Roman"/>
          <w:sz w:val="24"/>
          <w:szCs w:val="24"/>
        </w:rPr>
      </w:pPr>
      <w:r w:rsidRPr="6DA89CE5">
        <w:rPr>
          <w:rFonts w:ascii="Times New Roman" w:hAnsi="Times New Roman" w:cs="Times New Roman"/>
          <w:b/>
          <w:bCs/>
          <w:sz w:val="24"/>
          <w:szCs w:val="24"/>
        </w:rPr>
        <w:t xml:space="preserve">Preparação dos Dados: </w:t>
      </w:r>
      <w:r w:rsidR="00277A88" w:rsidRPr="6DA89CE5">
        <w:rPr>
          <w:rFonts w:ascii="Times New Roman" w:hAnsi="Times New Roman" w:cs="Times New Roman"/>
          <w:sz w:val="24"/>
          <w:szCs w:val="24"/>
        </w:rPr>
        <w:t xml:space="preserve">Extração </w:t>
      </w:r>
      <w:r w:rsidRPr="6DA89CE5">
        <w:rPr>
          <w:rFonts w:ascii="Times New Roman" w:hAnsi="Times New Roman" w:cs="Times New Roman"/>
          <w:sz w:val="24"/>
          <w:szCs w:val="24"/>
        </w:rPr>
        <w:t xml:space="preserve">dos dados no sistema transacional e armazenamento em formato analítico no banco de dados SQL Server. Leitura e tratamento dessas informações pela GGTOX através de um script em </w:t>
      </w:r>
      <w:proofErr w:type="spellStart"/>
      <w:r w:rsidRPr="6DA89CE5">
        <w:rPr>
          <w:rFonts w:ascii="Times New Roman" w:hAnsi="Times New Roman" w:cs="Times New Roman"/>
          <w:sz w:val="24"/>
          <w:szCs w:val="24"/>
        </w:rPr>
        <w:t>python</w:t>
      </w:r>
      <w:proofErr w:type="spellEnd"/>
      <w:r w:rsidRPr="6DA89CE5">
        <w:rPr>
          <w:rFonts w:ascii="Times New Roman" w:hAnsi="Times New Roman" w:cs="Times New Roman"/>
          <w:sz w:val="24"/>
          <w:szCs w:val="24"/>
        </w:rPr>
        <w:t>. Combinações com tabelas auxiliares e geração de output que alimentará o Power</w:t>
      </w:r>
      <w:r w:rsidR="7124F9D7" w:rsidRPr="6DA89CE5">
        <w:rPr>
          <w:rFonts w:ascii="Times New Roman" w:hAnsi="Times New Roman" w:cs="Times New Roman"/>
          <w:sz w:val="24"/>
          <w:szCs w:val="24"/>
        </w:rPr>
        <w:t xml:space="preserve"> </w:t>
      </w:r>
      <w:r w:rsidRPr="6DA89CE5">
        <w:rPr>
          <w:rFonts w:ascii="Times New Roman" w:hAnsi="Times New Roman" w:cs="Times New Roman"/>
          <w:sz w:val="24"/>
          <w:szCs w:val="24"/>
        </w:rPr>
        <w:t>BI.</w:t>
      </w:r>
    </w:p>
    <w:p w14:paraId="34508888" w14:textId="77777777" w:rsidR="00B00072" w:rsidRPr="00241F9C" w:rsidRDefault="00B00072" w:rsidP="00B00072">
      <w:pPr>
        <w:spacing w:after="0" w:line="360" w:lineRule="auto"/>
        <w:ind w:firstLine="709"/>
        <w:jc w:val="both"/>
        <w:rPr>
          <w:rFonts w:ascii="Times New Roman" w:hAnsi="Times New Roman" w:cs="Times New Roman"/>
          <w:sz w:val="24"/>
          <w:szCs w:val="24"/>
        </w:rPr>
      </w:pPr>
      <w:r w:rsidRPr="00563687">
        <w:rPr>
          <w:rFonts w:ascii="Times New Roman" w:hAnsi="Times New Roman" w:cs="Times New Roman"/>
          <w:b/>
          <w:bCs/>
          <w:sz w:val="24"/>
          <w:szCs w:val="24"/>
        </w:rPr>
        <w:t>Análise exploratória dos dados</w:t>
      </w:r>
      <w:r>
        <w:rPr>
          <w:rFonts w:ascii="Times New Roman" w:hAnsi="Times New Roman" w:cs="Times New Roman"/>
          <w:b/>
          <w:bCs/>
          <w:sz w:val="24"/>
          <w:szCs w:val="24"/>
        </w:rPr>
        <w:t>:</w:t>
      </w:r>
      <w:r w:rsidRPr="00241F9C">
        <w:rPr>
          <w:rFonts w:ascii="Times New Roman" w:hAnsi="Times New Roman" w:cs="Times New Roman"/>
          <w:sz w:val="24"/>
          <w:szCs w:val="24"/>
        </w:rPr>
        <w:t xml:space="preserve"> principais resultados como quantidade</w:t>
      </w:r>
      <w:r>
        <w:rPr>
          <w:rFonts w:ascii="Times New Roman" w:hAnsi="Times New Roman" w:cs="Times New Roman"/>
          <w:sz w:val="24"/>
          <w:szCs w:val="24"/>
        </w:rPr>
        <w:t xml:space="preserve"> de processos</w:t>
      </w:r>
      <w:r w:rsidRPr="00241F9C">
        <w:rPr>
          <w:rFonts w:ascii="Times New Roman" w:hAnsi="Times New Roman" w:cs="Times New Roman"/>
          <w:sz w:val="24"/>
          <w:szCs w:val="24"/>
        </w:rPr>
        <w:t>, média e mediana</w:t>
      </w:r>
      <w:r>
        <w:rPr>
          <w:rFonts w:ascii="Times New Roman" w:hAnsi="Times New Roman" w:cs="Times New Roman"/>
          <w:sz w:val="24"/>
          <w:szCs w:val="24"/>
        </w:rPr>
        <w:t xml:space="preserve"> do tempo levado em cada fase do processo. Tratamento das informações e seleção das variáveis com possibilidade de entrar no modelo de previsão</w:t>
      </w:r>
      <w:r w:rsidRPr="00241F9C">
        <w:rPr>
          <w:rFonts w:ascii="Times New Roman" w:hAnsi="Times New Roman" w:cs="Times New Roman"/>
          <w:sz w:val="24"/>
          <w:szCs w:val="24"/>
        </w:rPr>
        <w:t>.</w:t>
      </w:r>
    </w:p>
    <w:p w14:paraId="1092899F" w14:textId="77777777" w:rsidR="00B00072" w:rsidRPr="00241F9C" w:rsidRDefault="00B00072" w:rsidP="00B00072">
      <w:pPr>
        <w:spacing w:after="0" w:line="360" w:lineRule="auto"/>
        <w:ind w:firstLine="709"/>
        <w:jc w:val="both"/>
        <w:rPr>
          <w:rFonts w:ascii="Times New Roman" w:hAnsi="Times New Roman" w:cs="Times New Roman"/>
          <w:sz w:val="24"/>
          <w:szCs w:val="24"/>
        </w:rPr>
      </w:pPr>
      <w:r w:rsidRPr="00755A83">
        <w:rPr>
          <w:rFonts w:ascii="Times New Roman" w:hAnsi="Times New Roman" w:cs="Times New Roman"/>
          <w:b/>
          <w:bCs/>
          <w:sz w:val="24"/>
          <w:szCs w:val="24"/>
        </w:rPr>
        <w:t>Model</w:t>
      </w:r>
      <w:r>
        <w:rPr>
          <w:rFonts w:ascii="Times New Roman" w:hAnsi="Times New Roman" w:cs="Times New Roman"/>
          <w:b/>
          <w:bCs/>
          <w:sz w:val="24"/>
          <w:szCs w:val="24"/>
        </w:rPr>
        <w:t>o de Previsão</w:t>
      </w:r>
      <w:r w:rsidRPr="00241F9C">
        <w:rPr>
          <w:rFonts w:ascii="Times New Roman" w:hAnsi="Times New Roman" w:cs="Times New Roman"/>
          <w:sz w:val="24"/>
          <w:szCs w:val="24"/>
        </w:rPr>
        <w:t xml:space="preserve">: desenvolvimento de um modelo de previsão </w:t>
      </w:r>
      <w:r>
        <w:rPr>
          <w:rFonts w:ascii="Times New Roman" w:hAnsi="Times New Roman" w:cs="Times New Roman"/>
          <w:sz w:val="24"/>
          <w:szCs w:val="24"/>
        </w:rPr>
        <w:t>do tempo para conclusão do processo por tipo de assunto</w:t>
      </w:r>
      <w:r w:rsidRPr="00241F9C">
        <w:rPr>
          <w:rFonts w:ascii="Times New Roman" w:hAnsi="Times New Roman" w:cs="Times New Roman"/>
          <w:sz w:val="24"/>
          <w:szCs w:val="24"/>
        </w:rPr>
        <w:t>.</w:t>
      </w:r>
    </w:p>
    <w:p w14:paraId="518D7E7C" w14:textId="77777777" w:rsidR="00B00072" w:rsidRDefault="00B00072" w:rsidP="00B00072">
      <w:pPr>
        <w:spacing w:line="360" w:lineRule="auto"/>
        <w:ind w:firstLine="709"/>
        <w:jc w:val="both"/>
        <w:rPr>
          <w:rFonts w:ascii="Times New Roman" w:hAnsi="Times New Roman" w:cs="Times New Roman"/>
          <w:sz w:val="24"/>
          <w:szCs w:val="24"/>
        </w:rPr>
      </w:pPr>
      <w:bookmarkStart w:id="32" w:name="_Hlk48653298"/>
      <w:r w:rsidRPr="4098838D">
        <w:rPr>
          <w:rFonts w:ascii="Times New Roman" w:hAnsi="Times New Roman" w:cs="Times New Roman"/>
          <w:sz w:val="24"/>
          <w:szCs w:val="24"/>
        </w:rPr>
        <w:t>Assim esse capítulo apresenta a estratégia do desenvolvimento do projeto e registra todos os passos metodológicos e conceitos. Esse registro é necessário para que outros técnicos possam chegar aos mesmos resultados e aperfeiçoamentos no futuro, ou ainda, realizar o mesmo painel em outras áreas da Anvisa. Esse capítulo detalha as principais etapas do PIPELINE como a coleta e preparação de dados, a análise exploratória, e a apresentação do modelo de previsão além de trazer as ferramentas utilizadas pelo projeto.</w:t>
      </w:r>
    </w:p>
    <w:p w14:paraId="3C3A35EF" w14:textId="77777777" w:rsidR="00B00072" w:rsidRDefault="00B00072" w:rsidP="00B00072">
      <w:pPr>
        <w:pStyle w:val="Ttulo2"/>
      </w:pPr>
      <w:bookmarkStart w:id="33" w:name="_Toc139488066"/>
      <w:bookmarkStart w:id="34" w:name="_Toc141391058"/>
      <w:bookmarkStart w:id="35" w:name="_Hlk43279457"/>
      <w:bookmarkStart w:id="36" w:name="_Hlk44779602"/>
      <w:bookmarkStart w:id="37" w:name="_Toc45702499"/>
      <w:bookmarkEnd w:id="32"/>
      <w:r>
        <w:lastRenderedPageBreak/>
        <w:t>3.1 Coleta de Dados</w:t>
      </w:r>
      <w:bookmarkEnd w:id="33"/>
      <w:bookmarkEnd w:id="34"/>
    </w:p>
    <w:p w14:paraId="2033F854" w14:textId="74488B0C"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 primeira parte do desenvolvimento </w:t>
      </w:r>
      <w:r w:rsidR="00536343">
        <w:rPr>
          <w:rFonts w:ascii="Times New Roman" w:hAnsi="Times New Roman" w:cs="Times New Roman"/>
          <w:sz w:val="24"/>
          <w:szCs w:val="24"/>
        </w:rPr>
        <w:t xml:space="preserve">do painel de informações </w:t>
      </w:r>
      <w:r>
        <w:rPr>
          <w:rFonts w:ascii="Times New Roman" w:hAnsi="Times New Roman" w:cs="Times New Roman"/>
          <w:sz w:val="24"/>
          <w:szCs w:val="24"/>
        </w:rPr>
        <w:t>é especificar a origem dos dados, como elas são obtidas e o que significam. A principal fonte de informações está no chamado ciclo de vida do processo, que detalha as informações essenciais, por exemplo que empresa solicitou qual serviço, quando e qual o histórico do processo de requisição pelas áreas responsáveis pela análise. Todos esses dados estão armazenados no sistema Datavisa.</w:t>
      </w:r>
    </w:p>
    <w:bookmarkEnd w:id="35"/>
    <w:bookmarkEnd w:id="36"/>
    <w:bookmarkEnd w:id="37"/>
    <w:p w14:paraId="69CC9830" w14:textId="065CDACE" w:rsidR="00B00072" w:rsidRDefault="00B00072" w:rsidP="00B00072">
      <w:pPr>
        <w:spacing w:line="360" w:lineRule="auto"/>
        <w:ind w:firstLine="709"/>
        <w:jc w:val="both"/>
        <w:rPr>
          <w:rFonts w:ascii="Times New Roman" w:hAnsi="Times New Roman" w:cs="Times New Roman"/>
          <w:sz w:val="24"/>
          <w:szCs w:val="24"/>
        </w:rPr>
      </w:pPr>
      <w:r w:rsidRPr="6DA89CE5">
        <w:rPr>
          <w:rFonts w:ascii="Times New Roman" w:hAnsi="Times New Roman" w:cs="Times New Roman"/>
          <w:sz w:val="24"/>
          <w:szCs w:val="24"/>
        </w:rPr>
        <w:t>Com a criação da Anvisa fez-se necessário a criação de um sistema que substituísse os vários sistemas de registros de produtos da saúde que estavam nas unidades do Ministério da Saúde. Para isso foi criado o Sistema de Produtos e Serviços sob a Vigilância Sanitária – D</w:t>
      </w:r>
      <w:r w:rsidR="574216C2" w:rsidRPr="6DA89CE5">
        <w:rPr>
          <w:rFonts w:ascii="Times New Roman" w:hAnsi="Times New Roman" w:cs="Times New Roman"/>
          <w:sz w:val="24"/>
          <w:szCs w:val="24"/>
        </w:rPr>
        <w:t>atavisa</w:t>
      </w:r>
      <w:r w:rsidRPr="6DA89CE5">
        <w:rPr>
          <w:rFonts w:ascii="Times New Roman" w:hAnsi="Times New Roman" w:cs="Times New Roman"/>
          <w:sz w:val="24"/>
          <w:szCs w:val="24"/>
        </w:rPr>
        <w:t xml:space="preserve"> que inicialmente tinha a função de acompanhar os andamentos de processos, mas conforme o tempo foi sendo adaptado para gerenciar informações de tipos de medicamentos, alimentos, tabaco, cosméticos e os demais produtos objetos de regulação. O Datavisa também gerência processos de trabalho como autorização de funcionamento de empresas, importações de produtos, processos administrativos sanitários. Ou seja, o Datavisa é um sistema </w:t>
      </w:r>
      <w:r w:rsidR="3668A14D" w:rsidRPr="6DA89CE5">
        <w:rPr>
          <w:rFonts w:ascii="Times New Roman" w:hAnsi="Times New Roman" w:cs="Times New Roman"/>
          <w:sz w:val="24"/>
          <w:szCs w:val="24"/>
        </w:rPr>
        <w:t>imenso</w:t>
      </w:r>
      <w:r w:rsidRPr="6DA89CE5">
        <w:rPr>
          <w:rFonts w:ascii="Times New Roman" w:hAnsi="Times New Roman" w:cs="Times New Roman"/>
          <w:sz w:val="24"/>
          <w:szCs w:val="24"/>
        </w:rPr>
        <w:t>, presente em todas as áreas da Anvisa e com tecnologia obsoleta há mais de uma década. Esse sistema se propõe a gerenciar várias áreas, mas não o faz d</w:t>
      </w:r>
      <w:r w:rsidR="00D34FA2" w:rsidRPr="6DA89CE5">
        <w:rPr>
          <w:rFonts w:ascii="Times New Roman" w:hAnsi="Times New Roman" w:cs="Times New Roman"/>
          <w:sz w:val="24"/>
          <w:szCs w:val="24"/>
        </w:rPr>
        <w:t xml:space="preserve">a melhor </w:t>
      </w:r>
      <w:r w:rsidRPr="6DA89CE5">
        <w:rPr>
          <w:rFonts w:ascii="Times New Roman" w:hAnsi="Times New Roman" w:cs="Times New Roman"/>
          <w:sz w:val="24"/>
          <w:szCs w:val="24"/>
        </w:rPr>
        <w:t xml:space="preserve">forma e atualmente está em andamento uma modernização </w:t>
      </w:r>
      <w:r w:rsidR="00355040" w:rsidRPr="6DA89CE5">
        <w:rPr>
          <w:rFonts w:ascii="Times New Roman" w:hAnsi="Times New Roman" w:cs="Times New Roman"/>
          <w:sz w:val="24"/>
          <w:szCs w:val="24"/>
        </w:rPr>
        <w:t xml:space="preserve">dessa forma </w:t>
      </w:r>
      <w:r w:rsidRPr="6DA89CE5">
        <w:rPr>
          <w:rFonts w:ascii="Times New Roman" w:hAnsi="Times New Roman" w:cs="Times New Roman"/>
          <w:sz w:val="24"/>
          <w:szCs w:val="24"/>
        </w:rPr>
        <w:t>de peticionamento.</w:t>
      </w:r>
    </w:p>
    <w:p w14:paraId="68F747D8" w14:textId="2323A92F" w:rsidR="00B00072" w:rsidRDefault="00B00072" w:rsidP="00B00072">
      <w:pPr>
        <w:spacing w:line="360" w:lineRule="auto"/>
        <w:ind w:firstLine="709"/>
        <w:jc w:val="both"/>
        <w:rPr>
          <w:rFonts w:ascii="Times New Roman" w:hAnsi="Times New Roman" w:cs="Times New Roman"/>
          <w:sz w:val="24"/>
          <w:szCs w:val="24"/>
        </w:rPr>
      </w:pPr>
      <w:r w:rsidRPr="6DA89CE5">
        <w:rPr>
          <w:rFonts w:ascii="Times New Roman" w:hAnsi="Times New Roman" w:cs="Times New Roman"/>
          <w:sz w:val="24"/>
          <w:szCs w:val="24"/>
        </w:rPr>
        <w:t>O processo de peticionamento é quando uma empresa previamente cadastrada pleiteia um serviço para a Anvisa. Essa solicitação é feita através do Solicita</w:t>
      </w:r>
      <w:r w:rsidR="007E7088">
        <w:rPr>
          <w:rStyle w:val="Refdenotaderodap"/>
          <w:rFonts w:ascii="Times New Roman" w:hAnsi="Times New Roman" w:cs="Times New Roman"/>
          <w:sz w:val="24"/>
          <w:szCs w:val="24"/>
        </w:rPr>
        <w:footnoteReference w:id="5"/>
      </w:r>
      <w:r w:rsidRPr="6DA89CE5">
        <w:rPr>
          <w:rFonts w:ascii="Times New Roman" w:hAnsi="Times New Roman" w:cs="Times New Roman"/>
          <w:sz w:val="24"/>
          <w:szCs w:val="24"/>
        </w:rPr>
        <w:t xml:space="preserve">, que é uma aplicação amigável do Datavisa que coleta dados específicos e documentos em </w:t>
      </w:r>
      <w:proofErr w:type="spellStart"/>
      <w:r w:rsidRPr="6DA89CE5">
        <w:rPr>
          <w:rFonts w:ascii="Times New Roman" w:hAnsi="Times New Roman" w:cs="Times New Roman"/>
          <w:sz w:val="24"/>
          <w:szCs w:val="24"/>
        </w:rPr>
        <w:t>pdf</w:t>
      </w:r>
      <w:proofErr w:type="spellEnd"/>
      <w:r w:rsidRPr="6DA89CE5">
        <w:rPr>
          <w:rFonts w:ascii="Times New Roman" w:hAnsi="Times New Roman" w:cs="Times New Roman"/>
          <w:sz w:val="24"/>
          <w:szCs w:val="24"/>
        </w:rPr>
        <w:t xml:space="preserve"> e realiza o</w:t>
      </w:r>
      <w:r w:rsidR="6ED2D828" w:rsidRPr="6DA89CE5">
        <w:rPr>
          <w:rFonts w:ascii="Times New Roman" w:hAnsi="Times New Roman" w:cs="Times New Roman"/>
          <w:sz w:val="24"/>
          <w:szCs w:val="24"/>
        </w:rPr>
        <w:t xml:space="preserve"> tramite para o</w:t>
      </w:r>
      <w:r w:rsidRPr="6DA89CE5">
        <w:rPr>
          <w:rFonts w:ascii="Times New Roman" w:hAnsi="Times New Roman" w:cs="Times New Roman"/>
          <w:sz w:val="24"/>
          <w:szCs w:val="24"/>
        </w:rPr>
        <w:t xml:space="preserve"> pagamento d</w:t>
      </w:r>
      <w:r w:rsidR="52F56731" w:rsidRPr="6DA89CE5">
        <w:rPr>
          <w:rFonts w:ascii="Times New Roman" w:hAnsi="Times New Roman" w:cs="Times New Roman"/>
          <w:sz w:val="24"/>
          <w:szCs w:val="24"/>
        </w:rPr>
        <w:t>e</w:t>
      </w:r>
      <w:r w:rsidRPr="6DA89CE5">
        <w:rPr>
          <w:rFonts w:ascii="Times New Roman" w:hAnsi="Times New Roman" w:cs="Times New Roman"/>
          <w:sz w:val="24"/>
          <w:szCs w:val="24"/>
        </w:rPr>
        <w:t xml:space="preserve"> taxa, conforme o tipo de serviço ou assunto. Nesse processo é que são geradas as principais informações do solicitante como nome da empresa, tipo de serviço e data da solicitação.</w:t>
      </w:r>
    </w:p>
    <w:p w14:paraId="16FCDDEA" w14:textId="71FDADF0" w:rsidR="00B00072" w:rsidRDefault="00B00072" w:rsidP="00B00072">
      <w:pPr>
        <w:spacing w:line="360" w:lineRule="auto"/>
        <w:ind w:firstLine="709"/>
        <w:jc w:val="both"/>
        <w:rPr>
          <w:rFonts w:ascii="Times New Roman" w:hAnsi="Times New Roman" w:cs="Times New Roman"/>
          <w:sz w:val="24"/>
          <w:szCs w:val="24"/>
        </w:rPr>
      </w:pPr>
      <w:r w:rsidRPr="6DA89CE5">
        <w:rPr>
          <w:rFonts w:ascii="Times New Roman" w:hAnsi="Times New Roman" w:cs="Times New Roman"/>
          <w:sz w:val="24"/>
          <w:szCs w:val="24"/>
        </w:rPr>
        <w:t xml:space="preserve">Importante informar que quando a empresa </w:t>
      </w:r>
      <w:proofErr w:type="gramStart"/>
      <w:r w:rsidRPr="6DA89CE5">
        <w:rPr>
          <w:rFonts w:ascii="Times New Roman" w:hAnsi="Times New Roman" w:cs="Times New Roman"/>
          <w:sz w:val="24"/>
          <w:szCs w:val="24"/>
        </w:rPr>
        <w:t>cria uma nova</w:t>
      </w:r>
      <w:proofErr w:type="gramEnd"/>
      <w:r w:rsidRPr="6DA89CE5">
        <w:rPr>
          <w:rFonts w:ascii="Times New Roman" w:hAnsi="Times New Roman" w:cs="Times New Roman"/>
          <w:sz w:val="24"/>
          <w:szCs w:val="24"/>
        </w:rPr>
        <w:t xml:space="preserve"> petição, por exemplo, o registro de um novo produto, é </w:t>
      </w:r>
      <w:r w:rsidR="00AC3D98" w:rsidRPr="6DA89CE5">
        <w:rPr>
          <w:rFonts w:ascii="Times New Roman" w:hAnsi="Times New Roman" w:cs="Times New Roman"/>
          <w:sz w:val="24"/>
          <w:szCs w:val="24"/>
        </w:rPr>
        <w:t>gerado</w:t>
      </w:r>
      <w:r w:rsidRPr="6DA89CE5">
        <w:rPr>
          <w:rFonts w:ascii="Times New Roman" w:hAnsi="Times New Roman" w:cs="Times New Roman"/>
          <w:sz w:val="24"/>
          <w:szCs w:val="24"/>
        </w:rPr>
        <w:t xml:space="preserve"> um número de </w:t>
      </w:r>
      <w:proofErr w:type="spellStart"/>
      <w:r w:rsidRPr="6DA89CE5">
        <w:rPr>
          <w:rFonts w:ascii="Times New Roman" w:hAnsi="Times New Roman" w:cs="Times New Roman"/>
          <w:sz w:val="24"/>
          <w:szCs w:val="24"/>
        </w:rPr>
        <w:t>processo</w:t>
      </w:r>
      <w:proofErr w:type="spellEnd"/>
      <w:r w:rsidRPr="6DA89CE5">
        <w:rPr>
          <w:rFonts w:ascii="Times New Roman" w:hAnsi="Times New Roman" w:cs="Times New Roman"/>
          <w:sz w:val="24"/>
          <w:szCs w:val="24"/>
        </w:rPr>
        <w:t xml:space="preserve"> único. Quando são feitas novas solicitações para aquele mesmo produtos são </w:t>
      </w:r>
      <w:proofErr w:type="gramStart"/>
      <w:r w:rsidRPr="6DA89CE5">
        <w:rPr>
          <w:rFonts w:ascii="Times New Roman" w:hAnsi="Times New Roman" w:cs="Times New Roman"/>
          <w:sz w:val="24"/>
          <w:szCs w:val="24"/>
        </w:rPr>
        <w:t>criados novos</w:t>
      </w:r>
      <w:proofErr w:type="gramEnd"/>
      <w:r w:rsidRPr="6DA89CE5">
        <w:rPr>
          <w:rFonts w:ascii="Times New Roman" w:hAnsi="Times New Roman" w:cs="Times New Roman"/>
          <w:sz w:val="24"/>
          <w:szCs w:val="24"/>
        </w:rPr>
        <w:t xml:space="preserve"> expedientes para esse mesmo processo. Assim as principais informações que serão utilizadas relativas ao processo são as listadas no Quadro 1. Destacando que as últimas </w:t>
      </w:r>
      <w:r w:rsidR="0DCB63D9" w:rsidRPr="6DA89CE5">
        <w:rPr>
          <w:rFonts w:ascii="Times New Roman" w:hAnsi="Times New Roman" w:cs="Times New Roman"/>
          <w:sz w:val="24"/>
          <w:szCs w:val="24"/>
        </w:rPr>
        <w:t>três</w:t>
      </w:r>
      <w:r w:rsidRPr="6DA89CE5">
        <w:rPr>
          <w:rFonts w:ascii="Times New Roman" w:hAnsi="Times New Roman" w:cs="Times New Roman"/>
          <w:sz w:val="24"/>
          <w:szCs w:val="24"/>
        </w:rPr>
        <w:t xml:space="preserve"> linhas são referentes ao mesmo expediente, ou seja, um mesmo expediente pode passar por várias situações até a sua conclusão.</w:t>
      </w:r>
    </w:p>
    <w:p w14:paraId="2F653334" w14:textId="06A1301B" w:rsidR="009914CE" w:rsidRPr="00ED34A8" w:rsidRDefault="009914CE" w:rsidP="00ED34A8">
      <w:pPr>
        <w:pStyle w:val="Legenda"/>
        <w:rPr>
          <w:rFonts w:cs="Times New Roman"/>
          <w:i w:val="0"/>
          <w:iCs w:val="0"/>
          <w:szCs w:val="24"/>
        </w:rPr>
      </w:pPr>
      <w:bookmarkStart w:id="38" w:name="_Toc52198594"/>
      <w:bookmarkStart w:id="39" w:name="_Toc141127188"/>
      <w:r w:rsidRPr="00ED34A8">
        <w:rPr>
          <w:rFonts w:cs="Times New Roman"/>
          <w:i w:val="0"/>
          <w:iCs w:val="0"/>
          <w:szCs w:val="24"/>
        </w:rPr>
        <w:lastRenderedPageBreak/>
        <w:t xml:space="preserve">Quadro </w:t>
      </w:r>
      <w:r w:rsidRPr="00ED34A8">
        <w:rPr>
          <w:rFonts w:cs="Times New Roman"/>
          <w:i w:val="0"/>
          <w:iCs w:val="0"/>
          <w:szCs w:val="24"/>
        </w:rPr>
        <w:fldChar w:fldCharType="begin"/>
      </w:r>
      <w:r w:rsidRPr="00ED34A8">
        <w:rPr>
          <w:rFonts w:cs="Times New Roman"/>
          <w:i w:val="0"/>
          <w:iCs w:val="0"/>
          <w:szCs w:val="24"/>
        </w:rPr>
        <w:instrText xml:space="preserve"> SEQ Quadro \* ARABIC </w:instrText>
      </w:r>
      <w:r w:rsidRPr="00ED34A8">
        <w:rPr>
          <w:rFonts w:cs="Times New Roman"/>
          <w:i w:val="0"/>
          <w:iCs w:val="0"/>
          <w:szCs w:val="24"/>
        </w:rPr>
        <w:fldChar w:fldCharType="separate"/>
      </w:r>
      <w:r w:rsidR="003A43A4">
        <w:rPr>
          <w:rFonts w:cs="Times New Roman"/>
          <w:i w:val="0"/>
          <w:iCs w:val="0"/>
          <w:noProof/>
          <w:szCs w:val="24"/>
        </w:rPr>
        <w:t>1</w:t>
      </w:r>
      <w:r w:rsidRPr="00ED34A8">
        <w:rPr>
          <w:rFonts w:cs="Times New Roman"/>
          <w:i w:val="0"/>
          <w:iCs w:val="0"/>
          <w:szCs w:val="24"/>
        </w:rPr>
        <w:fldChar w:fldCharType="end"/>
      </w:r>
      <w:r w:rsidRPr="00ED34A8">
        <w:rPr>
          <w:rFonts w:cs="Times New Roman"/>
          <w:i w:val="0"/>
          <w:iCs w:val="0"/>
          <w:szCs w:val="24"/>
        </w:rPr>
        <w:t xml:space="preserve">: Fontes de dados </w:t>
      </w:r>
      <w:r w:rsidR="006822B2" w:rsidRPr="00ED34A8">
        <w:rPr>
          <w:rFonts w:cs="Times New Roman"/>
          <w:i w:val="0"/>
          <w:iCs w:val="0"/>
          <w:szCs w:val="24"/>
        </w:rPr>
        <w:t>do D</w:t>
      </w:r>
      <w:r w:rsidR="0062240C">
        <w:rPr>
          <w:rFonts w:cs="Times New Roman"/>
          <w:i w:val="0"/>
          <w:iCs w:val="0"/>
          <w:szCs w:val="24"/>
        </w:rPr>
        <w:t>atavisa</w:t>
      </w:r>
      <w:bookmarkEnd w:id="38"/>
      <w:bookmarkEnd w:id="39"/>
    </w:p>
    <w:tbl>
      <w:tblPr>
        <w:tblW w:w="9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074"/>
        <w:gridCol w:w="1100"/>
        <w:gridCol w:w="4906"/>
      </w:tblGrid>
      <w:tr w:rsidR="00B00072" w:rsidRPr="001411E7" w14:paraId="68A28FA7" w14:textId="77777777" w:rsidTr="00434D71">
        <w:trPr>
          <w:trHeight w:val="324"/>
        </w:trPr>
        <w:tc>
          <w:tcPr>
            <w:tcW w:w="3074" w:type="dxa"/>
            <w:shd w:val="clear" w:color="000000" w:fill="BFBFBF"/>
            <w:vAlign w:val="center"/>
            <w:hideMark/>
          </w:tcPr>
          <w:p w14:paraId="350FB402" w14:textId="77777777" w:rsidR="00B00072" w:rsidRPr="001411E7" w:rsidRDefault="00B00072" w:rsidP="00D602B1">
            <w:pPr>
              <w:spacing w:after="0" w:line="240" w:lineRule="auto"/>
              <w:jc w:val="center"/>
              <w:rPr>
                <w:rFonts w:ascii="Times New Roman" w:eastAsia="Times New Roman" w:hAnsi="Times New Roman" w:cs="Times New Roman"/>
                <w:b/>
                <w:bCs/>
                <w:color w:val="000000"/>
                <w:sz w:val="24"/>
                <w:szCs w:val="24"/>
                <w:lang w:eastAsia="pt-BR"/>
              </w:rPr>
            </w:pPr>
            <w:r w:rsidRPr="001411E7">
              <w:rPr>
                <w:rFonts w:ascii="Times New Roman" w:eastAsia="Times New Roman" w:hAnsi="Times New Roman" w:cs="Times New Roman"/>
                <w:b/>
                <w:bCs/>
                <w:color w:val="000000"/>
                <w:sz w:val="24"/>
                <w:szCs w:val="24"/>
                <w:lang w:eastAsia="pt-BR"/>
              </w:rPr>
              <w:t>Variável</w:t>
            </w:r>
          </w:p>
        </w:tc>
        <w:tc>
          <w:tcPr>
            <w:tcW w:w="1100" w:type="dxa"/>
            <w:shd w:val="clear" w:color="000000" w:fill="BFBFBF"/>
            <w:vAlign w:val="center"/>
            <w:hideMark/>
          </w:tcPr>
          <w:p w14:paraId="36797E47" w14:textId="77777777" w:rsidR="00B00072" w:rsidRPr="001411E7" w:rsidRDefault="00B00072" w:rsidP="00D602B1">
            <w:pPr>
              <w:spacing w:after="0" w:line="240" w:lineRule="auto"/>
              <w:jc w:val="center"/>
              <w:rPr>
                <w:rFonts w:ascii="Times New Roman" w:eastAsia="Times New Roman" w:hAnsi="Times New Roman" w:cs="Times New Roman"/>
                <w:b/>
                <w:bCs/>
                <w:color w:val="000000"/>
                <w:sz w:val="24"/>
                <w:szCs w:val="24"/>
                <w:lang w:eastAsia="pt-BR"/>
              </w:rPr>
            </w:pPr>
            <w:r w:rsidRPr="001411E7">
              <w:rPr>
                <w:rFonts w:ascii="Times New Roman" w:eastAsia="Times New Roman" w:hAnsi="Times New Roman" w:cs="Times New Roman"/>
                <w:b/>
                <w:bCs/>
                <w:color w:val="000000"/>
                <w:sz w:val="24"/>
                <w:szCs w:val="24"/>
                <w:lang w:eastAsia="pt-BR"/>
              </w:rPr>
              <w:t>Tipo</w:t>
            </w:r>
          </w:p>
        </w:tc>
        <w:tc>
          <w:tcPr>
            <w:tcW w:w="4906" w:type="dxa"/>
            <w:shd w:val="clear" w:color="000000" w:fill="BFBFBF"/>
            <w:vAlign w:val="center"/>
            <w:hideMark/>
          </w:tcPr>
          <w:p w14:paraId="6DEE438E" w14:textId="77777777" w:rsidR="00B00072" w:rsidRPr="001411E7" w:rsidRDefault="00B00072" w:rsidP="00D602B1">
            <w:pPr>
              <w:spacing w:after="0" w:line="240" w:lineRule="auto"/>
              <w:jc w:val="center"/>
              <w:rPr>
                <w:rFonts w:ascii="Times New Roman" w:eastAsia="Times New Roman" w:hAnsi="Times New Roman" w:cs="Times New Roman"/>
                <w:b/>
                <w:bCs/>
                <w:color w:val="000000"/>
                <w:sz w:val="24"/>
                <w:szCs w:val="24"/>
                <w:lang w:eastAsia="pt-BR"/>
              </w:rPr>
            </w:pPr>
            <w:r w:rsidRPr="001411E7">
              <w:rPr>
                <w:rFonts w:ascii="Times New Roman" w:eastAsia="Times New Roman" w:hAnsi="Times New Roman" w:cs="Times New Roman"/>
                <w:b/>
                <w:bCs/>
                <w:color w:val="000000"/>
                <w:sz w:val="24"/>
                <w:szCs w:val="24"/>
                <w:lang w:eastAsia="pt-BR"/>
              </w:rPr>
              <w:t>Definição</w:t>
            </w:r>
          </w:p>
        </w:tc>
      </w:tr>
      <w:tr w:rsidR="00B00072" w:rsidRPr="001411E7" w14:paraId="719D975A" w14:textId="77777777" w:rsidTr="00434D71">
        <w:trPr>
          <w:trHeight w:val="564"/>
        </w:trPr>
        <w:tc>
          <w:tcPr>
            <w:tcW w:w="3074" w:type="dxa"/>
            <w:shd w:val="clear" w:color="000000" w:fill="FFFFFF"/>
            <w:vAlign w:val="center"/>
            <w:hideMark/>
          </w:tcPr>
          <w:p w14:paraId="3F6DD741" w14:textId="77777777" w:rsidR="00B00072" w:rsidRPr="001411E7" w:rsidRDefault="00B00072" w:rsidP="00D602B1">
            <w:pPr>
              <w:spacing w:after="0" w:line="240" w:lineRule="auto"/>
              <w:rPr>
                <w:rFonts w:ascii="Calibri" w:eastAsia="Times New Roman" w:hAnsi="Calibri" w:cs="Calibri"/>
                <w:color w:val="000000"/>
                <w:lang w:eastAsia="pt-BR"/>
              </w:rPr>
            </w:pPr>
            <w:r w:rsidRPr="001411E7">
              <w:rPr>
                <w:rFonts w:ascii="Calibri" w:eastAsia="Times New Roman" w:hAnsi="Calibri" w:cs="Calibri"/>
                <w:color w:val="000000"/>
                <w:lang w:eastAsia="pt-BR"/>
              </w:rPr>
              <w:t>CO_ASSUNTO</w:t>
            </w:r>
          </w:p>
        </w:tc>
        <w:tc>
          <w:tcPr>
            <w:tcW w:w="1100" w:type="dxa"/>
            <w:shd w:val="clear" w:color="000000" w:fill="FFFFFF"/>
            <w:vAlign w:val="center"/>
            <w:hideMark/>
          </w:tcPr>
          <w:p w14:paraId="73E7AD6E" w14:textId="77777777" w:rsidR="00B00072" w:rsidRPr="001411E7" w:rsidRDefault="00B00072" w:rsidP="00D602B1">
            <w:pPr>
              <w:spacing w:after="0" w:line="240" w:lineRule="auto"/>
              <w:jc w:val="center"/>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Inteiro</w:t>
            </w:r>
          </w:p>
        </w:tc>
        <w:tc>
          <w:tcPr>
            <w:tcW w:w="4906" w:type="dxa"/>
            <w:shd w:val="clear" w:color="000000" w:fill="FFFFFF"/>
            <w:vAlign w:val="center"/>
            <w:hideMark/>
          </w:tcPr>
          <w:p w14:paraId="19F5467B" w14:textId="77777777" w:rsidR="00B00072" w:rsidRPr="001411E7" w:rsidRDefault="00B00072" w:rsidP="00D602B1">
            <w:pPr>
              <w:spacing w:after="0" w:line="240" w:lineRule="auto"/>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Código do Assunto – Tipo de serviço que a empresa está solicitando à Anvisa</w:t>
            </w:r>
          </w:p>
        </w:tc>
      </w:tr>
      <w:tr w:rsidR="00B00072" w:rsidRPr="001411E7" w14:paraId="11751661" w14:textId="77777777" w:rsidTr="00434D71">
        <w:trPr>
          <w:trHeight w:val="564"/>
        </w:trPr>
        <w:tc>
          <w:tcPr>
            <w:tcW w:w="3074" w:type="dxa"/>
            <w:shd w:val="clear" w:color="000000" w:fill="FFFFFF"/>
            <w:vAlign w:val="center"/>
            <w:hideMark/>
          </w:tcPr>
          <w:p w14:paraId="45C43A27" w14:textId="77777777" w:rsidR="00B00072" w:rsidRPr="001411E7" w:rsidRDefault="00B00072" w:rsidP="00D602B1">
            <w:pPr>
              <w:spacing w:after="0" w:line="240" w:lineRule="auto"/>
              <w:rPr>
                <w:rFonts w:ascii="Calibri" w:eastAsia="Times New Roman" w:hAnsi="Calibri" w:cs="Calibri"/>
                <w:color w:val="000000"/>
                <w:lang w:eastAsia="pt-BR"/>
              </w:rPr>
            </w:pPr>
            <w:r w:rsidRPr="001411E7">
              <w:rPr>
                <w:rFonts w:ascii="Calibri" w:eastAsia="Times New Roman" w:hAnsi="Calibri" w:cs="Calibri"/>
                <w:color w:val="000000"/>
                <w:lang w:eastAsia="pt-BR"/>
              </w:rPr>
              <w:t>DS_ASSUNTO</w:t>
            </w:r>
          </w:p>
        </w:tc>
        <w:tc>
          <w:tcPr>
            <w:tcW w:w="1100" w:type="dxa"/>
            <w:shd w:val="clear" w:color="000000" w:fill="FFFFFF"/>
            <w:vAlign w:val="center"/>
            <w:hideMark/>
          </w:tcPr>
          <w:p w14:paraId="13F7B7B9" w14:textId="77777777" w:rsidR="00B00072" w:rsidRPr="001411E7" w:rsidRDefault="00B00072" w:rsidP="00D602B1">
            <w:pPr>
              <w:spacing w:after="0" w:line="240" w:lineRule="auto"/>
              <w:jc w:val="center"/>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Texto</w:t>
            </w:r>
          </w:p>
        </w:tc>
        <w:tc>
          <w:tcPr>
            <w:tcW w:w="4906" w:type="dxa"/>
            <w:shd w:val="clear" w:color="000000" w:fill="FFFFFF"/>
            <w:vAlign w:val="center"/>
            <w:hideMark/>
          </w:tcPr>
          <w:p w14:paraId="214FE79C" w14:textId="77777777" w:rsidR="00B00072" w:rsidRPr="001411E7" w:rsidRDefault="00B00072" w:rsidP="00D602B1">
            <w:pPr>
              <w:spacing w:after="0" w:line="240" w:lineRule="auto"/>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Descrição do Assunto – Descrição do Tipo de serviço que a empresa está solicitando à Anvisa</w:t>
            </w:r>
          </w:p>
        </w:tc>
      </w:tr>
      <w:tr w:rsidR="00B00072" w:rsidRPr="001411E7" w14:paraId="0205B31D" w14:textId="77777777" w:rsidTr="00434D71">
        <w:trPr>
          <w:trHeight w:val="300"/>
        </w:trPr>
        <w:tc>
          <w:tcPr>
            <w:tcW w:w="3074" w:type="dxa"/>
            <w:shd w:val="clear" w:color="000000" w:fill="FFFFFF"/>
            <w:vAlign w:val="center"/>
            <w:hideMark/>
          </w:tcPr>
          <w:p w14:paraId="53E83E62" w14:textId="77777777" w:rsidR="00B00072" w:rsidRPr="001411E7" w:rsidRDefault="00B00072" w:rsidP="00D602B1">
            <w:pPr>
              <w:spacing w:after="0" w:line="240" w:lineRule="auto"/>
              <w:rPr>
                <w:rFonts w:ascii="Calibri" w:eastAsia="Times New Roman" w:hAnsi="Calibri" w:cs="Calibri"/>
                <w:color w:val="000000"/>
                <w:lang w:eastAsia="pt-BR"/>
              </w:rPr>
            </w:pPr>
            <w:r w:rsidRPr="001411E7">
              <w:rPr>
                <w:rFonts w:ascii="Calibri" w:eastAsia="Times New Roman" w:hAnsi="Calibri" w:cs="Calibri"/>
                <w:color w:val="000000"/>
                <w:lang w:eastAsia="pt-BR"/>
              </w:rPr>
              <w:t>DT_RECEBIMENTO_ANVISA_TOX</w:t>
            </w:r>
          </w:p>
        </w:tc>
        <w:tc>
          <w:tcPr>
            <w:tcW w:w="1100" w:type="dxa"/>
            <w:shd w:val="clear" w:color="000000" w:fill="FFFFFF"/>
            <w:vAlign w:val="center"/>
            <w:hideMark/>
          </w:tcPr>
          <w:p w14:paraId="0FAE29D2" w14:textId="77777777" w:rsidR="00B00072" w:rsidRPr="001411E7" w:rsidRDefault="00B00072" w:rsidP="00D602B1">
            <w:pPr>
              <w:spacing w:after="0" w:line="240" w:lineRule="auto"/>
              <w:jc w:val="center"/>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Data</w:t>
            </w:r>
          </w:p>
        </w:tc>
        <w:tc>
          <w:tcPr>
            <w:tcW w:w="4906" w:type="dxa"/>
            <w:shd w:val="clear" w:color="000000" w:fill="FFFFFF"/>
            <w:vAlign w:val="center"/>
            <w:hideMark/>
          </w:tcPr>
          <w:p w14:paraId="27870634" w14:textId="77777777" w:rsidR="00B00072" w:rsidRPr="001411E7" w:rsidRDefault="00B00072" w:rsidP="00D602B1">
            <w:pPr>
              <w:spacing w:after="0" w:line="240" w:lineRule="auto"/>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Data de entrada do pleito na Anvisa</w:t>
            </w:r>
          </w:p>
        </w:tc>
      </w:tr>
      <w:tr w:rsidR="00B00072" w:rsidRPr="001411E7" w14:paraId="720E08F2" w14:textId="77777777" w:rsidTr="00434D71">
        <w:trPr>
          <w:trHeight w:val="564"/>
        </w:trPr>
        <w:tc>
          <w:tcPr>
            <w:tcW w:w="3074" w:type="dxa"/>
            <w:shd w:val="clear" w:color="000000" w:fill="FFFFFF"/>
            <w:vAlign w:val="center"/>
            <w:hideMark/>
          </w:tcPr>
          <w:p w14:paraId="2FB5182F" w14:textId="77777777" w:rsidR="00B00072" w:rsidRPr="001411E7" w:rsidRDefault="00B00072" w:rsidP="00D602B1">
            <w:pPr>
              <w:spacing w:after="0" w:line="240" w:lineRule="auto"/>
              <w:rPr>
                <w:rFonts w:ascii="Calibri" w:eastAsia="Times New Roman" w:hAnsi="Calibri" w:cs="Calibri"/>
                <w:color w:val="000000"/>
                <w:lang w:eastAsia="pt-BR"/>
              </w:rPr>
            </w:pPr>
            <w:r w:rsidRPr="001411E7">
              <w:rPr>
                <w:rFonts w:ascii="Calibri" w:eastAsia="Times New Roman" w:hAnsi="Calibri" w:cs="Calibri"/>
                <w:color w:val="000000"/>
                <w:lang w:eastAsia="pt-BR"/>
              </w:rPr>
              <w:t>NU_PROCESSO</w:t>
            </w:r>
          </w:p>
        </w:tc>
        <w:tc>
          <w:tcPr>
            <w:tcW w:w="1100" w:type="dxa"/>
            <w:shd w:val="clear" w:color="000000" w:fill="FFFFFF"/>
            <w:vAlign w:val="center"/>
            <w:hideMark/>
          </w:tcPr>
          <w:p w14:paraId="516D82D7" w14:textId="77777777" w:rsidR="00B00072" w:rsidRPr="001411E7" w:rsidRDefault="00B00072" w:rsidP="00D602B1">
            <w:pPr>
              <w:spacing w:after="0" w:line="240" w:lineRule="auto"/>
              <w:jc w:val="center"/>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Número formatado</w:t>
            </w:r>
          </w:p>
        </w:tc>
        <w:tc>
          <w:tcPr>
            <w:tcW w:w="4906" w:type="dxa"/>
            <w:shd w:val="clear" w:color="000000" w:fill="FFFFFF"/>
            <w:vAlign w:val="center"/>
            <w:hideMark/>
          </w:tcPr>
          <w:p w14:paraId="714152AF" w14:textId="77777777" w:rsidR="00B00072" w:rsidRPr="001411E7" w:rsidRDefault="00B00072" w:rsidP="00D602B1">
            <w:pPr>
              <w:spacing w:after="0" w:line="240" w:lineRule="auto"/>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Número do processo de Pleito</w:t>
            </w:r>
          </w:p>
        </w:tc>
      </w:tr>
      <w:tr w:rsidR="00B00072" w:rsidRPr="001411E7" w14:paraId="1D4AEB84" w14:textId="77777777" w:rsidTr="00434D71">
        <w:trPr>
          <w:trHeight w:val="564"/>
        </w:trPr>
        <w:tc>
          <w:tcPr>
            <w:tcW w:w="3074" w:type="dxa"/>
            <w:shd w:val="clear" w:color="000000" w:fill="FFFFFF"/>
            <w:vAlign w:val="center"/>
            <w:hideMark/>
          </w:tcPr>
          <w:p w14:paraId="1F7A120B" w14:textId="77777777" w:rsidR="00B00072" w:rsidRPr="001411E7" w:rsidRDefault="00B00072" w:rsidP="00D602B1">
            <w:pPr>
              <w:spacing w:after="0" w:line="240" w:lineRule="auto"/>
              <w:rPr>
                <w:rFonts w:ascii="Calibri" w:eastAsia="Times New Roman" w:hAnsi="Calibri" w:cs="Calibri"/>
                <w:color w:val="000000"/>
                <w:lang w:eastAsia="pt-BR"/>
              </w:rPr>
            </w:pPr>
            <w:r w:rsidRPr="001411E7">
              <w:rPr>
                <w:rFonts w:ascii="Calibri" w:eastAsia="Times New Roman" w:hAnsi="Calibri" w:cs="Calibri"/>
                <w:color w:val="000000"/>
                <w:lang w:eastAsia="pt-BR"/>
              </w:rPr>
              <w:t>NU_EXPEDIENTE</w:t>
            </w:r>
          </w:p>
        </w:tc>
        <w:tc>
          <w:tcPr>
            <w:tcW w:w="1100" w:type="dxa"/>
            <w:shd w:val="clear" w:color="000000" w:fill="FFFFFF"/>
            <w:vAlign w:val="center"/>
            <w:hideMark/>
          </w:tcPr>
          <w:p w14:paraId="2912F9A7" w14:textId="77777777" w:rsidR="00B00072" w:rsidRPr="001411E7" w:rsidRDefault="00B00072" w:rsidP="00D602B1">
            <w:pPr>
              <w:spacing w:after="0" w:line="240" w:lineRule="auto"/>
              <w:jc w:val="center"/>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Número formatado</w:t>
            </w:r>
          </w:p>
        </w:tc>
        <w:tc>
          <w:tcPr>
            <w:tcW w:w="4906" w:type="dxa"/>
            <w:shd w:val="clear" w:color="000000" w:fill="FFFFFF"/>
            <w:vAlign w:val="center"/>
            <w:hideMark/>
          </w:tcPr>
          <w:p w14:paraId="58004459" w14:textId="77777777" w:rsidR="00B00072" w:rsidRPr="001411E7" w:rsidRDefault="00B00072" w:rsidP="00D602B1">
            <w:pPr>
              <w:spacing w:after="0" w:line="240" w:lineRule="auto"/>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Número do Expediente do Processo</w:t>
            </w:r>
          </w:p>
        </w:tc>
      </w:tr>
      <w:tr w:rsidR="00B00072" w:rsidRPr="001411E7" w14:paraId="7158BCEE" w14:textId="77777777" w:rsidTr="00434D71">
        <w:trPr>
          <w:trHeight w:val="564"/>
        </w:trPr>
        <w:tc>
          <w:tcPr>
            <w:tcW w:w="3074" w:type="dxa"/>
            <w:shd w:val="clear" w:color="000000" w:fill="FFFFFF"/>
            <w:vAlign w:val="center"/>
            <w:hideMark/>
          </w:tcPr>
          <w:p w14:paraId="5E39F0FB" w14:textId="77777777" w:rsidR="00B00072" w:rsidRPr="001411E7" w:rsidRDefault="00B00072" w:rsidP="00D602B1">
            <w:pPr>
              <w:spacing w:after="0" w:line="240" w:lineRule="auto"/>
              <w:rPr>
                <w:rFonts w:ascii="Calibri" w:eastAsia="Times New Roman" w:hAnsi="Calibri" w:cs="Calibri"/>
                <w:color w:val="000000"/>
                <w:lang w:eastAsia="pt-BR"/>
              </w:rPr>
            </w:pPr>
            <w:r w:rsidRPr="001411E7">
              <w:rPr>
                <w:rFonts w:ascii="Calibri" w:eastAsia="Times New Roman" w:hAnsi="Calibri" w:cs="Calibri"/>
                <w:color w:val="000000"/>
                <w:lang w:eastAsia="pt-BR"/>
              </w:rPr>
              <w:t>NU_CNPJ_EMPRESA</w:t>
            </w:r>
          </w:p>
        </w:tc>
        <w:tc>
          <w:tcPr>
            <w:tcW w:w="1100" w:type="dxa"/>
            <w:shd w:val="clear" w:color="000000" w:fill="FFFFFF"/>
            <w:vAlign w:val="center"/>
            <w:hideMark/>
          </w:tcPr>
          <w:p w14:paraId="6FDEB8B4" w14:textId="77777777" w:rsidR="00B00072" w:rsidRPr="001411E7" w:rsidRDefault="00B00072" w:rsidP="00D602B1">
            <w:pPr>
              <w:spacing w:after="0" w:line="240" w:lineRule="auto"/>
              <w:jc w:val="center"/>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Número formatado</w:t>
            </w:r>
          </w:p>
        </w:tc>
        <w:tc>
          <w:tcPr>
            <w:tcW w:w="4906" w:type="dxa"/>
            <w:shd w:val="clear" w:color="000000" w:fill="FFFFFF"/>
            <w:vAlign w:val="center"/>
            <w:hideMark/>
          </w:tcPr>
          <w:p w14:paraId="4E60C455" w14:textId="77777777" w:rsidR="00B00072" w:rsidRPr="001411E7" w:rsidRDefault="00B00072" w:rsidP="00D602B1">
            <w:pPr>
              <w:spacing w:after="0" w:line="240" w:lineRule="auto"/>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CNPJ da empresa solicitante do Serviço</w:t>
            </w:r>
          </w:p>
        </w:tc>
      </w:tr>
      <w:tr w:rsidR="00B00072" w:rsidRPr="001411E7" w14:paraId="6F56BEBF" w14:textId="77777777" w:rsidTr="00434D71">
        <w:trPr>
          <w:trHeight w:val="300"/>
        </w:trPr>
        <w:tc>
          <w:tcPr>
            <w:tcW w:w="3074" w:type="dxa"/>
            <w:shd w:val="clear" w:color="000000" w:fill="FFFFFF"/>
            <w:vAlign w:val="center"/>
            <w:hideMark/>
          </w:tcPr>
          <w:p w14:paraId="7454DE4F" w14:textId="77777777" w:rsidR="00B00072" w:rsidRPr="001411E7" w:rsidRDefault="00B00072" w:rsidP="00D602B1">
            <w:pPr>
              <w:spacing w:after="0" w:line="240" w:lineRule="auto"/>
              <w:rPr>
                <w:rFonts w:ascii="Calibri" w:eastAsia="Times New Roman" w:hAnsi="Calibri" w:cs="Calibri"/>
                <w:color w:val="000000"/>
                <w:lang w:eastAsia="pt-BR"/>
              </w:rPr>
            </w:pPr>
            <w:r w:rsidRPr="001411E7">
              <w:rPr>
                <w:rFonts w:ascii="Calibri" w:eastAsia="Times New Roman" w:hAnsi="Calibri" w:cs="Calibri"/>
                <w:color w:val="000000"/>
                <w:lang w:eastAsia="pt-BR"/>
              </w:rPr>
              <w:t>NO_RAZAO_SOCIAL_EMPRESA</w:t>
            </w:r>
          </w:p>
        </w:tc>
        <w:tc>
          <w:tcPr>
            <w:tcW w:w="1100" w:type="dxa"/>
            <w:shd w:val="clear" w:color="000000" w:fill="FFFFFF"/>
            <w:vAlign w:val="center"/>
            <w:hideMark/>
          </w:tcPr>
          <w:p w14:paraId="76E1739B" w14:textId="77777777" w:rsidR="00B00072" w:rsidRPr="001411E7" w:rsidRDefault="00B00072" w:rsidP="00D602B1">
            <w:pPr>
              <w:spacing w:after="0" w:line="240" w:lineRule="auto"/>
              <w:jc w:val="center"/>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Texto</w:t>
            </w:r>
          </w:p>
        </w:tc>
        <w:tc>
          <w:tcPr>
            <w:tcW w:w="4906" w:type="dxa"/>
            <w:shd w:val="clear" w:color="000000" w:fill="FFFFFF"/>
            <w:vAlign w:val="center"/>
            <w:hideMark/>
          </w:tcPr>
          <w:p w14:paraId="421D0BB4" w14:textId="77777777" w:rsidR="00B00072" w:rsidRPr="001411E7" w:rsidRDefault="00B00072" w:rsidP="00D602B1">
            <w:pPr>
              <w:spacing w:after="0" w:line="240" w:lineRule="auto"/>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Nome da empresa solicitante do Serviço</w:t>
            </w:r>
          </w:p>
        </w:tc>
      </w:tr>
      <w:tr w:rsidR="00B00072" w:rsidRPr="001411E7" w14:paraId="02E0A595" w14:textId="77777777" w:rsidTr="00434D71">
        <w:trPr>
          <w:trHeight w:val="300"/>
        </w:trPr>
        <w:tc>
          <w:tcPr>
            <w:tcW w:w="3074" w:type="dxa"/>
            <w:shd w:val="clear" w:color="000000" w:fill="FFFFFF"/>
            <w:vAlign w:val="center"/>
            <w:hideMark/>
          </w:tcPr>
          <w:p w14:paraId="6DE094BA" w14:textId="77777777" w:rsidR="00B00072" w:rsidRPr="001411E7" w:rsidRDefault="00B00072" w:rsidP="00D602B1">
            <w:pPr>
              <w:spacing w:after="0" w:line="240" w:lineRule="auto"/>
              <w:rPr>
                <w:rFonts w:ascii="Calibri" w:eastAsia="Times New Roman" w:hAnsi="Calibri" w:cs="Calibri"/>
                <w:color w:val="000000"/>
                <w:lang w:eastAsia="pt-BR"/>
              </w:rPr>
            </w:pPr>
            <w:r w:rsidRPr="001411E7">
              <w:rPr>
                <w:rFonts w:ascii="Calibri" w:eastAsia="Times New Roman" w:hAnsi="Calibri" w:cs="Calibri"/>
                <w:color w:val="000000"/>
                <w:lang w:eastAsia="pt-BR"/>
              </w:rPr>
              <w:t>NO_PRODUTO</w:t>
            </w:r>
          </w:p>
        </w:tc>
        <w:tc>
          <w:tcPr>
            <w:tcW w:w="1100" w:type="dxa"/>
            <w:shd w:val="clear" w:color="000000" w:fill="FFFFFF"/>
            <w:vAlign w:val="center"/>
            <w:hideMark/>
          </w:tcPr>
          <w:p w14:paraId="5BB6A0C6" w14:textId="77777777" w:rsidR="00B00072" w:rsidRPr="001411E7" w:rsidRDefault="00B00072" w:rsidP="00D602B1">
            <w:pPr>
              <w:spacing w:after="0" w:line="240" w:lineRule="auto"/>
              <w:jc w:val="center"/>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Texto</w:t>
            </w:r>
          </w:p>
        </w:tc>
        <w:tc>
          <w:tcPr>
            <w:tcW w:w="4906" w:type="dxa"/>
            <w:shd w:val="clear" w:color="000000" w:fill="FFFFFF"/>
            <w:vAlign w:val="center"/>
            <w:hideMark/>
          </w:tcPr>
          <w:p w14:paraId="0842B9DA" w14:textId="77777777" w:rsidR="00B00072" w:rsidRPr="001411E7" w:rsidRDefault="00B00072" w:rsidP="00D602B1">
            <w:pPr>
              <w:spacing w:after="0" w:line="240" w:lineRule="auto"/>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Nome do Produto que está pleiteando o serviço</w:t>
            </w:r>
          </w:p>
        </w:tc>
      </w:tr>
      <w:tr w:rsidR="00B00072" w:rsidRPr="001411E7" w14:paraId="74357B79" w14:textId="77777777" w:rsidTr="00434D71">
        <w:trPr>
          <w:trHeight w:val="300"/>
        </w:trPr>
        <w:tc>
          <w:tcPr>
            <w:tcW w:w="3074" w:type="dxa"/>
            <w:shd w:val="clear" w:color="auto" w:fill="EEECE1" w:themeFill="background2"/>
            <w:vAlign w:val="center"/>
            <w:hideMark/>
          </w:tcPr>
          <w:p w14:paraId="7F3D003E" w14:textId="77777777" w:rsidR="00B00072" w:rsidRPr="001411E7" w:rsidRDefault="00B00072" w:rsidP="00D602B1">
            <w:pPr>
              <w:spacing w:after="0" w:line="240" w:lineRule="auto"/>
              <w:rPr>
                <w:rFonts w:ascii="Calibri" w:eastAsia="Times New Roman" w:hAnsi="Calibri" w:cs="Calibri"/>
                <w:color w:val="000000"/>
                <w:lang w:eastAsia="pt-BR"/>
              </w:rPr>
            </w:pPr>
            <w:r w:rsidRPr="001411E7">
              <w:rPr>
                <w:rFonts w:ascii="Calibri" w:eastAsia="Times New Roman" w:hAnsi="Calibri" w:cs="Calibri"/>
                <w:color w:val="000000"/>
                <w:lang w:eastAsia="pt-BR"/>
              </w:rPr>
              <w:t>DS_SITUACAO_ASSUNTO_DOC</w:t>
            </w:r>
          </w:p>
        </w:tc>
        <w:tc>
          <w:tcPr>
            <w:tcW w:w="1100" w:type="dxa"/>
            <w:shd w:val="clear" w:color="auto" w:fill="EEECE1" w:themeFill="background2"/>
            <w:vAlign w:val="center"/>
            <w:hideMark/>
          </w:tcPr>
          <w:p w14:paraId="623F56CA" w14:textId="77777777" w:rsidR="00B00072" w:rsidRPr="001411E7" w:rsidRDefault="00B00072" w:rsidP="00D602B1">
            <w:pPr>
              <w:spacing w:after="0" w:line="240" w:lineRule="auto"/>
              <w:jc w:val="center"/>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Texto</w:t>
            </w:r>
          </w:p>
        </w:tc>
        <w:tc>
          <w:tcPr>
            <w:tcW w:w="4906" w:type="dxa"/>
            <w:shd w:val="clear" w:color="auto" w:fill="EEECE1" w:themeFill="background2"/>
            <w:vAlign w:val="center"/>
            <w:hideMark/>
          </w:tcPr>
          <w:p w14:paraId="32F17580" w14:textId="77777777" w:rsidR="00B00072" w:rsidRPr="001411E7" w:rsidRDefault="00B00072" w:rsidP="00D602B1">
            <w:pPr>
              <w:spacing w:after="0" w:line="240" w:lineRule="auto"/>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Situação do expediente</w:t>
            </w:r>
          </w:p>
        </w:tc>
      </w:tr>
      <w:tr w:rsidR="00B00072" w:rsidRPr="001411E7" w14:paraId="2CB6365A" w14:textId="77777777" w:rsidTr="00434D71">
        <w:trPr>
          <w:trHeight w:val="300"/>
        </w:trPr>
        <w:tc>
          <w:tcPr>
            <w:tcW w:w="3074" w:type="dxa"/>
            <w:shd w:val="clear" w:color="auto" w:fill="EEECE1" w:themeFill="background2"/>
            <w:vAlign w:val="center"/>
            <w:hideMark/>
          </w:tcPr>
          <w:p w14:paraId="42CED834" w14:textId="77777777" w:rsidR="00B00072" w:rsidRPr="001411E7" w:rsidRDefault="00B00072" w:rsidP="00D602B1">
            <w:pPr>
              <w:spacing w:after="0" w:line="240" w:lineRule="auto"/>
              <w:rPr>
                <w:rFonts w:ascii="Calibri" w:eastAsia="Times New Roman" w:hAnsi="Calibri" w:cs="Calibri"/>
                <w:color w:val="000000"/>
                <w:lang w:eastAsia="pt-BR"/>
              </w:rPr>
            </w:pPr>
            <w:r w:rsidRPr="001411E7">
              <w:rPr>
                <w:rFonts w:ascii="Calibri" w:eastAsia="Times New Roman" w:hAnsi="Calibri" w:cs="Calibri"/>
                <w:color w:val="000000"/>
                <w:lang w:eastAsia="pt-BR"/>
              </w:rPr>
              <w:t>DT_</w:t>
            </w:r>
            <w:proofErr w:type="gramStart"/>
            <w:r w:rsidRPr="001411E7">
              <w:rPr>
                <w:rFonts w:ascii="Calibri" w:eastAsia="Times New Roman" w:hAnsi="Calibri" w:cs="Calibri"/>
                <w:color w:val="000000"/>
                <w:lang w:eastAsia="pt-BR"/>
              </w:rPr>
              <w:t>INICIO</w:t>
            </w:r>
            <w:proofErr w:type="gramEnd"/>
            <w:r w:rsidRPr="001411E7">
              <w:rPr>
                <w:rFonts w:ascii="Calibri" w:eastAsia="Times New Roman" w:hAnsi="Calibri" w:cs="Calibri"/>
                <w:color w:val="000000"/>
                <w:lang w:eastAsia="pt-BR"/>
              </w:rPr>
              <w:t>_SITUACAO</w:t>
            </w:r>
          </w:p>
        </w:tc>
        <w:tc>
          <w:tcPr>
            <w:tcW w:w="1100" w:type="dxa"/>
            <w:shd w:val="clear" w:color="auto" w:fill="EEECE1" w:themeFill="background2"/>
            <w:vAlign w:val="center"/>
            <w:hideMark/>
          </w:tcPr>
          <w:p w14:paraId="1449177D" w14:textId="77777777" w:rsidR="00B00072" w:rsidRPr="001411E7" w:rsidRDefault="00B00072" w:rsidP="00D602B1">
            <w:pPr>
              <w:spacing w:after="0" w:line="240" w:lineRule="auto"/>
              <w:jc w:val="center"/>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Data</w:t>
            </w:r>
          </w:p>
        </w:tc>
        <w:tc>
          <w:tcPr>
            <w:tcW w:w="4906" w:type="dxa"/>
            <w:shd w:val="clear" w:color="auto" w:fill="EEECE1" w:themeFill="background2"/>
            <w:vAlign w:val="center"/>
            <w:hideMark/>
          </w:tcPr>
          <w:p w14:paraId="5316CCA8" w14:textId="77777777" w:rsidR="00B00072" w:rsidRPr="001411E7" w:rsidRDefault="00B00072" w:rsidP="00D602B1">
            <w:pPr>
              <w:spacing w:after="0" w:line="240" w:lineRule="auto"/>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Data de início da situação do expediente</w:t>
            </w:r>
          </w:p>
        </w:tc>
      </w:tr>
      <w:tr w:rsidR="00B00072" w:rsidRPr="001411E7" w14:paraId="57C93BB2" w14:textId="77777777" w:rsidTr="00434D71">
        <w:trPr>
          <w:trHeight w:val="300"/>
        </w:trPr>
        <w:tc>
          <w:tcPr>
            <w:tcW w:w="3074" w:type="dxa"/>
            <w:shd w:val="clear" w:color="auto" w:fill="EEECE1" w:themeFill="background2"/>
            <w:vAlign w:val="center"/>
            <w:hideMark/>
          </w:tcPr>
          <w:p w14:paraId="654FF50F" w14:textId="77777777" w:rsidR="00B00072" w:rsidRPr="001411E7" w:rsidRDefault="00B00072" w:rsidP="00D602B1">
            <w:pPr>
              <w:spacing w:after="0" w:line="240" w:lineRule="auto"/>
              <w:rPr>
                <w:rFonts w:ascii="Calibri" w:eastAsia="Times New Roman" w:hAnsi="Calibri" w:cs="Calibri"/>
                <w:color w:val="000000"/>
                <w:lang w:eastAsia="pt-BR"/>
              </w:rPr>
            </w:pPr>
            <w:r w:rsidRPr="001411E7">
              <w:rPr>
                <w:rFonts w:ascii="Calibri" w:eastAsia="Times New Roman" w:hAnsi="Calibri" w:cs="Calibri"/>
                <w:color w:val="000000"/>
                <w:lang w:eastAsia="pt-BR"/>
              </w:rPr>
              <w:t>DT_FIM_SITUACAO</w:t>
            </w:r>
          </w:p>
        </w:tc>
        <w:tc>
          <w:tcPr>
            <w:tcW w:w="1100" w:type="dxa"/>
            <w:shd w:val="clear" w:color="auto" w:fill="EEECE1" w:themeFill="background2"/>
            <w:vAlign w:val="center"/>
            <w:hideMark/>
          </w:tcPr>
          <w:p w14:paraId="47791C89" w14:textId="77777777" w:rsidR="00B00072" w:rsidRPr="001411E7" w:rsidRDefault="00B00072" w:rsidP="00D602B1">
            <w:pPr>
              <w:spacing w:after="0" w:line="240" w:lineRule="auto"/>
              <w:jc w:val="center"/>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Data</w:t>
            </w:r>
          </w:p>
        </w:tc>
        <w:tc>
          <w:tcPr>
            <w:tcW w:w="4906" w:type="dxa"/>
            <w:shd w:val="clear" w:color="auto" w:fill="EEECE1" w:themeFill="background2"/>
            <w:vAlign w:val="center"/>
            <w:hideMark/>
          </w:tcPr>
          <w:p w14:paraId="0C4896AE" w14:textId="77777777" w:rsidR="00B00072" w:rsidRPr="001411E7" w:rsidRDefault="00B00072" w:rsidP="00D602B1">
            <w:pPr>
              <w:spacing w:after="0" w:line="240" w:lineRule="auto"/>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Data de fim da situação do expediente</w:t>
            </w:r>
          </w:p>
        </w:tc>
      </w:tr>
    </w:tbl>
    <w:p w14:paraId="5E03F520" w14:textId="77777777" w:rsidR="00B00072" w:rsidRDefault="00B00072" w:rsidP="00B00072">
      <w:pPr>
        <w:spacing w:line="360" w:lineRule="auto"/>
        <w:jc w:val="both"/>
        <w:rPr>
          <w:rFonts w:ascii="Times New Roman" w:hAnsi="Times New Roman" w:cs="Times New Roman"/>
          <w:sz w:val="24"/>
          <w:szCs w:val="24"/>
        </w:rPr>
      </w:pPr>
      <w:r>
        <w:rPr>
          <w:rFonts w:ascii="Times New Roman" w:hAnsi="Times New Roman" w:cs="Times New Roman"/>
          <w:sz w:val="24"/>
          <w:szCs w:val="24"/>
        </w:rPr>
        <w:t>Fonte: Elaboração do autor</w:t>
      </w:r>
    </w:p>
    <w:p w14:paraId="4AD2B8AE" w14:textId="5F31707F" w:rsidR="006171D4" w:rsidRDefault="006171D4" w:rsidP="00B00072">
      <w:pPr>
        <w:spacing w:line="360" w:lineRule="auto"/>
        <w:ind w:firstLine="709"/>
        <w:jc w:val="both"/>
        <w:rPr>
          <w:rFonts w:ascii="Times New Roman" w:hAnsi="Times New Roman" w:cs="Times New Roman"/>
          <w:sz w:val="24"/>
          <w:szCs w:val="24"/>
        </w:rPr>
      </w:pPr>
      <w:r w:rsidRPr="6DA89CE5">
        <w:rPr>
          <w:rFonts w:ascii="Times New Roman" w:hAnsi="Times New Roman" w:cs="Times New Roman"/>
          <w:sz w:val="24"/>
          <w:szCs w:val="24"/>
        </w:rPr>
        <w:t xml:space="preserve">Outras informações secundárias, são </w:t>
      </w:r>
      <w:r w:rsidR="4609B2A6" w:rsidRPr="6DA89CE5">
        <w:rPr>
          <w:rFonts w:ascii="Times New Roman" w:hAnsi="Times New Roman" w:cs="Times New Roman"/>
          <w:sz w:val="24"/>
          <w:szCs w:val="24"/>
        </w:rPr>
        <w:t xml:space="preserve">as </w:t>
      </w:r>
      <w:r w:rsidRPr="6DA89CE5">
        <w:rPr>
          <w:rFonts w:ascii="Times New Roman" w:hAnsi="Times New Roman" w:cs="Times New Roman"/>
          <w:sz w:val="24"/>
          <w:szCs w:val="24"/>
        </w:rPr>
        <w:t xml:space="preserve">tabelas de informações específicas da GGTOX que traduzem os dados do Datavisa em informações relevantes. São as chamadas tabelas ‘de para’ de Assuntos, de Situação das Fases do Processo e de Critérios das Filas. </w:t>
      </w:r>
    </w:p>
    <w:p w14:paraId="18E33E1C" w14:textId="2744F27F" w:rsidR="00B00072" w:rsidRDefault="00621743"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 tabela auxiliar de </w:t>
      </w:r>
      <w:r w:rsidR="00B00072">
        <w:rPr>
          <w:rFonts w:ascii="Times New Roman" w:hAnsi="Times New Roman" w:cs="Times New Roman"/>
          <w:sz w:val="24"/>
          <w:szCs w:val="24"/>
        </w:rPr>
        <w:t xml:space="preserve">assunto </w:t>
      </w:r>
      <w:r w:rsidR="00AB594C">
        <w:rPr>
          <w:rFonts w:ascii="Times New Roman" w:hAnsi="Times New Roman" w:cs="Times New Roman"/>
          <w:sz w:val="24"/>
          <w:szCs w:val="24"/>
        </w:rPr>
        <w:t>trata da</w:t>
      </w:r>
      <w:r w:rsidR="00B00072">
        <w:rPr>
          <w:rFonts w:ascii="Times New Roman" w:hAnsi="Times New Roman" w:cs="Times New Roman"/>
          <w:sz w:val="24"/>
          <w:szCs w:val="24"/>
        </w:rPr>
        <w:t xml:space="preserve"> principal informação da petição, nel</w:t>
      </w:r>
      <w:r w:rsidR="00AB594C">
        <w:rPr>
          <w:rFonts w:ascii="Times New Roman" w:hAnsi="Times New Roman" w:cs="Times New Roman"/>
          <w:sz w:val="24"/>
          <w:szCs w:val="24"/>
        </w:rPr>
        <w:t>a</w:t>
      </w:r>
      <w:r w:rsidR="00B00072">
        <w:rPr>
          <w:rFonts w:ascii="Times New Roman" w:hAnsi="Times New Roman" w:cs="Times New Roman"/>
          <w:sz w:val="24"/>
          <w:szCs w:val="24"/>
        </w:rPr>
        <w:t xml:space="preserve"> é especificad</w:t>
      </w:r>
      <w:r w:rsidR="00AB594C">
        <w:rPr>
          <w:rFonts w:ascii="Times New Roman" w:hAnsi="Times New Roman" w:cs="Times New Roman"/>
          <w:sz w:val="24"/>
          <w:szCs w:val="24"/>
        </w:rPr>
        <w:t>a</w:t>
      </w:r>
      <w:r w:rsidR="00B00072">
        <w:rPr>
          <w:rFonts w:ascii="Times New Roman" w:hAnsi="Times New Roman" w:cs="Times New Roman"/>
          <w:sz w:val="24"/>
          <w:szCs w:val="24"/>
        </w:rPr>
        <w:t xml:space="preserve"> qual serviço a empresa solicita </w:t>
      </w:r>
      <w:r w:rsidR="00AB594C">
        <w:rPr>
          <w:rFonts w:ascii="Times New Roman" w:hAnsi="Times New Roman" w:cs="Times New Roman"/>
          <w:sz w:val="24"/>
          <w:szCs w:val="24"/>
        </w:rPr>
        <w:t>à</w:t>
      </w:r>
      <w:r w:rsidR="00B00072">
        <w:rPr>
          <w:rFonts w:ascii="Times New Roman" w:hAnsi="Times New Roman" w:cs="Times New Roman"/>
          <w:sz w:val="24"/>
          <w:szCs w:val="24"/>
        </w:rPr>
        <w:t xml:space="preserve"> Anvisa. Pelo código de assunto pode por exemplo especificar se a empresa deseja registrar um produto agrotóxico novo ou apenas atualizar uma informação de pós</w:t>
      </w:r>
      <w:r w:rsidR="008835CF">
        <w:rPr>
          <w:rFonts w:ascii="Times New Roman" w:hAnsi="Times New Roman" w:cs="Times New Roman"/>
          <w:sz w:val="24"/>
          <w:szCs w:val="24"/>
        </w:rPr>
        <w:t>-</w:t>
      </w:r>
      <w:r w:rsidR="00B00072">
        <w:rPr>
          <w:rFonts w:ascii="Times New Roman" w:hAnsi="Times New Roman" w:cs="Times New Roman"/>
          <w:sz w:val="24"/>
          <w:szCs w:val="24"/>
        </w:rPr>
        <w:t>registro. Para sistematizar essas informações de assuntos na GGTOX foi criada essa tabela “de para” que designa qual código de assunto v</w:t>
      </w:r>
      <w:r w:rsidR="00E551F8">
        <w:rPr>
          <w:rFonts w:ascii="Times New Roman" w:hAnsi="Times New Roman" w:cs="Times New Roman"/>
          <w:sz w:val="24"/>
          <w:szCs w:val="24"/>
        </w:rPr>
        <w:t>ai</w:t>
      </w:r>
      <w:r w:rsidR="00B00072">
        <w:rPr>
          <w:rFonts w:ascii="Times New Roman" w:hAnsi="Times New Roman" w:cs="Times New Roman"/>
          <w:sz w:val="24"/>
          <w:szCs w:val="24"/>
        </w:rPr>
        <w:t xml:space="preserve"> ser analisado pelas gerências específicas, por exemplo o assunto 5065 -</w:t>
      </w:r>
      <w:r w:rsidR="00B00072" w:rsidRPr="00D70F1D">
        <w:t xml:space="preserve"> </w:t>
      </w:r>
      <w:r w:rsidR="00B00072" w:rsidRPr="006141BE">
        <w:rPr>
          <w:rFonts w:ascii="Times New Roman" w:hAnsi="Times New Roman" w:cs="Times New Roman"/>
          <w:sz w:val="24"/>
          <w:szCs w:val="24"/>
        </w:rPr>
        <w:t>Produto Formulado com base em Produto Técnico Equivalente</w:t>
      </w:r>
      <w:r w:rsidR="00B00072">
        <w:rPr>
          <w:rFonts w:ascii="Times New Roman" w:hAnsi="Times New Roman" w:cs="Times New Roman"/>
          <w:sz w:val="24"/>
          <w:szCs w:val="24"/>
        </w:rPr>
        <w:t>, que é um registro de produto foi classificado como Tipo de serviço: 1. Registro e será tratado pela Área: GPREQ – Gerência de Produtos Equivalentes.</w:t>
      </w:r>
    </w:p>
    <w:p w14:paraId="60D26F2B" w14:textId="1ECFF8DD" w:rsidR="00B00072" w:rsidRPr="007F5D80" w:rsidRDefault="00B00072" w:rsidP="00B00072">
      <w:pPr>
        <w:spacing w:line="360" w:lineRule="auto"/>
        <w:ind w:firstLine="709"/>
        <w:jc w:val="both"/>
        <w:rPr>
          <w:rFonts w:ascii="Times New Roman" w:hAnsi="Times New Roman" w:cs="Times New Roman"/>
          <w:sz w:val="24"/>
          <w:szCs w:val="24"/>
        </w:rPr>
      </w:pPr>
      <w:r w:rsidRPr="6DA89CE5">
        <w:rPr>
          <w:rFonts w:ascii="Times New Roman" w:hAnsi="Times New Roman" w:cs="Times New Roman"/>
          <w:sz w:val="24"/>
          <w:szCs w:val="24"/>
        </w:rPr>
        <w:t xml:space="preserve">Um mesmo código de Assunto, e são 118 entre ativos e inativos, pode ser agrupado em até quatro </w:t>
      </w:r>
      <w:r w:rsidR="1DA391A5" w:rsidRPr="6DA89CE5">
        <w:rPr>
          <w:rFonts w:ascii="Times New Roman" w:hAnsi="Times New Roman" w:cs="Times New Roman"/>
          <w:sz w:val="24"/>
          <w:szCs w:val="24"/>
        </w:rPr>
        <w:t xml:space="preserve">tipos </w:t>
      </w:r>
      <w:proofErr w:type="gramStart"/>
      <w:r w:rsidRPr="6DA89CE5">
        <w:rPr>
          <w:rFonts w:ascii="Times New Roman" w:hAnsi="Times New Roman" w:cs="Times New Roman"/>
          <w:sz w:val="24"/>
          <w:szCs w:val="24"/>
        </w:rPr>
        <w:t xml:space="preserve">conforme  </w:t>
      </w:r>
      <w:r w:rsidR="3EA64436" w:rsidRPr="6DA89CE5">
        <w:rPr>
          <w:rFonts w:ascii="Times New Roman" w:hAnsi="Times New Roman" w:cs="Times New Roman"/>
          <w:sz w:val="24"/>
          <w:szCs w:val="24"/>
        </w:rPr>
        <w:t>a</w:t>
      </w:r>
      <w:proofErr w:type="gramEnd"/>
      <w:r w:rsidRPr="6DA89CE5">
        <w:rPr>
          <w:rFonts w:ascii="Times New Roman" w:hAnsi="Times New Roman" w:cs="Times New Roman"/>
          <w:sz w:val="24"/>
          <w:szCs w:val="24"/>
        </w:rPr>
        <w:t xml:space="preserve"> informação que o usuário deseja detalhar.  Dessa forma uma tabela pode ter níveis diferenciados em hierarquias que facilitam a visualização do serviço. Por exemplo um mesmo código de assunto pode ser visto em um nível mais simples como de registro, registro de produto formulado ou registro de produto formulado de agente biológico de controle, conforme Quadro 02:</w:t>
      </w:r>
    </w:p>
    <w:p w14:paraId="32F0D1F6" w14:textId="487C004D" w:rsidR="003530F4" w:rsidRDefault="003530F4" w:rsidP="003530F4">
      <w:pPr>
        <w:pStyle w:val="Legenda"/>
        <w:rPr>
          <w:rFonts w:cs="Times New Roman"/>
          <w:i w:val="0"/>
          <w:iCs w:val="0"/>
          <w:szCs w:val="24"/>
        </w:rPr>
      </w:pPr>
      <w:bookmarkStart w:id="40" w:name="_Toc52198595"/>
      <w:bookmarkStart w:id="41" w:name="_Toc141127189"/>
      <w:r w:rsidRPr="00E15FB2">
        <w:rPr>
          <w:rFonts w:cs="Times New Roman"/>
          <w:i w:val="0"/>
          <w:iCs w:val="0"/>
          <w:szCs w:val="24"/>
        </w:rPr>
        <w:lastRenderedPageBreak/>
        <w:t xml:space="preserve">Quadro </w:t>
      </w:r>
      <w:r w:rsidRPr="00E15FB2">
        <w:rPr>
          <w:rFonts w:cs="Times New Roman"/>
          <w:i w:val="0"/>
          <w:iCs w:val="0"/>
          <w:szCs w:val="24"/>
        </w:rPr>
        <w:fldChar w:fldCharType="begin"/>
      </w:r>
      <w:r w:rsidRPr="00E15FB2">
        <w:rPr>
          <w:rFonts w:cs="Times New Roman"/>
          <w:i w:val="0"/>
          <w:iCs w:val="0"/>
          <w:szCs w:val="24"/>
        </w:rPr>
        <w:instrText xml:space="preserve"> SEQ Quadro \* ARABIC </w:instrText>
      </w:r>
      <w:r w:rsidRPr="00E15FB2">
        <w:rPr>
          <w:rFonts w:cs="Times New Roman"/>
          <w:i w:val="0"/>
          <w:iCs w:val="0"/>
          <w:szCs w:val="24"/>
        </w:rPr>
        <w:fldChar w:fldCharType="separate"/>
      </w:r>
      <w:r w:rsidR="003A43A4">
        <w:rPr>
          <w:rFonts w:cs="Times New Roman"/>
          <w:i w:val="0"/>
          <w:iCs w:val="0"/>
          <w:noProof/>
          <w:szCs w:val="24"/>
        </w:rPr>
        <w:t>2</w:t>
      </w:r>
      <w:r w:rsidRPr="00E15FB2">
        <w:rPr>
          <w:rFonts w:cs="Times New Roman"/>
          <w:i w:val="0"/>
          <w:iCs w:val="0"/>
          <w:szCs w:val="24"/>
        </w:rPr>
        <w:fldChar w:fldCharType="end"/>
      </w:r>
      <w:r w:rsidRPr="00E15FB2">
        <w:rPr>
          <w:rFonts w:cs="Times New Roman"/>
          <w:i w:val="0"/>
          <w:iCs w:val="0"/>
          <w:szCs w:val="24"/>
        </w:rPr>
        <w:t xml:space="preserve">: </w:t>
      </w:r>
      <w:bookmarkEnd w:id="40"/>
      <w:r w:rsidRPr="003530F4">
        <w:rPr>
          <w:rFonts w:cs="Times New Roman"/>
          <w:i w:val="0"/>
          <w:iCs w:val="0"/>
          <w:szCs w:val="24"/>
        </w:rPr>
        <w:t>Fontes de dados do Tabela Assuntos</w:t>
      </w:r>
      <w:bookmarkEnd w:id="41"/>
    </w:p>
    <w:tbl>
      <w:tblPr>
        <w:tblW w:w="8800" w:type="dxa"/>
        <w:tblCellMar>
          <w:left w:w="70" w:type="dxa"/>
          <w:right w:w="70" w:type="dxa"/>
        </w:tblCellMar>
        <w:tblLook w:val="04A0" w:firstRow="1" w:lastRow="0" w:firstColumn="1" w:lastColumn="0" w:noHBand="0" w:noVBand="1"/>
      </w:tblPr>
      <w:tblGrid>
        <w:gridCol w:w="1829"/>
        <w:gridCol w:w="959"/>
        <w:gridCol w:w="6012"/>
      </w:tblGrid>
      <w:tr w:rsidR="00C7466D" w:rsidRPr="00C7466D" w14:paraId="4A83F28B" w14:textId="77777777" w:rsidTr="6DA89CE5">
        <w:trPr>
          <w:trHeight w:val="324"/>
        </w:trPr>
        <w:tc>
          <w:tcPr>
            <w:tcW w:w="1800"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hideMark/>
          </w:tcPr>
          <w:p w14:paraId="4F939021" w14:textId="77777777" w:rsidR="00C7466D" w:rsidRPr="00C7466D" w:rsidRDefault="00C7466D" w:rsidP="00C7466D">
            <w:pPr>
              <w:spacing w:after="0" w:line="240" w:lineRule="auto"/>
              <w:jc w:val="center"/>
              <w:rPr>
                <w:rFonts w:ascii="Times New Roman" w:eastAsia="Times New Roman" w:hAnsi="Times New Roman" w:cs="Times New Roman"/>
                <w:b/>
                <w:bCs/>
                <w:color w:val="000000"/>
                <w:sz w:val="24"/>
                <w:szCs w:val="24"/>
                <w:lang w:eastAsia="pt-BR"/>
              </w:rPr>
            </w:pPr>
            <w:r w:rsidRPr="00C7466D">
              <w:rPr>
                <w:rFonts w:ascii="Times New Roman" w:eastAsia="Times New Roman" w:hAnsi="Times New Roman" w:cs="Times New Roman"/>
                <w:b/>
                <w:bCs/>
                <w:color w:val="000000"/>
                <w:sz w:val="24"/>
                <w:szCs w:val="24"/>
                <w:lang w:eastAsia="pt-BR"/>
              </w:rPr>
              <w:t>Variável</w:t>
            </w:r>
          </w:p>
        </w:tc>
        <w:tc>
          <w:tcPr>
            <w:tcW w:w="960"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14:paraId="6B0D1D19" w14:textId="77777777" w:rsidR="00C7466D" w:rsidRPr="00C7466D" w:rsidRDefault="00C7466D" w:rsidP="00C7466D">
            <w:pPr>
              <w:spacing w:after="0" w:line="240" w:lineRule="auto"/>
              <w:jc w:val="center"/>
              <w:rPr>
                <w:rFonts w:ascii="Times New Roman" w:eastAsia="Times New Roman" w:hAnsi="Times New Roman" w:cs="Times New Roman"/>
                <w:b/>
                <w:bCs/>
                <w:color w:val="000000"/>
                <w:sz w:val="24"/>
                <w:szCs w:val="24"/>
                <w:lang w:eastAsia="pt-BR"/>
              </w:rPr>
            </w:pPr>
            <w:r w:rsidRPr="00C7466D">
              <w:rPr>
                <w:rFonts w:ascii="Times New Roman" w:eastAsia="Times New Roman" w:hAnsi="Times New Roman" w:cs="Times New Roman"/>
                <w:b/>
                <w:bCs/>
                <w:color w:val="000000"/>
                <w:sz w:val="24"/>
                <w:szCs w:val="24"/>
                <w:lang w:eastAsia="pt-BR"/>
              </w:rPr>
              <w:t>Tipo</w:t>
            </w:r>
          </w:p>
        </w:tc>
        <w:tc>
          <w:tcPr>
            <w:tcW w:w="6040"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14:paraId="7122437C" w14:textId="77777777" w:rsidR="00C7466D" w:rsidRPr="00C7466D" w:rsidRDefault="00C7466D" w:rsidP="00C7466D">
            <w:pPr>
              <w:spacing w:after="0" w:line="240" w:lineRule="auto"/>
              <w:jc w:val="center"/>
              <w:rPr>
                <w:rFonts w:ascii="Times New Roman" w:eastAsia="Times New Roman" w:hAnsi="Times New Roman" w:cs="Times New Roman"/>
                <w:b/>
                <w:bCs/>
                <w:color w:val="000000"/>
                <w:sz w:val="24"/>
                <w:szCs w:val="24"/>
                <w:lang w:eastAsia="pt-BR"/>
              </w:rPr>
            </w:pPr>
            <w:r w:rsidRPr="00C7466D">
              <w:rPr>
                <w:rFonts w:ascii="Times New Roman" w:eastAsia="Times New Roman" w:hAnsi="Times New Roman" w:cs="Times New Roman"/>
                <w:b/>
                <w:bCs/>
                <w:color w:val="000000"/>
                <w:sz w:val="24"/>
                <w:szCs w:val="24"/>
                <w:lang w:eastAsia="pt-BR"/>
              </w:rPr>
              <w:t>Definição</w:t>
            </w:r>
          </w:p>
        </w:tc>
      </w:tr>
      <w:tr w:rsidR="00C7466D" w:rsidRPr="00C7466D" w14:paraId="6228EA38" w14:textId="77777777" w:rsidTr="6DA89CE5">
        <w:trPr>
          <w:trHeight w:val="564"/>
        </w:trPr>
        <w:tc>
          <w:tcPr>
            <w:tcW w:w="1800" w:type="dxa"/>
            <w:tcBorders>
              <w:top w:val="nil"/>
              <w:left w:val="single" w:sz="8" w:space="0" w:color="auto"/>
              <w:bottom w:val="single" w:sz="8" w:space="0" w:color="auto"/>
              <w:right w:val="single" w:sz="8" w:space="0" w:color="auto"/>
            </w:tcBorders>
            <w:shd w:val="clear" w:color="auto" w:fill="FFFFFF" w:themeFill="background1"/>
            <w:noWrap/>
            <w:vAlign w:val="bottom"/>
            <w:hideMark/>
          </w:tcPr>
          <w:p w14:paraId="42FC9A22" w14:textId="77777777" w:rsidR="00C7466D" w:rsidRPr="00C7466D" w:rsidRDefault="00C7466D" w:rsidP="00C7466D">
            <w:pPr>
              <w:spacing w:after="0" w:line="240" w:lineRule="auto"/>
              <w:jc w:val="center"/>
              <w:rPr>
                <w:rFonts w:ascii="Calibri" w:eastAsia="Times New Roman" w:hAnsi="Calibri" w:cs="Calibri"/>
                <w:color w:val="000000"/>
                <w:lang w:eastAsia="pt-BR"/>
              </w:rPr>
            </w:pPr>
            <w:r w:rsidRPr="00C7466D">
              <w:rPr>
                <w:rFonts w:ascii="Calibri" w:eastAsia="Times New Roman" w:hAnsi="Calibri" w:cs="Calibri"/>
                <w:color w:val="000000"/>
                <w:lang w:eastAsia="pt-BR"/>
              </w:rPr>
              <w:t>CO_ASSUNTO</w:t>
            </w:r>
          </w:p>
        </w:tc>
        <w:tc>
          <w:tcPr>
            <w:tcW w:w="960" w:type="dxa"/>
            <w:tcBorders>
              <w:top w:val="nil"/>
              <w:left w:val="nil"/>
              <w:bottom w:val="single" w:sz="8" w:space="0" w:color="auto"/>
              <w:right w:val="single" w:sz="8" w:space="0" w:color="auto"/>
            </w:tcBorders>
            <w:shd w:val="clear" w:color="auto" w:fill="FFFFFF" w:themeFill="background1"/>
            <w:vAlign w:val="center"/>
            <w:hideMark/>
          </w:tcPr>
          <w:p w14:paraId="6FB1E9CF" w14:textId="77777777" w:rsidR="00C7466D" w:rsidRPr="00C7466D" w:rsidRDefault="00C7466D" w:rsidP="00C7466D">
            <w:pPr>
              <w:spacing w:after="0" w:line="240" w:lineRule="auto"/>
              <w:jc w:val="center"/>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Texto</w:t>
            </w:r>
          </w:p>
        </w:tc>
        <w:tc>
          <w:tcPr>
            <w:tcW w:w="6040" w:type="dxa"/>
            <w:tcBorders>
              <w:top w:val="nil"/>
              <w:left w:val="nil"/>
              <w:bottom w:val="single" w:sz="8" w:space="0" w:color="auto"/>
              <w:right w:val="single" w:sz="8" w:space="0" w:color="auto"/>
            </w:tcBorders>
            <w:shd w:val="clear" w:color="auto" w:fill="FFFFFF" w:themeFill="background1"/>
            <w:vAlign w:val="center"/>
            <w:hideMark/>
          </w:tcPr>
          <w:p w14:paraId="176393C7" w14:textId="77777777" w:rsidR="00C7466D" w:rsidRPr="00C7466D" w:rsidRDefault="00C7466D" w:rsidP="00C7466D">
            <w:pPr>
              <w:spacing w:after="0" w:line="240" w:lineRule="auto"/>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Código do Assunto – Tipo de serviço que a empresa está solicitando à Anvisa</w:t>
            </w:r>
          </w:p>
        </w:tc>
      </w:tr>
      <w:tr w:rsidR="00C7466D" w:rsidRPr="00C7466D" w14:paraId="4CC44422" w14:textId="77777777" w:rsidTr="6DA89CE5">
        <w:trPr>
          <w:trHeight w:val="300"/>
        </w:trPr>
        <w:tc>
          <w:tcPr>
            <w:tcW w:w="1800" w:type="dxa"/>
            <w:tcBorders>
              <w:top w:val="nil"/>
              <w:left w:val="single" w:sz="8" w:space="0" w:color="auto"/>
              <w:bottom w:val="single" w:sz="8" w:space="0" w:color="auto"/>
              <w:right w:val="single" w:sz="8" w:space="0" w:color="auto"/>
            </w:tcBorders>
            <w:shd w:val="clear" w:color="auto" w:fill="FFFFFF" w:themeFill="background1"/>
            <w:noWrap/>
            <w:vAlign w:val="bottom"/>
            <w:hideMark/>
          </w:tcPr>
          <w:p w14:paraId="56AE57A2" w14:textId="77777777" w:rsidR="00C7466D" w:rsidRPr="00C7466D" w:rsidRDefault="00C7466D" w:rsidP="00C7466D">
            <w:pPr>
              <w:spacing w:after="0" w:line="240" w:lineRule="auto"/>
              <w:jc w:val="center"/>
              <w:rPr>
                <w:rFonts w:ascii="Calibri" w:eastAsia="Times New Roman" w:hAnsi="Calibri" w:cs="Calibri"/>
                <w:color w:val="000000"/>
                <w:lang w:eastAsia="pt-BR"/>
              </w:rPr>
            </w:pPr>
            <w:r w:rsidRPr="00C7466D">
              <w:rPr>
                <w:rFonts w:ascii="Calibri" w:eastAsia="Times New Roman" w:hAnsi="Calibri" w:cs="Calibri"/>
                <w:color w:val="000000"/>
                <w:lang w:eastAsia="pt-BR"/>
              </w:rPr>
              <w:t>CO_ASSUNTO_N</w:t>
            </w:r>
          </w:p>
        </w:tc>
        <w:tc>
          <w:tcPr>
            <w:tcW w:w="960" w:type="dxa"/>
            <w:tcBorders>
              <w:top w:val="nil"/>
              <w:left w:val="nil"/>
              <w:bottom w:val="single" w:sz="8" w:space="0" w:color="auto"/>
              <w:right w:val="single" w:sz="8" w:space="0" w:color="auto"/>
            </w:tcBorders>
            <w:shd w:val="clear" w:color="auto" w:fill="FFFFFF" w:themeFill="background1"/>
            <w:vAlign w:val="center"/>
            <w:hideMark/>
          </w:tcPr>
          <w:p w14:paraId="7964D444" w14:textId="77777777" w:rsidR="00C7466D" w:rsidRPr="00C7466D" w:rsidRDefault="00C7466D" w:rsidP="00C7466D">
            <w:pPr>
              <w:spacing w:after="0" w:line="240" w:lineRule="auto"/>
              <w:jc w:val="center"/>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Inteiro</w:t>
            </w:r>
          </w:p>
        </w:tc>
        <w:tc>
          <w:tcPr>
            <w:tcW w:w="6040" w:type="dxa"/>
            <w:tcBorders>
              <w:top w:val="nil"/>
              <w:left w:val="nil"/>
              <w:bottom w:val="single" w:sz="8" w:space="0" w:color="auto"/>
              <w:right w:val="single" w:sz="8" w:space="0" w:color="auto"/>
            </w:tcBorders>
            <w:shd w:val="clear" w:color="auto" w:fill="FFFFFF" w:themeFill="background1"/>
            <w:vAlign w:val="center"/>
            <w:hideMark/>
          </w:tcPr>
          <w:p w14:paraId="2C301C8E" w14:textId="77777777" w:rsidR="00C7466D" w:rsidRPr="00C7466D" w:rsidRDefault="00C7466D" w:rsidP="00C7466D">
            <w:pPr>
              <w:spacing w:after="0" w:line="240" w:lineRule="auto"/>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Código do Assunto em formato numérico</w:t>
            </w:r>
          </w:p>
        </w:tc>
      </w:tr>
      <w:tr w:rsidR="00C7466D" w:rsidRPr="00C7466D" w14:paraId="2DF60DEF" w14:textId="77777777" w:rsidTr="6DA89CE5">
        <w:trPr>
          <w:trHeight w:val="564"/>
        </w:trPr>
        <w:tc>
          <w:tcPr>
            <w:tcW w:w="1800" w:type="dxa"/>
            <w:tcBorders>
              <w:top w:val="nil"/>
              <w:left w:val="single" w:sz="8" w:space="0" w:color="auto"/>
              <w:bottom w:val="single" w:sz="8" w:space="0" w:color="auto"/>
              <w:right w:val="single" w:sz="8" w:space="0" w:color="auto"/>
            </w:tcBorders>
            <w:shd w:val="clear" w:color="auto" w:fill="FFFFFF" w:themeFill="background1"/>
            <w:noWrap/>
            <w:vAlign w:val="bottom"/>
            <w:hideMark/>
          </w:tcPr>
          <w:p w14:paraId="2076B04F" w14:textId="77777777" w:rsidR="00C7466D" w:rsidRPr="00C7466D" w:rsidRDefault="00C7466D" w:rsidP="00C7466D">
            <w:pPr>
              <w:spacing w:after="0" w:line="240" w:lineRule="auto"/>
              <w:jc w:val="center"/>
              <w:rPr>
                <w:rFonts w:ascii="Calibri" w:eastAsia="Times New Roman" w:hAnsi="Calibri" w:cs="Calibri"/>
                <w:color w:val="000000"/>
                <w:lang w:eastAsia="pt-BR"/>
              </w:rPr>
            </w:pPr>
            <w:r w:rsidRPr="00C7466D">
              <w:rPr>
                <w:rFonts w:ascii="Calibri" w:eastAsia="Times New Roman" w:hAnsi="Calibri" w:cs="Calibri"/>
                <w:color w:val="000000"/>
                <w:lang w:eastAsia="pt-BR"/>
              </w:rPr>
              <w:t>DS_ASSUNTO_O</w:t>
            </w:r>
          </w:p>
        </w:tc>
        <w:tc>
          <w:tcPr>
            <w:tcW w:w="960" w:type="dxa"/>
            <w:tcBorders>
              <w:top w:val="nil"/>
              <w:left w:val="nil"/>
              <w:bottom w:val="single" w:sz="8" w:space="0" w:color="auto"/>
              <w:right w:val="single" w:sz="8" w:space="0" w:color="auto"/>
            </w:tcBorders>
            <w:shd w:val="clear" w:color="auto" w:fill="FFFFFF" w:themeFill="background1"/>
            <w:vAlign w:val="center"/>
            <w:hideMark/>
          </w:tcPr>
          <w:p w14:paraId="04568605" w14:textId="77777777" w:rsidR="00C7466D" w:rsidRPr="00C7466D" w:rsidRDefault="00C7466D" w:rsidP="00C7466D">
            <w:pPr>
              <w:spacing w:after="0" w:line="240" w:lineRule="auto"/>
              <w:jc w:val="center"/>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Texto</w:t>
            </w:r>
          </w:p>
        </w:tc>
        <w:tc>
          <w:tcPr>
            <w:tcW w:w="6040" w:type="dxa"/>
            <w:tcBorders>
              <w:top w:val="nil"/>
              <w:left w:val="nil"/>
              <w:bottom w:val="single" w:sz="8" w:space="0" w:color="auto"/>
              <w:right w:val="single" w:sz="8" w:space="0" w:color="auto"/>
            </w:tcBorders>
            <w:shd w:val="clear" w:color="auto" w:fill="FFFFFF" w:themeFill="background1"/>
            <w:vAlign w:val="center"/>
            <w:hideMark/>
          </w:tcPr>
          <w:p w14:paraId="06600D97" w14:textId="77777777" w:rsidR="00C7466D" w:rsidRPr="00C7466D" w:rsidRDefault="00C7466D" w:rsidP="00C7466D">
            <w:pPr>
              <w:spacing w:after="0" w:line="240" w:lineRule="auto"/>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Descrição do Assunto – Descrição do Tipo de serviço que a empresa está solicitando à Anvisa</w:t>
            </w:r>
          </w:p>
        </w:tc>
      </w:tr>
      <w:tr w:rsidR="00C7466D" w:rsidRPr="00C7466D" w14:paraId="27B91F0C" w14:textId="77777777" w:rsidTr="6DA89CE5">
        <w:trPr>
          <w:trHeight w:val="300"/>
        </w:trPr>
        <w:tc>
          <w:tcPr>
            <w:tcW w:w="1800" w:type="dxa"/>
            <w:tcBorders>
              <w:top w:val="nil"/>
              <w:left w:val="single" w:sz="8" w:space="0" w:color="auto"/>
              <w:bottom w:val="single" w:sz="8" w:space="0" w:color="auto"/>
              <w:right w:val="single" w:sz="8" w:space="0" w:color="auto"/>
            </w:tcBorders>
            <w:shd w:val="clear" w:color="auto" w:fill="FFFFFF" w:themeFill="background1"/>
            <w:noWrap/>
            <w:vAlign w:val="bottom"/>
            <w:hideMark/>
          </w:tcPr>
          <w:p w14:paraId="53814684" w14:textId="77777777" w:rsidR="00C7466D" w:rsidRPr="00C7466D" w:rsidRDefault="00C7466D" w:rsidP="00C7466D">
            <w:pPr>
              <w:spacing w:after="0" w:line="240" w:lineRule="auto"/>
              <w:jc w:val="center"/>
              <w:rPr>
                <w:rFonts w:ascii="Calibri" w:eastAsia="Times New Roman" w:hAnsi="Calibri" w:cs="Calibri"/>
                <w:color w:val="000000"/>
                <w:lang w:eastAsia="pt-BR"/>
              </w:rPr>
            </w:pPr>
            <w:r w:rsidRPr="00C7466D">
              <w:rPr>
                <w:rFonts w:ascii="Calibri" w:eastAsia="Times New Roman" w:hAnsi="Calibri" w:cs="Calibri"/>
                <w:color w:val="000000"/>
                <w:lang w:eastAsia="pt-BR"/>
              </w:rPr>
              <w:t>COD_DESC</w:t>
            </w:r>
          </w:p>
        </w:tc>
        <w:tc>
          <w:tcPr>
            <w:tcW w:w="960" w:type="dxa"/>
            <w:tcBorders>
              <w:top w:val="nil"/>
              <w:left w:val="nil"/>
              <w:bottom w:val="single" w:sz="8" w:space="0" w:color="auto"/>
              <w:right w:val="single" w:sz="8" w:space="0" w:color="auto"/>
            </w:tcBorders>
            <w:shd w:val="clear" w:color="auto" w:fill="FFFFFF" w:themeFill="background1"/>
            <w:vAlign w:val="center"/>
            <w:hideMark/>
          </w:tcPr>
          <w:p w14:paraId="217B14BD" w14:textId="77777777" w:rsidR="00C7466D" w:rsidRPr="00C7466D" w:rsidRDefault="00C7466D" w:rsidP="00C7466D">
            <w:pPr>
              <w:spacing w:after="0" w:line="240" w:lineRule="auto"/>
              <w:jc w:val="center"/>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Texto</w:t>
            </w:r>
          </w:p>
        </w:tc>
        <w:tc>
          <w:tcPr>
            <w:tcW w:w="6040" w:type="dxa"/>
            <w:tcBorders>
              <w:top w:val="nil"/>
              <w:left w:val="nil"/>
              <w:bottom w:val="single" w:sz="8" w:space="0" w:color="auto"/>
              <w:right w:val="single" w:sz="8" w:space="0" w:color="auto"/>
            </w:tcBorders>
            <w:shd w:val="clear" w:color="auto" w:fill="FFFFFF" w:themeFill="background1"/>
            <w:vAlign w:val="center"/>
            <w:hideMark/>
          </w:tcPr>
          <w:p w14:paraId="09D767E3" w14:textId="77777777" w:rsidR="00C7466D" w:rsidRPr="00C7466D" w:rsidRDefault="00C7466D" w:rsidP="00C7466D">
            <w:pPr>
              <w:spacing w:after="0" w:line="240" w:lineRule="auto"/>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Código do Assunto + Descrição do Assunto</w:t>
            </w:r>
          </w:p>
        </w:tc>
      </w:tr>
      <w:tr w:rsidR="00C7466D" w:rsidRPr="00C7466D" w14:paraId="217D0D44" w14:textId="77777777" w:rsidTr="6DA89CE5">
        <w:trPr>
          <w:trHeight w:val="300"/>
        </w:trPr>
        <w:tc>
          <w:tcPr>
            <w:tcW w:w="1800" w:type="dxa"/>
            <w:tcBorders>
              <w:top w:val="nil"/>
              <w:left w:val="single" w:sz="8" w:space="0" w:color="auto"/>
              <w:bottom w:val="single" w:sz="8" w:space="0" w:color="auto"/>
              <w:right w:val="single" w:sz="8" w:space="0" w:color="auto"/>
            </w:tcBorders>
            <w:shd w:val="clear" w:color="auto" w:fill="FFFFFF" w:themeFill="background1"/>
            <w:noWrap/>
            <w:vAlign w:val="bottom"/>
            <w:hideMark/>
          </w:tcPr>
          <w:p w14:paraId="03E8CFF4" w14:textId="77777777" w:rsidR="00C7466D" w:rsidRPr="00C7466D" w:rsidRDefault="00C7466D" w:rsidP="00C7466D">
            <w:pPr>
              <w:spacing w:after="0" w:line="240" w:lineRule="auto"/>
              <w:jc w:val="center"/>
              <w:rPr>
                <w:rFonts w:ascii="Calibri" w:eastAsia="Times New Roman" w:hAnsi="Calibri" w:cs="Calibri"/>
                <w:color w:val="000000"/>
                <w:lang w:eastAsia="pt-BR"/>
              </w:rPr>
            </w:pPr>
            <w:r w:rsidRPr="00C7466D">
              <w:rPr>
                <w:rFonts w:ascii="Calibri" w:eastAsia="Times New Roman" w:hAnsi="Calibri" w:cs="Calibri"/>
                <w:color w:val="000000"/>
                <w:lang w:eastAsia="pt-BR"/>
              </w:rPr>
              <w:t>COD_DESC_RESU</w:t>
            </w:r>
          </w:p>
        </w:tc>
        <w:tc>
          <w:tcPr>
            <w:tcW w:w="960" w:type="dxa"/>
            <w:tcBorders>
              <w:top w:val="nil"/>
              <w:left w:val="nil"/>
              <w:bottom w:val="single" w:sz="8" w:space="0" w:color="auto"/>
              <w:right w:val="single" w:sz="8" w:space="0" w:color="auto"/>
            </w:tcBorders>
            <w:shd w:val="clear" w:color="auto" w:fill="FFFFFF" w:themeFill="background1"/>
            <w:vAlign w:val="center"/>
            <w:hideMark/>
          </w:tcPr>
          <w:p w14:paraId="157E66C9" w14:textId="77777777" w:rsidR="00C7466D" w:rsidRPr="00C7466D" w:rsidRDefault="00C7466D" w:rsidP="00C7466D">
            <w:pPr>
              <w:spacing w:after="0" w:line="240" w:lineRule="auto"/>
              <w:jc w:val="center"/>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Texto</w:t>
            </w:r>
          </w:p>
        </w:tc>
        <w:tc>
          <w:tcPr>
            <w:tcW w:w="6040" w:type="dxa"/>
            <w:tcBorders>
              <w:top w:val="nil"/>
              <w:left w:val="nil"/>
              <w:bottom w:val="single" w:sz="8" w:space="0" w:color="auto"/>
              <w:right w:val="single" w:sz="8" w:space="0" w:color="auto"/>
            </w:tcBorders>
            <w:shd w:val="clear" w:color="auto" w:fill="FFFFFF" w:themeFill="background1"/>
            <w:vAlign w:val="center"/>
            <w:hideMark/>
          </w:tcPr>
          <w:p w14:paraId="2D39E7C4" w14:textId="77777777" w:rsidR="00C7466D" w:rsidRPr="00C7466D" w:rsidRDefault="00C7466D" w:rsidP="00C7466D">
            <w:pPr>
              <w:spacing w:after="0" w:line="240" w:lineRule="auto"/>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Código do Assunto + Descrição do Assunto Resumida</w:t>
            </w:r>
          </w:p>
        </w:tc>
      </w:tr>
      <w:tr w:rsidR="00C7466D" w:rsidRPr="00C7466D" w14:paraId="00DF6882" w14:textId="77777777" w:rsidTr="6DA89CE5">
        <w:trPr>
          <w:trHeight w:val="564"/>
        </w:trPr>
        <w:tc>
          <w:tcPr>
            <w:tcW w:w="1800" w:type="dxa"/>
            <w:tcBorders>
              <w:top w:val="nil"/>
              <w:left w:val="single" w:sz="8" w:space="0" w:color="auto"/>
              <w:bottom w:val="single" w:sz="8" w:space="0" w:color="auto"/>
              <w:right w:val="single" w:sz="8" w:space="0" w:color="auto"/>
            </w:tcBorders>
            <w:shd w:val="clear" w:color="auto" w:fill="FFFFFF" w:themeFill="background1"/>
            <w:noWrap/>
            <w:vAlign w:val="bottom"/>
            <w:hideMark/>
          </w:tcPr>
          <w:p w14:paraId="5572B2FB" w14:textId="77777777" w:rsidR="00C7466D" w:rsidRPr="00C7466D" w:rsidRDefault="00C7466D" w:rsidP="00C7466D">
            <w:pPr>
              <w:spacing w:after="0" w:line="240" w:lineRule="auto"/>
              <w:jc w:val="center"/>
              <w:rPr>
                <w:rFonts w:ascii="Calibri" w:eastAsia="Times New Roman" w:hAnsi="Calibri" w:cs="Calibri"/>
                <w:color w:val="000000"/>
                <w:lang w:eastAsia="pt-BR"/>
              </w:rPr>
            </w:pPr>
            <w:r w:rsidRPr="00C7466D">
              <w:rPr>
                <w:rFonts w:ascii="Calibri" w:eastAsia="Times New Roman" w:hAnsi="Calibri" w:cs="Calibri"/>
                <w:color w:val="000000"/>
                <w:lang w:eastAsia="pt-BR"/>
              </w:rPr>
              <w:t>AREA_GGTOX</w:t>
            </w:r>
          </w:p>
        </w:tc>
        <w:tc>
          <w:tcPr>
            <w:tcW w:w="960" w:type="dxa"/>
            <w:tcBorders>
              <w:top w:val="nil"/>
              <w:left w:val="nil"/>
              <w:bottom w:val="single" w:sz="8" w:space="0" w:color="auto"/>
              <w:right w:val="single" w:sz="8" w:space="0" w:color="auto"/>
            </w:tcBorders>
            <w:shd w:val="clear" w:color="auto" w:fill="FFFFFF" w:themeFill="background1"/>
            <w:vAlign w:val="center"/>
            <w:hideMark/>
          </w:tcPr>
          <w:p w14:paraId="2C4939C0" w14:textId="77777777" w:rsidR="00C7466D" w:rsidRPr="00C7466D" w:rsidRDefault="00C7466D" w:rsidP="00C7466D">
            <w:pPr>
              <w:spacing w:after="0" w:line="240" w:lineRule="auto"/>
              <w:jc w:val="center"/>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Texto</w:t>
            </w:r>
          </w:p>
        </w:tc>
        <w:tc>
          <w:tcPr>
            <w:tcW w:w="6040" w:type="dxa"/>
            <w:tcBorders>
              <w:top w:val="nil"/>
              <w:left w:val="nil"/>
              <w:bottom w:val="single" w:sz="8" w:space="0" w:color="auto"/>
              <w:right w:val="single" w:sz="8" w:space="0" w:color="auto"/>
            </w:tcBorders>
            <w:shd w:val="clear" w:color="auto" w:fill="FFFFFF" w:themeFill="background1"/>
            <w:vAlign w:val="center"/>
            <w:hideMark/>
          </w:tcPr>
          <w:p w14:paraId="10394A2D" w14:textId="6F6F245F" w:rsidR="00C7466D" w:rsidRPr="00C7466D" w:rsidRDefault="4D66558D" w:rsidP="00C7466D">
            <w:pPr>
              <w:spacing w:after="0" w:line="240" w:lineRule="auto"/>
              <w:rPr>
                <w:rFonts w:ascii="Times New Roman" w:eastAsia="Times New Roman" w:hAnsi="Times New Roman" w:cs="Times New Roman"/>
                <w:color w:val="000000"/>
                <w:lang w:eastAsia="pt-BR"/>
              </w:rPr>
            </w:pPr>
            <w:r w:rsidRPr="6DA89CE5">
              <w:rPr>
                <w:rFonts w:ascii="Times New Roman" w:eastAsia="Times New Roman" w:hAnsi="Times New Roman" w:cs="Times New Roman"/>
                <w:color w:val="000000" w:themeColor="text1"/>
                <w:lang w:eastAsia="pt-BR"/>
              </w:rPr>
              <w:t>Área da GGTOX responsável pela análise do Serviço: GEAST, GPREQ, GEMAR ou COPSI</w:t>
            </w:r>
            <w:r w:rsidR="65C6FF58" w:rsidRPr="6DA89CE5">
              <w:rPr>
                <w:rFonts w:ascii="Times New Roman" w:eastAsia="Times New Roman" w:hAnsi="Times New Roman" w:cs="Times New Roman"/>
                <w:color w:val="000000" w:themeColor="text1"/>
                <w:lang w:eastAsia="pt-BR"/>
              </w:rPr>
              <w:t>.</w:t>
            </w:r>
          </w:p>
        </w:tc>
      </w:tr>
      <w:tr w:rsidR="00C7466D" w:rsidRPr="00C7466D" w14:paraId="046310FE" w14:textId="77777777" w:rsidTr="6DA89CE5">
        <w:trPr>
          <w:trHeight w:val="300"/>
        </w:trPr>
        <w:tc>
          <w:tcPr>
            <w:tcW w:w="1800" w:type="dxa"/>
            <w:tcBorders>
              <w:top w:val="nil"/>
              <w:left w:val="single" w:sz="8" w:space="0" w:color="auto"/>
              <w:bottom w:val="single" w:sz="8" w:space="0" w:color="auto"/>
              <w:right w:val="single" w:sz="8" w:space="0" w:color="auto"/>
            </w:tcBorders>
            <w:shd w:val="clear" w:color="auto" w:fill="FFFFFF" w:themeFill="background1"/>
            <w:noWrap/>
            <w:vAlign w:val="bottom"/>
            <w:hideMark/>
          </w:tcPr>
          <w:p w14:paraId="15B8F3A2" w14:textId="77777777" w:rsidR="00C7466D" w:rsidRPr="00C7466D" w:rsidRDefault="00C7466D" w:rsidP="00C7466D">
            <w:pPr>
              <w:spacing w:after="0" w:line="240" w:lineRule="auto"/>
              <w:jc w:val="center"/>
              <w:rPr>
                <w:rFonts w:ascii="Calibri" w:eastAsia="Times New Roman" w:hAnsi="Calibri" w:cs="Calibri"/>
                <w:color w:val="000000"/>
                <w:lang w:eastAsia="pt-BR"/>
              </w:rPr>
            </w:pPr>
            <w:r w:rsidRPr="00C7466D">
              <w:rPr>
                <w:rFonts w:ascii="Calibri" w:eastAsia="Times New Roman" w:hAnsi="Calibri" w:cs="Calibri"/>
                <w:color w:val="000000"/>
                <w:lang w:eastAsia="pt-BR"/>
              </w:rPr>
              <w:t>TIPO_PUBLICACAO</w:t>
            </w:r>
          </w:p>
        </w:tc>
        <w:tc>
          <w:tcPr>
            <w:tcW w:w="960" w:type="dxa"/>
            <w:tcBorders>
              <w:top w:val="nil"/>
              <w:left w:val="nil"/>
              <w:bottom w:val="single" w:sz="8" w:space="0" w:color="auto"/>
              <w:right w:val="single" w:sz="8" w:space="0" w:color="auto"/>
            </w:tcBorders>
            <w:shd w:val="clear" w:color="auto" w:fill="FFFFFF" w:themeFill="background1"/>
            <w:vAlign w:val="center"/>
            <w:hideMark/>
          </w:tcPr>
          <w:p w14:paraId="73674E5D" w14:textId="77777777" w:rsidR="00C7466D" w:rsidRPr="00C7466D" w:rsidRDefault="00C7466D" w:rsidP="00C7466D">
            <w:pPr>
              <w:spacing w:after="0" w:line="240" w:lineRule="auto"/>
              <w:jc w:val="center"/>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Texto</w:t>
            </w:r>
          </w:p>
        </w:tc>
        <w:tc>
          <w:tcPr>
            <w:tcW w:w="6040" w:type="dxa"/>
            <w:tcBorders>
              <w:top w:val="nil"/>
              <w:left w:val="nil"/>
              <w:bottom w:val="single" w:sz="8" w:space="0" w:color="auto"/>
              <w:right w:val="single" w:sz="8" w:space="0" w:color="auto"/>
            </w:tcBorders>
            <w:shd w:val="clear" w:color="auto" w:fill="FFFFFF" w:themeFill="background1"/>
            <w:vAlign w:val="center"/>
            <w:hideMark/>
          </w:tcPr>
          <w:p w14:paraId="5D363A2F" w14:textId="4D9A3AD5" w:rsidR="00C7466D" w:rsidRPr="00C7466D" w:rsidRDefault="4D66558D" w:rsidP="00C7466D">
            <w:pPr>
              <w:spacing w:after="0" w:line="240" w:lineRule="auto"/>
              <w:rPr>
                <w:rFonts w:ascii="Times New Roman" w:eastAsia="Times New Roman" w:hAnsi="Times New Roman" w:cs="Times New Roman"/>
                <w:color w:val="000000"/>
                <w:lang w:eastAsia="pt-BR"/>
              </w:rPr>
            </w:pPr>
            <w:r w:rsidRPr="6DA89CE5">
              <w:rPr>
                <w:rFonts w:ascii="Times New Roman" w:eastAsia="Times New Roman" w:hAnsi="Times New Roman" w:cs="Times New Roman"/>
                <w:color w:val="000000" w:themeColor="text1"/>
                <w:lang w:eastAsia="pt-BR"/>
              </w:rPr>
              <w:t>Tipo de serviço: 1. Registro, 2.</w:t>
            </w:r>
            <w:r w:rsidR="093EFEE4" w:rsidRPr="6DA89CE5">
              <w:rPr>
                <w:rFonts w:ascii="Times New Roman" w:eastAsia="Times New Roman" w:hAnsi="Times New Roman" w:cs="Times New Roman"/>
                <w:color w:val="000000" w:themeColor="text1"/>
                <w:lang w:eastAsia="pt-BR"/>
              </w:rPr>
              <w:t xml:space="preserve"> </w:t>
            </w:r>
            <w:r w:rsidRPr="6DA89CE5">
              <w:rPr>
                <w:rFonts w:ascii="Times New Roman" w:eastAsia="Times New Roman" w:hAnsi="Times New Roman" w:cs="Times New Roman"/>
                <w:color w:val="000000" w:themeColor="text1"/>
                <w:lang w:eastAsia="pt-BR"/>
              </w:rPr>
              <w:t>Pós-registro 3.</w:t>
            </w:r>
            <w:r w:rsidR="56BEBCDE" w:rsidRPr="6DA89CE5">
              <w:rPr>
                <w:rFonts w:ascii="Times New Roman" w:eastAsia="Times New Roman" w:hAnsi="Times New Roman" w:cs="Times New Roman"/>
                <w:color w:val="000000" w:themeColor="text1"/>
                <w:lang w:eastAsia="pt-BR"/>
              </w:rPr>
              <w:t xml:space="preserve"> </w:t>
            </w:r>
            <w:r w:rsidRPr="6DA89CE5">
              <w:rPr>
                <w:rFonts w:ascii="Times New Roman" w:eastAsia="Times New Roman" w:hAnsi="Times New Roman" w:cs="Times New Roman"/>
                <w:color w:val="000000" w:themeColor="text1"/>
                <w:lang w:eastAsia="pt-BR"/>
              </w:rPr>
              <w:t>Outros</w:t>
            </w:r>
          </w:p>
        </w:tc>
      </w:tr>
      <w:tr w:rsidR="00C7466D" w:rsidRPr="00C7466D" w14:paraId="4B5CCE26" w14:textId="77777777" w:rsidTr="6DA89CE5">
        <w:trPr>
          <w:trHeight w:val="300"/>
        </w:trPr>
        <w:tc>
          <w:tcPr>
            <w:tcW w:w="1800" w:type="dxa"/>
            <w:tcBorders>
              <w:top w:val="nil"/>
              <w:left w:val="single" w:sz="8" w:space="0" w:color="auto"/>
              <w:bottom w:val="single" w:sz="8" w:space="0" w:color="auto"/>
              <w:right w:val="single" w:sz="8" w:space="0" w:color="auto"/>
            </w:tcBorders>
            <w:shd w:val="clear" w:color="auto" w:fill="FFFFFF" w:themeFill="background1"/>
            <w:noWrap/>
            <w:vAlign w:val="bottom"/>
            <w:hideMark/>
          </w:tcPr>
          <w:p w14:paraId="678F93AC" w14:textId="77777777" w:rsidR="00C7466D" w:rsidRPr="00C7466D" w:rsidRDefault="00C7466D" w:rsidP="00C7466D">
            <w:pPr>
              <w:spacing w:after="0" w:line="240" w:lineRule="auto"/>
              <w:jc w:val="center"/>
              <w:rPr>
                <w:rFonts w:ascii="Calibri" w:eastAsia="Times New Roman" w:hAnsi="Calibri" w:cs="Calibri"/>
                <w:color w:val="000000"/>
                <w:lang w:eastAsia="pt-BR"/>
              </w:rPr>
            </w:pPr>
            <w:r w:rsidRPr="00C7466D">
              <w:rPr>
                <w:rFonts w:ascii="Calibri" w:eastAsia="Times New Roman" w:hAnsi="Calibri" w:cs="Calibri"/>
                <w:color w:val="000000"/>
                <w:lang w:eastAsia="pt-BR"/>
              </w:rPr>
              <w:t>TIPO_REGISTRO_0</w:t>
            </w:r>
          </w:p>
        </w:tc>
        <w:tc>
          <w:tcPr>
            <w:tcW w:w="960" w:type="dxa"/>
            <w:tcBorders>
              <w:top w:val="nil"/>
              <w:left w:val="nil"/>
              <w:bottom w:val="single" w:sz="8" w:space="0" w:color="auto"/>
              <w:right w:val="single" w:sz="8" w:space="0" w:color="auto"/>
            </w:tcBorders>
            <w:shd w:val="clear" w:color="auto" w:fill="FFFFFF" w:themeFill="background1"/>
            <w:vAlign w:val="center"/>
            <w:hideMark/>
          </w:tcPr>
          <w:p w14:paraId="0A211E8E" w14:textId="77777777" w:rsidR="00C7466D" w:rsidRPr="00C7466D" w:rsidRDefault="00C7466D" w:rsidP="00C7466D">
            <w:pPr>
              <w:spacing w:after="0" w:line="240" w:lineRule="auto"/>
              <w:jc w:val="center"/>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Texto</w:t>
            </w:r>
          </w:p>
        </w:tc>
        <w:tc>
          <w:tcPr>
            <w:tcW w:w="6040" w:type="dxa"/>
            <w:tcBorders>
              <w:top w:val="nil"/>
              <w:left w:val="nil"/>
              <w:bottom w:val="single" w:sz="8" w:space="0" w:color="auto"/>
              <w:right w:val="single" w:sz="8" w:space="0" w:color="auto"/>
            </w:tcBorders>
            <w:shd w:val="clear" w:color="auto" w:fill="FFFFFF" w:themeFill="background1"/>
            <w:vAlign w:val="center"/>
            <w:hideMark/>
          </w:tcPr>
          <w:p w14:paraId="339DE4BC" w14:textId="77777777" w:rsidR="00C7466D" w:rsidRPr="00C7466D" w:rsidRDefault="00C7466D" w:rsidP="00C7466D">
            <w:pPr>
              <w:spacing w:after="0" w:line="240" w:lineRule="auto"/>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Tipo de serviço nível 0: Exemplo 12. Produto Formulado</w:t>
            </w:r>
          </w:p>
        </w:tc>
      </w:tr>
      <w:tr w:rsidR="00C7466D" w:rsidRPr="00C7466D" w14:paraId="7C3FDF3B" w14:textId="77777777" w:rsidTr="6DA89CE5">
        <w:trPr>
          <w:trHeight w:val="564"/>
        </w:trPr>
        <w:tc>
          <w:tcPr>
            <w:tcW w:w="1800" w:type="dxa"/>
            <w:tcBorders>
              <w:top w:val="nil"/>
              <w:left w:val="single" w:sz="8" w:space="0" w:color="auto"/>
              <w:bottom w:val="single" w:sz="8" w:space="0" w:color="auto"/>
              <w:right w:val="single" w:sz="8" w:space="0" w:color="auto"/>
            </w:tcBorders>
            <w:shd w:val="clear" w:color="auto" w:fill="FFFFFF" w:themeFill="background1"/>
            <w:noWrap/>
            <w:vAlign w:val="bottom"/>
            <w:hideMark/>
          </w:tcPr>
          <w:p w14:paraId="425D5714" w14:textId="77777777" w:rsidR="00C7466D" w:rsidRPr="00C7466D" w:rsidRDefault="00C7466D" w:rsidP="00C7466D">
            <w:pPr>
              <w:spacing w:after="0" w:line="240" w:lineRule="auto"/>
              <w:jc w:val="center"/>
              <w:rPr>
                <w:rFonts w:ascii="Calibri" w:eastAsia="Times New Roman" w:hAnsi="Calibri" w:cs="Calibri"/>
                <w:color w:val="000000"/>
                <w:lang w:eastAsia="pt-BR"/>
              </w:rPr>
            </w:pPr>
            <w:r w:rsidRPr="00C7466D">
              <w:rPr>
                <w:rFonts w:ascii="Calibri" w:eastAsia="Times New Roman" w:hAnsi="Calibri" w:cs="Calibri"/>
                <w:color w:val="000000"/>
                <w:lang w:eastAsia="pt-BR"/>
              </w:rPr>
              <w:t>TIPO_REGISTRO_1</w:t>
            </w:r>
          </w:p>
        </w:tc>
        <w:tc>
          <w:tcPr>
            <w:tcW w:w="960" w:type="dxa"/>
            <w:tcBorders>
              <w:top w:val="nil"/>
              <w:left w:val="nil"/>
              <w:bottom w:val="single" w:sz="8" w:space="0" w:color="auto"/>
              <w:right w:val="single" w:sz="8" w:space="0" w:color="auto"/>
            </w:tcBorders>
            <w:shd w:val="clear" w:color="auto" w:fill="FFFFFF" w:themeFill="background1"/>
            <w:vAlign w:val="center"/>
            <w:hideMark/>
          </w:tcPr>
          <w:p w14:paraId="11E27ADA" w14:textId="77777777" w:rsidR="00C7466D" w:rsidRPr="00C7466D" w:rsidRDefault="00C7466D" w:rsidP="00C7466D">
            <w:pPr>
              <w:spacing w:after="0" w:line="240" w:lineRule="auto"/>
              <w:jc w:val="center"/>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Texto</w:t>
            </w:r>
          </w:p>
        </w:tc>
        <w:tc>
          <w:tcPr>
            <w:tcW w:w="6040" w:type="dxa"/>
            <w:tcBorders>
              <w:top w:val="nil"/>
              <w:left w:val="nil"/>
              <w:bottom w:val="single" w:sz="8" w:space="0" w:color="auto"/>
              <w:right w:val="single" w:sz="8" w:space="0" w:color="auto"/>
            </w:tcBorders>
            <w:shd w:val="clear" w:color="auto" w:fill="FFFFFF" w:themeFill="background1"/>
            <w:vAlign w:val="center"/>
            <w:hideMark/>
          </w:tcPr>
          <w:p w14:paraId="388FB5D8" w14:textId="77777777" w:rsidR="00C7466D" w:rsidRPr="00C7466D" w:rsidRDefault="00C7466D" w:rsidP="00C7466D">
            <w:pPr>
              <w:spacing w:after="0" w:line="240" w:lineRule="auto"/>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Tipo de serviço nível 0: Exemplo 122. Produto Formulado de Uso agrícola de Baixo Impacto</w:t>
            </w:r>
          </w:p>
        </w:tc>
      </w:tr>
      <w:tr w:rsidR="00C7466D" w:rsidRPr="00C7466D" w14:paraId="6125B090" w14:textId="77777777" w:rsidTr="6DA89CE5">
        <w:trPr>
          <w:trHeight w:val="564"/>
        </w:trPr>
        <w:tc>
          <w:tcPr>
            <w:tcW w:w="1800" w:type="dxa"/>
            <w:tcBorders>
              <w:top w:val="nil"/>
              <w:left w:val="single" w:sz="8" w:space="0" w:color="auto"/>
              <w:bottom w:val="single" w:sz="8" w:space="0" w:color="auto"/>
              <w:right w:val="single" w:sz="8" w:space="0" w:color="auto"/>
            </w:tcBorders>
            <w:shd w:val="clear" w:color="auto" w:fill="FFFFFF" w:themeFill="background1"/>
            <w:noWrap/>
            <w:vAlign w:val="bottom"/>
            <w:hideMark/>
          </w:tcPr>
          <w:p w14:paraId="3963CA61" w14:textId="77777777" w:rsidR="00C7466D" w:rsidRPr="00C7466D" w:rsidRDefault="00C7466D" w:rsidP="00C7466D">
            <w:pPr>
              <w:spacing w:after="0" w:line="240" w:lineRule="auto"/>
              <w:jc w:val="center"/>
              <w:rPr>
                <w:rFonts w:ascii="Calibri" w:eastAsia="Times New Roman" w:hAnsi="Calibri" w:cs="Calibri"/>
                <w:color w:val="000000"/>
                <w:lang w:eastAsia="pt-BR"/>
              </w:rPr>
            </w:pPr>
            <w:r w:rsidRPr="00C7466D">
              <w:rPr>
                <w:rFonts w:ascii="Calibri" w:eastAsia="Times New Roman" w:hAnsi="Calibri" w:cs="Calibri"/>
                <w:color w:val="000000"/>
                <w:lang w:eastAsia="pt-BR"/>
              </w:rPr>
              <w:t>TIPO_REGISTRO_2</w:t>
            </w:r>
          </w:p>
        </w:tc>
        <w:tc>
          <w:tcPr>
            <w:tcW w:w="960" w:type="dxa"/>
            <w:tcBorders>
              <w:top w:val="nil"/>
              <w:left w:val="nil"/>
              <w:bottom w:val="single" w:sz="8" w:space="0" w:color="auto"/>
              <w:right w:val="single" w:sz="8" w:space="0" w:color="auto"/>
            </w:tcBorders>
            <w:shd w:val="clear" w:color="auto" w:fill="FFFFFF" w:themeFill="background1"/>
            <w:vAlign w:val="center"/>
            <w:hideMark/>
          </w:tcPr>
          <w:p w14:paraId="4457AD1A" w14:textId="77777777" w:rsidR="00C7466D" w:rsidRPr="00C7466D" w:rsidRDefault="00C7466D" w:rsidP="00C7466D">
            <w:pPr>
              <w:spacing w:after="0" w:line="240" w:lineRule="auto"/>
              <w:jc w:val="center"/>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Texto</w:t>
            </w:r>
          </w:p>
        </w:tc>
        <w:tc>
          <w:tcPr>
            <w:tcW w:w="6040" w:type="dxa"/>
            <w:tcBorders>
              <w:top w:val="nil"/>
              <w:left w:val="nil"/>
              <w:bottom w:val="single" w:sz="8" w:space="0" w:color="auto"/>
              <w:right w:val="single" w:sz="8" w:space="0" w:color="auto"/>
            </w:tcBorders>
            <w:shd w:val="clear" w:color="auto" w:fill="FFFFFF" w:themeFill="background1"/>
            <w:vAlign w:val="center"/>
            <w:hideMark/>
          </w:tcPr>
          <w:p w14:paraId="72988B52" w14:textId="77777777" w:rsidR="00C7466D" w:rsidRPr="00C7466D" w:rsidRDefault="00C7466D" w:rsidP="00C7466D">
            <w:pPr>
              <w:spacing w:after="0" w:line="240" w:lineRule="auto"/>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Tipo de serviço nível 0: Exemplo 1221. Produtos Biológicos e Orgânicos</w:t>
            </w:r>
          </w:p>
        </w:tc>
      </w:tr>
      <w:tr w:rsidR="00C7466D" w:rsidRPr="00C7466D" w14:paraId="2545A60D" w14:textId="77777777" w:rsidTr="6DA89CE5">
        <w:trPr>
          <w:trHeight w:val="564"/>
        </w:trPr>
        <w:tc>
          <w:tcPr>
            <w:tcW w:w="1800" w:type="dxa"/>
            <w:tcBorders>
              <w:top w:val="nil"/>
              <w:left w:val="single" w:sz="8" w:space="0" w:color="auto"/>
              <w:bottom w:val="single" w:sz="8" w:space="0" w:color="auto"/>
              <w:right w:val="single" w:sz="8" w:space="0" w:color="auto"/>
            </w:tcBorders>
            <w:shd w:val="clear" w:color="auto" w:fill="FFFFFF" w:themeFill="background1"/>
            <w:noWrap/>
            <w:vAlign w:val="bottom"/>
            <w:hideMark/>
          </w:tcPr>
          <w:p w14:paraId="7DF3742D" w14:textId="77777777" w:rsidR="00C7466D" w:rsidRPr="00C7466D" w:rsidRDefault="00C7466D" w:rsidP="00C7466D">
            <w:pPr>
              <w:spacing w:after="0" w:line="240" w:lineRule="auto"/>
              <w:jc w:val="center"/>
              <w:rPr>
                <w:rFonts w:ascii="Calibri" w:eastAsia="Times New Roman" w:hAnsi="Calibri" w:cs="Calibri"/>
                <w:color w:val="000000"/>
                <w:lang w:eastAsia="pt-BR"/>
              </w:rPr>
            </w:pPr>
            <w:r w:rsidRPr="00C7466D">
              <w:rPr>
                <w:rFonts w:ascii="Calibri" w:eastAsia="Times New Roman" w:hAnsi="Calibri" w:cs="Calibri"/>
                <w:color w:val="000000"/>
                <w:lang w:eastAsia="pt-BR"/>
              </w:rPr>
              <w:t>TIPO_REGISTRO_3</w:t>
            </w:r>
          </w:p>
        </w:tc>
        <w:tc>
          <w:tcPr>
            <w:tcW w:w="960" w:type="dxa"/>
            <w:tcBorders>
              <w:top w:val="nil"/>
              <w:left w:val="nil"/>
              <w:bottom w:val="single" w:sz="8" w:space="0" w:color="auto"/>
              <w:right w:val="single" w:sz="8" w:space="0" w:color="auto"/>
            </w:tcBorders>
            <w:shd w:val="clear" w:color="auto" w:fill="FFFFFF" w:themeFill="background1"/>
            <w:vAlign w:val="center"/>
            <w:hideMark/>
          </w:tcPr>
          <w:p w14:paraId="7FBCE9D0" w14:textId="77777777" w:rsidR="00C7466D" w:rsidRPr="00C7466D" w:rsidRDefault="00C7466D" w:rsidP="00C7466D">
            <w:pPr>
              <w:spacing w:after="0" w:line="240" w:lineRule="auto"/>
              <w:jc w:val="center"/>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Texto</w:t>
            </w:r>
          </w:p>
        </w:tc>
        <w:tc>
          <w:tcPr>
            <w:tcW w:w="6040" w:type="dxa"/>
            <w:tcBorders>
              <w:top w:val="nil"/>
              <w:left w:val="nil"/>
              <w:bottom w:val="single" w:sz="8" w:space="0" w:color="auto"/>
              <w:right w:val="single" w:sz="8" w:space="0" w:color="auto"/>
            </w:tcBorders>
            <w:shd w:val="clear" w:color="auto" w:fill="FFFFFF" w:themeFill="background1"/>
            <w:vAlign w:val="center"/>
            <w:hideMark/>
          </w:tcPr>
          <w:p w14:paraId="0D62E05A" w14:textId="77777777" w:rsidR="00C7466D" w:rsidRPr="00C7466D" w:rsidRDefault="00C7466D" w:rsidP="00C7466D">
            <w:pPr>
              <w:spacing w:after="0" w:line="240" w:lineRule="auto"/>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Tipo de serviço nível 0: Exemplo Produto Agente Biológico de Controle</w:t>
            </w:r>
          </w:p>
        </w:tc>
      </w:tr>
      <w:tr w:rsidR="00C7466D" w:rsidRPr="00C7466D" w14:paraId="56193E3C" w14:textId="77777777" w:rsidTr="6DA89CE5">
        <w:trPr>
          <w:trHeight w:val="300"/>
        </w:trPr>
        <w:tc>
          <w:tcPr>
            <w:tcW w:w="1800" w:type="dxa"/>
            <w:tcBorders>
              <w:top w:val="nil"/>
              <w:left w:val="single" w:sz="8" w:space="0" w:color="auto"/>
              <w:bottom w:val="single" w:sz="8" w:space="0" w:color="auto"/>
              <w:right w:val="single" w:sz="8" w:space="0" w:color="auto"/>
            </w:tcBorders>
            <w:shd w:val="clear" w:color="auto" w:fill="FFFFFF" w:themeFill="background1"/>
            <w:noWrap/>
            <w:vAlign w:val="bottom"/>
            <w:hideMark/>
          </w:tcPr>
          <w:p w14:paraId="7C0013E4" w14:textId="77777777" w:rsidR="00C7466D" w:rsidRPr="00C7466D" w:rsidRDefault="00C7466D" w:rsidP="00C7466D">
            <w:pPr>
              <w:spacing w:after="0" w:line="240" w:lineRule="auto"/>
              <w:jc w:val="center"/>
              <w:rPr>
                <w:rFonts w:ascii="Calibri" w:eastAsia="Times New Roman" w:hAnsi="Calibri" w:cs="Calibri"/>
                <w:color w:val="000000"/>
                <w:lang w:eastAsia="pt-BR"/>
              </w:rPr>
            </w:pPr>
            <w:r w:rsidRPr="00C7466D">
              <w:rPr>
                <w:rFonts w:ascii="Calibri" w:eastAsia="Times New Roman" w:hAnsi="Calibri" w:cs="Calibri"/>
                <w:color w:val="000000"/>
                <w:lang w:eastAsia="pt-BR"/>
              </w:rPr>
              <w:t>SISTEMA</w:t>
            </w:r>
          </w:p>
        </w:tc>
        <w:tc>
          <w:tcPr>
            <w:tcW w:w="960" w:type="dxa"/>
            <w:tcBorders>
              <w:top w:val="nil"/>
              <w:left w:val="nil"/>
              <w:bottom w:val="single" w:sz="8" w:space="0" w:color="auto"/>
              <w:right w:val="single" w:sz="8" w:space="0" w:color="auto"/>
            </w:tcBorders>
            <w:shd w:val="clear" w:color="auto" w:fill="FFFFFF" w:themeFill="background1"/>
            <w:vAlign w:val="center"/>
            <w:hideMark/>
          </w:tcPr>
          <w:p w14:paraId="2A08037F" w14:textId="77777777" w:rsidR="00C7466D" w:rsidRPr="00C7466D" w:rsidRDefault="00C7466D" w:rsidP="00C7466D">
            <w:pPr>
              <w:spacing w:after="0" w:line="240" w:lineRule="auto"/>
              <w:jc w:val="center"/>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Texto</w:t>
            </w:r>
          </w:p>
        </w:tc>
        <w:tc>
          <w:tcPr>
            <w:tcW w:w="6040" w:type="dxa"/>
            <w:tcBorders>
              <w:top w:val="nil"/>
              <w:left w:val="nil"/>
              <w:bottom w:val="single" w:sz="8" w:space="0" w:color="auto"/>
              <w:right w:val="single" w:sz="8" w:space="0" w:color="auto"/>
            </w:tcBorders>
            <w:shd w:val="clear" w:color="auto" w:fill="FFFFFF" w:themeFill="background1"/>
            <w:vAlign w:val="center"/>
            <w:hideMark/>
          </w:tcPr>
          <w:p w14:paraId="107AE7BF" w14:textId="4DFDC409" w:rsidR="00C7466D" w:rsidRPr="00C7466D" w:rsidRDefault="4D66558D" w:rsidP="00C7466D">
            <w:pPr>
              <w:spacing w:after="0" w:line="240" w:lineRule="auto"/>
              <w:rPr>
                <w:rFonts w:ascii="Times New Roman" w:eastAsia="Times New Roman" w:hAnsi="Times New Roman" w:cs="Times New Roman"/>
                <w:color w:val="000000"/>
                <w:lang w:eastAsia="pt-BR"/>
              </w:rPr>
            </w:pPr>
            <w:r w:rsidRPr="6DA89CE5">
              <w:rPr>
                <w:rFonts w:ascii="Times New Roman" w:eastAsia="Times New Roman" w:hAnsi="Times New Roman" w:cs="Times New Roman"/>
                <w:color w:val="000000" w:themeColor="text1"/>
                <w:lang w:eastAsia="pt-BR"/>
              </w:rPr>
              <w:t xml:space="preserve">Sistema em que o serviço é tratado: Datavisa ou </w:t>
            </w:r>
            <w:r w:rsidR="782558FA" w:rsidRPr="6DA89CE5">
              <w:rPr>
                <w:rFonts w:ascii="Times New Roman" w:eastAsia="Times New Roman" w:hAnsi="Times New Roman" w:cs="Times New Roman"/>
                <w:color w:val="000000" w:themeColor="text1"/>
                <w:lang w:eastAsia="pt-BR"/>
              </w:rPr>
              <w:t>Sistema de Peticionamento da Toxicologia (</w:t>
            </w:r>
            <w:r w:rsidRPr="6DA89CE5">
              <w:rPr>
                <w:rFonts w:ascii="Times New Roman" w:eastAsia="Times New Roman" w:hAnsi="Times New Roman" w:cs="Times New Roman"/>
                <w:color w:val="000000" w:themeColor="text1"/>
                <w:lang w:eastAsia="pt-BR"/>
              </w:rPr>
              <w:t>SIPTOX</w:t>
            </w:r>
            <w:r w:rsidR="782558FA" w:rsidRPr="6DA89CE5">
              <w:rPr>
                <w:rFonts w:ascii="Times New Roman" w:eastAsia="Times New Roman" w:hAnsi="Times New Roman" w:cs="Times New Roman"/>
                <w:color w:val="000000" w:themeColor="text1"/>
                <w:lang w:eastAsia="pt-BR"/>
              </w:rPr>
              <w:t>)</w:t>
            </w:r>
          </w:p>
        </w:tc>
      </w:tr>
      <w:tr w:rsidR="00C7466D" w:rsidRPr="00C7466D" w14:paraId="1617EFF9" w14:textId="77777777" w:rsidTr="6DA89CE5">
        <w:trPr>
          <w:trHeight w:val="300"/>
        </w:trPr>
        <w:tc>
          <w:tcPr>
            <w:tcW w:w="1800" w:type="dxa"/>
            <w:tcBorders>
              <w:top w:val="nil"/>
              <w:left w:val="single" w:sz="8" w:space="0" w:color="auto"/>
              <w:bottom w:val="single" w:sz="8" w:space="0" w:color="auto"/>
              <w:right w:val="single" w:sz="8" w:space="0" w:color="auto"/>
            </w:tcBorders>
            <w:shd w:val="clear" w:color="auto" w:fill="FFFFFF" w:themeFill="background1"/>
            <w:noWrap/>
            <w:vAlign w:val="bottom"/>
            <w:hideMark/>
          </w:tcPr>
          <w:p w14:paraId="21757850" w14:textId="77777777" w:rsidR="00C7466D" w:rsidRPr="00C7466D" w:rsidRDefault="00C7466D" w:rsidP="00C7466D">
            <w:pPr>
              <w:spacing w:after="0" w:line="240" w:lineRule="auto"/>
              <w:jc w:val="center"/>
              <w:rPr>
                <w:rFonts w:ascii="Calibri" w:eastAsia="Times New Roman" w:hAnsi="Calibri" w:cs="Calibri"/>
                <w:color w:val="000000"/>
                <w:lang w:eastAsia="pt-BR"/>
              </w:rPr>
            </w:pPr>
            <w:r w:rsidRPr="00C7466D">
              <w:rPr>
                <w:rFonts w:ascii="Calibri" w:eastAsia="Times New Roman" w:hAnsi="Calibri" w:cs="Calibri"/>
                <w:color w:val="000000"/>
                <w:lang w:eastAsia="pt-BR"/>
              </w:rPr>
              <w:t>PRAZO_336</w:t>
            </w:r>
          </w:p>
        </w:tc>
        <w:tc>
          <w:tcPr>
            <w:tcW w:w="960" w:type="dxa"/>
            <w:tcBorders>
              <w:top w:val="nil"/>
              <w:left w:val="nil"/>
              <w:bottom w:val="single" w:sz="8" w:space="0" w:color="auto"/>
              <w:right w:val="single" w:sz="8" w:space="0" w:color="auto"/>
            </w:tcBorders>
            <w:shd w:val="clear" w:color="auto" w:fill="FFFFFF" w:themeFill="background1"/>
            <w:vAlign w:val="center"/>
            <w:hideMark/>
          </w:tcPr>
          <w:p w14:paraId="329559D9" w14:textId="77777777" w:rsidR="00C7466D" w:rsidRPr="00C7466D" w:rsidRDefault="00C7466D" w:rsidP="00C7466D">
            <w:pPr>
              <w:spacing w:after="0" w:line="240" w:lineRule="auto"/>
              <w:jc w:val="center"/>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Texto</w:t>
            </w:r>
          </w:p>
        </w:tc>
        <w:tc>
          <w:tcPr>
            <w:tcW w:w="6040" w:type="dxa"/>
            <w:tcBorders>
              <w:top w:val="nil"/>
              <w:left w:val="nil"/>
              <w:bottom w:val="single" w:sz="8" w:space="0" w:color="auto"/>
              <w:right w:val="single" w:sz="8" w:space="0" w:color="auto"/>
            </w:tcBorders>
            <w:shd w:val="clear" w:color="auto" w:fill="FFFFFF" w:themeFill="background1"/>
            <w:vAlign w:val="center"/>
            <w:hideMark/>
          </w:tcPr>
          <w:p w14:paraId="26A4A9EF" w14:textId="77777777" w:rsidR="00C7466D" w:rsidRPr="00C7466D" w:rsidRDefault="00C7466D" w:rsidP="00C7466D">
            <w:pPr>
              <w:spacing w:after="0" w:line="240" w:lineRule="auto"/>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Prazo para análise do serviço</w:t>
            </w:r>
          </w:p>
        </w:tc>
      </w:tr>
      <w:tr w:rsidR="00C7466D" w:rsidRPr="00C7466D" w14:paraId="1EC2A167" w14:textId="77777777" w:rsidTr="6DA89CE5">
        <w:trPr>
          <w:trHeight w:val="300"/>
        </w:trPr>
        <w:tc>
          <w:tcPr>
            <w:tcW w:w="1800" w:type="dxa"/>
            <w:tcBorders>
              <w:top w:val="nil"/>
              <w:left w:val="single" w:sz="8" w:space="0" w:color="auto"/>
              <w:bottom w:val="single" w:sz="8" w:space="0" w:color="auto"/>
              <w:right w:val="single" w:sz="8" w:space="0" w:color="auto"/>
            </w:tcBorders>
            <w:shd w:val="clear" w:color="auto" w:fill="FFFFFF" w:themeFill="background1"/>
            <w:noWrap/>
            <w:vAlign w:val="bottom"/>
            <w:hideMark/>
          </w:tcPr>
          <w:p w14:paraId="2F5DD523" w14:textId="77777777" w:rsidR="00C7466D" w:rsidRPr="00C7466D" w:rsidRDefault="00C7466D" w:rsidP="00C7466D">
            <w:pPr>
              <w:spacing w:after="0" w:line="240" w:lineRule="auto"/>
              <w:jc w:val="center"/>
              <w:rPr>
                <w:rFonts w:ascii="Calibri" w:eastAsia="Times New Roman" w:hAnsi="Calibri" w:cs="Calibri"/>
                <w:color w:val="000000"/>
                <w:lang w:eastAsia="pt-BR"/>
              </w:rPr>
            </w:pPr>
            <w:r w:rsidRPr="00C7466D">
              <w:rPr>
                <w:rFonts w:ascii="Calibri" w:eastAsia="Times New Roman" w:hAnsi="Calibri" w:cs="Calibri"/>
                <w:color w:val="000000"/>
                <w:lang w:eastAsia="pt-BR"/>
              </w:rPr>
              <w:t>SITUAÇÃO</w:t>
            </w:r>
          </w:p>
        </w:tc>
        <w:tc>
          <w:tcPr>
            <w:tcW w:w="960" w:type="dxa"/>
            <w:tcBorders>
              <w:top w:val="nil"/>
              <w:left w:val="nil"/>
              <w:bottom w:val="single" w:sz="8" w:space="0" w:color="auto"/>
              <w:right w:val="single" w:sz="8" w:space="0" w:color="auto"/>
            </w:tcBorders>
            <w:shd w:val="clear" w:color="auto" w:fill="FFFFFF" w:themeFill="background1"/>
            <w:vAlign w:val="center"/>
            <w:hideMark/>
          </w:tcPr>
          <w:p w14:paraId="3DC6639A" w14:textId="77777777" w:rsidR="00C7466D" w:rsidRPr="00C7466D" w:rsidRDefault="00C7466D" w:rsidP="00C7466D">
            <w:pPr>
              <w:spacing w:after="0" w:line="240" w:lineRule="auto"/>
              <w:jc w:val="center"/>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Texto</w:t>
            </w:r>
          </w:p>
        </w:tc>
        <w:tc>
          <w:tcPr>
            <w:tcW w:w="6040" w:type="dxa"/>
            <w:tcBorders>
              <w:top w:val="nil"/>
              <w:left w:val="nil"/>
              <w:bottom w:val="single" w:sz="8" w:space="0" w:color="auto"/>
              <w:right w:val="single" w:sz="8" w:space="0" w:color="auto"/>
            </w:tcBorders>
            <w:shd w:val="clear" w:color="auto" w:fill="FFFFFF" w:themeFill="background1"/>
            <w:vAlign w:val="center"/>
            <w:hideMark/>
          </w:tcPr>
          <w:p w14:paraId="7EE7D426" w14:textId="77777777" w:rsidR="00C7466D" w:rsidRPr="00C7466D" w:rsidRDefault="00C7466D" w:rsidP="00C7466D">
            <w:pPr>
              <w:spacing w:after="0" w:line="240" w:lineRule="auto"/>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Situação do código do Assunto: 0-Ativo 1-Inativo</w:t>
            </w:r>
          </w:p>
        </w:tc>
      </w:tr>
      <w:tr w:rsidR="00C7466D" w:rsidRPr="00C7466D" w14:paraId="66FE59DB" w14:textId="77777777" w:rsidTr="6DA89CE5">
        <w:trPr>
          <w:trHeight w:val="300"/>
        </w:trPr>
        <w:tc>
          <w:tcPr>
            <w:tcW w:w="1800" w:type="dxa"/>
            <w:tcBorders>
              <w:top w:val="nil"/>
              <w:left w:val="single" w:sz="8" w:space="0" w:color="auto"/>
              <w:bottom w:val="single" w:sz="8" w:space="0" w:color="auto"/>
              <w:right w:val="single" w:sz="8" w:space="0" w:color="auto"/>
            </w:tcBorders>
            <w:shd w:val="clear" w:color="auto" w:fill="FFFFFF" w:themeFill="background1"/>
            <w:noWrap/>
            <w:vAlign w:val="bottom"/>
            <w:hideMark/>
          </w:tcPr>
          <w:p w14:paraId="2BB6BFF7" w14:textId="77777777" w:rsidR="00C7466D" w:rsidRPr="00C7466D" w:rsidRDefault="00C7466D" w:rsidP="00C7466D">
            <w:pPr>
              <w:spacing w:after="0" w:line="240" w:lineRule="auto"/>
              <w:jc w:val="center"/>
              <w:rPr>
                <w:rFonts w:ascii="Calibri" w:eastAsia="Times New Roman" w:hAnsi="Calibri" w:cs="Calibri"/>
                <w:color w:val="000000"/>
                <w:lang w:eastAsia="pt-BR"/>
              </w:rPr>
            </w:pPr>
            <w:r w:rsidRPr="00C7466D">
              <w:rPr>
                <w:rFonts w:ascii="Calibri" w:eastAsia="Times New Roman" w:hAnsi="Calibri" w:cs="Calibri"/>
                <w:color w:val="000000"/>
                <w:lang w:eastAsia="pt-BR"/>
              </w:rPr>
              <w:t>OBS</w:t>
            </w:r>
          </w:p>
        </w:tc>
        <w:tc>
          <w:tcPr>
            <w:tcW w:w="960" w:type="dxa"/>
            <w:tcBorders>
              <w:top w:val="nil"/>
              <w:left w:val="nil"/>
              <w:bottom w:val="single" w:sz="8" w:space="0" w:color="auto"/>
              <w:right w:val="single" w:sz="8" w:space="0" w:color="auto"/>
            </w:tcBorders>
            <w:shd w:val="clear" w:color="auto" w:fill="FFFFFF" w:themeFill="background1"/>
            <w:vAlign w:val="center"/>
            <w:hideMark/>
          </w:tcPr>
          <w:p w14:paraId="1CEF2E84" w14:textId="77777777" w:rsidR="00C7466D" w:rsidRPr="00C7466D" w:rsidRDefault="00C7466D" w:rsidP="00C7466D">
            <w:pPr>
              <w:spacing w:after="0" w:line="240" w:lineRule="auto"/>
              <w:jc w:val="center"/>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Texto</w:t>
            </w:r>
          </w:p>
        </w:tc>
        <w:tc>
          <w:tcPr>
            <w:tcW w:w="6040" w:type="dxa"/>
            <w:tcBorders>
              <w:top w:val="nil"/>
              <w:left w:val="nil"/>
              <w:bottom w:val="single" w:sz="8" w:space="0" w:color="auto"/>
              <w:right w:val="single" w:sz="8" w:space="0" w:color="auto"/>
            </w:tcBorders>
            <w:shd w:val="clear" w:color="auto" w:fill="FFFFFF" w:themeFill="background1"/>
            <w:vAlign w:val="center"/>
            <w:hideMark/>
          </w:tcPr>
          <w:p w14:paraId="1ED831E1" w14:textId="77777777" w:rsidR="00C7466D" w:rsidRPr="00C7466D" w:rsidRDefault="00C7466D" w:rsidP="00C7466D">
            <w:pPr>
              <w:spacing w:after="0" w:line="240" w:lineRule="auto"/>
              <w:rPr>
                <w:rFonts w:ascii="Times New Roman" w:eastAsia="Times New Roman" w:hAnsi="Times New Roman" w:cs="Times New Roman"/>
                <w:color w:val="000000"/>
                <w:lang w:eastAsia="pt-BR"/>
              </w:rPr>
            </w:pPr>
            <w:r w:rsidRPr="00C7466D">
              <w:rPr>
                <w:rFonts w:ascii="Times New Roman" w:eastAsia="Times New Roman" w:hAnsi="Times New Roman" w:cs="Times New Roman"/>
                <w:color w:val="000000"/>
                <w:lang w:eastAsia="pt-BR"/>
              </w:rPr>
              <w:t>Observações sobre a classificação do assunto</w:t>
            </w:r>
          </w:p>
        </w:tc>
      </w:tr>
    </w:tbl>
    <w:p w14:paraId="5ABCFE84" w14:textId="77777777" w:rsidR="00B00072" w:rsidRDefault="00B00072" w:rsidP="00B0007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Fonte: Elaboração do autor </w:t>
      </w:r>
    </w:p>
    <w:p w14:paraId="1F7CE94B" w14:textId="48314A6E"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Outra t</w:t>
      </w:r>
      <w:r w:rsidRPr="000438FF">
        <w:rPr>
          <w:rFonts w:ascii="Times New Roman" w:hAnsi="Times New Roman" w:cs="Times New Roman"/>
          <w:sz w:val="24"/>
          <w:szCs w:val="24"/>
        </w:rPr>
        <w:t xml:space="preserve">abela </w:t>
      </w:r>
      <w:r>
        <w:rPr>
          <w:rFonts w:ascii="Times New Roman" w:hAnsi="Times New Roman" w:cs="Times New Roman"/>
          <w:sz w:val="24"/>
          <w:szCs w:val="24"/>
        </w:rPr>
        <w:t>a</w:t>
      </w:r>
      <w:r w:rsidRPr="000438FF">
        <w:rPr>
          <w:rFonts w:ascii="Times New Roman" w:hAnsi="Times New Roman" w:cs="Times New Roman"/>
          <w:sz w:val="24"/>
          <w:szCs w:val="24"/>
        </w:rPr>
        <w:t xml:space="preserve">uxiliar </w:t>
      </w:r>
      <w:r>
        <w:rPr>
          <w:rFonts w:ascii="Times New Roman" w:hAnsi="Times New Roman" w:cs="Times New Roman"/>
          <w:sz w:val="24"/>
          <w:szCs w:val="24"/>
        </w:rPr>
        <w:t xml:space="preserve">utilizada é a </w:t>
      </w:r>
      <w:r w:rsidRPr="000438FF">
        <w:rPr>
          <w:rFonts w:ascii="Times New Roman" w:hAnsi="Times New Roman" w:cs="Times New Roman"/>
          <w:sz w:val="24"/>
          <w:szCs w:val="24"/>
        </w:rPr>
        <w:t xml:space="preserve">de </w:t>
      </w:r>
      <w:r w:rsidRPr="00D92FDF">
        <w:rPr>
          <w:rFonts w:ascii="Times New Roman" w:hAnsi="Times New Roman" w:cs="Times New Roman"/>
          <w:sz w:val="24"/>
          <w:szCs w:val="24"/>
        </w:rPr>
        <w:t>Situação</w:t>
      </w:r>
      <w:r>
        <w:rPr>
          <w:rFonts w:ascii="Times New Roman" w:hAnsi="Times New Roman" w:cs="Times New Roman"/>
          <w:sz w:val="24"/>
          <w:szCs w:val="24"/>
        </w:rPr>
        <w:t>. Conforme o ciclo de vida do processo, um expediente pode passar por várias situações desde sua entrada até sua conclusão. Por essa tabela por exemplo pode-se identificar se um processo está em andamento ou finalizado, ou ainda especificar se o processo foi indeferido ou deferido para os processos finalizados.</w:t>
      </w:r>
    </w:p>
    <w:p w14:paraId="4E04D761" w14:textId="7BC136B9" w:rsidR="00A84981" w:rsidRDefault="00B00072" w:rsidP="6DA89CE5">
      <w:pPr>
        <w:spacing w:line="360" w:lineRule="auto"/>
        <w:ind w:firstLine="709"/>
        <w:jc w:val="both"/>
        <w:rPr>
          <w:rFonts w:ascii="Times New Roman" w:hAnsi="Times New Roman" w:cs="Times New Roman"/>
          <w:sz w:val="24"/>
          <w:szCs w:val="24"/>
        </w:rPr>
      </w:pPr>
      <w:r w:rsidRPr="6DA89CE5">
        <w:rPr>
          <w:rFonts w:ascii="Times New Roman" w:hAnsi="Times New Roman" w:cs="Times New Roman"/>
          <w:sz w:val="24"/>
          <w:szCs w:val="24"/>
        </w:rPr>
        <w:t>Cada situação foi categorizada em fases para fins de contagem de tempo do processo. Assim, por exemplo se um processo está nas situações “Aguardando análise”, “Aguardando triagem e distribuição”, “Distribuído para a área responsável” ou “Em conferência documental” ele será classificado na fase “Fila”. São cinco as fases resumidas que um processo pode passar: 1. Sobrestado, que é aguardando alguma restrição para poder entrar na fila, 2.</w:t>
      </w:r>
      <w:r w:rsidR="007665A1" w:rsidRPr="6DA89CE5">
        <w:rPr>
          <w:rFonts w:ascii="Times New Roman" w:hAnsi="Times New Roman" w:cs="Times New Roman"/>
          <w:sz w:val="24"/>
          <w:szCs w:val="24"/>
        </w:rPr>
        <w:t xml:space="preserve"> </w:t>
      </w:r>
      <w:r w:rsidRPr="6DA89CE5">
        <w:rPr>
          <w:rFonts w:ascii="Times New Roman" w:hAnsi="Times New Roman" w:cs="Times New Roman"/>
          <w:sz w:val="24"/>
          <w:szCs w:val="24"/>
        </w:rPr>
        <w:t>Fila, 3.1</w:t>
      </w:r>
      <w:r w:rsidR="73E2ACDE" w:rsidRPr="6DA89CE5">
        <w:rPr>
          <w:rFonts w:ascii="Times New Roman" w:hAnsi="Times New Roman" w:cs="Times New Roman"/>
          <w:sz w:val="24"/>
          <w:szCs w:val="24"/>
        </w:rPr>
        <w:t xml:space="preserve"> </w:t>
      </w:r>
      <w:r w:rsidR="00DD1CB2" w:rsidRPr="6DA89CE5">
        <w:rPr>
          <w:rFonts w:ascii="Times New Roman" w:hAnsi="Times New Roman" w:cs="Times New Roman"/>
          <w:sz w:val="24"/>
          <w:szCs w:val="24"/>
        </w:rPr>
        <w:t>Análise</w:t>
      </w:r>
      <w:r w:rsidRPr="6DA89CE5">
        <w:rPr>
          <w:rFonts w:ascii="Times New Roman" w:hAnsi="Times New Roman" w:cs="Times New Roman"/>
          <w:sz w:val="24"/>
          <w:szCs w:val="24"/>
        </w:rPr>
        <w:t>, 3.2</w:t>
      </w:r>
      <w:r w:rsidR="007665A1" w:rsidRPr="6DA89CE5">
        <w:rPr>
          <w:rFonts w:ascii="Times New Roman" w:hAnsi="Times New Roman" w:cs="Times New Roman"/>
          <w:sz w:val="24"/>
          <w:szCs w:val="24"/>
        </w:rPr>
        <w:t xml:space="preserve"> </w:t>
      </w:r>
      <w:r w:rsidRPr="6DA89CE5">
        <w:rPr>
          <w:rFonts w:ascii="Times New Roman" w:hAnsi="Times New Roman" w:cs="Times New Roman"/>
          <w:sz w:val="24"/>
          <w:szCs w:val="24"/>
        </w:rPr>
        <w:t>Empresa e 4.</w:t>
      </w:r>
      <w:r w:rsidR="007665A1" w:rsidRPr="6DA89CE5">
        <w:rPr>
          <w:rFonts w:ascii="Times New Roman" w:hAnsi="Times New Roman" w:cs="Times New Roman"/>
          <w:sz w:val="24"/>
          <w:szCs w:val="24"/>
        </w:rPr>
        <w:t xml:space="preserve"> </w:t>
      </w:r>
      <w:r w:rsidRPr="6DA89CE5">
        <w:rPr>
          <w:rFonts w:ascii="Times New Roman" w:hAnsi="Times New Roman" w:cs="Times New Roman"/>
          <w:sz w:val="24"/>
          <w:szCs w:val="24"/>
        </w:rPr>
        <w:t xml:space="preserve">Recurso. As demais informações da tabela auxiliar de situação podem ser visualizadas no </w:t>
      </w:r>
      <w:r w:rsidR="007F5D80" w:rsidRPr="6DA89CE5">
        <w:rPr>
          <w:rFonts w:ascii="Times New Roman" w:hAnsi="Times New Roman" w:cs="Times New Roman"/>
          <w:sz w:val="24"/>
          <w:szCs w:val="24"/>
        </w:rPr>
        <w:t>Q</w:t>
      </w:r>
      <w:r w:rsidRPr="6DA89CE5">
        <w:rPr>
          <w:rFonts w:ascii="Times New Roman" w:hAnsi="Times New Roman" w:cs="Times New Roman"/>
          <w:sz w:val="24"/>
          <w:szCs w:val="24"/>
        </w:rPr>
        <w:t>uadro 3.</w:t>
      </w:r>
    </w:p>
    <w:p w14:paraId="37DD379A" w14:textId="77777777" w:rsidR="00D92FDF" w:rsidRDefault="00D92FDF" w:rsidP="6DA89CE5">
      <w:pPr>
        <w:spacing w:line="360" w:lineRule="auto"/>
        <w:ind w:firstLine="709"/>
        <w:jc w:val="both"/>
        <w:rPr>
          <w:rFonts w:ascii="Times New Roman" w:hAnsi="Times New Roman" w:cs="Times New Roman"/>
          <w:sz w:val="24"/>
          <w:szCs w:val="24"/>
        </w:rPr>
      </w:pPr>
    </w:p>
    <w:p w14:paraId="047A6FA4" w14:textId="77777777" w:rsidR="00D92FDF" w:rsidRPr="00F92FA5" w:rsidRDefault="00D92FDF" w:rsidP="6DA89CE5">
      <w:pPr>
        <w:spacing w:line="360" w:lineRule="auto"/>
        <w:ind w:firstLine="709"/>
        <w:jc w:val="both"/>
        <w:rPr>
          <w:rFonts w:ascii="Times New Roman" w:hAnsi="Times New Roman" w:cs="Times New Roman"/>
          <w:sz w:val="24"/>
          <w:szCs w:val="24"/>
        </w:rPr>
      </w:pPr>
    </w:p>
    <w:p w14:paraId="7B56BF00" w14:textId="494724E1" w:rsidR="003F143A" w:rsidRPr="00993E20" w:rsidRDefault="003F143A" w:rsidP="003F143A">
      <w:pPr>
        <w:pStyle w:val="Legenda"/>
        <w:rPr>
          <w:bCs/>
          <w:i w:val="0"/>
          <w:iCs w:val="0"/>
        </w:rPr>
      </w:pPr>
      <w:bookmarkStart w:id="42" w:name="_Toc141127190"/>
      <w:r w:rsidRPr="00993E20">
        <w:rPr>
          <w:i w:val="0"/>
          <w:iCs w:val="0"/>
        </w:rPr>
        <w:lastRenderedPageBreak/>
        <w:t xml:space="preserve">Quadro </w:t>
      </w:r>
      <w:r w:rsidRPr="00993E20">
        <w:rPr>
          <w:i w:val="0"/>
          <w:iCs w:val="0"/>
        </w:rPr>
        <w:fldChar w:fldCharType="begin"/>
      </w:r>
      <w:r w:rsidRPr="00993E20">
        <w:rPr>
          <w:i w:val="0"/>
          <w:iCs w:val="0"/>
        </w:rPr>
        <w:instrText>SEQ Quadro \* ARABIC</w:instrText>
      </w:r>
      <w:r w:rsidRPr="00993E20">
        <w:rPr>
          <w:i w:val="0"/>
          <w:iCs w:val="0"/>
        </w:rPr>
        <w:fldChar w:fldCharType="separate"/>
      </w:r>
      <w:r w:rsidR="003A43A4" w:rsidRPr="00993E20">
        <w:rPr>
          <w:i w:val="0"/>
          <w:iCs w:val="0"/>
          <w:noProof/>
        </w:rPr>
        <w:t>3</w:t>
      </w:r>
      <w:r w:rsidRPr="00993E20">
        <w:rPr>
          <w:i w:val="0"/>
          <w:iCs w:val="0"/>
        </w:rPr>
        <w:fldChar w:fldCharType="end"/>
      </w:r>
      <w:r w:rsidRPr="00993E20">
        <w:rPr>
          <w:i w:val="0"/>
          <w:iCs w:val="0"/>
        </w:rPr>
        <w:t xml:space="preserve">: </w:t>
      </w:r>
      <w:r w:rsidRPr="00993E20">
        <w:rPr>
          <w:bCs/>
          <w:i w:val="0"/>
          <w:iCs w:val="0"/>
        </w:rPr>
        <w:t>Fontes de dados do Tabela Situação</w:t>
      </w:r>
      <w:bookmarkEnd w:id="42"/>
      <w:r w:rsidRPr="00993E20">
        <w:rPr>
          <w:bCs/>
          <w:i w:val="0"/>
          <w:iCs w:val="0"/>
        </w:rPr>
        <w:t xml:space="preserve"> </w:t>
      </w:r>
    </w:p>
    <w:tbl>
      <w:tblPr>
        <w:tblW w:w="7820" w:type="dxa"/>
        <w:tblCellMar>
          <w:left w:w="70" w:type="dxa"/>
          <w:right w:w="70" w:type="dxa"/>
        </w:tblCellMar>
        <w:tblLook w:val="04A0" w:firstRow="1" w:lastRow="0" w:firstColumn="1" w:lastColumn="0" w:noHBand="0" w:noVBand="1"/>
      </w:tblPr>
      <w:tblGrid>
        <w:gridCol w:w="2892"/>
        <w:gridCol w:w="680"/>
        <w:gridCol w:w="4248"/>
      </w:tblGrid>
      <w:tr w:rsidR="00032317" w:rsidRPr="00032317" w14:paraId="51920915" w14:textId="77777777" w:rsidTr="00032317">
        <w:trPr>
          <w:trHeight w:val="324"/>
        </w:trPr>
        <w:tc>
          <w:tcPr>
            <w:tcW w:w="2860" w:type="dxa"/>
            <w:tcBorders>
              <w:top w:val="single" w:sz="8" w:space="0" w:color="auto"/>
              <w:left w:val="single" w:sz="8" w:space="0" w:color="auto"/>
              <w:bottom w:val="single" w:sz="8" w:space="0" w:color="auto"/>
              <w:right w:val="single" w:sz="8" w:space="0" w:color="auto"/>
            </w:tcBorders>
            <w:shd w:val="clear" w:color="000000" w:fill="BFBFBF"/>
            <w:vAlign w:val="center"/>
            <w:hideMark/>
          </w:tcPr>
          <w:p w14:paraId="6CF81D0C" w14:textId="77777777" w:rsidR="00032317" w:rsidRPr="00032317" w:rsidRDefault="00032317" w:rsidP="00032317">
            <w:pPr>
              <w:spacing w:after="0" w:line="240" w:lineRule="auto"/>
              <w:jc w:val="center"/>
              <w:rPr>
                <w:rFonts w:ascii="Times New Roman" w:eastAsia="Times New Roman" w:hAnsi="Times New Roman" w:cs="Times New Roman"/>
                <w:b/>
                <w:bCs/>
                <w:color w:val="000000"/>
                <w:sz w:val="24"/>
                <w:szCs w:val="24"/>
                <w:lang w:eastAsia="pt-BR"/>
              </w:rPr>
            </w:pPr>
            <w:r w:rsidRPr="00032317">
              <w:rPr>
                <w:rFonts w:ascii="Times New Roman" w:eastAsia="Times New Roman" w:hAnsi="Times New Roman" w:cs="Times New Roman"/>
                <w:b/>
                <w:bCs/>
                <w:color w:val="000000"/>
                <w:sz w:val="24"/>
                <w:szCs w:val="24"/>
                <w:lang w:eastAsia="pt-BR"/>
              </w:rPr>
              <w:t>Variável</w:t>
            </w:r>
          </w:p>
        </w:tc>
        <w:tc>
          <w:tcPr>
            <w:tcW w:w="680" w:type="dxa"/>
            <w:tcBorders>
              <w:top w:val="single" w:sz="8" w:space="0" w:color="auto"/>
              <w:left w:val="nil"/>
              <w:bottom w:val="single" w:sz="8" w:space="0" w:color="auto"/>
              <w:right w:val="single" w:sz="8" w:space="0" w:color="auto"/>
            </w:tcBorders>
            <w:shd w:val="clear" w:color="000000" w:fill="BFBFBF"/>
            <w:vAlign w:val="center"/>
            <w:hideMark/>
          </w:tcPr>
          <w:p w14:paraId="057F4E86" w14:textId="77777777" w:rsidR="00032317" w:rsidRPr="00032317" w:rsidRDefault="00032317" w:rsidP="00032317">
            <w:pPr>
              <w:spacing w:after="0" w:line="240" w:lineRule="auto"/>
              <w:jc w:val="center"/>
              <w:rPr>
                <w:rFonts w:ascii="Times New Roman" w:eastAsia="Times New Roman" w:hAnsi="Times New Roman" w:cs="Times New Roman"/>
                <w:b/>
                <w:bCs/>
                <w:color w:val="000000"/>
                <w:sz w:val="24"/>
                <w:szCs w:val="24"/>
                <w:lang w:eastAsia="pt-BR"/>
              </w:rPr>
            </w:pPr>
            <w:r w:rsidRPr="00032317">
              <w:rPr>
                <w:rFonts w:ascii="Times New Roman" w:eastAsia="Times New Roman" w:hAnsi="Times New Roman" w:cs="Times New Roman"/>
                <w:b/>
                <w:bCs/>
                <w:color w:val="000000"/>
                <w:sz w:val="24"/>
                <w:szCs w:val="24"/>
                <w:lang w:eastAsia="pt-BR"/>
              </w:rPr>
              <w:t>Tipo</w:t>
            </w:r>
          </w:p>
        </w:tc>
        <w:tc>
          <w:tcPr>
            <w:tcW w:w="4280" w:type="dxa"/>
            <w:tcBorders>
              <w:top w:val="single" w:sz="8" w:space="0" w:color="auto"/>
              <w:left w:val="nil"/>
              <w:bottom w:val="single" w:sz="8" w:space="0" w:color="auto"/>
              <w:right w:val="single" w:sz="8" w:space="0" w:color="auto"/>
            </w:tcBorders>
            <w:shd w:val="clear" w:color="000000" w:fill="BFBFBF"/>
            <w:vAlign w:val="center"/>
            <w:hideMark/>
          </w:tcPr>
          <w:p w14:paraId="7FF41336" w14:textId="77777777" w:rsidR="00032317" w:rsidRPr="00032317" w:rsidRDefault="00032317" w:rsidP="00032317">
            <w:pPr>
              <w:spacing w:after="0" w:line="240" w:lineRule="auto"/>
              <w:jc w:val="center"/>
              <w:rPr>
                <w:rFonts w:ascii="Times New Roman" w:eastAsia="Times New Roman" w:hAnsi="Times New Roman" w:cs="Times New Roman"/>
                <w:b/>
                <w:bCs/>
                <w:color w:val="000000"/>
                <w:sz w:val="24"/>
                <w:szCs w:val="24"/>
                <w:lang w:eastAsia="pt-BR"/>
              </w:rPr>
            </w:pPr>
            <w:r w:rsidRPr="00032317">
              <w:rPr>
                <w:rFonts w:ascii="Times New Roman" w:eastAsia="Times New Roman" w:hAnsi="Times New Roman" w:cs="Times New Roman"/>
                <w:b/>
                <w:bCs/>
                <w:color w:val="000000"/>
                <w:sz w:val="24"/>
                <w:szCs w:val="24"/>
                <w:lang w:eastAsia="pt-BR"/>
              </w:rPr>
              <w:t>Definição</w:t>
            </w:r>
          </w:p>
        </w:tc>
      </w:tr>
      <w:tr w:rsidR="00032317" w:rsidRPr="00032317" w14:paraId="755F17B1" w14:textId="77777777" w:rsidTr="00032317">
        <w:trPr>
          <w:trHeight w:val="564"/>
        </w:trPr>
        <w:tc>
          <w:tcPr>
            <w:tcW w:w="2860" w:type="dxa"/>
            <w:tcBorders>
              <w:top w:val="nil"/>
              <w:left w:val="single" w:sz="8" w:space="0" w:color="auto"/>
              <w:bottom w:val="single" w:sz="8" w:space="0" w:color="auto"/>
              <w:right w:val="single" w:sz="8" w:space="0" w:color="auto"/>
            </w:tcBorders>
            <w:shd w:val="clear" w:color="000000" w:fill="FFFFFF"/>
            <w:noWrap/>
            <w:vAlign w:val="center"/>
            <w:hideMark/>
          </w:tcPr>
          <w:p w14:paraId="6A735E3E" w14:textId="77777777" w:rsidR="00032317" w:rsidRPr="00032317" w:rsidRDefault="00032317" w:rsidP="00032317">
            <w:pPr>
              <w:spacing w:after="0" w:line="240" w:lineRule="auto"/>
              <w:jc w:val="center"/>
              <w:rPr>
                <w:rFonts w:ascii="Calibri" w:eastAsia="Times New Roman" w:hAnsi="Calibri" w:cs="Calibri"/>
                <w:color w:val="000000"/>
                <w:lang w:eastAsia="pt-BR"/>
              </w:rPr>
            </w:pPr>
            <w:r w:rsidRPr="00032317">
              <w:rPr>
                <w:rFonts w:ascii="Calibri" w:eastAsia="Times New Roman" w:hAnsi="Calibri" w:cs="Calibri"/>
                <w:color w:val="000000"/>
                <w:lang w:eastAsia="pt-BR"/>
              </w:rPr>
              <w:t>DS_SITUACAO_ASSUNTO_DOC</w:t>
            </w:r>
          </w:p>
        </w:tc>
        <w:tc>
          <w:tcPr>
            <w:tcW w:w="680" w:type="dxa"/>
            <w:tcBorders>
              <w:top w:val="nil"/>
              <w:left w:val="nil"/>
              <w:bottom w:val="single" w:sz="8" w:space="0" w:color="auto"/>
              <w:right w:val="single" w:sz="8" w:space="0" w:color="auto"/>
            </w:tcBorders>
            <w:shd w:val="clear" w:color="000000" w:fill="FFFFFF"/>
            <w:vAlign w:val="center"/>
            <w:hideMark/>
          </w:tcPr>
          <w:p w14:paraId="66F354C7" w14:textId="77777777" w:rsidR="00032317" w:rsidRPr="00032317" w:rsidRDefault="00032317" w:rsidP="00032317">
            <w:pPr>
              <w:spacing w:after="0" w:line="240" w:lineRule="auto"/>
              <w:jc w:val="center"/>
              <w:rPr>
                <w:rFonts w:ascii="Times New Roman" w:eastAsia="Times New Roman" w:hAnsi="Times New Roman" w:cs="Times New Roman"/>
                <w:color w:val="000000"/>
                <w:lang w:eastAsia="pt-BR"/>
              </w:rPr>
            </w:pPr>
            <w:r w:rsidRPr="00032317">
              <w:rPr>
                <w:rFonts w:ascii="Times New Roman" w:eastAsia="Times New Roman" w:hAnsi="Times New Roman" w:cs="Times New Roman"/>
                <w:color w:val="000000"/>
                <w:lang w:eastAsia="pt-BR"/>
              </w:rPr>
              <w:t>Texto</w:t>
            </w:r>
          </w:p>
        </w:tc>
        <w:tc>
          <w:tcPr>
            <w:tcW w:w="4280" w:type="dxa"/>
            <w:tcBorders>
              <w:top w:val="nil"/>
              <w:left w:val="nil"/>
              <w:bottom w:val="single" w:sz="8" w:space="0" w:color="auto"/>
              <w:right w:val="single" w:sz="8" w:space="0" w:color="auto"/>
            </w:tcBorders>
            <w:shd w:val="clear" w:color="000000" w:fill="FFFFFF"/>
            <w:vAlign w:val="center"/>
            <w:hideMark/>
          </w:tcPr>
          <w:p w14:paraId="2008317C" w14:textId="77777777" w:rsidR="00032317" w:rsidRPr="00032317" w:rsidRDefault="00032317" w:rsidP="00032317">
            <w:pPr>
              <w:spacing w:after="0" w:line="240" w:lineRule="auto"/>
              <w:rPr>
                <w:rFonts w:ascii="Times New Roman" w:eastAsia="Times New Roman" w:hAnsi="Times New Roman" w:cs="Times New Roman"/>
                <w:color w:val="000000"/>
                <w:lang w:eastAsia="pt-BR"/>
              </w:rPr>
            </w:pPr>
            <w:r w:rsidRPr="00032317">
              <w:rPr>
                <w:rFonts w:ascii="Times New Roman" w:eastAsia="Times New Roman" w:hAnsi="Times New Roman" w:cs="Times New Roman"/>
                <w:color w:val="000000"/>
                <w:lang w:eastAsia="pt-BR"/>
              </w:rPr>
              <w:t>Situação do Assunto – Tipo de serviço que a empresa está solicitando à Anvisa</w:t>
            </w:r>
          </w:p>
        </w:tc>
      </w:tr>
      <w:tr w:rsidR="00032317" w:rsidRPr="00032317" w14:paraId="66DC9AB0" w14:textId="77777777" w:rsidTr="00032317">
        <w:trPr>
          <w:trHeight w:val="564"/>
        </w:trPr>
        <w:tc>
          <w:tcPr>
            <w:tcW w:w="2860" w:type="dxa"/>
            <w:tcBorders>
              <w:top w:val="nil"/>
              <w:left w:val="single" w:sz="8" w:space="0" w:color="auto"/>
              <w:bottom w:val="single" w:sz="8" w:space="0" w:color="auto"/>
              <w:right w:val="single" w:sz="8" w:space="0" w:color="auto"/>
            </w:tcBorders>
            <w:shd w:val="clear" w:color="000000" w:fill="FFFFFF"/>
            <w:noWrap/>
            <w:vAlign w:val="center"/>
            <w:hideMark/>
          </w:tcPr>
          <w:p w14:paraId="5C1CE39A" w14:textId="77777777" w:rsidR="00032317" w:rsidRPr="00032317" w:rsidRDefault="00032317" w:rsidP="00032317">
            <w:pPr>
              <w:spacing w:after="0" w:line="240" w:lineRule="auto"/>
              <w:jc w:val="center"/>
              <w:rPr>
                <w:rFonts w:ascii="Calibri" w:eastAsia="Times New Roman" w:hAnsi="Calibri" w:cs="Calibri"/>
                <w:color w:val="000000"/>
                <w:lang w:eastAsia="pt-BR"/>
              </w:rPr>
            </w:pPr>
            <w:r w:rsidRPr="00032317">
              <w:rPr>
                <w:rFonts w:ascii="Calibri" w:eastAsia="Times New Roman" w:hAnsi="Calibri" w:cs="Calibri"/>
                <w:color w:val="000000"/>
                <w:lang w:eastAsia="pt-BR"/>
              </w:rPr>
              <w:t>STATUS_2_GGTOX</w:t>
            </w:r>
          </w:p>
        </w:tc>
        <w:tc>
          <w:tcPr>
            <w:tcW w:w="680" w:type="dxa"/>
            <w:tcBorders>
              <w:top w:val="nil"/>
              <w:left w:val="nil"/>
              <w:bottom w:val="single" w:sz="8" w:space="0" w:color="auto"/>
              <w:right w:val="single" w:sz="8" w:space="0" w:color="auto"/>
            </w:tcBorders>
            <w:shd w:val="clear" w:color="000000" w:fill="FFFFFF"/>
            <w:vAlign w:val="center"/>
            <w:hideMark/>
          </w:tcPr>
          <w:p w14:paraId="5B545FFD" w14:textId="77777777" w:rsidR="00032317" w:rsidRPr="00032317" w:rsidRDefault="00032317" w:rsidP="00032317">
            <w:pPr>
              <w:spacing w:after="0" w:line="240" w:lineRule="auto"/>
              <w:jc w:val="center"/>
              <w:rPr>
                <w:rFonts w:ascii="Times New Roman" w:eastAsia="Times New Roman" w:hAnsi="Times New Roman" w:cs="Times New Roman"/>
                <w:color w:val="000000"/>
                <w:lang w:eastAsia="pt-BR"/>
              </w:rPr>
            </w:pPr>
            <w:r w:rsidRPr="00032317">
              <w:rPr>
                <w:rFonts w:ascii="Times New Roman" w:eastAsia="Times New Roman" w:hAnsi="Times New Roman" w:cs="Times New Roman"/>
                <w:color w:val="000000"/>
                <w:lang w:eastAsia="pt-BR"/>
              </w:rPr>
              <w:t>Texto</w:t>
            </w:r>
          </w:p>
        </w:tc>
        <w:tc>
          <w:tcPr>
            <w:tcW w:w="4280" w:type="dxa"/>
            <w:tcBorders>
              <w:top w:val="nil"/>
              <w:left w:val="nil"/>
              <w:bottom w:val="single" w:sz="8" w:space="0" w:color="auto"/>
              <w:right w:val="single" w:sz="8" w:space="0" w:color="auto"/>
            </w:tcBorders>
            <w:shd w:val="clear" w:color="000000" w:fill="FFFFFF"/>
            <w:vAlign w:val="center"/>
            <w:hideMark/>
          </w:tcPr>
          <w:p w14:paraId="4EF34CF8" w14:textId="77777777" w:rsidR="00032317" w:rsidRPr="00032317" w:rsidRDefault="00032317" w:rsidP="00032317">
            <w:pPr>
              <w:spacing w:after="0" w:line="240" w:lineRule="auto"/>
              <w:rPr>
                <w:rFonts w:ascii="Times New Roman" w:eastAsia="Times New Roman" w:hAnsi="Times New Roman" w:cs="Times New Roman"/>
                <w:color w:val="000000"/>
                <w:lang w:eastAsia="pt-BR"/>
              </w:rPr>
            </w:pPr>
            <w:r w:rsidRPr="00032317">
              <w:rPr>
                <w:rFonts w:ascii="Times New Roman" w:eastAsia="Times New Roman" w:hAnsi="Times New Roman" w:cs="Times New Roman"/>
                <w:color w:val="000000"/>
                <w:lang w:eastAsia="pt-BR"/>
              </w:rPr>
              <w:t xml:space="preserve">Situação do Expediente - Em processamento </w:t>
            </w:r>
            <w:proofErr w:type="gramStart"/>
            <w:r w:rsidRPr="00032317">
              <w:rPr>
                <w:rFonts w:ascii="Times New Roman" w:eastAsia="Times New Roman" w:hAnsi="Times New Roman" w:cs="Times New Roman"/>
                <w:color w:val="000000"/>
                <w:lang w:eastAsia="pt-BR"/>
              </w:rPr>
              <w:t>ou Finalizado</w:t>
            </w:r>
            <w:proofErr w:type="gramEnd"/>
          </w:p>
        </w:tc>
      </w:tr>
      <w:tr w:rsidR="00032317" w:rsidRPr="00032317" w14:paraId="6C3125FD" w14:textId="77777777" w:rsidTr="00032317">
        <w:trPr>
          <w:trHeight w:val="564"/>
        </w:trPr>
        <w:tc>
          <w:tcPr>
            <w:tcW w:w="2860" w:type="dxa"/>
            <w:tcBorders>
              <w:top w:val="nil"/>
              <w:left w:val="single" w:sz="8" w:space="0" w:color="auto"/>
              <w:bottom w:val="single" w:sz="8" w:space="0" w:color="auto"/>
              <w:right w:val="single" w:sz="8" w:space="0" w:color="auto"/>
            </w:tcBorders>
            <w:shd w:val="clear" w:color="000000" w:fill="FFFFFF"/>
            <w:noWrap/>
            <w:vAlign w:val="center"/>
            <w:hideMark/>
          </w:tcPr>
          <w:p w14:paraId="38272E8D" w14:textId="77777777" w:rsidR="00032317" w:rsidRPr="00032317" w:rsidRDefault="00032317" w:rsidP="00032317">
            <w:pPr>
              <w:spacing w:after="0" w:line="240" w:lineRule="auto"/>
              <w:jc w:val="center"/>
              <w:rPr>
                <w:rFonts w:ascii="Calibri" w:eastAsia="Times New Roman" w:hAnsi="Calibri" w:cs="Calibri"/>
                <w:color w:val="000000"/>
                <w:lang w:eastAsia="pt-BR"/>
              </w:rPr>
            </w:pPr>
            <w:r w:rsidRPr="00032317">
              <w:rPr>
                <w:rFonts w:ascii="Calibri" w:eastAsia="Times New Roman" w:hAnsi="Calibri" w:cs="Calibri"/>
                <w:color w:val="000000"/>
                <w:lang w:eastAsia="pt-BR"/>
              </w:rPr>
              <w:t>STATUS_3_GGTOX</w:t>
            </w:r>
          </w:p>
        </w:tc>
        <w:tc>
          <w:tcPr>
            <w:tcW w:w="680" w:type="dxa"/>
            <w:tcBorders>
              <w:top w:val="nil"/>
              <w:left w:val="nil"/>
              <w:bottom w:val="single" w:sz="8" w:space="0" w:color="auto"/>
              <w:right w:val="single" w:sz="8" w:space="0" w:color="auto"/>
            </w:tcBorders>
            <w:shd w:val="clear" w:color="000000" w:fill="FFFFFF"/>
            <w:vAlign w:val="center"/>
            <w:hideMark/>
          </w:tcPr>
          <w:p w14:paraId="52319E2E" w14:textId="77777777" w:rsidR="00032317" w:rsidRPr="00032317" w:rsidRDefault="00032317" w:rsidP="00032317">
            <w:pPr>
              <w:spacing w:after="0" w:line="240" w:lineRule="auto"/>
              <w:jc w:val="center"/>
              <w:rPr>
                <w:rFonts w:ascii="Times New Roman" w:eastAsia="Times New Roman" w:hAnsi="Times New Roman" w:cs="Times New Roman"/>
                <w:color w:val="000000"/>
                <w:lang w:eastAsia="pt-BR"/>
              </w:rPr>
            </w:pPr>
            <w:r w:rsidRPr="00032317">
              <w:rPr>
                <w:rFonts w:ascii="Times New Roman" w:eastAsia="Times New Roman" w:hAnsi="Times New Roman" w:cs="Times New Roman"/>
                <w:color w:val="000000"/>
                <w:lang w:eastAsia="pt-BR"/>
              </w:rPr>
              <w:t>Texto</w:t>
            </w:r>
          </w:p>
        </w:tc>
        <w:tc>
          <w:tcPr>
            <w:tcW w:w="4280" w:type="dxa"/>
            <w:tcBorders>
              <w:top w:val="nil"/>
              <w:left w:val="nil"/>
              <w:bottom w:val="single" w:sz="8" w:space="0" w:color="auto"/>
              <w:right w:val="single" w:sz="8" w:space="0" w:color="auto"/>
            </w:tcBorders>
            <w:shd w:val="clear" w:color="000000" w:fill="FFFFFF"/>
            <w:vAlign w:val="center"/>
            <w:hideMark/>
          </w:tcPr>
          <w:p w14:paraId="548E2513" w14:textId="77777777" w:rsidR="00032317" w:rsidRPr="00032317" w:rsidRDefault="00032317" w:rsidP="00032317">
            <w:pPr>
              <w:spacing w:after="0" w:line="240" w:lineRule="auto"/>
              <w:rPr>
                <w:rFonts w:ascii="Times New Roman" w:eastAsia="Times New Roman" w:hAnsi="Times New Roman" w:cs="Times New Roman"/>
                <w:color w:val="000000"/>
                <w:lang w:eastAsia="pt-BR"/>
              </w:rPr>
            </w:pPr>
            <w:r w:rsidRPr="00032317">
              <w:rPr>
                <w:rFonts w:ascii="Times New Roman" w:eastAsia="Times New Roman" w:hAnsi="Times New Roman" w:cs="Times New Roman"/>
                <w:color w:val="000000"/>
                <w:lang w:eastAsia="pt-BR"/>
              </w:rPr>
              <w:t>Resultado do Expediente - Deferido ou Indeferido</w:t>
            </w:r>
          </w:p>
        </w:tc>
      </w:tr>
      <w:tr w:rsidR="00032317" w:rsidRPr="00032317" w14:paraId="276D2BE3" w14:textId="77777777" w:rsidTr="00032317">
        <w:trPr>
          <w:trHeight w:val="300"/>
        </w:trPr>
        <w:tc>
          <w:tcPr>
            <w:tcW w:w="2860" w:type="dxa"/>
            <w:tcBorders>
              <w:top w:val="nil"/>
              <w:left w:val="single" w:sz="8" w:space="0" w:color="auto"/>
              <w:bottom w:val="single" w:sz="8" w:space="0" w:color="auto"/>
              <w:right w:val="single" w:sz="8" w:space="0" w:color="auto"/>
            </w:tcBorders>
            <w:shd w:val="clear" w:color="000000" w:fill="FFFFFF"/>
            <w:noWrap/>
            <w:vAlign w:val="center"/>
            <w:hideMark/>
          </w:tcPr>
          <w:p w14:paraId="348B3DD1" w14:textId="77777777" w:rsidR="00032317" w:rsidRPr="00032317" w:rsidRDefault="00032317" w:rsidP="00032317">
            <w:pPr>
              <w:spacing w:after="0" w:line="240" w:lineRule="auto"/>
              <w:jc w:val="center"/>
              <w:rPr>
                <w:rFonts w:ascii="Calibri" w:eastAsia="Times New Roman" w:hAnsi="Calibri" w:cs="Calibri"/>
                <w:color w:val="000000"/>
                <w:lang w:eastAsia="pt-BR"/>
              </w:rPr>
            </w:pPr>
            <w:r w:rsidRPr="00032317">
              <w:rPr>
                <w:rFonts w:ascii="Calibri" w:eastAsia="Times New Roman" w:hAnsi="Calibri" w:cs="Calibri"/>
                <w:color w:val="000000"/>
                <w:lang w:eastAsia="pt-BR"/>
              </w:rPr>
              <w:t>CICLO_GGTOX</w:t>
            </w:r>
          </w:p>
        </w:tc>
        <w:tc>
          <w:tcPr>
            <w:tcW w:w="680" w:type="dxa"/>
            <w:tcBorders>
              <w:top w:val="nil"/>
              <w:left w:val="nil"/>
              <w:bottom w:val="single" w:sz="8" w:space="0" w:color="auto"/>
              <w:right w:val="single" w:sz="8" w:space="0" w:color="auto"/>
            </w:tcBorders>
            <w:shd w:val="clear" w:color="000000" w:fill="FFFFFF"/>
            <w:vAlign w:val="center"/>
            <w:hideMark/>
          </w:tcPr>
          <w:p w14:paraId="5CCF4BC6" w14:textId="77777777" w:rsidR="00032317" w:rsidRPr="00032317" w:rsidRDefault="00032317" w:rsidP="00032317">
            <w:pPr>
              <w:spacing w:after="0" w:line="240" w:lineRule="auto"/>
              <w:jc w:val="center"/>
              <w:rPr>
                <w:rFonts w:ascii="Times New Roman" w:eastAsia="Times New Roman" w:hAnsi="Times New Roman" w:cs="Times New Roman"/>
                <w:color w:val="000000"/>
                <w:lang w:eastAsia="pt-BR"/>
              </w:rPr>
            </w:pPr>
            <w:r w:rsidRPr="00032317">
              <w:rPr>
                <w:rFonts w:ascii="Times New Roman" w:eastAsia="Times New Roman" w:hAnsi="Times New Roman" w:cs="Times New Roman"/>
                <w:color w:val="000000"/>
                <w:lang w:eastAsia="pt-BR"/>
              </w:rPr>
              <w:t>Texto</w:t>
            </w:r>
          </w:p>
        </w:tc>
        <w:tc>
          <w:tcPr>
            <w:tcW w:w="4280" w:type="dxa"/>
            <w:tcBorders>
              <w:top w:val="nil"/>
              <w:left w:val="nil"/>
              <w:bottom w:val="single" w:sz="8" w:space="0" w:color="auto"/>
              <w:right w:val="single" w:sz="8" w:space="0" w:color="auto"/>
            </w:tcBorders>
            <w:shd w:val="clear" w:color="000000" w:fill="FFFFFF"/>
            <w:vAlign w:val="center"/>
            <w:hideMark/>
          </w:tcPr>
          <w:p w14:paraId="179AC466" w14:textId="77777777" w:rsidR="00032317" w:rsidRPr="00032317" w:rsidRDefault="00032317" w:rsidP="00032317">
            <w:pPr>
              <w:spacing w:after="0" w:line="240" w:lineRule="auto"/>
              <w:rPr>
                <w:rFonts w:ascii="Times New Roman" w:eastAsia="Times New Roman" w:hAnsi="Times New Roman" w:cs="Times New Roman"/>
                <w:color w:val="000000"/>
                <w:lang w:eastAsia="pt-BR"/>
              </w:rPr>
            </w:pPr>
            <w:r w:rsidRPr="00032317">
              <w:rPr>
                <w:rFonts w:ascii="Times New Roman" w:eastAsia="Times New Roman" w:hAnsi="Times New Roman" w:cs="Times New Roman"/>
                <w:color w:val="000000"/>
                <w:lang w:eastAsia="pt-BR"/>
              </w:rPr>
              <w:t>Fase do Processo</w:t>
            </w:r>
          </w:p>
        </w:tc>
      </w:tr>
      <w:tr w:rsidR="00032317" w:rsidRPr="00032317" w14:paraId="390B7CDA" w14:textId="77777777" w:rsidTr="00032317">
        <w:trPr>
          <w:trHeight w:val="300"/>
        </w:trPr>
        <w:tc>
          <w:tcPr>
            <w:tcW w:w="2860" w:type="dxa"/>
            <w:tcBorders>
              <w:top w:val="nil"/>
              <w:left w:val="single" w:sz="8" w:space="0" w:color="auto"/>
              <w:bottom w:val="single" w:sz="8" w:space="0" w:color="auto"/>
              <w:right w:val="single" w:sz="8" w:space="0" w:color="auto"/>
            </w:tcBorders>
            <w:shd w:val="clear" w:color="000000" w:fill="FFFFFF"/>
            <w:noWrap/>
            <w:vAlign w:val="center"/>
            <w:hideMark/>
          </w:tcPr>
          <w:p w14:paraId="22396B19" w14:textId="77777777" w:rsidR="00032317" w:rsidRPr="00032317" w:rsidRDefault="00032317" w:rsidP="00032317">
            <w:pPr>
              <w:spacing w:after="0" w:line="240" w:lineRule="auto"/>
              <w:jc w:val="center"/>
              <w:rPr>
                <w:rFonts w:ascii="Calibri" w:eastAsia="Times New Roman" w:hAnsi="Calibri" w:cs="Calibri"/>
                <w:color w:val="000000"/>
                <w:lang w:eastAsia="pt-BR"/>
              </w:rPr>
            </w:pPr>
            <w:r w:rsidRPr="00032317">
              <w:rPr>
                <w:rFonts w:ascii="Calibri" w:eastAsia="Times New Roman" w:hAnsi="Calibri" w:cs="Calibri"/>
                <w:color w:val="000000"/>
                <w:lang w:eastAsia="pt-BR"/>
              </w:rPr>
              <w:t>ORDEM_CICLO</w:t>
            </w:r>
          </w:p>
        </w:tc>
        <w:tc>
          <w:tcPr>
            <w:tcW w:w="680" w:type="dxa"/>
            <w:tcBorders>
              <w:top w:val="nil"/>
              <w:left w:val="nil"/>
              <w:bottom w:val="single" w:sz="8" w:space="0" w:color="auto"/>
              <w:right w:val="single" w:sz="8" w:space="0" w:color="auto"/>
            </w:tcBorders>
            <w:shd w:val="clear" w:color="000000" w:fill="FFFFFF"/>
            <w:vAlign w:val="center"/>
            <w:hideMark/>
          </w:tcPr>
          <w:p w14:paraId="0FCE6A70" w14:textId="77777777" w:rsidR="00032317" w:rsidRPr="00032317" w:rsidRDefault="00032317" w:rsidP="00032317">
            <w:pPr>
              <w:spacing w:after="0" w:line="240" w:lineRule="auto"/>
              <w:jc w:val="center"/>
              <w:rPr>
                <w:rFonts w:ascii="Times New Roman" w:eastAsia="Times New Roman" w:hAnsi="Times New Roman" w:cs="Times New Roman"/>
                <w:color w:val="000000"/>
                <w:lang w:eastAsia="pt-BR"/>
              </w:rPr>
            </w:pPr>
            <w:r w:rsidRPr="00032317">
              <w:rPr>
                <w:rFonts w:ascii="Times New Roman" w:eastAsia="Times New Roman" w:hAnsi="Times New Roman" w:cs="Times New Roman"/>
                <w:color w:val="000000"/>
                <w:lang w:eastAsia="pt-BR"/>
              </w:rPr>
              <w:t>Texto</w:t>
            </w:r>
          </w:p>
        </w:tc>
        <w:tc>
          <w:tcPr>
            <w:tcW w:w="4280" w:type="dxa"/>
            <w:tcBorders>
              <w:top w:val="nil"/>
              <w:left w:val="nil"/>
              <w:bottom w:val="single" w:sz="8" w:space="0" w:color="auto"/>
              <w:right w:val="single" w:sz="8" w:space="0" w:color="auto"/>
            </w:tcBorders>
            <w:shd w:val="clear" w:color="000000" w:fill="FFFFFF"/>
            <w:vAlign w:val="center"/>
            <w:hideMark/>
          </w:tcPr>
          <w:p w14:paraId="7CD601AE" w14:textId="77777777" w:rsidR="00032317" w:rsidRPr="00032317" w:rsidRDefault="00032317" w:rsidP="00032317">
            <w:pPr>
              <w:spacing w:after="0" w:line="240" w:lineRule="auto"/>
              <w:rPr>
                <w:rFonts w:ascii="Times New Roman" w:eastAsia="Times New Roman" w:hAnsi="Times New Roman" w:cs="Times New Roman"/>
                <w:color w:val="000000"/>
                <w:lang w:eastAsia="pt-BR"/>
              </w:rPr>
            </w:pPr>
            <w:r w:rsidRPr="00032317">
              <w:rPr>
                <w:rFonts w:ascii="Times New Roman" w:eastAsia="Times New Roman" w:hAnsi="Times New Roman" w:cs="Times New Roman"/>
                <w:color w:val="000000"/>
                <w:lang w:eastAsia="pt-BR"/>
              </w:rPr>
              <w:t>Ordem da Fase do Processo</w:t>
            </w:r>
          </w:p>
        </w:tc>
      </w:tr>
      <w:tr w:rsidR="00032317" w:rsidRPr="00032317" w14:paraId="4EBDB2B1" w14:textId="77777777" w:rsidTr="00032317">
        <w:trPr>
          <w:trHeight w:val="300"/>
        </w:trPr>
        <w:tc>
          <w:tcPr>
            <w:tcW w:w="2860" w:type="dxa"/>
            <w:tcBorders>
              <w:top w:val="nil"/>
              <w:left w:val="single" w:sz="8" w:space="0" w:color="auto"/>
              <w:bottom w:val="single" w:sz="8" w:space="0" w:color="auto"/>
              <w:right w:val="single" w:sz="8" w:space="0" w:color="auto"/>
            </w:tcBorders>
            <w:shd w:val="clear" w:color="000000" w:fill="FFFFFF"/>
            <w:noWrap/>
            <w:vAlign w:val="center"/>
            <w:hideMark/>
          </w:tcPr>
          <w:p w14:paraId="08C18ECA" w14:textId="77777777" w:rsidR="00032317" w:rsidRPr="00032317" w:rsidRDefault="00032317" w:rsidP="00032317">
            <w:pPr>
              <w:spacing w:after="0" w:line="240" w:lineRule="auto"/>
              <w:jc w:val="center"/>
              <w:rPr>
                <w:rFonts w:ascii="Calibri" w:eastAsia="Times New Roman" w:hAnsi="Calibri" w:cs="Calibri"/>
                <w:color w:val="000000"/>
                <w:lang w:eastAsia="pt-BR"/>
              </w:rPr>
            </w:pPr>
            <w:r w:rsidRPr="00032317">
              <w:rPr>
                <w:rFonts w:ascii="Calibri" w:eastAsia="Times New Roman" w:hAnsi="Calibri" w:cs="Calibri"/>
                <w:color w:val="000000"/>
                <w:lang w:eastAsia="pt-BR"/>
              </w:rPr>
              <w:t>STATUS</w:t>
            </w:r>
          </w:p>
        </w:tc>
        <w:tc>
          <w:tcPr>
            <w:tcW w:w="680" w:type="dxa"/>
            <w:tcBorders>
              <w:top w:val="nil"/>
              <w:left w:val="nil"/>
              <w:bottom w:val="single" w:sz="8" w:space="0" w:color="auto"/>
              <w:right w:val="single" w:sz="8" w:space="0" w:color="auto"/>
            </w:tcBorders>
            <w:shd w:val="clear" w:color="000000" w:fill="FFFFFF"/>
            <w:vAlign w:val="center"/>
            <w:hideMark/>
          </w:tcPr>
          <w:p w14:paraId="048F9BD3" w14:textId="77777777" w:rsidR="00032317" w:rsidRPr="00032317" w:rsidRDefault="00032317" w:rsidP="00032317">
            <w:pPr>
              <w:spacing w:after="0" w:line="240" w:lineRule="auto"/>
              <w:jc w:val="center"/>
              <w:rPr>
                <w:rFonts w:ascii="Times New Roman" w:eastAsia="Times New Roman" w:hAnsi="Times New Roman" w:cs="Times New Roman"/>
                <w:color w:val="000000"/>
                <w:lang w:eastAsia="pt-BR"/>
              </w:rPr>
            </w:pPr>
            <w:r w:rsidRPr="00032317">
              <w:rPr>
                <w:rFonts w:ascii="Times New Roman" w:eastAsia="Times New Roman" w:hAnsi="Times New Roman" w:cs="Times New Roman"/>
                <w:color w:val="000000"/>
                <w:lang w:eastAsia="pt-BR"/>
              </w:rPr>
              <w:t>Texto</w:t>
            </w:r>
          </w:p>
        </w:tc>
        <w:tc>
          <w:tcPr>
            <w:tcW w:w="4280" w:type="dxa"/>
            <w:tcBorders>
              <w:top w:val="nil"/>
              <w:left w:val="nil"/>
              <w:bottom w:val="single" w:sz="8" w:space="0" w:color="auto"/>
              <w:right w:val="single" w:sz="8" w:space="0" w:color="auto"/>
            </w:tcBorders>
            <w:shd w:val="clear" w:color="000000" w:fill="FFFFFF"/>
            <w:vAlign w:val="center"/>
            <w:hideMark/>
          </w:tcPr>
          <w:p w14:paraId="1459A939" w14:textId="77777777" w:rsidR="00032317" w:rsidRPr="00032317" w:rsidRDefault="00032317" w:rsidP="00032317">
            <w:pPr>
              <w:spacing w:after="0" w:line="240" w:lineRule="auto"/>
              <w:rPr>
                <w:rFonts w:ascii="Times New Roman" w:eastAsia="Times New Roman" w:hAnsi="Times New Roman" w:cs="Times New Roman"/>
                <w:color w:val="000000"/>
                <w:lang w:eastAsia="pt-BR"/>
              </w:rPr>
            </w:pPr>
            <w:r w:rsidRPr="00032317">
              <w:rPr>
                <w:rFonts w:ascii="Times New Roman" w:eastAsia="Times New Roman" w:hAnsi="Times New Roman" w:cs="Times New Roman"/>
                <w:color w:val="000000"/>
                <w:lang w:eastAsia="pt-BR"/>
              </w:rPr>
              <w:t>Status da Situação: 0-Ativo 1-Inativo</w:t>
            </w:r>
          </w:p>
        </w:tc>
      </w:tr>
    </w:tbl>
    <w:p w14:paraId="14311B2F" w14:textId="77777777" w:rsidR="00B00072" w:rsidRPr="0008169D" w:rsidRDefault="00B00072" w:rsidP="00032317">
      <w:pPr>
        <w:spacing w:line="360" w:lineRule="auto"/>
        <w:jc w:val="both"/>
        <w:rPr>
          <w:rFonts w:ascii="Times New Roman" w:hAnsi="Times New Roman" w:cs="Times New Roman"/>
          <w:sz w:val="24"/>
          <w:szCs w:val="24"/>
        </w:rPr>
      </w:pPr>
      <w:r w:rsidRPr="0008169D">
        <w:rPr>
          <w:rFonts w:ascii="Times New Roman" w:hAnsi="Times New Roman" w:cs="Times New Roman"/>
          <w:sz w:val="24"/>
          <w:szCs w:val="24"/>
        </w:rPr>
        <w:t xml:space="preserve">Fonte: Elaboração do autor </w:t>
      </w:r>
    </w:p>
    <w:p w14:paraId="21FBF502" w14:textId="5CCFBC65"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Por último a t</w:t>
      </w:r>
      <w:r w:rsidRPr="00EB42FB">
        <w:rPr>
          <w:rFonts w:ascii="Times New Roman" w:hAnsi="Times New Roman" w:cs="Times New Roman"/>
          <w:sz w:val="24"/>
          <w:szCs w:val="24"/>
        </w:rPr>
        <w:t xml:space="preserve">abela Auxiliar de </w:t>
      </w:r>
      <w:r w:rsidRPr="00D92FDF">
        <w:rPr>
          <w:rFonts w:ascii="Times New Roman" w:hAnsi="Times New Roman" w:cs="Times New Roman"/>
          <w:sz w:val="24"/>
          <w:szCs w:val="24"/>
        </w:rPr>
        <w:t>Critério de Fila que</w:t>
      </w:r>
      <w:r>
        <w:rPr>
          <w:rFonts w:ascii="Times New Roman" w:hAnsi="Times New Roman" w:cs="Times New Roman"/>
          <w:sz w:val="24"/>
          <w:szCs w:val="24"/>
        </w:rPr>
        <w:t xml:space="preserve"> agrupa os tipos de serviços em grupos para análise. Na GGTOX um processo pode aguardar em fila ou lista para ser analisado. A lista é uma situação diferenciada que não segue a ordem cronológica e aguarda a análise de um outro processo. Por exemplo, para os produtos técnicos equivalentes, a Anvisa aguarda a avaliação do MAPA para depois disso, conforme o resultado</w:t>
      </w:r>
      <w:r w:rsidR="00EB3AC5">
        <w:rPr>
          <w:rFonts w:ascii="Times New Roman" w:hAnsi="Times New Roman" w:cs="Times New Roman"/>
          <w:sz w:val="24"/>
          <w:szCs w:val="24"/>
        </w:rPr>
        <w:t>,</w:t>
      </w:r>
      <w:r>
        <w:rPr>
          <w:rFonts w:ascii="Times New Roman" w:hAnsi="Times New Roman" w:cs="Times New Roman"/>
          <w:sz w:val="24"/>
          <w:szCs w:val="24"/>
        </w:rPr>
        <w:t xml:space="preserve"> analisar a petição colocá-la na fila.</w:t>
      </w:r>
    </w:p>
    <w:p w14:paraId="5A5C9B3E" w14:textId="34ACB061"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Assim as filas e listas dos serviços da Anvisa obedecem às regras estabelecidas conforme o assunto e a situação da petição. Esses critérios estão dispostos em uma tabela específica e pode ser consultado nos Dados Abertos</w:t>
      </w:r>
      <w:r w:rsidR="00F13850">
        <w:rPr>
          <w:rStyle w:val="Refdenotaderodap"/>
          <w:rFonts w:ascii="Times New Roman" w:hAnsi="Times New Roman" w:cs="Times New Roman"/>
          <w:sz w:val="24"/>
          <w:szCs w:val="24"/>
        </w:rPr>
        <w:footnoteReference w:id="6"/>
      </w:r>
      <w:r>
        <w:rPr>
          <w:rFonts w:ascii="Times New Roman" w:hAnsi="Times New Roman" w:cs="Times New Roman"/>
          <w:sz w:val="24"/>
          <w:szCs w:val="24"/>
        </w:rPr>
        <w:t>.</w:t>
      </w:r>
      <w:r w:rsidR="00250D2F">
        <w:rPr>
          <w:rFonts w:ascii="Times New Roman" w:hAnsi="Times New Roman" w:cs="Times New Roman"/>
          <w:sz w:val="24"/>
          <w:szCs w:val="24"/>
        </w:rPr>
        <w:t xml:space="preserve"> </w:t>
      </w:r>
      <w:r w:rsidRPr="4098838D">
        <w:rPr>
          <w:rFonts w:ascii="Times New Roman" w:hAnsi="Times New Roman" w:cs="Times New Roman"/>
          <w:sz w:val="24"/>
          <w:szCs w:val="24"/>
        </w:rPr>
        <w:t xml:space="preserve">O </w:t>
      </w:r>
      <w:r w:rsidR="007F5D80">
        <w:rPr>
          <w:rFonts w:ascii="Times New Roman" w:hAnsi="Times New Roman" w:cs="Times New Roman"/>
          <w:sz w:val="24"/>
          <w:szCs w:val="24"/>
        </w:rPr>
        <w:t>Q</w:t>
      </w:r>
      <w:r w:rsidRPr="4098838D">
        <w:rPr>
          <w:rFonts w:ascii="Times New Roman" w:hAnsi="Times New Roman" w:cs="Times New Roman"/>
          <w:sz w:val="24"/>
          <w:szCs w:val="24"/>
        </w:rPr>
        <w:t xml:space="preserve">uadro </w:t>
      </w:r>
      <w:r w:rsidR="005528EA">
        <w:rPr>
          <w:rFonts w:ascii="Times New Roman" w:hAnsi="Times New Roman" w:cs="Times New Roman"/>
          <w:sz w:val="24"/>
          <w:szCs w:val="24"/>
        </w:rPr>
        <w:t>4</w:t>
      </w:r>
      <w:r w:rsidRPr="4098838D">
        <w:rPr>
          <w:rFonts w:ascii="Times New Roman" w:hAnsi="Times New Roman" w:cs="Times New Roman"/>
          <w:sz w:val="24"/>
          <w:szCs w:val="24"/>
        </w:rPr>
        <w:t xml:space="preserve"> detalha as informações dos critérios das filas. Quanto ao tipo de produto será utilizado somente os da Toxicologia.</w:t>
      </w:r>
    </w:p>
    <w:p w14:paraId="6020D8D2" w14:textId="1469EB55" w:rsidR="003F143A" w:rsidRDefault="003F143A" w:rsidP="003F143A">
      <w:pPr>
        <w:pStyle w:val="Legenda"/>
        <w:rPr>
          <w:rFonts w:cs="Times New Roman"/>
          <w:i w:val="0"/>
          <w:iCs w:val="0"/>
          <w:szCs w:val="24"/>
        </w:rPr>
      </w:pPr>
      <w:bookmarkStart w:id="43" w:name="_Toc141127191"/>
      <w:r w:rsidRPr="00594662">
        <w:rPr>
          <w:rFonts w:cs="Times New Roman"/>
          <w:i w:val="0"/>
          <w:iCs w:val="0"/>
          <w:szCs w:val="24"/>
        </w:rPr>
        <w:t xml:space="preserve">Quadro </w:t>
      </w:r>
      <w:r w:rsidRPr="00594662">
        <w:rPr>
          <w:rFonts w:cs="Times New Roman"/>
          <w:i w:val="0"/>
          <w:iCs w:val="0"/>
          <w:szCs w:val="24"/>
        </w:rPr>
        <w:fldChar w:fldCharType="begin"/>
      </w:r>
      <w:r w:rsidRPr="00594662">
        <w:rPr>
          <w:rFonts w:cs="Times New Roman"/>
          <w:i w:val="0"/>
          <w:iCs w:val="0"/>
          <w:szCs w:val="24"/>
        </w:rPr>
        <w:instrText xml:space="preserve"> SEQ Quadro \* ARABIC </w:instrText>
      </w:r>
      <w:r w:rsidRPr="00594662">
        <w:rPr>
          <w:rFonts w:cs="Times New Roman"/>
          <w:i w:val="0"/>
          <w:iCs w:val="0"/>
          <w:szCs w:val="24"/>
        </w:rPr>
        <w:fldChar w:fldCharType="separate"/>
      </w:r>
      <w:r w:rsidR="003A43A4">
        <w:rPr>
          <w:rFonts w:cs="Times New Roman"/>
          <w:i w:val="0"/>
          <w:iCs w:val="0"/>
          <w:noProof/>
          <w:szCs w:val="24"/>
        </w:rPr>
        <w:t>4</w:t>
      </w:r>
      <w:r w:rsidRPr="00594662">
        <w:rPr>
          <w:rFonts w:cs="Times New Roman"/>
          <w:i w:val="0"/>
          <w:iCs w:val="0"/>
          <w:szCs w:val="24"/>
        </w:rPr>
        <w:fldChar w:fldCharType="end"/>
      </w:r>
      <w:r w:rsidRPr="00594662">
        <w:rPr>
          <w:rFonts w:cs="Times New Roman"/>
          <w:i w:val="0"/>
          <w:iCs w:val="0"/>
          <w:szCs w:val="24"/>
        </w:rPr>
        <w:t xml:space="preserve"> - </w:t>
      </w:r>
      <w:r w:rsidR="00594662">
        <w:rPr>
          <w:rFonts w:cs="Times New Roman"/>
          <w:i w:val="0"/>
          <w:iCs w:val="0"/>
          <w:szCs w:val="24"/>
        </w:rPr>
        <w:t>F</w:t>
      </w:r>
      <w:r w:rsidRPr="00594662">
        <w:rPr>
          <w:rFonts w:cs="Times New Roman"/>
          <w:i w:val="0"/>
          <w:iCs w:val="0"/>
          <w:szCs w:val="24"/>
        </w:rPr>
        <w:t>ontes de dados do Critério Fila</w:t>
      </w:r>
      <w:bookmarkEnd w:id="43"/>
    </w:p>
    <w:tbl>
      <w:tblPr>
        <w:tblW w:w="8495" w:type="dxa"/>
        <w:tblCellMar>
          <w:left w:w="70" w:type="dxa"/>
          <w:right w:w="70" w:type="dxa"/>
        </w:tblCellMar>
        <w:tblLook w:val="04A0" w:firstRow="1" w:lastRow="0" w:firstColumn="1" w:lastColumn="0" w:noHBand="0" w:noVBand="1"/>
      </w:tblPr>
      <w:tblGrid>
        <w:gridCol w:w="1770"/>
        <w:gridCol w:w="1016"/>
        <w:gridCol w:w="5709"/>
      </w:tblGrid>
      <w:tr w:rsidR="009149DE" w:rsidRPr="009149DE" w14:paraId="2DDF113F" w14:textId="77777777" w:rsidTr="00EA2124">
        <w:trPr>
          <w:trHeight w:val="323"/>
        </w:trPr>
        <w:tc>
          <w:tcPr>
            <w:tcW w:w="1770" w:type="dxa"/>
            <w:tcBorders>
              <w:top w:val="single" w:sz="8" w:space="0" w:color="auto"/>
              <w:left w:val="single" w:sz="8" w:space="0" w:color="auto"/>
              <w:bottom w:val="single" w:sz="8" w:space="0" w:color="auto"/>
              <w:right w:val="single" w:sz="8" w:space="0" w:color="auto"/>
            </w:tcBorders>
            <w:shd w:val="clear" w:color="000000" w:fill="BFBFBF"/>
            <w:vAlign w:val="center"/>
            <w:hideMark/>
          </w:tcPr>
          <w:p w14:paraId="60DDFB36" w14:textId="77777777" w:rsidR="009149DE" w:rsidRPr="009149DE" w:rsidRDefault="009149DE" w:rsidP="009149DE">
            <w:pPr>
              <w:spacing w:after="0" w:line="240" w:lineRule="auto"/>
              <w:jc w:val="center"/>
              <w:rPr>
                <w:rFonts w:ascii="Times New Roman" w:eastAsia="Times New Roman" w:hAnsi="Times New Roman" w:cs="Times New Roman"/>
                <w:b/>
                <w:bCs/>
                <w:color w:val="000000"/>
                <w:sz w:val="24"/>
                <w:szCs w:val="24"/>
                <w:lang w:eastAsia="pt-BR"/>
              </w:rPr>
            </w:pPr>
            <w:r w:rsidRPr="009149DE">
              <w:rPr>
                <w:rFonts w:ascii="Times New Roman" w:eastAsia="Times New Roman" w:hAnsi="Times New Roman" w:cs="Times New Roman"/>
                <w:b/>
                <w:bCs/>
                <w:color w:val="000000"/>
                <w:sz w:val="24"/>
                <w:szCs w:val="24"/>
                <w:lang w:eastAsia="pt-BR"/>
              </w:rPr>
              <w:t>Variável</w:t>
            </w:r>
          </w:p>
        </w:tc>
        <w:tc>
          <w:tcPr>
            <w:tcW w:w="1016" w:type="dxa"/>
            <w:tcBorders>
              <w:top w:val="single" w:sz="8" w:space="0" w:color="auto"/>
              <w:left w:val="nil"/>
              <w:bottom w:val="single" w:sz="8" w:space="0" w:color="auto"/>
              <w:right w:val="single" w:sz="8" w:space="0" w:color="auto"/>
            </w:tcBorders>
            <w:shd w:val="clear" w:color="000000" w:fill="BFBFBF"/>
            <w:vAlign w:val="center"/>
            <w:hideMark/>
          </w:tcPr>
          <w:p w14:paraId="3EFB313E" w14:textId="77777777" w:rsidR="009149DE" w:rsidRPr="009149DE" w:rsidRDefault="009149DE" w:rsidP="009149DE">
            <w:pPr>
              <w:spacing w:after="0" w:line="240" w:lineRule="auto"/>
              <w:jc w:val="center"/>
              <w:rPr>
                <w:rFonts w:ascii="Times New Roman" w:eastAsia="Times New Roman" w:hAnsi="Times New Roman" w:cs="Times New Roman"/>
                <w:b/>
                <w:bCs/>
                <w:color w:val="000000"/>
                <w:sz w:val="24"/>
                <w:szCs w:val="24"/>
                <w:lang w:eastAsia="pt-BR"/>
              </w:rPr>
            </w:pPr>
            <w:r w:rsidRPr="009149DE">
              <w:rPr>
                <w:rFonts w:ascii="Times New Roman" w:eastAsia="Times New Roman" w:hAnsi="Times New Roman" w:cs="Times New Roman"/>
                <w:b/>
                <w:bCs/>
                <w:color w:val="000000"/>
                <w:sz w:val="24"/>
                <w:szCs w:val="24"/>
                <w:lang w:eastAsia="pt-BR"/>
              </w:rPr>
              <w:t>Tipo</w:t>
            </w:r>
          </w:p>
        </w:tc>
        <w:tc>
          <w:tcPr>
            <w:tcW w:w="5709" w:type="dxa"/>
            <w:tcBorders>
              <w:top w:val="single" w:sz="8" w:space="0" w:color="auto"/>
              <w:left w:val="nil"/>
              <w:bottom w:val="single" w:sz="8" w:space="0" w:color="auto"/>
              <w:right w:val="single" w:sz="8" w:space="0" w:color="auto"/>
            </w:tcBorders>
            <w:shd w:val="clear" w:color="000000" w:fill="BFBFBF"/>
            <w:vAlign w:val="center"/>
            <w:hideMark/>
          </w:tcPr>
          <w:p w14:paraId="459CDD35" w14:textId="77777777" w:rsidR="009149DE" w:rsidRPr="009149DE" w:rsidRDefault="009149DE" w:rsidP="009149DE">
            <w:pPr>
              <w:spacing w:after="0" w:line="240" w:lineRule="auto"/>
              <w:jc w:val="center"/>
              <w:rPr>
                <w:rFonts w:ascii="Times New Roman" w:eastAsia="Times New Roman" w:hAnsi="Times New Roman" w:cs="Times New Roman"/>
                <w:b/>
                <w:bCs/>
                <w:color w:val="000000"/>
                <w:sz w:val="24"/>
                <w:szCs w:val="24"/>
                <w:lang w:eastAsia="pt-BR"/>
              </w:rPr>
            </w:pPr>
            <w:r w:rsidRPr="009149DE">
              <w:rPr>
                <w:rFonts w:ascii="Times New Roman" w:eastAsia="Times New Roman" w:hAnsi="Times New Roman" w:cs="Times New Roman"/>
                <w:b/>
                <w:bCs/>
                <w:color w:val="000000"/>
                <w:sz w:val="24"/>
                <w:szCs w:val="24"/>
                <w:lang w:eastAsia="pt-BR"/>
              </w:rPr>
              <w:t>Definição</w:t>
            </w:r>
          </w:p>
        </w:tc>
      </w:tr>
      <w:tr w:rsidR="009149DE" w:rsidRPr="009149DE" w14:paraId="27A96646" w14:textId="77777777" w:rsidTr="00EA2124">
        <w:trPr>
          <w:trHeight w:val="838"/>
        </w:trPr>
        <w:tc>
          <w:tcPr>
            <w:tcW w:w="1770" w:type="dxa"/>
            <w:tcBorders>
              <w:top w:val="nil"/>
              <w:left w:val="single" w:sz="8" w:space="0" w:color="auto"/>
              <w:bottom w:val="single" w:sz="8" w:space="0" w:color="auto"/>
              <w:right w:val="single" w:sz="8" w:space="0" w:color="auto"/>
            </w:tcBorders>
            <w:shd w:val="clear" w:color="000000" w:fill="FFFFFF"/>
            <w:noWrap/>
            <w:vAlign w:val="center"/>
            <w:hideMark/>
          </w:tcPr>
          <w:p w14:paraId="61A5734E" w14:textId="77777777" w:rsidR="009149DE" w:rsidRPr="009149DE" w:rsidRDefault="009149DE" w:rsidP="009149DE">
            <w:pPr>
              <w:spacing w:after="0" w:line="240" w:lineRule="auto"/>
              <w:jc w:val="center"/>
              <w:rPr>
                <w:rFonts w:ascii="Calibri" w:eastAsia="Times New Roman" w:hAnsi="Calibri" w:cs="Calibri"/>
                <w:color w:val="000000"/>
                <w:lang w:eastAsia="pt-BR"/>
              </w:rPr>
            </w:pPr>
            <w:r w:rsidRPr="009149DE">
              <w:rPr>
                <w:rFonts w:ascii="Calibri" w:eastAsia="Times New Roman" w:hAnsi="Calibri" w:cs="Calibri"/>
                <w:color w:val="000000"/>
                <w:lang w:eastAsia="pt-BR"/>
              </w:rPr>
              <w:t>#TIPO_PRODUTO</w:t>
            </w:r>
          </w:p>
        </w:tc>
        <w:tc>
          <w:tcPr>
            <w:tcW w:w="1016" w:type="dxa"/>
            <w:tcBorders>
              <w:top w:val="nil"/>
              <w:left w:val="nil"/>
              <w:bottom w:val="single" w:sz="8" w:space="0" w:color="auto"/>
              <w:right w:val="single" w:sz="8" w:space="0" w:color="auto"/>
            </w:tcBorders>
            <w:shd w:val="clear" w:color="000000" w:fill="FFFFFF"/>
            <w:vAlign w:val="center"/>
            <w:hideMark/>
          </w:tcPr>
          <w:p w14:paraId="234553E0" w14:textId="77777777" w:rsidR="009149DE" w:rsidRPr="009149DE" w:rsidRDefault="009149DE" w:rsidP="009149DE">
            <w:pPr>
              <w:spacing w:after="0" w:line="240" w:lineRule="auto"/>
              <w:jc w:val="center"/>
              <w:rPr>
                <w:rFonts w:ascii="Times New Roman" w:eastAsia="Times New Roman" w:hAnsi="Times New Roman" w:cs="Times New Roman"/>
                <w:color w:val="000000"/>
                <w:lang w:eastAsia="pt-BR"/>
              </w:rPr>
            </w:pPr>
            <w:r w:rsidRPr="009149DE">
              <w:rPr>
                <w:rFonts w:ascii="Times New Roman" w:eastAsia="Times New Roman" w:hAnsi="Times New Roman" w:cs="Times New Roman"/>
                <w:color w:val="000000"/>
                <w:lang w:eastAsia="pt-BR"/>
              </w:rPr>
              <w:t>Texto</w:t>
            </w:r>
          </w:p>
        </w:tc>
        <w:tc>
          <w:tcPr>
            <w:tcW w:w="5709" w:type="dxa"/>
            <w:tcBorders>
              <w:top w:val="nil"/>
              <w:left w:val="nil"/>
              <w:bottom w:val="single" w:sz="8" w:space="0" w:color="auto"/>
              <w:right w:val="single" w:sz="8" w:space="0" w:color="auto"/>
            </w:tcBorders>
            <w:shd w:val="clear" w:color="000000" w:fill="FFFFFF"/>
            <w:vAlign w:val="center"/>
            <w:hideMark/>
          </w:tcPr>
          <w:p w14:paraId="35AF785D" w14:textId="77777777" w:rsidR="009149DE" w:rsidRPr="009149DE" w:rsidRDefault="009149DE" w:rsidP="009149DE">
            <w:pPr>
              <w:spacing w:after="0" w:line="240" w:lineRule="auto"/>
              <w:rPr>
                <w:rFonts w:ascii="Times New Roman" w:eastAsia="Times New Roman" w:hAnsi="Times New Roman" w:cs="Times New Roman"/>
                <w:color w:val="000000"/>
                <w:lang w:eastAsia="pt-BR"/>
              </w:rPr>
            </w:pPr>
            <w:r w:rsidRPr="009149DE">
              <w:rPr>
                <w:rFonts w:ascii="Times New Roman" w:eastAsia="Times New Roman" w:hAnsi="Times New Roman" w:cs="Times New Roman"/>
                <w:color w:val="000000"/>
                <w:lang w:eastAsia="pt-BR"/>
              </w:rPr>
              <w:t>Área de interesse, ou tipo de produto: alimentos,</w:t>
            </w:r>
            <w:r w:rsidRPr="009149DE">
              <w:rPr>
                <w:rFonts w:ascii="Times New Roman" w:eastAsia="Times New Roman" w:hAnsi="Times New Roman" w:cs="Times New Roman"/>
                <w:color w:val="000000"/>
                <w:lang w:eastAsia="pt-BR"/>
              </w:rPr>
              <w:br/>
              <w:t>autorização de funcionamento, cosméticos etc. Usaremos somente TOXICOLOGIA</w:t>
            </w:r>
          </w:p>
        </w:tc>
      </w:tr>
      <w:tr w:rsidR="009149DE" w:rsidRPr="009149DE" w14:paraId="46D88B33" w14:textId="77777777" w:rsidTr="00EA2124">
        <w:trPr>
          <w:trHeight w:val="562"/>
        </w:trPr>
        <w:tc>
          <w:tcPr>
            <w:tcW w:w="1770" w:type="dxa"/>
            <w:tcBorders>
              <w:top w:val="nil"/>
              <w:left w:val="single" w:sz="8" w:space="0" w:color="auto"/>
              <w:bottom w:val="single" w:sz="8" w:space="0" w:color="auto"/>
              <w:right w:val="single" w:sz="8" w:space="0" w:color="auto"/>
            </w:tcBorders>
            <w:shd w:val="clear" w:color="000000" w:fill="FFFFFF"/>
            <w:noWrap/>
            <w:vAlign w:val="center"/>
            <w:hideMark/>
          </w:tcPr>
          <w:p w14:paraId="28C540C8" w14:textId="77777777" w:rsidR="009149DE" w:rsidRPr="009149DE" w:rsidRDefault="009149DE" w:rsidP="009149DE">
            <w:pPr>
              <w:spacing w:after="0" w:line="240" w:lineRule="auto"/>
              <w:jc w:val="center"/>
              <w:rPr>
                <w:rFonts w:ascii="Calibri" w:eastAsia="Times New Roman" w:hAnsi="Calibri" w:cs="Calibri"/>
                <w:color w:val="000000"/>
                <w:lang w:eastAsia="pt-BR"/>
              </w:rPr>
            </w:pPr>
            <w:r w:rsidRPr="009149DE">
              <w:rPr>
                <w:rFonts w:ascii="Calibri" w:eastAsia="Times New Roman" w:hAnsi="Calibri" w:cs="Calibri"/>
                <w:color w:val="000000"/>
                <w:lang w:eastAsia="pt-BR"/>
              </w:rPr>
              <w:t>TIPO_LISTA_FILA</w:t>
            </w:r>
          </w:p>
        </w:tc>
        <w:tc>
          <w:tcPr>
            <w:tcW w:w="1016" w:type="dxa"/>
            <w:tcBorders>
              <w:top w:val="nil"/>
              <w:left w:val="nil"/>
              <w:bottom w:val="single" w:sz="8" w:space="0" w:color="auto"/>
              <w:right w:val="single" w:sz="8" w:space="0" w:color="auto"/>
            </w:tcBorders>
            <w:shd w:val="clear" w:color="000000" w:fill="FFFFFF"/>
            <w:vAlign w:val="center"/>
            <w:hideMark/>
          </w:tcPr>
          <w:p w14:paraId="3252F8B9" w14:textId="77777777" w:rsidR="009149DE" w:rsidRPr="009149DE" w:rsidRDefault="009149DE" w:rsidP="009149DE">
            <w:pPr>
              <w:spacing w:after="0" w:line="240" w:lineRule="auto"/>
              <w:jc w:val="center"/>
              <w:rPr>
                <w:rFonts w:ascii="Times New Roman" w:eastAsia="Times New Roman" w:hAnsi="Times New Roman" w:cs="Times New Roman"/>
                <w:color w:val="000000"/>
                <w:lang w:eastAsia="pt-BR"/>
              </w:rPr>
            </w:pPr>
            <w:r w:rsidRPr="009149DE">
              <w:rPr>
                <w:rFonts w:ascii="Times New Roman" w:eastAsia="Times New Roman" w:hAnsi="Times New Roman" w:cs="Times New Roman"/>
                <w:color w:val="000000"/>
                <w:lang w:eastAsia="pt-BR"/>
              </w:rPr>
              <w:t>Texto</w:t>
            </w:r>
          </w:p>
        </w:tc>
        <w:tc>
          <w:tcPr>
            <w:tcW w:w="5709" w:type="dxa"/>
            <w:tcBorders>
              <w:top w:val="nil"/>
              <w:left w:val="nil"/>
              <w:bottom w:val="single" w:sz="8" w:space="0" w:color="auto"/>
              <w:right w:val="single" w:sz="8" w:space="0" w:color="auto"/>
            </w:tcBorders>
            <w:shd w:val="clear" w:color="000000" w:fill="FFFFFF"/>
            <w:vAlign w:val="center"/>
            <w:hideMark/>
          </w:tcPr>
          <w:p w14:paraId="341C904C" w14:textId="77777777" w:rsidR="009149DE" w:rsidRPr="009149DE" w:rsidRDefault="009149DE" w:rsidP="009149DE">
            <w:pPr>
              <w:spacing w:after="0" w:line="240" w:lineRule="auto"/>
              <w:rPr>
                <w:rFonts w:ascii="Times New Roman" w:eastAsia="Times New Roman" w:hAnsi="Times New Roman" w:cs="Times New Roman"/>
                <w:color w:val="000000"/>
                <w:lang w:eastAsia="pt-BR"/>
              </w:rPr>
            </w:pPr>
            <w:r w:rsidRPr="009149DE">
              <w:rPr>
                <w:rFonts w:ascii="Times New Roman" w:eastAsia="Times New Roman" w:hAnsi="Times New Roman" w:cs="Times New Roman"/>
                <w:color w:val="000000"/>
                <w:lang w:eastAsia="pt-BR"/>
              </w:rPr>
              <w:t>Identifica se trata-se da configuração de uma fila ou</w:t>
            </w:r>
            <w:r w:rsidRPr="009149DE">
              <w:rPr>
                <w:rFonts w:ascii="Times New Roman" w:eastAsia="Times New Roman" w:hAnsi="Times New Roman" w:cs="Times New Roman"/>
                <w:color w:val="000000"/>
                <w:lang w:eastAsia="pt-BR"/>
              </w:rPr>
              <w:br/>
              <w:t>de uma lista de análise.</w:t>
            </w:r>
          </w:p>
        </w:tc>
      </w:tr>
      <w:tr w:rsidR="009149DE" w:rsidRPr="009149DE" w14:paraId="0112B164" w14:textId="77777777" w:rsidTr="00EA2124">
        <w:trPr>
          <w:trHeight w:val="838"/>
        </w:trPr>
        <w:tc>
          <w:tcPr>
            <w:tcW w:w="1770" w:type="dxa"/>
            <w:tcBorders>
              <w:top w:val="nil"/>
              <w:left w:val="single" w:sz="8" w:space="0" w:color="auto"/>
              <w:bottom w:val="single" w:sz="8" w:space="0" w:color="auto"/>
              <w:right w:val="single" w:sz="8" w:space="0" w:color="auto"/>
            </w:tcBorders>
            <w:shd w:val="clear" w:color="000000" w:fill="FFFFFF"/>
            <w:noWrap/>
            <w:vAlign w:val="center"/>
            <w:hideMark/>
          </w:tcPr>
          <w:p w14:paraId="7C610A53" w14:textId="77777777" w:rsidR="009149DE" w:rsidRPr="009149DE" w:rsidRDefault="009149DE" w:rsidP="009149DE">
            <w:pPr>
              <w:spacing w:after="0" w:line="240" w:lineRule="auto"/>
              <w:jc w:val="center"/>
              <w:rPr>
                <w:rFonts w:ascii="Calibri" w:eastAsia="Times New Roman" w:hAnsi="Calibri" w:cs="Calibri"/>
                <w:color w:val="000000"/>
                <w:lang w:eastAsia="pt-BR"/>
              </w:rPr>
            </w:pPr>
            <w:r w:rsidRPr="009149DE">
              <w:rPr>
                <w:rFonts w:ascii="Calibri" w:eastAsia="Times New Roman" w:hAnsi="Calibri" w:cs="Calibri"/>
                <w:color w:val="000000"/>
                <w:lang w:eastAsia="pt-BR"/>
              </w:rPr>
              <w:t>FILA</w:t>
            </w:r>
          </w:p>
        </w:tc>
        <w:tc>
          <w:tcPr>
            <w:tcW w:w="1016" w:type="dxa"/>
            <w:tcBorders>
              <w:top w:val="nil"/>
              <w:left w:val="nil"/>
              <w:bottom w:val="single" w:sz="8" w:space="0" w:color="auto"/>
              <w:right w:val="single" w:sz="8" w:space="0" w:color="auto"/>
            </w:tcBorders>
            <w:shd w:val="clear" w:color="000000" w:fill="FFFFFF"/>
            <w:vAlign w:val="center"/>
            <w:hideMark/>
          </w:tcPr>
          <w:p w14:paraId="31D61A73" w14:textId="77777777" w:rsidR="009149DE" w:rsidRPr="009149DE" w:rsidRDefault="009149DE" w:rsidP="009149DE">
            <w:pPr>
              <w:spacing w:after="0" w:line="240" w:lineRule="auto"/>
              <w:jc w:val="center"/>
              <w:rPr>
                <w:rFonts w:ascii="Times New Roman" w:eastAsia="Times New Roman" w:hAnsi="Times New Roman" w:cs="Times New Roman"/>
                <w:color w:val="000000"/>
                <w:lang w:eastAsia="pt-BR"/>
              </w:rPr>
            </w:pPr>
            <w:r w:rsidRPr="009149DE">
              <w:rPr>
                <w:rFonts w:ascii="Times New Roman" w:eastAsia="Times New Roman" w:hAnsi="Times New Roman" w:cs="Times New Roman"/>
                <w:color w:val="000000"/>
                <w:lang w:eastAsia="pt-BR"/>
              </w:rPr>
              <w:t>Texto</w:t>
            </w:r>
          </w:p>
        </w:tc>
        <w:tc>
          <w:tcPr>
            <w:tcW w:w="5709" w:type="dxa"/>
            <w:tcBorders>
              <w:top w:val="nil"/>
              <w:left w:val="nil"/>
              <w:bottom w:val="single" w:sz="8" w:space="0" w:color="auto"/>
              <w:right w:val="single" w:sz="8" w:space="0" w:color="auto"/>
            </w:tcBorders>
            <w:shd w:val="clear" w:color="000000" w:fill="FFFFFF"/>
            <w:vAlign w:val="center"/>
            <w:hideMark/>
          </w:tcPr>
          <w:p w14:paraId="7DC170D6" w14:textId="77777777" w:rsidR="009149DE" w:rsidRPr="009149DE" w:rsidRDefault="009149DE" w:rsidP="009149DE">
            <w:pPr>
              <w:spacing w:after="0" w:line="240" w:lineRule="auto"/>
              <w:rPr>
                <w:rFonts w:ascii="Times New Roman" w:eastAsia="Times New Roman" w:hAnsi="Times New Roman" w:cs="Times New Roman"/>
                <w:color w:val="000000"/>
                <w:lang w:eastAsia="pt-BR"/>
              </w:rPr>
            </w:pPr>
            <w:r w:rsidRPr="009149DE">
              <w:rPr>
                <w:rFonts w:ascii="Times New Roman" w:eastAsia="Times New Roman" w:hAnsi="Times New Roman" w:cs="Times New Roman"/>
                <w:color w:val="000000"/>
                <w:lang w:eastAsia="pt-BR"/>
              </w:rPr>
              <w:t>Nome da fila ou lista de análise configurada, por</w:t>
            </w:r>
            <w:r w:rsidRPr="009149DE">
              <w:rPr>
                <w:rFonts w:ascii="Times New Roman" w:eastAsia="Times New Roman" w:hAnsi="Times New Roman" w:cs="Times New Roman"/>
                <w:color w:val="000000"/>
                <w:lang w:eastAsia="pt-BR"/>
              </w:rPr>
              <w:br/>
              <w:t>exemplo: REGISTRO, PÓS-REGISTRO, Alterações,</w:t>
            </w:r>
            <w:r w:rsidRPr="009149DE">
              <w:rPr>
                <w:rFonts w:ascii="Times New Roman" w:eastAsia="Times New Roman" w:hAnsi="Times New Roman" w:cs="Times New Roman"/>
                <w:color w:val="000000"/>
                <w:lang w:eastAsia="pt-BR"/>
              </w:rPr>
              <w:br/>
              <w:t>Revalidações...</w:t>
            </w:r>
          </w:p>
        </w:tc>
      </w:tr>
      <w:tr w:rsidR="009149DE" w:rsidRPr="009149DE" w14:paraId="43638357" w14:textId="77777777" w:rsidTr="00EA2124">
        <w:trPr>
          <w:trHeight w:val="1113"/>
        </w:trPr>
        <w:tc>
          <w:tcPr>
            <w:tcW w:w="1770" w:type="dxa"/>
            <w:tcBorders>
              <w:top w:val="nil"/>
              <w:left w:val="single" w:sz="8" w:space="0" w:color="auto"/>
              <w:bottom w:val="single" w:sz="8" w:space="0" w:color="auto"/>
              <w:right w:val="single" w:sz="8" w:space="0" w:color="auto"/>
            </w:tcBorders>
            <w:shd w:val="clear" w:color="000000" w:fill="FFFFFF"/>
            <w:noWrap/>
            <w:vAlign w:val="center"/>
            <w:hideMark/>
          </w:tcPr>
          <w:p w14:paraId="452BEF51" w14:textId="77777777" w:rsidR="009149DE" w:rsidRPr="009149DE" w:rsidRDefault="009149DE" w:rsidP="009149DE">
            <w:pPr>
              <w:spacing w:after="0" w:line="240" w:lineRule="auto"/>
              <w:jc w:val="center"/>
              <w:rPr>
                <w:rFonts w:ascii="Calibri" w:eastAsia="Times New Roman" w:hAnsi="Calibri" w:cs="Calibri"/>
                <w:color w:val="000000"/>
                <w:lang w:eastAsia="pt-BR"/>
              </w:rPr>
            </w:pPr>
            <w:r w:rsidRPr="009149DE">
              <w:rPr>
                <w:rFonts w:ascii="Calibri" w:eastAsia="Times New Roman" w:hAnsi="Calibri" w:cs="Calibri"/>
                <w:color w:val="000000"/>
                <w:lang w:eastAsia="pt-BR"/>
              </w:rPr>
              <w:t>SUBFILA</w:t>
            </w:r>
          </w:p>
        </w:tc>
        <w:tc>
          <w:tcPr>
            <w:tcW w:w="1016" w:type="dxa"/>
            <w:tcBorders>
              <w:top w:val="nil"/>
              <w:left w:val="nil"/>
              <w:bottom w:val="single" w:sz="8" w:space="0" w:color="auto"/>
              <w:right w:val="single" w:sz="8" w:space="0" w:color="auto"/>
            </w:tcBorders>
            <w:shd w:val="clear" w:color="000000" w:fill="FFFFFF"/>
            <w:vAlign w:val="center"/>
            <w:hideMark/>
          </w:tcPr>
          <w:p w14:paraId="4188D3CA" w14:textId="77777777" w:rsidR="009149DE" w:rsidRPr="009149DE" w:rsidRDefault="009149DE" w:rsidP="009149DE">
            <w:pPr>
              <w:spacing w:after="0" w:line="240" w:lineRule="auto"/>
              <w:jc w:val="center"/>
              <w:rPr>
                <w:rFonts w:ascii="Times New Roman" w:eastAsia="Times New Roman" w:hAnsi="Times New Roman" w:cs="Times New Roman"/>
                <w:color w:val="000000"/>
                <w:lang w:eastAsia="pt-BR"/>
              </w:rPr>
            </w:pPr>
            <w:r w:rsidRPr="009149DE">
              <w:rPr>
                <w:rFonts w:ascii="Times New Roman" w:eastAsia="Times New Roman" w:hAnsi="Times New Roman" w:cs="Times New Roman"/>
                <w:color w:val="000000"/>
                <w:lang w:eastAsia="pt-BR"/>
              </w:rPr>
              <w:t>Texto</w:t>
            </w:r>
          </w:p>
        </w:tc>
        <w:tc>
          <w:tcPr>
            <w:tcW w:w="5709" w:type="dxa"/>
            <w:tcBorders>
              <w:top w:val="nil"/>
              <w:left w:val="nil"/>
              <w:bottom w:val="single" w:sz="8" w:space="0" w:color="auto"/>
              <w:right w:val="single" w:sz="8" w:space="0" w:color="auto"/>
            </w:tcBorders>
            <w:shd w:val="clear" w:color="000000" w:fill="FFFFFF"/>
            <w:vAlign w:val="center"/>
            <w:hideMark/>
          </w:tcPr>
          <w:p w14:paraId="3931B7C3" w14:textId="77777777" w:rsidR="009149DE" w:rsidRPr="009149DE" w:rsidRDefault="009149DE" w:rsidP="009149DE">
            <w:pPr>
              <w:spacing w:after="0" w:line="240" w:lineRule="auto"/>
              <w:rPr>
                <w:rFonts w:ascii="Times New Roman" w:eastAsia="Times New Roman" w:hAnsi="Times New Roman" w:cs="Times New Roman"/>
                <w:color w:val="000000"/>
                <w:lang w:eastAsia="pt-BR"/>
              </w:rPr>
            </w:pPr>
            <w:r w:rsidRPr="009149DE">
              <w:rPr>
                <w:rFonts w:ascii="Times New Roman" w:eastAsia="Times New Roman" w:hAnsi="Times New Roman" w:cs="Times New Roman"/>
                <w:color w:val="000000"/>
                <w:lang w:eastAsia="pt-BR"/>
              </w:rPr>
              <w:t xml:space="preserve">Nome da </w:t>
            </w:r>
            <w:proofErr w:type="spellStart"/>
            <w:r w:rsidRPr="009149DE">
              <w:rPr>
                <w:rFonts w:ascii="Times New Roman" w:eastAsia="Times New Roman" w:hAnsi="Times New Roman" w:cs="Times New Roman"/>
                <w:color w:val="000000"/>
                <w:lang w:eastAsia="pt-BR"/>
              </w:rPr>
              <w:t>Subfila</w:t>
            </w:r>
            <w:proofErr w:type="spellEnd"/>
            <w:r w:rsidRPr="009149DE">
              <w:rPr>
                <w:rFonts w:ascii="Times New Roman" w:eastAsia="Times New Roman" w:hAnsi="Times New Roman" w:cs="Times New Roman"/>
                <w:color w:val="000000"/>
                <w:lang w:eastAsia="pt-BR"/>
              </w:rPr>
              <w:t xml:space="preserve"> ou </w:t>
            </w:r>
            <w:proofErr w:type="spellStart"/>
            <w:r w:rsidRPr="009149DE">
              <w:rPr>
                <w:rFonts w:ascii="Times New Roman" w:eastAsia="Times New Roman" w:hAnsi="Times New Roman" w:cs="Times New Roman"/>
                <w:color w:val="000000"/>
                <w:lang w:eastAsia="pt-BR"/>
              </w:rPr>
              <w:t>sublista</w:t>
            </w:r>
            <w:proofErr w:type="spellEnd"/>
            <w:r w:rsidRPr="009149DE">
              <w:rPr>
                <w:rFonts w:ascii="Times New Roman" w:eastAsia="Times New Roman" w:hAnsi="Times New Roman" w:cs="Times New Roman"/>
                <w:color w:val="000000"/>
                <w:lang w:eastAsia="pt-BR"/>
              </w:rPr>
              <w:t xml:space="preserve"> de análise configurada,</w:t>
            </w:r>
            <w:r w:rsidRPr="009149DE">
              <w:rPr>
                <w:rFonts w:ascii="Times New Roman" w:eastAsia="Times New Roman" w:hAnsi="Times New Roman" w:cs="Times New Roman"/>
                <w:color w:val="000000"/>
                <w:lang w:eastAsia="pt-BR"/>
              </w:rPr>
              <w:br/>
              <w:t>representando subdivisões específicas da fila ou lista,</w:t>
            </w:r>
            <w:r w:rsidRPr="009149DE">
              <w:rPr>
                <w:rFonts w:ascii="Times New Roman" w:eastAsia="Times New Roman" w:hAnsi="Times New Roman" w:cs="Times New Roman"/>
                <w:color w:val="000000"/>
                <w:lang w:eastAsia="pt-BR"/>
              </w:rPr>
              <w:br/>
              <w:t>normalmente relativas a diferentes categorias de</w:t>
            </w:r>
            <w:r w:rsidRPr="009149DE">
              <w:rPr>
                <w:rFonts w:ascii="Times New Roman" w:eastAsia="Times New Roman" w:hAnsi="Times New Roman" w:cs="Times New Roman"/>
                <w:color w:val="000000"/>
                <w:lang w:eastAsia="pt-BR"/>
              </w:rPr>
              <w:br/>
              <w:t>produto ou assuntos.</w:t>
            </w:r>
          </w:p>
        </w:tc>
      </w:tr>
      <w:tr w:rsidR="009149DE" w:rsidRPr="009149DE" w14:paraId="7CA7E2D4" w14:textId="77777777" w:rsidTr="00EA2124">
        <w:trPr>
          <w:trHeight w:val="562"/>
        </w:trPr>
        <w:tc>
          <w:tcPr>
            <w:tcW w:w="1770" w:type="dxa"/>
            <w:tcBorders>
              <w:top w:val="nil"/>
              <w:left w:val="single" w:sz="8" w:space="0" w:color="auto"/>
              <w:bottom w:val="single" w:sz="8" w:space="0" w:color="auto"/>
              <w:right w:val="single" w:sz="8" w:space="0" w:color="auto"/>
            </w:tcBorders>
            <w:shd w:val="clear" w:color="000000" w:fill="FFFFFF"/>
            <w:noWrap/>
            <w:vAlign w:val="center"/>
            <w:hideMark/>
          </w:tcPr>
          <w:p w14:paraId="5BB26FBA" w14:textId="77777777" w:rsidR="009149DE" w:rsidRPr="009149DE" w:rsidRDefault="009149DE" w:rsidP="009149DE">
            <w:pPr>
              <w:spacing w:after="0" w:line="240" w:lineRule="auto"/>
              <w:jc w:val="center"/>
              <w:rPr>
                <w:rFonts w:ascii="Calibri" w:eastAsia="Times New Roman" w:hAnsi="Calibri" w:cs="Calibri"/>
                <w:color w:val="000000"/>
                <w:lang w:eastAsia="pt-BR"/>
              </w:rPr>
            </w:pPr>
            <w:r w:rsidRPr="009149DE">
              <w:rPr>
                <w:rFonts w:ascii="Calibri" w:eastAsia="Times New Roman" w:hAnsi="Calibri" w:cs="Calibri"/>
                <w:color w:val="000000"/>
                <w:lang w:eastAsia="pt-BR"/>
              </w:rPr>
              <w:lastRenderedPageBreak/>
              <w:t>COD_ASSUNTO</w:t>
            </w:r>
          </w:p>
        </w:tc>
        <w:tc>
          <w:tcPr>
            <w:tcW w:w="1016" w:type="dxa"/>
            <w:tcBorders>
              <w:top w:val="nil"/>
              <w:left w:val="nil"/>
              <w:bottom w:val="single" w:sz="8" w:space="0" w:color="auto"/>
              <w:right w:val="single" w:sz="8" w:space="0" w:color="auto"/>
            </w:tcBorders>
            <w:shd w:val="clear" w:color="000000" w:fill="FFFFFF"/>
            <w:vAlign w:val="center"/>
            <w:hideMark/>
          </w:tcPr>
          <w:p w14:paraId="67752B94" w14:textId="77777777" w:rsidR="009149DE" w:rsidRPr="009149DE" w:rsidRDefault="009149DE" w:rsidP="009149DE">
            <w:pPr>
              <w:spacing w:after="0" w:line="240" w:lineRule="auto"/>
              <w:jc w:val="center"/>
              <w:rPr>
                <w:rFonts w:ascii="Times New Roman" w:eastAsia="Times New Roman" w:hAnsi="Times New Roman" w:cs="Times New Roman"/>
                <w:color w:val="000000"/>
                <w:lang w:eastAsia="pt-BR"/>
              </w:rPr>
            </w:pPr>
            <w:r w:rsidRPr="009149DE">
              <w:rPr>
                <w:rFonts w:ascii="Times New Roman" w:eastAsia="Times New Roman" w:hAnsi="Times New Roman" w:cs="Times New Roman"/>
                <w:color w:val="000000"/>
                <w:lang w:eastAsia="pt-BR"/>
              </w:rPr>
              <w:t>Texto</w:t>
            </w:r>
          </w:p>
        </w:tc>
        <w:tc>
          <w:tcPr>
            <w:tcW w:w="5709" w:type="dxa"/>
            <w:tcBorders>
              <w:top w:val="nil"/>
              <w:left w:val="nil"/>
              <w:bottom w:val="single" w:sz="8" w:space="0" w:color="auto"/>
              <w:right w:val="single" w:sz="8" w:space="0" w:color="auto"/>
            </w:tcBorders>
            <w:shd w:val="clear" w:color="000000" w:fill="FFFFFF"/>
            <w:vAlign w:val="center"/>
            <w:hideMark/>
          </w:tcPr>
          <w:p w14:paraId="1515B405" w14:textId="77777777" w:rsidR="009149DE" w:rsidRPr="009149DE" w:rsidRDefault="009149DE" w:rsidP="009149DE">
            <w:pPr>
              <w:spacing w:after="0" w:line="240" w:lineRule="auto"/>
              <w:rPr>
                <w:rFonts w:ascii="Times New Roman" w:eastAsia="Times New Roman" w:hAnsi="Times New Roman" w:cs="Times New Roman"/>
                <w:color w:val="000000"/>
                <w:lang w:eastAsia="pt-BR"/>
              </w:rPr>
            </w:pPr>
            <w:r w:rsidRPr="009149DE">
              <w:rPr>
                <w:rFonts w:ascii="Times New Roman" w:eastAsia="Times New Roman" w:hAnsi="Times New Roman" w:cs="Times New Roman"/>
                <w:color w:val="000000"/>
                <w:lang w:eastAsia="pt-BR"/>
              </w:rPr>
              <w:t>Código do assunto configurado para determinada fila</w:t>
            </w:r>
            <w:r w:rsidRPr="009149DE">
              <w:rPr>
                <w:rFonts w:ascii="Times New Roman" w:eastAsia="Times New Roman" w:hAnsi="Times New Roman" w:cs="Times New Roman"/>
                <w:color w:val="000000"/>
                <w:lang w:eastAsia="pt-BR"/>
              </w:rPr>
              <w:br/>
              <w:t>ou lista de análise</w:t>
            </w:r>
          </w:p>
        </w:tc>
      </w:tr>
      <w:tr w:rsidR="009149DE" w:rsidRPr="009149DE" w14:paraId="009BCEC2" w14:textId="77777777" w:rsidTr="00EA2124">
        <w:trPr>
          <w:trHeight w:val="562"/>
        </w:trPr>
        <w:tc>
          <w:tcPr>
            <w:tcW w:w="1770" w:type="dxa"/>
            <w:tcBorders>
              <w:top w:val="nil"/>
              <w:left w:val="single" w:sz="8" w:space="0" w:color="auto"/>
              <w:bottom w:val="single" w:sz="8" w:space="0" w:color="auto"/>
              <w:right w:val="single" w:sz="8" w:space="0" w:color="auto"/>
            </w:tcBorders>
            <w:shd w:val="clear" w:color="000000" w:fill="FFFFFF"/>
            <w:noWrap/>
            <w:vAlign w:val="center"/>
            <w:hideMark/>
          </w:tcPr>
          <w:p w14:paraId="4FB5D600" w14:textId="77777777" w:rsidR="009149DE" w:rsidRPr="009149DE" w:rsidRDefault="009149DE" w:rsidP="009149DE">
            <w:pPr>
              <w:spacing w:after="0" w:line="240" w:lineRule="auto"/>
              <w:jc w:val="center"/>
              <w:rPr>
                <w:rFonts w:ascii="Calibri" w:eastAsia="Times New Roman" w:hAnsi="Calibri" w:cs="Calibri"/>
                <w:color w:val="000000"/>
                <w:lang w:eastAsia="pt-BR"/>
              </w:rPr>
            </w:pPr>
            <w:r w:rsidRPr="009149DE">
              <w:rPr>
                <w:rFonts w:ascii="Calibri" w:eastAsia="Times New Roman" w:hAnsi="Calibri" w:cs="Calibri"/>
                <w:color w:val="000000"/>
                <w:lang w:eastAsia="pt-BR"/>
              </w:rPr>
              <w:t>ASSUNTO</w:t>
            </w:r>
          </w:p>
        </w:tc>
        <w:tc>
          <w:tcPr>
            <w:tcW w:w="1016" w:type="dxa"/>
            <w:tcBorders>
              <w:top w:val="nil"/>
              <w:left w:val="nil"/>
              <w:bottom w:val="single" w:sz="8" w:space="0" w:color="auto"/>
              <w:right w:val="single" w:sz="8" w:space="0" w:color="auto"/>
            </w:tcBorders>
            <w:shd w:val="clear" w:color="000000" w:fill="FFFFFF"/>
            <w:vAlign w:val="center"/>
            <w:hideMark/>
          </w:tcPr>
          <w:p w14:paraId="0DDFA8ED" w14:textId="77777777" w:rsidR="009149DE" w:rsidRPr="009149DE" w:rsidRDefault="009149DE" w:rsidP="009149DE">
            <w:pPr>
              <w:spacing w:after="0" w:line="240" w:lineRule="auto"/>
              <w:jc w:val="center"/>
              <w:rPr>
                <w:rFonts w:ascii="Times New Roman" w:eastAsia="Times New Roman" w:hAnsi="Times New Roman" w:cs="Times New Roman"/>
                <w:color w:val="000000"/>
                <w:lang w:eastAsia="pt-BR"/>
              </w:rPr>
            </w:pPr>
            <w:r w:rsidRPr="009149DE">
              <w:rPr>
                <w:rFonts w:ascii="Times New Roman" w:eastAsia="Times New Roman" w:hAnsi="Times New Roman" w:cs="Times New Roman"/>
                <w:color w:val="000000"/>
                <w:lang w:eastAsia="pt-BR"/>
              </w:rPr>
              <w:t>Texto</w:t>
            </w:r>
          </w:p>
        </w:tc>
        <w:tc>
          <w:tcPr>
            <w:tcW w:w="5709" w:type="dxa"/>
            <w:tcBorders>
              <w:top w:val="nil"/>
              <w:left w:val="nil"/>
              <w:bottom w:val="single" w:sz="8" w:space="0" w:color="auto"/>
              <w:right w:val="single" w:sz="8" w:space="0" w:color="auto"/>
            </w:tcBorders>
            <w:shd w:val="clear" w:color="000000" w:fill="FFFFFF"/>
            <w:vAlign w:val="center"/>
            <w:hideMark/>
          </w:tcPr>
          <w:p w14:paraId="5860474A" w14:textId="77777777" w:rsidR="009149DE" w:rsidRPr="009149DE" w:rsidRDefault="009149DE" w:rsidP="009149DE">
            <w:pPr>
              <w:spacing w:after="0" w:line="240" w:lineRule="auto"/>
              <w:rPr>
                <w:rFonts w:ascii="Times New Roman" w:eastAsia="Times New Roman" w:hAnsi="Times New Roman" w:cs="Times New Roman"/>
                <w:color w:val="000000"/>
                <w:lang w:eastAsia="pt-BR"/>
              </w:rPr>
            </w:pPr>
            <w:r w:rsidRPr="009149DE">
              <w:rPr>
                <w:rFonts w:ascii="Times New Roman" w:eastAsia="Times New Roman" w:hAnsi="Times New Roman" w:cs="Times New Roman"/>
                <w:color w:val="000000"/>
                <w:lang w:eastAsia="pt-BR"/>
              </w:rPr>
              <w:t>Descrição do Assunto configurado para determinada</w:t>
            </w:r>
            <w:r w:rsidRPr="009149DE">
              <w:rPr>
                <w:rFonts w:ascii="Times New Roman" w:eastAsia="Times New Roman" w:hAnsi="Times New Roman" w:cs="Times New Roman"/>
                <w:color w:val="000000"/>
                <w:lang w:eastAsia="pt-BR"/>
              </w:rPr>
              <w:br/>
              <w:t>fila ou lista de análise</w:t>
            </w:r>
          </w:p>
        </w:tc>
      </w:tr>
      <w:tr w:rsidR="009149DE" w:rsidRPr="009149DE" w14:paraId="08F33B6B" w14:textId="77777777" w:rsidTr="00EA2124">
        <w:trPr>
          <w:trHeight w:val="1113"/>
        </w:trPr>
        <w:tc>
          <w:tcPr>
            <w:tcW w:w="1770" w:type="dxa"/>
            <w:tcBorders>
              <w:top w:val="nil"/>
              <w:left w:val="single" w:sz="8" w:space="0" w:color="auto"/>
              <w:bottom w:val="single" w:sz="8" w:space="0" w:color="auto"/>
              <w:right w:val="single" w:sz="8" w:space="0" w:color="auto"/>
            </w:tcBorders>
            <w:shd w:val="clear" w:color="000000" w:fill="FFFFFF"/>
            <w:noWrap/>
            <w:vAlign w:val="center"/>
            <w:hideMark/>
          </w:tcPr>
          <w:p w14:paraId="74579907" w14:textId="77777777" w:rsidR="009149DE" w:rsidRPr="009149DE" w:rsidRDefault="009149DE" w:rsidP="009149DE">
            <w:pPr>
              <w:spacing w:after="0" w:line="240" w:lineRule="auto"/>
              <w:jc w:val="center"/>
              <w:rPr>
                <w:rFonts w:ascii="Calibri" w:eastAsia="Times New Roman" w:hAnsi="Calibri" w:cs="Calibri"/>
                <w:color w:val="000000"/>
                <w:lang w:eastAsia="pt-BR"/>
              </w:rPr>
            </w:pPr>
            <w:r w:rsidRPr="009149DE">
              <w:rPr>
                <w:rFonts w:ascii="Calibri" w:eastAsia="Times New Roman" w:hAnsi="Calibri" w:cs="Calibri"/>
                <w:color w:val="000000"/>
                <w:lang w:eastAsia="pt-BR"/>
              </w:rPr>
              <w:t>SITUACAO</w:t>
            </w:r>
          </w:p>
        </w:tc>
        <w:tc>
          <w:tcPr>
            <w:tcW w:w="1016" w:type="dxa"/>
            <w:tcBorders>
              <w:top w:val="nil"/>
              <w:left w:val="nil"/>
              <w:bottom w:val="single" w:sz="8" w:space="0" w:color="auto"/>
              <w:right w:val="single" w:sz="8" w:space="0" w:color="auto"/>
            </w:tcBorders>
            <w:shd w:val="clear" w:color="000000" w:fill="FFFFFF"/>
            <w:vAlign w:val="center"/>
            <w:hideMark/>
          </w:tcPr>
          <w:p w14:paraId="5F96965B" w14:textId="77777777" w:rsidR="009149DE" w:rsidRPr="009149DE" w:rsidRDefault="009149DE" w:rsidP="009149DE">
            <w:pPr>
              <w:spacing w:after="0" w:line="240" w:lineRule="auto"/>
              <w:jc w:val="center"/>
              <w:rPr>
                <w:rFonts w:ascii="Times New Roman" w:eastAsia="Times New Roman" w:hAnsi="Times New Roman" w:cs="Times New Roman"/>
                <w:color w:val="000000"/>
                <w:lang w:eastAsia="pt-BR"/>
              </w:rPr>
            </w:pPr>
            <w:r w:rsidRPr="009149DE">
              <w:rPr>
                <w:rFonts w:ascii="Times New Roman" w:eastAsia="Times New Roman" w:hAnsi="Times New Roman" w:cs="Times New Roman"/>
                <w:color w:val="000000"/>
                <w:lang w:eastAsia="pt-BR"/>
              </w:rPr>
              <w:t>Texto</w:t>
            </w:r>
          </w:p>
        </w:tc>
        <w:tc>
          <w:tcPr>
            <w:tcW w:w="5709" w:type="dxa"/>
            <w:tcBorders>
              <w:top w:val="nil"/>
              <w:left w:val="nil"/>
              <w:bottom w:val="single" w:sz="8" w:space="0" w:color="auto"/>
              <w:right w:val="single" w:sz="8" w:space="0" w:color="auto"/>
            </w:tcBorders>
            <w:shd w:val="clear" w:color="000000" w:fill="FFFFFF"/>
            <w:vAlign w:val="center"/>
            <w:hideMark/>
          </w:tcPr>
          <w:p w14:paraId="2F130D55" w14:textId="77777777" w:rsidR="009149DE" w:rsidRPr="009149DE" w:rsidRDefault="009149DE" w:rsidP="009149DE">
            <w:pPr>
              <w:spacing w:after="0" w:line="240" w:lineRule="auto"/>
              <w:rPr>
                <w:rFonts w:ascii="Times New Roman" w:eastAsia="Times New Roman" w:hAnsi="Times New Roman" w:cs="Times New Roman"/>
                <w:color w:val="000000"/>
                <w:lang w:eastAsia="pt-BR"/>
              </w:rPr>
            </w:pPr>
            <w:r w:rsidRPr="009149DE">
              <w:rPr>
                <w:rFonts w:ascii="Times New Roman" w:eastAsia="Times New Roman" w:hAnsi="Times New Roman" w:cs="Times New Roman"/>
                <w:color w:val="000000"/>
                <w:lang w:eastAsia="pt-BR"/>
              </w:rPr>
              <w:t>Descrição da situação documental configurada para</w:t>
            </w:r>
            <w:r w:rsidRPr="009149DE">
              <w:rPr>
                <w:rFonts w:ascii="Times New Roman" w:eastAsia="Times New Roman" w:hAnsi="Times New Roman" w:cs="Times New Roman"/>
                <w:color w:val="000000"/>
                <w:lang w:eastAsia="pt-BR"/>
              </w:rPr>
              <w:br/>
              <w:t>determinada fila ou lista de análise. Exemplo:</w:t>
            </w:r>
            <w:r w:rsidRPr="009149DE">
              <w:rPr>
                <w:rFonts w:ascii="Times New Roman" w:eastAsia="Times New Roman" w:hAnsi="Times New Roman" w:cs="Times New Roman"/>
                <w:color w:val="000000"/>
                <w:lang w:eastAsia="pt-BR"/>
              </w:rPr>
              <w:br/>
              <w:t xml:space="preserve">Aguardando análise, </w:t>
            </w:r>
            <w:proofErr w:type="gramStart"/>
            <w:r w:rsidRPr="009149DE">
              <w:rPr>
                <w:rFonts w:ascii="Times New Roman" w:eastAsia="Times New Roman" w:hAnsi="Times New Roman" w:cs="Times New Roman"/>
                <w:color w:val="000000"/>
                <w:lang w:eastAsia="pt-BR"/>
              </w:rPr>
              <w:t>Aguardando</w:t>
            </w:r>
            <w:proofErr w:type="gramEnd"/>
            <w:r w:rsidRPr="009149DE">
              <w:rPr>
                <w:rFonts w:ascii="Times New Roman" w:eastAsia="Times New Roman" w:hAnsi="Times New Roman" w:cs="Times New Roman"/>
                <w:color w:val="000000"/>
                <w:lang w:eastAsia="pt-BR"/>
              </w:rPr>
              <w:t xml:space="preserve"> inspeção, Anuído</w:t>
            </w:r>
            <w:r w:rsidRPr="009149DE">
              <w:rPr>
                <w:rFonts w:ascii="Times New Roman" w:eastAsia="Times New Roman" w:hAnsi="Times New Roman" w:cs="Times New Roman"/>
                <w:color w:val="000000"/>
                <w:lang w:eastAsia="pt-BR"/>
              </w:rPr>
              <w:br/>
              <w:t>etc.</w:t>
            </w:r>
          </w:p>
        </w:tc>
      </w:tr>
    </w:tbl>
    <w:p w14:paraId="5085ADB3" w14:textId="19A7D8D2" w:rsidR="00B00072" w:rsidRDefault="00B00072" w:rsidP="009149DE">
      <w:pPr>
        <w:spacing w:line="360" w:lineRule="auto"/>
        <w:jc w:val="both"/>
      </w:pPr>
      <w:r w:rsidRPr="009149DE">
        <w:rPr>
          <w:rFonts w:ascii="Times New Roman" w:hAnsi="Times New Roman" w:cs="Times New Roman"/>
          <w:sz w:val="24"/>
          <w:szCs w:val="24"/>
        </w:rPr>
        <w:t xml:space="preserve">Fonte: Elaboração do autor </w:t>
      </w:r>
    </w:p>
    <w:p w14:paraId="33657B01" w14:textId="77777777" w:rsidR="00B00072" w:rsidRDefault="00B00072" w:rsidP="00B00072">
      <w:pPr>
        <w:pStyle w:val="Ttulo2"/>
      </w:pPr>
      <w:bookmarkStart w:id="44" w:name="_Toc139488069"/>
      <w:bookmarkStart w:id="45" w:name="_Toc141391059"/>
      <w:r>
        <w:t>3.2 Preparação dos Dados</w:t>
      </w:r>
      <w:bookmarkEnd w:id="44"/>
      <w:bookmarkEnd w:id="45"/>
    </w:p>
    <w:p w14:paraId="1A171AB6" w14:textId="0E37CBF3" w:rsidR="00E52C01"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 Gerência-Geral de Gestão </w:t>
      </w:r>
      <w:r w:rsidR="003D1ECD" w:rsidRPr="00A501E1">
        <w:rPr>
          <w:rFonts w:ascii="Times New Roman" w:hAnsi="Times New Roman" w:cs="Times New Roman"/>
          <w:sz w:val="24"/>
          <w:szCs w:val="24"/>
        </w:rPr>
        <w:t>do Conhecimento, Inovação e Pesquisa</w:t>
      </w:r>
      <w:r w:rsidR="003D1ECD">
        <w:rPr>
          <w:rFonts w:ascii="Times New Roman" w:hAnsi="Times New Roman" w:cs="Times New Roman"/>
          <w:sz w:val="24"/>
          <w:szCs w:val="24"/>
        </w:rPr>
        <w:t xml:space="preserve"> </w:t>
      </w:r>
      <w:r>
        <w:rPr>
          <w:rFonts w:ascii="Times New Roman" w:hAnsi="Times New Roman" w:cs="Times New Roman"/>
          <w:sz w:val="24"/>
          <w:szCs w:val="24"/>
        </w:rPr>
        <w:t xml:space="preserve">(GGCIP) é a responsável pela área de inteligência de dados da Anvisa que tem a competência de preparar as informações que estão disponíveis nos sistemas em produção e disponibilizá-las para as áreas fins. Desde </w:t>
      </w:r>
      <w:r w:rsidR="00965EAC">
        <w:rPr>
          <w:rFonts w:ascii="Times New Roman" w:hAnsi="Times New Roman" w:cs="Times New Roman"/>
          <w:sz w:val="24"/>
          <w:szCs w:val="24"/>
        </w:rPr>
        <w:t>o início de 2022</w:t>
      </w:r>
      <w:r>
        <w:rPr>
          <w:rFonts w:ascii="Times New Roman" w:hAnsi="Times New Roman" w:cs="Times New Roman"/>
          <w:sz w:val="24"/>
          <w:szCs w:val="24"/>
        </w:rPr>
        <w:t>, a GGTOX já tem a sua disposição a tabela do Quadro 01 com informações do Datavisa, que está armazenada no SQL Server e pode ser acessada através da ferramenta de ODBC</w:t>
      </w:r>
      <w:r w:rsidR="00CD6350">
        <w:rPr>
          <w:rFonts w:ascii="Times New Roman" w:hAnsi="Times New Roman" w:cs="Times New Roman"/>
          <w:sz w:val="24"/>
          <w:szCs w:val="24"/>
        </w:rPr>
        <w:t xml:space="preserve"> atualizada diariamente</w:t>
      </w:r>
      <w:r>
        <w:rPr>
          <w:rFonts w:ascii="Times New Roman" w:hAnsi="Times New Roman" w:cs="Times New Roman"/>
          <w:sz w:val="24"/>
          <w:szCs w:val="24"/>
        </w:rPr>
        <w:t xml:space="preserve">. Importante destacar </w:t>
      </w:r>
      <w:r w:rsidR="00F44336">
        <w:rPr>
          <w:rFonts w:ascii="Times New Roman" w:hAnsi="Times New Roman" w:cs="Times New Roman"/>
          <w:sz w:val="24"/>
          <w:szCs w:val="24"/>
        </w:rPr>
        <w:t xml:space="preserve">que essa tabela </w:t>
      </w:r>
      <w:r>
        <w:rPr>
          <w:rFonts w:ascii="Times New Roman" w:hAnsi="Times New Roman" w:cs="Times New Roman"/>
          <w:sz w:val="24"/>
          <w:szCs w:val="24"/>
        </w:rPr>
        <w:t>pode ser incrementada</w:t>
      </w:r>
      <w:r w:rsidR="00CD6350">
        <w:rPr>
          <w:rFonts w:ascii="Times New Roman" w:hAnsi="Times New Roman" w:cs="Times New Roman"/>
          <w:sz w:val="24"/>
          <w:szCs w:val="24"/>
        </w:rPr>
        <w:t xml:space="preserve"> com </w:t>
      </w:r>
      <w:r>
        <w:rPr>
          <w:rFonts w:ascii="Times New Roman" w:hAnsi="Times New Roman" w:cs="Times New Roman"/>
          <w:sz w:val="24"/>
          <w:szCs w:val="24"/>
        </w:rPr>
        <w:t xml:space="preserve">mais informações de interesse, basta solicitar </w:t>
      </w:r>
      <w:r w:rsidR="009B200E">
        <w:rPr>
          <w:rFonts w:ascii="Times New Roman" w:hAnsi="Times New Roman" w:cs="Times New Roman"/>
          <w:sz w:val="24"/>
          <w:szCs w:val="24"/>
        </w:rPr>
        <w:t>através da Centra</w:t>
      </w:r>
      <w:r w:rsidR="002A4D6E">
        <w:rPr>
          <w:rFonts w:ascii="Times New Roman" w:hAnsi="Times New Roman" w:cs="Times New Roman"/>
          <w:sz w:val="24"/>
          <w:szCs w:val="24"/>
        </w:rPr>
        <w:t>l</w:t>
      </w:r>
      <w:r w:rsidR="009B200E">
        <w:rPr>
          <w:rFonts w:ascii="Times New Roman" w:hAnsi="Times New Roman" w:cs="Times New Roman"/>
          <w:sz w:val="24"/>
          <w:szCs w:val="24"/>
        </w:rPr>
        <w:t xml:space="preserve"> de Atendimento </w:t>
      </w:r>
      <w:proofErr w:type="spellStart"/>
      <w:r w:rsidR="009B200E" w:rsidRPr="005F551F">
        <w:rPr>
          <w:rFonts w:ascii="Times New Roman" w:hAnsi="Times New Roman" w:cs="Times New Roman"/>
          <w:i/>
          <w:iCs/>
          <w:sz w:val="24"/>
          <w:szCs w:val="24"/>
        </w:rPr>
        <w:t>s</w:t>
      </w:r>
      <w:r w:rsidR="00A501E1" w:rsidRPr="005F551F">
        <w:rPr>
          <w:rFonts w:ascii="Times New Roman" w:hAnsi="Times New Roman" w:cs="Times New Roman"/>
          <w:i/>
          <w:iCs/>
          <w:sz w:val="24"/>
          <w:szCs w:val="24"/>
        </w:rPr>
        <w:t>ervicedesk</w:t>
      </w:r>
      <w:proofErr w:type="spellEnd"/>
      <w:r w:rsidR="00B52FAF">
        <w:rPr>
          <w:rFonts w:ascii="Times New Roman" w:hAnsi="Times New Roman" w:cs="Times New Roman"/>
          <w:i/>
          <w:iCs/>
          <w:sz w:val="24"/>
          <w:szCs w:val="24"/>
        </w:rPr>
        <w:t>.</w:t>
      </w:r>
    </w:p>
    <w:p w14:paraId="651F9408" w14:textId="1C2C9ACC"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O pré-processamento consiste em ler essas informações do Datavisa combinando com </w:t>
      </w:r>
      <w:r w:rsidR="005F551F">
        <w:rPr>
          <w:rFonts w:ascii="Times New Roman" w:hAnsi="Times New Roman" w:cs="Times New Roman"/>
          <w:sz w:val="24"/>
          <w:szCs w:val="24"/>
        </w:rPr>
        <w:t>outras</w:t>
      </w:r>
      <w:r>
        <w:rPr>
          <w:rFonts w:ascii="Times New Roman" w:hAnsi="Times New Roman" w:cs="Times New Roman"/>
          <w:sz w:val="24"/>
          <w:szCs w:val="24"/>
        </w:rPr>
        <w:t xml:space="preserve"> tabelas auxiliares que est</w:t>
      </w:r>
      <w:r w:rsidR="00B52FAF">
        <w:rPr>
          <w:rFonts w:ascii="Times New Roman" w:hAnsi="Times New Roman" w:cs="Times New Roman"/>
          <w:sz w:val="24"/>
          <w:szCs w:val="24"/>
        </w:rPr>
        <w:t xml:space="preserve">arão </w:t>
      </w:r>
      <w:r>
        <w:rPr>
          <w:rFonts w:ascii="Times New Roman" w:hAnsi="Times New Roman" w:cs="Times New Roman"/>
          <w:sz w:val="24"/>
          <w:szCs w:val="24"/>
        </w:rPr>
        <w:t xml:space="preserve">alocadas no </w:t>
      </w:r>
      <w:proofErr w:type="spellStart"/>
      <w:r w:rsidRPr="005F551F">
        <w:rPr>
          <w:rFonts w:ascii="Times New Roman" w:hAnsi="Times New Roman" w:cs="Times New Roman"/>
          <w:i/>
          <w:iCs/>
          <w:sz w:val="24"/>
          <w:szCs w:val="24"/>
        </w:rPr>
        <w:t>sharepoint</w:t>
      </w:r>
      <w:proofErr w:type="spellEnd"/>
      <w:r>
        <w:rPr>
          <w:rFonts w:ascii="Times New Roman" w:hAnsi="Times New Roman" w:cs="Times New Roman"/>
          <w:sz w:val="24"/>
          <w:szCs w:val="24"/>
        </w:rPr>
        <w:t xml:space="preserve"> da Anvisa de maneira que se possa obter as estatísticas descritivas do projeto. Considerando que as inconsistências são normais em um banco de dados grande, serão feitos tratamentos que diminua</w:t>
      </w:r>
      <w:r w:rsidR="002A4D6E">
        <w:rPr>
          <w:rFonts w:ascii="Times New Roman" w:hAnsi="Times New Roman" w:cs="Times New Roman"/>
          <w:sz w:val="24"/>
          <w:szCs w:val="24"/>
        </w:rPr>
        <w:t>m</w:t>
      </w:r>
      <w:r>
        <w:rPr>
          <w:rFonts w:ascii="Times New Roman" w:hAnsi="Times New Roman" w:cs="Times New Roman"/>
          <w:sz w:val="24"/>
          <w:szCs w:val="24"/>
        </w:rPr>
        <w:t xml:space="preserve"> </w:t>
      </w:r>
      <w:r w:rsidR="002A4D6E">
        <w:rPr>
          <w:rFonts w:ascii="Times New Roman" w:hAnsi="Times New Roman" w:cs="Times New Roman"/>
          <w:sz w:val="24"/>
          <w:szCs w:val="24"/>
        </w:rPr>
        <w:t xml:space="preserve">esses </w:t>
      </w:r>
      <w:r>
        <w:rPr>
          <w:rFonts w:ascii="Times New Roman" w:hAnsi="Times New Roman" w:cs="Times New Roman"/>
          <w:sz w:val="24"/>
          <w:szCs w:val="24"/>
        </w:rPr>
        <w:t xml:space="preserve">erros para a obtenção de informações confiáveis e consequente geração de outputs que serão consumidos pelo painel. </w:t>
      </w:r>
    </w:p>
    <w:p w14:paraId="077EDB8A" w14:textId="2022B8A1"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Os itens abaixo detalham o algoritmo responsável por essa </w:t>
      </w:r>
      <w:r w:rsidR="00A8135E" w:rsidRPr="00A8135E">
        <w:rPr>
          <w:rFonts w:ascii="Times New Roman" w:hAnsi="Times New Roman" w:cs="Times New Roman"/>
          <w:sz w:val="24"/>
          <w:szCs w:val="24"/>
        </w:rPr>
        <w:t xml:space="preserve">Extração, transformação e carregamento (ETL) </w:t>
      </w:r>
      <w:r>
        <w:rPr>
          <w:rFonts w:ascii="Times New Roman" w:hAnsi="Times New Roman" w:cs="Times New Roman"/>
          <w:sz w:val="24"/>
          <w:szCs w:val="24"/>
        </w:rPr>
        <w:t>das informações do sistema Datavisa</w:t>
      </w:r>
      <w:r w:rsidR="00A8135E">
        <w:rPr>
          <w:rFonts w:ascii="Times New Roman" w:hAnsi="Times New Roman" w:cs="Times New Roman"/>
          <w:sz w:val="24"/>
          <w:szCs w:val="24"/>
        </w:rPr>
        <w:t xml:space="preserve"> e o </w:t>
      </w:r>
      <w:r>
        <w:rPr>
          <w:rFonts w:ascii="Times New Roman" w:hAnsi="Times New Roman" w:cs="Times New Roman"/>
          <w:sz w:val="24"/>
          <w:szCs w:val="24"/>
        </w:rPr>
        <w:t xml:space="preserve">código completo desse script </w:t>
      </w:r>
      <w:r w:rsidR="003913D0">
        <w:rPr>
          <w:rFonts w:ascii="Times New Roman" w:hAnsi="Times New Roman" w:cs="Times New Roman"/>
          <w:sz w:val="24"/>
          <w:szCs w:val="24"/>
        </w:rPr>
        <w:t xml:space="preserve">em </w:t>
      </w:r>
      <w:proofErr w:type="spellStart"/>
      <w:r w:rsidR="003913D0">
        <w:rPr>
          <w:rFonts w:ascii="Times New Roman" w:hAnsi="Times New Roman" w:cs="Times New Roman"/>
          <w:sz w:val="24"/>
          <w:szCs w:val="24"/>
        </w:rPr>
        <w:t>python</w:t>
      </w:r>
      <w:proofErr w:type="spellEnd"/>
      <w:r w:rsidR="003913D0">
        <w:rPr>
          <w:rFonts w:ascii="Times New Roman" w:hAnsi="Times New Roman" w:cs="Times New Roman"/>
          <w:sz w:val="24"/>
          <w:szCs w:val="24"/>
        </w:rPr>
        <w:t xml:space="preserve"> </w:t>
      </w:r>
      <w:r w:rsidR="00CA6D47">
        <w:rPr>
          <w:rFonts w:ascii="Times New Roman" w:hAnsi="Times New Roman" w:cs="Times New Roman"/>
          <w:sz w:val="24"/>
          <w:szCs w:val="24"/>
        </w:rPr>
        <w:t xml:space="preserve">se </w:t>
      </w:r>
      <w:r>
        <w:rPr>
          <w:rFonts w:ascii="Times New Roman" w:hAnsi="Times New Roman" w:cs="Times New Roman"/>
          <w:sz w:val="24"/>
          <w:szCs w:val="24"/>
        </w:rPr>
        <w:t>encontra no A</w:t>
      </w:r>
      <w:r w:rsidR="007706BD">
        <w:rPr>
          <w:rFonts w:ascii="Times New Roman" w:hAnsi="Times New Roman" w:cs="Times New Roman"/>
          <w:sz w:val="24"/>
          <w:szCs w:val="24"/>
        </w:rPr>
        <w:t>pêndice</w:t>
      </w:r>
      <w:r>
        <w:rPr>
          <w:rFonts w:ascii="Times New Roman" w:hAnsi="Times New Roman" w:cs="Times New Roman"/>
          <w:sz w:val="24"/>
          <w:szCs w:val="24"/>
        </w:rPr>
        <w:t xml:space="preserve"> </w:t>
      </w:r>
      <w:r w:rsidR="00AC19C6">
        <w:rPr>
          <w:rFonts w:ascii="Times New Roman" w:hAnsi="Times New Roman" w:cs="Times New Roman"/>
          <w:sz w:val="24"/>
          <w:szCs w:val="24"/>
        </w:rPr>
        <w:t>A</w:t>
      </w:r>
      <w:r>
        <w:rPr>
          <w:rFonts w:ascii="Times New Roman" w:hAnsi="Times New Roman" w:cs="Times New Roman"/>
          <w:sz w:val="24"/>
          <w:szCs w:val="24"/>
        </w:rPr>
        <w:t xml:space="preserve">. </w:t>
      </w:r>
    </w:p>
    <w:p w14:paraId="28B8EE70" w14:textId="77777777"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Leitura das tabelas de [PROCESSO], [ASSUNTO], [SITUAÇÃO] e [CRITÉRIO DE FILA].</w:t>
      </w:r>
    </w:p>
    <w:p w14:paraId="59A00618" w14:textId="77777777"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Exclusão de dois ‘EXPEDIENTES’ com “DATA DE ENTRADA” inválida: ‘1201-11-07 00:00:00.0000000’.</w:t>
      </w:r>
    </w:p>
    <w:p w14:paraId="6B16A487" w14:textId="77777777"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 xml:space="preserve">Manutenção de “TIPO DE PRODUTO” com valor </w:t>
      </w:r>
      <w:proofErr w:type="spellStart"/>
      <w:r w:rsidRPr="00CA6D47">
        <w:rPr>
          <w:rFonts w:ascii="Times New Roman" w:hAnsi="Times New Roman" w:cs="Times New Roman"/>
          <w:i/>
          <w:iCs/>
          <w:sz w:val="24"/>
          <w:szCs w:val="24"/>
        </w:rPr>
        <w:t>missing</w:t>
      </w:r>
      <w:proofErr w:type="spellEnd"/>
      <w:r w:rsidRPr="00CA6D47">
        <w:rPr>
          <w:rFonts w:ascii="Times New Roman" w:hAnsi="Times New Roman" w:cs="Times New Roman"/>
          <w:i/>
          <w:iCs/>
          <w:sz w:val="24"/>
          <w:szCs w:val="24"/>
        </w:rPr>
        <w:t>,</w:t>
      </w:r>
      <w:r w:rsidRPr="00CA6D47">
        <w:rPr>
          <w:rFonts w:ascii="Times New Roman" w:hAnsi="Times New Roman" w:cs="Times New Roman"/>
          <w:sz w:val="24"/>
          <w:szCs w:val="24"/>
        </w:rPr>
        <w:t xml:space="preserve"> pois será considerado como principal informação o “CODIGO DE ASSUNTO”.</w:t>
      </w:r>
    </w:p>
    <w:p w14:paraId="5EB2B8C4" w14:textId="77777777"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 xml:space="preserve">Manutenção de “CNPJ”, “RAZÃO SOCIAL” e “NOME PRODUTO” com valor </w:t>
      </w:r>
      <w:proofErr w:type="spellStart"/>
      <w:r w:rsidRPr="00CA6D47">
        <w:rPr>
          <w:rFonts w:ascii="Times New Roman" w:hAnsi="Times New Roman" w:cs="Times New Roman"/>
          <w:i/>
          <w:iCs/>
          <w:sz w:val="24"/>
          <w:szCs w:val="24"/>
        </w:rPr>
        <w:t>missing</w:t>
      </w:r>
      <w:proofErr w:type="spellEnd"/>
      <w:r w:rsidRPr="00CA6D47">
        <w:rPr>
          <w:rFonts w:ascii="Times New Roman" w:hAnsi="Times New Roman" w:cs="Times New Roman"/>
          <w:sz w:val="24"/>
          <w:szCs w:val="24"/>
        </w:rPr>
        <w:t>, pois não são informações relevantes para as estatísticas e para o modelo.</w:t>
      </w:r>
    </w:p>
    <w:p w14:paraId="09671C6F" w14:textId="77777777"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Os campos “DATA FIM SITUAÇÃO” e “DATA PUBLICAÇÃO” em branco serão tratados conforme os itens 10 e 11, abaixo.</w:t>
      </w:r>
    </w:p>
    <w:p w14:paraId="53BA9102" w14:textId="19220B0D"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lastRenderedPageBreak/>
        <w:t>Criação da informação se o processo entrou em “RECURSO” pelo menos uma vez. Essa informação é importante</w:t>
      </w:r>
      <w:r w:rsidR="00902F5D">
        <w:rPr>
          <w:rFonts w:ascii="Times New Roman" w:hAnsi="Times New Roman" w:cs="Times New Roman"/>
          <w:sz w:val="24"/>
          <w:szCs w:val="24"/>
        </w:rPr>
        <w:t>,</w:t>
      </w:r>
      <w:r w:rsidRPr="00CA6D47">
        <w:rPr>
          <w:rFonts w:ascii="Times New Roman" w:hAnsi="Times New Roman" w:cs="Times New Roman"/>
          <w:sz w:val="24"/>
          <w:szCs w:val="24"/>
        </w:rPr>
        <w:t xml:space="preserve"> pois processos em recurso </w:t>
      </w:r>
      <w:r w:rsidR="00D56820">
        <w:rPr>
          <w:rFonts w:ascii="Times New Roman" w:hAnsi="Times New Roman" w:cs="Times New Roman"/>
          <w:sz w:val="24"/>
          <w:szCs w:val="24"/>
        </w:rPr>
        <w:t xml:space="preserve">tem desfechos diferentes dos </w:t>
      </w:r>
      <w:r w:rsidRPr="00CA6D47">
        <w:rPr>
          <w:rFonts w:ascii="Times New Roman" w:hAnsi="Times New Roman" w:cs="Times New Roman"/>
          <w:sz w:val="24"/>
          <w:szCs w:val="24"/>
        </w:rPr>
        <w:t>outros processos</w:t>
      </w:r>
      <w:r w:rsidR="00D56820">
        <w:rPr>
          <w:rFonts w:ascii="Times New Roman" w:hAnsi="Times New Roman" w:cs="Times New Roman"/>
          <w:sz w:val="24"/>
          <w:szCs w:val="24"/>
        </w:rPr>
        <w:t xml:space="preserve"> e podem contaminar a informação</w:t>
      </w:r>
      <w:r w:rsidRPr="00CA6D47">
        <w:rPr>
          <w:rFonts w:ascii="Times New Roman" w:hAnsi="Times New Roman" w:cs="Times New Roman"/>
          <w:sz w:val="24"/>
          <w:szCs w:val="24"/>
        </w:rPr>
        <w:t>. É definido pela existência de um expediente com código de assunto 5062 em qualquer momento.</w:t>
      </w:r>
    </w:p>
    <w:p w14:paraId="3759ECE4" w14:textId="77777777"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Criação da informação se o processo foi “CANCELADO” ou paralisado em qualquer momento. Informação também relevante para diferenciar dos outros processos. Considerando “CANCELADO” com processos em pelo menos uma das “SITUAÇÕES”:  'Cancelado a pedido da empresa', 'Desistência a pedido', 'Petição encerrada', 'Arquivado', 'Arquivado a pedido'</w:t>
      </w:r>
    </w:p>
    <w:p w14:paraId="0FE1C7A4" w14:textId="346D791C"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Seleção dos expedientes com “TIPO DE PRODUTO” da tabela de Assunto com valores igual a '1. Registro' ou '2. Pós-Registro'. Nesse filtro fo</w:t>
      </w:r>
      <w:r w:rsidR="00935AAC">
        <w:rPr>
          <w:rFonts w:ascii="Times New Roman" w:hAnsi="Times New Roman" w:cs="Times New Roman"/>
          <w:sz w:val="24"/>
          <w:szCs w:val="24"/>
        </w:rPr>
        <w:t xml:space="preserve">i descartado os expedientes ‘3. Outros’ </w:t>
      </w:r>
      <w:r w:rsidRPr="00CA6D47">
        <w:rPr>
          <w:rFonts w:ascii="Times New Roman" w:hAnsi="Times New Roman" w:cs="Times New Roman"/>
          <w:sz w:val="24"/>
          <w:szCs w:val="24"/>
        </w:rPr>
        <w:t>como ‘Auto de Infração Sanitária – GGTOX’ ou ‘Reconstituição de documentação, pois são documentos que não estão relacionados aos tempos do processo.</w:t>
      </w:r>
    </w:p>
    <w:p w14:paraId="63B485C4" w14:textId="58FD7C2D"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Identificação da “SITUAÇÃO MAIS RECENTE” dentre todas as datas das “SITUAÇÕES” do expediente. Nos casos em que a última data/hora tem duas situações iguais</w:t>
      </w:r>
      <w:r w:rsidR="007812EB">
        <w:rPr>
          <w:rFonts w:ascii="Times New Roman" w:hAnsi="Times New Roman" w:cs="Times New Roman"/>
          <w:sz w:val="24"/>
          <w:szCs w:val="24"/>
        </w:rPr>
        <w:t>,</w:t>
      </w:r>
      <w:r w:rsidRPr="00CA6D47">
        <w:rPr>
          <w:rFonts w:ascii="Times New Roman" w:hAnsi="Times New Roman" w:cs="Times New Roman"/>
          <w:sz w:val="24"/>
          <w:szCs w:val="24"/>
        </w:rPr>
        <w:t xml:space="preserve"> </w:t>
      </w:r>
      <w:r w:rsidR="007812EB">
        <w:rPr>
          <w:rFonts w:ascii="Times New Roman" w:hAnsi="Times New Roman" w:cs="Times New Roman"/>
          <w:sz w:val="24"/>
          <w:szCs w:val="24"/>
        </w:rPr>
        <w:t xml:space="preserve">causada por </w:t>
      </w:r>
      <w:r w:rsidRPr="00CA6D47">
        <w:rPr>
          <w:rFonts w:ascii="Times New Roman" w:hAnsi="Times New Roman" w:cs="Times New Roman"/>
          <w:sz w:val="24"/>
          <w:szCs w:val="24"/>
        </w:rPr>
        <w:t>erro de banco</w:t>
      </w:r>
      <w:r w:rsidR="007812EB">
        <w:rPr>
          <w:rFonts w:ascii="Times New Roman" w:hAnsi="Times New Roman" w:cs="Times New Roman"/>
          <w:sz w:val="24"/>
          <w:szCs w:val="24"/>
        </w:rPr>
        <w:t xml:space="preserve">, </w:t>
      </w:r>
      <w:r w:rsidRPr="00CA6D47">
        <w:rPr>
          <w:rFonts w:ascii="Times New Roman" w:hAnsi="Times New Roman" w:cs="Times New Roman"/>
          <w:sz w:val="24"/>
          <w:szCs w:val="24"/>
        </w:rPr>
        <w:t>será considerada apenas a situação que não tem data final de situação.</w:t>
      </w:r>
    </w:p>
    <w:p w14:paraId="1F7C89F8" w14:textId="77777777"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Identificação da situação do processo com a situação mais recente do expediente.</w:t>
      </w:r>
    </w:p>
    <w:p w14:paraId="07C5B9CD" w14:textId="77777777"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Para os processos finalizados que não tem data de publicação será considerada a data inicial da última situação como data de finalização. Para os que tem data de publicação, essa será considerada como data de finalização.</w:t>
      </w:r>
    </w:p>
    <w:p w14:paraId="4775A49F" w14:textId="77777777"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Identificação dos processos finalizados como “Status do processo” = ‘Finalizados’</w:t>
      </w:r>
    </w:p>
    <w:p w14:paraId="0739359E" w14:textId="53E4D754"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Criação da variável “DIAS”, que é o número de dias que o expediente ficou na situação. Considerando que em alguns casos não existe a informação da data final da situação e que os tempos de situações diferentes se sobrepõe, será considerada a data de início da próxima situação como a data final da situação atual</w:t>
      </w:r>
      <w:r w:rsidR="00D972CE">
        <w:rPr>
          <w:rFonts w:ascii="Times New Roman" w:hAnsi="Times New Roman" w:cs="Times New Roman"/>
          <w:sz w:val="24"/>
          <w:szCs w:val="24"/>
        </w:rPr>
        <w:t xml:space="preserve"> (</w:t>
      </w:r>
      <w:proofErr w:type="spellStart"/>
      <w:r w:rsidR="00D972CE">
        <w:rPr>
          <w:rFonts w:ascii="Times New Roman" w:hAnsi="Times New Roman" w:cs="Times New Roman"/>
          <w:sz w:val="24"/>
          <w:szCs w:val="24"/>
        </w:rPr>
        <w:t>lag</w:t>
      </w:r>
      <w:proofErr w:type="spellEnd"/>
      <w:r w:rsidR="00D972CE">
        <w:rPr>
          <w:rFonts w:ascii="Times New Roman" w:hAnsi="Times New Roman" w:cs="Times New Roman"/>
          <w:sz w:val="24"/>
          <w:szCs w:val="24"/>
        </w:rPr>
        <w:t>)</w:t>
      </w:r>
      <w:r w:rsidRPr="00CA6D47">
        <w:rPr>
          <w:rFonts w:ascii="Times New Roman" w:hAnsi="Times New Roman" w:cs="Times New Roman"/>
          <w:sz w:val="24"/>
          <w:szCs w:val="24"/>
        </w:rPr>
        <w:t>.</w:t>
      </w:r>
    </w:p>
    <w:p w14:paraId="38CA974F" w14:textId="58574D67"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 xml:space="preserve">Criação de uma situação com o ‘Tempo Total’ de dias do processo. </w:t>
      </w:r>
      <w:r w:rsidR="000647FB">
        <w:rPr>
          <w:rFonts w:ascii="Times New Roman" w:hAnsi="Times New Roman" w:cs="Times New Roman"/>
          <w:sz w:val="24"/>
          <w:szCs w:val="24"/>
        </w:rPr>
        <w:t xml:space="preserve">Diferença entre a data de entrada e a </w:t>
      </w:r>
      <w:r w:rsidR="007B5D98">
        <w:rPr>
          <w:rFonts w:ascii="Times New Roman" w:hAnsi="Times New Roman" w:cs="Times New Roman"/>
          <w:sz w:val="24"/>
          <w:szCs w:val="24"/>
        </w:rPr>
        <w:t xml:space="preserve">data finalização do expediente. Em alguns casos esse tempo total não bate com </w:t>
      </w:r>
      <w:r w:rsidR="00287B59">
        <w:rPr>
          <w:rFonts w:ascii="Times New Roman" w:hAnsi="Times New Roman" w:cs="Times New Roman"/>
          <w:sz w:val="24"/>
          <w:szCs w:val="24"/>
        </w:rPr>
        <w:t>a soma dos</w:t>
      </w:r>
      <w:r w:rsidR="007B5D98">
        <w:rPr>
          <w:rFonts w:ascii="Times New Roman" w:hAnsi="Times New Roman" w:cs="Times New Roman"/>
          <w:sz w:val="24"/>
          <w:szCs w:val="24"/>
        </w:rPr>
        <w:t xml:space="preserve"> tempo</w:t>
      </w:r>
      <w:r w:rsidR="00287B59">
        <w:rPr>
          <w:rFonts w:ascii="Times New Roman" w:hAnsi="Times New Roman" w:cs="Times New Roman"/>
          <w:sz w:val="24"/>
          <w:szCs w:val="24"/>
        </w:rPr>
        <w:t>s</w:t>
      </w:r>
      <w:r w:rsidR="007B5D98">
        <w:rPr>
          <w:rFonts w:ascii="Times New Roman" w:hAnsi="Times New Roman" w:cs="Times New Roman"/>
          <w:sz w:val="24"/>
          <w:szCs w:val="24"/>
        </w:rPr>
        <w:t xml:space="preserve"> dos status</w:t>
      </w:r>
      <w:r w:rsidRPr="00CA6D47">
        <w:rPr>
          <w:rFonts w:ascii="Times New Roman" w:hAnsi="Times New Roman" w:cs="Times New Roman"/>
          <w:sz w:val="24"/>
          <w:szCs w:val="24"/>
        </w:rPr>
        <w:t>.</w:t>
      </w:r>
    </w:p>
    <w:p w14:paraId="4F1B9248" w14:textId="42F336C4"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 xml:space="preserve">OUTPUT = [Andamento]. </w:t>
      </w:r>
      <w:r w:rsidR="00283C25">
        <w:rPr>
          <w:rFonts w:ascii="Times New Roman" w:hAnsi="Times New Roman" w:cs="Times New Roman"/>
          <w:sz w:val="24"/>
          <w:szCs w:val="24"/>
        </w:rPr>
        <w:t xml:space="preserve">Expediente </w:t>
      </w:r>
      <w:r w:rsidRPr="00CA6D47">
        <w:rPr>
          <w:rFonts w:ascii="Times New Roman" w:hAnsi="Times New Roman" w:cs="Times New Roman"/>
          <w:sz w:val="24"/>
          <w:szCs w:val="24"/>
        </w:rPr>
        <w:t xml:space="preserve">com situação em andamento. </w:t>
      </w:r>
    </w:p>
    <w:p w14:paraId="6FC7B32A" w14:textId="77777777"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OUTPUT = [</w:t>
      </w:r>
      <w:proofErr w:type="spellStart"/>
      <w:r w:rsidRPr="00CA6D47">
        <w:rPr>
          <w:rFonts w:ascii="Times New Roman" w:hAnsi="Times New Roman" w:cs="Times New Roman"/>
          <w:sz w:val="24"/>
          <w:szCs w:val="24"/>
        </w:rPr>
        <w:t>Entrada_DV</w:t>
      </w:r>
      <w:proofErr w:type="spellEnd"/>
      <w:r w:rsidRPr="00CA6D47">
        <w:rPr>
          <w:rFonts w:ascii="Times New Roman" w:hAnsi="Times New Roman" w:cs="Times New Roman"/>
          <w:sz w:val="24"/>
          <w:szCs w:val="24"/>
        </w:rPr>
        <w:t>]. Quantidade de expedientes que entraram por código de assunto e data.</w:t>
      </w:r>
    </w:p>
    <w:p w14:paraId="0532748A" w14:textId="77777777" w:rsidR="007C455D"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OUTPUT = [</w:t>
      </w:r>
      <w:proofErr w:type="spellStart"/>
      <w:r w:rsidRPr="00CA6D47">
        <w:rPr>
          <w:rFonts w:ascii="Times New Roman" w:hAnsi="Times New Roman" w:cs="Times New Roman"/>
          <w:sz w:val="24"/>
          <w:szCs w:val="24"/>
        </w:rPr>
        <w:t>Saida_DV</w:t>
      </w:r>
      <w:proofErr w:type="spellEnd"/>
      <w:r w:rsidRPr="00CA6D47">
        <w:rPr>
          <w:rFonts w:ascii="Times New Roman" w:hAnsi="Times New Roman" w:cs="Times New Roman"/>
          <w:sz w:val="24"/>
          <w:szCs w:val="24"/>
        </w:rPr>
        <w:t xml:space="preserve">]. Quantidade de expedientes finalizados por código de assunto </w:t>
      </w:r>
      <w:r w:rsidR="007C455D">
        <w:rPr>
          <w:rFonts w:ascii="Times New Roman" w:hAnsi="Times New Roman" w:cs="Times New Roman"/>
          <w:sz w:val="24"/>
          <w:szCs w:val="24"/>
        </w:rPr>
        <w:t>e data.</w:t>
      </w:r>
    </w:p>
    <w:p w14:paraId="5B313862" w14:textId="679C0F79"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OUTPUT = [</w:t>
      </w:r>
      <w:proofErr w:type="spellStart"/>
      <w:r w:rsidRPr="00CA6D47">
        <w:rPr>
          <w:rFonts w:ascii="Times New Roman" w:hAnsi="Times New Roman" w:cs="Times New Roman"/>
          <w:sz w:val="24"/>
          <w:szCs w:val="24"/>
        </w:rPr>
        <w:t>IndFinal</w:t>
      </w:r>
      <w:proofErr w:type="spellEnd"/>
      <w:r w:rsidRPr="00CA6D47">
        <w:rPr>
          <w:rFonts w:ascii="Times New Roman" w:hAnsi="Times New Roman" w:cs="Times New Roman"/>
          <w:sz w:val="24"/>
          <w:szCs w:val="24"/>
        </w:rPr>
        <w:t>]. Tabela com os processos detalhados por situação e quantidade de dias em que ficou na situação</w:t>
      </w:r>
      <w:r w:rsidR="007C455D">
        <w:rPr>
          <w:rFonts w:ascii="Times New Roman" w:hAnsi="Times New Roman" w:cs="Times New Roman"/>
          <w:sz w:val="24"/>
          <w:szCs w:val="24"/>
        </w:rPr>
        <w:t xml:space="preserve"> e na fase</w:t>
      </w:r>
      <w:r w:rsidRPr="00CA6D47">
        <w:rPr>
          <w:rFonts w:ascii="Times New Roman" w:hAnsi="Times New Roman" w:cs="Times New Roman"/>
          <w:sz w:val="24"/>
          <w:szCs w:val="24"/>
        </w:rPr>
        <w:t>. Selecionados somente os registros com data de situação menor que a data de finalização.</w:t>
      </w:r>
    </w:p>
    <w:p w14:paraId="0A4CF79F" w14:textId="77777777" w:rsidR="00B00072" w:rsidRDefault="00B00072" w:rsidP="00B00072">
      <w:pPr>
        <w:spacing w:after="120" w:line="240" w:lineRule="auto"/>
        <w:jc w:val="both"/>
        <w:rPr>
          <w:rFonts w:ascii="SAS Monospace" w:hAnsi="SAS Monospace" w:cs="SAS Monospace"/>
          <w:sz w:val="24"/>
          <w:szCs w:val="24"/>
        </w:rPr>
      </w:pPr>
    </w:p>
    <w:p w14:paraId="45C45771" w14:textId="6D984ABB" w:rsidR="00B00072" w:rsidRPr="00862CAD" w:rsidRDefault="00B00072" w:rsidP="00B00072">
      <w:pPr>
        <w:spacing w:line="360" w:lineRule="auto"/>
        <w:ind w:firstLine="709"/>
        <w:jc w:val="both"/>
        <w:rPr>
          <w:rFonts w:ascii="SAS Monospace" w:hAnsi="SAS Monospace" w:cs="SAS Monospace"/>
          <w:sz w:val="24"/>
          <w:szCs w:val="24"/>
        </w:rPr>
      </w:pPr>
      <w:r w:rsidRPr="6DA89CE5">
        <w:rPr>
          <w:rFonts w:ascii="Times New Roman" w:hAnsi="Times New Roman" w:cs="Times New Roman"/>
          <w:sz w:val="24"/>
          <w:szCs w:val="24"/>
        </w:rPr>
        <w:t xml:space="preserve">Esse script em </w:t>
      </w:r>
      <w:proofErr w:type="spellStart"/>
      <w:r w:rsidRPr="6DA89CE5">
        <w:rPr>
          <w:rFonts w:ascii="Times New Roman" w:hAnsi="Times New Roman" w:cs="Times New Roman"/>
          <w:sz w:val="24"/>
          <w:szCs w:val="24"/>
        </w:rPr>
        <w:t>python</w:t>
      </w:r>
      <w:proofErr w:type="spellEnd"/>
      <w:r w:rsidRPr="6DA89CE5">
        <w:rPr>
          <w:rFonts w:ascii="Times New Roman" w:hAnsi="Times New Roman" w:cs="Times New Roman"/>
          <w:sz w:val="24"/>
          <w:szCs w:val="24"/>
        </w:rPr>
        <w:t xml:space="preserve"> será </w:t>
      </w:r>
      <w:r w:rsidR="003913D0" w:rsidRPr="6DA89CE5">
        <w:rPr>
          <w:rFonts w:ascii="Times New Roman" w:hAnsi="Times New Roman" w:cs="Times New Roman"/>
          <w:sz w:val="24"/>
          <w:szCs w:val="24"/>
        </w:rPr>
        <w:t xml:space="preserve">programado para ser executado diariamente </w:t>
      </w:r>
      <w:r w:rsidRPr="6DA89CE5">
        <w:rPr>
          <w:rFonts w:ascii="Times New Roman" w:hAnsi="Times New Roman" w:cs="Times New Roman"/>
          <w:sz w:val="24"/>
          <w:szCs w:val="24"/>
        </w:rPr>
        <w:t xml:space="preserve">através da ferramenta do </w:t>
      </w:r>
      <w:r w:rsidR="00B13D7C" w:rsidRPr="6DA89CE5">
        <w:rPr>
          <w:rFonts w:ascii="Times New Roman" w:hAnsi="Times New Roman" w:cs="Times New Roman"/>
          <w:sz w:val="24"/>
          <w:szCs w:val="24"/>
        </w:rPr>
        <w:t xml:space="preserve">Windows </w:t>
      </w:r>
      <w:r w:rsidR="00B13D7C" w:rsidRPr="6DA89CE5">
        <w:rPr>
          <w:rFonts w:ascii="Times New Roman" w:hAnsi="Times New Roman" w:cs="Times New Roman"/>
          <w:i/>
          <w:iCs/>
          <w:sz w:val="24"/>
          <w:szCs w:val="24"/>
        </w:rPr>
        <w:t>Task Manager</w:t>
      </w:r>
      <w:r w:rsidRPr="6DA89CE5">
        <w:rPr>
          <w:rFonts w:ascii="Times New Roman" w:hAnsi="Times New Roman" w:cs="Times New Roman"/>
          <w:sz w:val="24"/>
          <w:szCs w:val="24"/>
        </w:rPr>
        <w:t>. Os resultado</w:t>
      </w:r>
      <w:r w:rsidR="00B13D7C" w:rsidRPr="6DA89CE5">
        <w:rPr>
          <w:rFonts w:ascii="Times New Roman" w:hAnsi="Times New Roman" w:cs="Times New Roman"/>
          <w:sz w:val="24"/>
          <w:szCs w:val="24"/>
        </w:rPr>
        <w:t>s</w:t>
      </w:r>
      <w:r w:rsidRPr="6DA89CE5">
        <w:rPr>
          <w:rFonts w:ascii="Times New Roman" w:hAnsi="Times New Roman" w:cs="Times New Roman"/>
          <w:sz w:val="24"/>
          <w:szCs w:val="24"/>
        </w:rPr>
        <w:t xml:space="preserve"> serão salvos no </w:t>
      </w:r>
      <w:proofErr w:type="spellStart"/>
      <w:r w:rsidRPr="6DA89CE5">
        <w:rPr>
          <w:rFonts w:ascii="Times New Roman" w:hAnsi="Times New Roman" w:cs="Times New Roman"/>
          <w:i/>
          <w:iCs/>
          <w:sz w:val="24"/>
          <w:szCs w:val="24"/>
        </w:rPr>
        <w:t>sharepoint</w:t>
      </w:r>
      <w:proofErr w:type="spellEnd"/>
      <w:r w:rsidRPr="6DA89CE5">
        <w:rPr>
          <w:rFonts w:ascii="Times New Roman" w:hAnsi="Times New Roman" w:cs="Times New Roman"/>
          <w:sz w:val="24"/>
          <w:szCs w:val="24"/>
        </w:rPr>
        <w:t xml:space="preserve"> da Anvisa e serão </w:t>
      </w:r>
      <w:r w:rsidR="00FC25FE" w:rsidRPr="6DA89CE5">
        <w:rPr>
          <w:rFonts w:ascii="Times New Roman" w:hAnsi="Times New Roman" w:cs="Times New Roman"/>
          <w:sz w:val="24"/>
          <w:szCs w:val="24"/>
        </w:rPr>
        <w:t xml:space="preserve">atualizados automaticamente </w:t>
      </w:r>
      <w:r w:rsidRPr="6DA89CE5">
        <w:rPr>
          <w:rFonts w:ascii="Times New Roman" w:hAnsi="Times New Roman" w:cs="Times New Roman"/>
          <w:sz w:val="24"/>
          <w:szCs w:val="24"/>
        </w:rPr>
        <w:t>pelo Power</w:t>
      </w:r>
      <w:r w:rsidR="5610B579" w:rsidRPr="6DA89CE5">
        <w:rPr>
          <w:rFonts w:ascii="Times New Roman" w:hAnsi="Times New Roman" w:cs="Times New Roman"/>
          <w:sz w:val="24"/>
          <w:szCs w:val="24"/>
        </w:rPr>
        <w:t xml:space="preserve"> </w:t>
      </w:r>
      <w:r w:rsidRPr="6DA89CE5">
        <w:rPr>
          <w:rFonts w:ascii="Times New Roman" w:hAnsi="Times New Roman" w:cs="Times New Roman"/>
          <w:sz w:val="24"/>
          <w:szCs w:val="24"/>
        </w:rPr>
        <w:t xml:space="preserve">BI. Para fins de documentação, os resultados apresentados aqui </w:t>
      </w:r>
      <w:r w:rsidR="003031AB" w:rsidRPr="6DA89CE5">
        <w:rPr>
          <w:rFonts w:ascii="Times New Roman" w:hAnsi="Times New Roman" w:cs="Times New Roman"/>
          <w:sz w:val="24"/>
          <w:szCs w:val="24"/>
        </w:rPr>
        <w:t>for</w:t>
      </w:r>
      <w:r w:rsidR="00043A62" w:rsidRPr="6DA89CE5">
        <w:rPr>
          <w:rFonts w:ascii="Times New Roman" w:hAnsi="Times New Roman" w:cs="Times New Roman"/>
          <w:sz w:val="24"/>
          <w:szCs w:val="24"/>
        </w:rPr>
        <w:t xml:space="preserve">am </w:t>
      </w:r>
      <w:r w:rsidR="00680030" w:rsidRPr="6DA89CE5">
        <w:rPr>
          <w:rFonts w:ascii="Times New Roman" w:hAnsi="Times New Roman" w:cs="Times New Roman"/>
          <w:sz w:val="24"/>
          <w:szCs w:val="24"/>
        </w:rPr>
        <w:t>congelados com a</w:t>
      </w:r>
      <w:r w:rsidR="00043A62" w:rsidRPr="6DA89CE5">
        <w:rPr>
          <w:rFonts w:ascii="Times New Roman" w:hAnsi="Times New Roman" w:cs="Times New Roman"/>
          <w:sz w:val="24"/>
          <w:szCs w:val="24"/>
        </w:rPr>
        <w:t xml:space="preserve"> </w:t>
      </w:r>
      <w:r w:rsidRPr="6DA89CE5">
        <w:rPr>
          <w:rFonts w:ascii="Times New Roman" w:hAnsi="Times New Roman" w:cs="Times New Roman"/>
          <w:sz w:val="24"/>
          <w:szCs w:val="24"/>
        </w:rPr>
        <w:t>base de dados atualizada até o dia 30/06/2023, ou seja, final do primeiro semestre.</w:t>
      </w:r>
    </w:p>
    <w:p w14:paraId="185B6B3C" w14:textId="77777777" w:rsidR="00B00072" w:rsidRDefault="00B00072" w:rsidP="00B00072">
      <w:pPr>
        <w:pStyle w:val="Ttulo2"/>
      </w:pPr>
      <w:bookmarkStart w:id="46" w:name="_Toc139488070"/>
      <w:bookmarkStart w:id="47" w:name="_Toc141391060"/>
      <w:r>
        <w:lastRenderedPageBreak/>
        <w:t>3.3 Análise Exploratória dos Dados</w:t>
      </w:r>
      <w:bookmarkEnd w:id="46"/>
      <w:bookmarkEnd w:id="47"/>
    </w:p>
    <w:p w14:paraId="062DA6D4" w14:textId="782787F3"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O </w:t>
      </w:r>
      <w:r w:rsidR="00942636">
        <w:rPr>
          <w:rFonts w:ascii="Times New Roman" w:hAnsi="Times New Roman" w:cs="Times New Roman"/>
          <w:sz w:val="24"/>
          <w:szCs w:val="24"/>
        </w:rPr>
        <w:t>c</w:t>
      </w:r>
      <w:r>
        <w:rPr>
          <w:rFonts w:ascii="Times New Roman" w:hAnsi="Times New Roman" w:cs="Times New Roman"/>
          <w:sz w:val="24"/>
          <w:szCs w:val="24"/>
        </w:rPr>
        <w:t>ubo de dados gerado com as informações do Datavisa</w:t>
      </w:r>
      <w:r w:rsidR="00942636">
        <w:rPr>
          <w:rFonts w:ascii="Times New Roman" w:hAnsi="Times New Roman" w:cs="Times New Roman"/>
          <w:sz w:val="24"/>
          <w:szCs w:val="24"/>
        </w:rPr>
        <w:t xml:space="preserve"> hospedado no servidor da GGCIP </w:t>
      </w:r>
      <w:r>
        <w:rPr>
          <w:rFonts w:ascii="Times New Roman" w:hAnsi="Times New Roman" w:cs="Times New Roman"/>
          <w:sz w:val="24"/>
          <w:szCs w:val="24"/>
        </w:rPr>
        <w:t>tem 244.472 linhas, ou seja, 36.457 processos de registro ou pós</w:t>
      </w:r>
      <w:r w:rsidR="008835CF">
        <w:rPr>
          <w:rFonts w:ascii="Times New Roman" w:hAnsi="Times New Roman" w:cs="Times New Roman"/>
          <w:sz w:val="24"/>
          <w:szCs w:val="24"/>
        </w:rPr>
        <w:t>-</w:t>
      </w:r>
      <w:r>
        <w:rPr>
          <w:rFonts w:ascii="Times New Roman" w:hAnsi="Times New Roman" w:cs="Times New Roman"/>
          <w:sz w:val="24"/>
          <w:szCs w:val="24"/>
        </w:rPr>
        <w:t xml:space="preserve">registro com vários expedientes e situações. Desses processos, 290 estiveram em recursos e 2.278 em situação que foi </w:t>
      </w:r>
      <w:r w:rsidRPr="002C1841">
        <w:rPr>
          <w:rFonts w:ascii="Times New Roman" w:hAnsi="Times New Roman" w:cs="Times New Roman"/>
          <w:sz w:val="24"/>
          <w:szCs w:val="24"/>
        </w:rPr>
        <w:t>paralisad</w:t>
      </w:r>
      <w:r>
        <w:rPr>
          <w:rFonts w:ascii="Times New Roman" w:hAnsi="Times New Roman" w:cs="Times New Roman"/>
          <w:sz w:val="24"/>
          <w:szCs w:val="24"/>
        </w:rPr>
        <w:t>a</w:t>
      </w:r>
      <w:r w:rsidRPr="002C1841">
        <w:rPr>
          <w:rFonts w:ascii="Times New Roman" w:hAnsi="Times New Roman" w:cs="Times New Roman"/>
          <w:sz w:val="24"/>
          <w:szCs w:val="24"/>
        </w:rPr>
        <w:t xml:space="preserve"> em qualquer momento </w:t>
      </w:r>
      <w:r>
        <w:rPr>
          <w:rFonts w:ascii="Times New Roman" w:hAnsi="Times New Roman" w:cs="Times New Roman"/>
          <w:sz w:val="24"/>
          <w:szCs w:val="24"/>
        </w:rPr>
        <w:t>como</w:t>
      </w:r>
      <w:r w:rsidRPr="002C1841">
        <w:rPr>
          <w:rFonts w:ascii="Times New Roman" w:hAnsi="Times New Roman" w:cs="Times New Roman"/>
          <w:sz w:val="24"/>
          <w:szCs w:val="24"/>
        </w:rPr>
        <w:t>: 'Cancelado a pedido da empresa', 'Desistência a pedido', 'Petição encerrada', 'Arquivado'</w:t>
      </w:r>
      <w:r>
        <w:rPr>
          <w:rFonts w:ascii="Times New Roman" w:hAnsi="Times New Roman" w:cs="Times New Roman"/>
          <w:sz w:val="24"/>
          <w:szCs w:val="24"/>
        </w:rPr>
        <w:t xml:space="preserve"> ou </w:t>
      </w:r>
      <w:r w:rsidRPr="002C1841">
        <w:rPr>
          <w:rFonts w:ascii="Times New Roman" w:hAnsi="Times New Roman" w:cs="Times New Roman"/>
          <w:sz w:val="24"/>
          <w:szCs w:val="24"/>
        </w:rPr>
        <w:t>'Arquivado a pedido'</w:t>
      </w:r>
    </w:p>
    <w:p w14:paraId="2065D82D" w14:textId="7BD2D965" w:rsidR="00B00072" w:rsidRDefault="00B00072" w:rsidP="00B00072">
      <w:pPr>
        <w:spacing w:line="360" w:lineRule="auto"/>
        <w:ind w:firstLine="709"/>
        <w:jc w:val="both"/>
        <w:rPr>
          <w:rFonts w:ascii="Times New Roman" w:hAnsi="Times New Roman" w:cs="Times New Roman"/>
          <w:sz w:val="24"/>
          <w:szCs w:val="24"/>
        </w:rPr>
      </w:pPr>
      <w:r w:rsidRPr="54C0F840">
        <w:rPr>
          <w:rFonts w:ascii="Times New Roman" w:hAnsi="Times New Roman" w:cs="Times New Roman"/>
          <w:sz w:val="24"/>
          <w:szCs w:val="24"/>
        </w:rPr>
        <w:t xml:space="preserve">Considerando que um processo pode ter mais de um expediente, foram 54.962 expedientes </w:t>
      </w:r>
      <w:r w:rsidR="005A3553" w:rsidRPr="54C0F840">
        <w:rPr>
          <w:rFonts w:ascii="Times New Roman" w:hAnsi="Times New Roman" w:cs="Times New Roman"/>
          <w:sz w:val="24"/>
          <w:szCs w:val="24"/>
        </w:rPr>
        <w:t xml:space="preserve">que entraram </w:t>
      </w:r>
      <w:r w:rsidRPr="54C0F840">
        <w:rPr>
          <w:rFonts w:ascii="Times New Roman" w:hAnsi="Times New Roman" w:cs="Times New Roman"/>
          <w:sz w:val="24"/>
          <w:szCs w:val="24"/>
        </w:rPr>
        <w:t xml:space="preserve">desde o ano de 2.000, sendo que 15.952 estão em andamento e 39.010 estão finalizados. Mais da metade dos processos (55,6%) entraram na Anvisa antes de 2016, conforme </w:t>
      </w:r>
      <w:r w:rsidR="007F1DEA">
        <w:rPr>
          <w:rFonts w:ascii="Times New Roman" w:hAnsi="Times New Roman" w:cs="Times New Roman"/>
          <w:sz w:val="24"/>
          <w:szCs w:val="24"/>
        </w:rPr>
        <w:t>Tabela 1</w:t>
      </w:r>
      <w:r w:rsidRPr="54C0F840">
        <w:rPr>
          <w:rFonts w:ascii="Times New Roman" w:hAnsi="Times New Roman" w:cs="Times New Roman"/>
          <w:sz w:val="24"/>
          <w:szCs w:val="24"/>
        </w:rPr>
        <w:t xml:space="preserve">: </w:t>
      </w:r>
    </w:p>
    <w:p w14:paraId="26755FD2" w14:textId="2A6937AC" w:rsidR="0000289E" w:rsidRPr="00FA2F7F" w:rsidRDefault="0000289E" w:rsidP="006F354D">
      <w:pPr>
        <w:pStyle w:val="Legenda"/>
        <w:keepNext/>
        <w:rPr>
          <w:i w:val="0"/>
          <w:iCs w:val="0"/>
        </w:rPr>
      </w:pPr>
      <w:bookmarkStart w:id="48" w:name="_Toc140868413"/>
      <w:bookmarkStart w:id="49" w:name="_Toc140869399"/>
      <w:bookmarkStart w:id="50" w:name="_Toc141670089"/>
      <w:r w:rsidRPr="00FA2F7F">
        <w:rPr>
          <w:i w:val="0"/>
          <w:iCs w:val="0"/>
        </w:rPr>
        <w:t xml:space="preserve">Tabela </w:t>
      </w:r>
      <w:r w:rsidRPr="00FA2F7F">
        <w:rPr>
          <w:i w:val="0"/>
          <w:iCs w:val="0"/>
        </w:rPr>
        <w:fldChar w:fldCharType="begin"/>
      </w:r>
      <w:r w:rsidRPr="00FA2F7F">
        <w:rPr>
          <w:i w:val="0"/>
          <w:iCs w:val="0"/>
        </w:rPr>
        <w:instrText xml:space="preserve"> SEQ Tabela \* ARABIC </w:instrText>
      </w:r>
      <w:r w:rsidRPr="00FA2F7F">
        <w:rPr>
          <w:i w:val="0"/>
          <w:iCs w:val="0"/>
        </w:rPr>
        <w:fldChar w:fldCharType="separate"/>
      </w:r>
      <w:r w:rsidR="00F225F7" w:rsidRPr="00FA2F7F">
        <w:rPr>
          <w:i w:val="0"/>
          <w:iCs w:val="0"/>
        </w:rPr>
        <w:t>1</w:t>
      </w:r>
      <w:r w:rsidRPr="00FA2F7F">
        <w:rPr>
          <w:i w:val="0"/>
          <w:iCs w:val="0"/>
        </w:rPr>
        <w:fldChar w:fldCharType="end"/>
      </w:r>
      <w:r w:rsidRPr="00FA2F7F">
        <w:rPr>
          <w:i w:val="0"/>
          <w:iCs w:val="0"/>
        </w:rPr>
        <w:t xml:space="preserve">: Quantidade de </w:t>
      </w:r>
      <w:r w:rsidR="00A83E67" w:rsidRPr="00FA2F7F">
        <w:rPr>
          <w:i w:val="0"/>
          <w:iCs w:val="0"/>
        </w:rPr>
        <w:t>e</w:t>
      </w:r>
      <w:r w:rsidRPr="00FA2F7F">
        <w:rPr>
          <w:i w:val="0"/>
          <w:iCs w:val="0"/>
        </w:rPr>
        <w:t xml:space="preserve">xpedientes por ano de entrada e </w:t>
      </w:r>
      <w:r w:rsidR="00A83E67" w:rsidRPr="00FA2F7F">
        <w:rPr>
          <w:i w:val="0"/>
          <w:iCs w:val="0"/>
        </w:rPr>
        <w:t>s</w:t>
      </w:r>
      <w:r w:rsidRPr="00FA2F7F">
        <w:rPr>
          <w:i w:val="0"/>
          <w:iCs w:val="0"/>
        </w:rPr>
        <w:t>ituação (20</w:t>
      </w:r>
      <w:r w:rsidR="008745E3" w:rsidRPr="00FA2F7F">
        <w:rPr>
          <w:i w:val="0"/>
          <w:iCs w:val="0"/>
        </w:rPr>
        <w:t>0</w:t>
      </w:r>
      <w:r w:rsidR="00FA2F7F" w:rsidRPr="00FA2F7F">
        <w:rPr>
          <w:i w:val="0"/>
          <w:iCs w:val="0"/>
        </w:rPr>
        <w:t>2</w:t>
      </w:r>
      <w:r w:rsidRPr="00FA2F7F">
        <w:rPr>
          <w:i w:val="0"/>
          <w:iCs w:val="0"/>
        </w:rPr>
        <w:t>-2023)</w:t>
      </w:r>
      <w:bookmarkEnd w:id="48"/>
      <w:bookmarkEnd w:id="49"/>
      <w:bookmarkEnd w:id="50"/>
    </w:p>
    <w:p w14:paraId="4FAF038F" w14:textId="0505E8C2" w:rsidR="001B7C45" w:rsidRDefault="001B7C45" w:rsidP="001B7C45">
      <w:pPr>
        <w:keepNext/>
        <w:autoSpaceDE w:val="0"/>
        <w:autoSpaceDN w:val="0"/>
        <w:adjustRightInd w:val="0"/>
        <w:spacing w:after="0" w:line="240" w:lineRule="auto"/>
        <w:jc w:val="center"/>
      </w:pPr>
      <w:r w:rsidRPr="00B14CEA">
        <w:rPr>
          <w:noProof/>
        </w:rPr>
        <w:drawing>
          <wp:inline distT="0" distB="0" distL="0" distR="0" wp14:anchorId="4EBF0975" wp14:editId="7ECE7679">
            <wp:extent cx="5645173" cy="2194560"/>
            <wp:effectExtent l="0" t="0" r="0" b="0"/>
            <wp:docPr id="18030519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9095" cy="2211635"/>
                    </a:xfrm>
                    <a:prstGeom prst="rect">
                      <a:avLst/>
                    </a:prstGeom>
                    <a:noFill/>
                    <a:ln>
                      <a:noFill/>
                    </a:ln>
                  </pic:spPr>
                </pic:pic>
              </a:graphicData>
            </a:graphic>
          </wp:inline>
        </w:drawing>
      </w:r>
    </w:p>
    <w:p w14:paraId="1B7A93D6" w14:textId="3007F568" w:rsidR="00EB7048" w:rsidRPr="003C153E" w:rsidRDefault="00EB7048" w:rsidP="00EB7048">
      <w:pPr>
        <w:pStyle w:val="Legenda"/>
        <w:spacing w:after="0"/>
        <w:rPr>
          <w:b w:val="0"/>
          <w:bCs/>
          <w:i w:val="0"/>
          <w:iCs w:val="0"/>
          <w:szCs w:val="24"/>
        </w:rPr>
      </w:pPr>
      <w:r w:rsidRPr="003C153E">
        <w:rPr>
          <w:b w:val="0"/>
          <w:bCs/>
          <w:i w:val="0"/>
          <w:iCs w:val="0"/>
          <w:szCs w:val="24"/>
        </w:rPr>
        <w:t xml:space="preserve">Fonte: </w:t>
      </w:r>
      <w:r w:rsidR="00205DCE">
        <w:rPr>
          <w:b w:val="0"/>
          <w:bCs/>
          <w:i w:val="0"/>
          <w:iCs w:val="0"/>
          <w:szCs w:val="24"/>
        </w:rPr>
        <w:t>Datavisa</w:t>
      </w:r>
      <w:r w:rsidR="001E4FFA">
        <w:rPr>
          <w:b w:val="0"/>
          <w:bCs/>
          <w:i w:val="0"/>
          <w:iCs w:val="0"/>
          <w:szCs w:val="24"/>
        </w:rPr>
        <w:t xml:space="preserve"> – 30/06/2023</w:t>
      </w:r>
    </w:p>
    <w:p w14:paraId="055B528D" w14:textId="77777777" w:rsidR="00EB7048" w:rsidRDefault="00EB7048" w:rsidP="001B7C45">
      <w:pPr>
        <w:keepNext/>
        <w:autoSpaceDE w:val="0"/>
        <w:autoSpaceDN w:val="0"/>
        <w:adjustRightInd w:val="0"/>
        <w:spacing w:after="0" w:line="240" w:lineRule="auto"/>
        <w:jc w:val="center"/>
      </w:pPr>
    </w:p>
    <w:p w14:paraId="75B43A78" w14:textId="0E00F45F" w:rsidR="000D614F" w:rsidRDefault="007F1DEA" w:rsidP="00B00072">
      <w:pPr>
        <w:spacing w:line="360" w:lineRule="auto"/>
        <w:ind w:firstLine="709"/>
        <w:jc w:val="both"/>
        <w:rPr>
          <w:rFonts w:ascii="Times New Roman" w:hAnsi="Times New Roman" w:cs="Times New Roman"/>
          <w:sz w:val="24"/>
          <w:szCs w:val="24"/>
        </w:rPr>
      </w:pPr>
      <w:r w:rsidRPr="6DA89CE5">
        <w:rPr>
          <w:rFonts w:ascii="Times New Roman" w:hAnsi="Times New Roman" w:cs="Times New Roman"/>
          <w:sz w:val="24"/>
          <w:szCs w:val="24"/>
        </w:rPr>
        <w:t>Conforme Tabela 2, d</w:t>
      </w:r>
      <w:r w:rsidR="00B00072" w:rsidRPr="6DA89CE5">
        <w:rPr>
          <w:rFonts w:ascii="Times New Roman" w:hAnsi="Times New Roman" w:cs="Times New Roman"/>
          <w:sz w:val="24"/>
          <w:szCs w:val="24"/>
        </w:rPr>
        <w:t>o total de expedientes da série histórica, 36.183 (66%) são de registros, sendo que quase metade desses expedientes (48%) são de Registro Especial Temporário, 17.245. Na classe dos registros mais três tipos se destacam e acabam se sobressaindo sobre os demais: Produto Técnico Equivalente, Produto Formulado com base em Produto Técnico e Registro de Componentes.</w:t>
      </w:r>
    </w:p>
    <w:p w14:paraId="2CAE095C" w14:textId="6124B39C" w:rsidR="00EB6607" w:rsidRPr="00AE1E43" w:rsidRDefault="00EB6607" w:rsidP="6DA89CE5">
      <w:pPr>
        <w:pStyle w:val="Legenda"/>
        <w:keepNext/>
        <w:jc w:val="both"/>
        <w:rPr>
          <w:i w:val="0"/>
          <w:iCs w:val="0"/>
        </w:rPr>
      </w:pPr>
      <w:bookmarkStart w:id="51" w:name="_Toc141670090"/>
      <w:bookmarkStart w:id="52" w:name="_Toc52367957"/>
      <w:bookmarkStart w:id="53" w:name="_Toc140868414"/>
      <w:bookmarkStart w:id="54" w:name="_Toc140869400"/>
      <w:r w:rsidRPr="00AE1E43">
        <w:rPr>
          <w:i w:val="0"/>
          <w:iCs w:val="0"/>
        </w:rPr>
        <w:lastRenderedPageBreak/>
        <w:t>Tabela</w:t>
      </w:r>
      <w:r w:rsidR="007E2426" w:rsidRPr="00AE1E43">
        <w:rPr>
          <w:i w:val="0"/>
          <w:iCs w:val="0"/>
        </w:rPr>
        <w:t xml:space="preserve"> </w:t>
      </w:r>
      <w:r w:rsidRPr="00AE1E43">
        <w:rPr>
          <w:i w:val="0"/>
          <w:iCs w:val="0"/>
        </w:rPr>
        <w:fldChar w:fldCharType="begin"/>
      </w:r>
      <w:r w:rsidRPr="00AE1E43">
        <w:rPr>
          <w:i w:val="0"/>
          <w:iCs w:val="0"/>
        </w:rPr>
        <w:instrText xml:space="preserve"> SEQ Tabela \* ARABIC </w:instrText>
      </w:r>
      <w:r w:rsidRPr="00AE1E43">
        <w:rPr>
          <w:i w:val="0"/>
          <w:iCs w:val="0"/>
        </w:rPr>
        <w:fldChar w:fldCharType="separate"/>
      </w:r>
      <w:r w:rsidR="00F225F7" w:rsidRPr="00AE1E43">
        <w:rPr>
          <w:i w:val="0"/>
          <w:iCs w:val="0"/>
          <w:noProof/>
        </w:rPr>
        <w:t>2</w:t>
      </w:r>
      <w:r w:rsidRPr="00AE1E43">
        <w:rPr>
          <w:i w:val="0"/>
          <w:iCs w:val="0"/>
        </w:rPr>
        <w:fldChar w:fldCharType="end"/>
      </w:r>
      <w:r w:rsidRPr="00AE1E43">
        <w:rPr>
          <w:i w:val="0"/>
          <w:iCs w:val="0"/>
        </w:rPr>
        <w:t xml:space="preserve">: </w:t>
      </w:r>
      <w:r w:rsidR="00B12942" w:rsidRPr="00AE1E43">
        <w:rPr>
          <w:i w:val="0"/>
          <w:iCs w:val="0"/>
        </w:rPr>
        <w:t xml:space="preserve">Quantidade de expedientes </w:t>
      </w:r>
      <w:r w:rsidR="00E73DDB" w:rsidRPr="00AE1E43">
        <w:rPr>
          <w:i w:val="0"/>
          <w:iCs w:val="0"/>
        </w:rPr>
        <w:t>por tipo de pleito e situação</w:t>
      </w:r>
      <w:bookmarkEnd w:id="51"/>
      <w:r w:rsidR="00E73DDB" w:rsidRPr="00AE1E43">
        <w:rPr>
          <w:i w:val="0"/>
          <w:iCs w:val="0"/>
        </w:rPr>
        <w:t xml:space="preserve"> </w:t>
      </w:r>
      <w:bookmarkStart w:id="55" w:name="_Hlk48743838"/>
      <w:bookmarkEnd w:id="52"/>
      <w:bookmarkEnd w:id="53"/>
      <w:bookmarkEnd w:id="54"/>
    </w:p>
    <w:p w14:paraId="03C6CAC0" w14:textId="34F41CA3" w:rsidR="009A11EA" w:rsidRDefault="00B71523" w:rsidP="009A11EA">
      <w:pPr>
        <w:keepNext/>
        <w:autoSpaceDE w:val="0"/>
        <w:autoSpaceDN w:val="0"/>
        <w:adjustRightInd w:val="0"/>
        <w:spacing w:after="0" w:line="240" w:lineRule="auto"/>
        <w:jc w:val="center"/>
      </w:pPr>
      <w:r w:rsidRPr="00B71523">
        <w:drawing>
          <wp:inline distT="0" distB="0" distL="0" distR="0" wp14:anchorId="0FB73913" wp14:editId="02106163">
            <wp:extent cx="5400000" cy="3992400"/>
            <wp:effectExtent l="0" t="0" r="0" b="8255"/>
            <wp:docPr id="4476578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00" cy="3992400"/>
                    </a:xfrm>
                    <a:prstGeom prst="rect">
                      <a:avLst/>
                    </a:prstGeom>
                    <a:noFill/>
                    <a:ln>
                      <a:noFill/>
                    </a:ln>
                  </pic:spPr>
                </pic:pic>
              </a:graphicData>
            </a:graphic>
          </wp:inline>
        </w:drawing>
      </w:r>
    </w:p>
    <w:p w14:paraId="35997D13" w14:textId="77777777" w:rsidR="001E4FFA" w:rsidRDefault="001E4FFA" w:rsidP="001E4FFA">
      <w:pPr>
        <w:pStyle w:val="Legenda"/>
        <w:spacing w:after="0"/>
        <w:rPr>
          <w:b w:val="0"/>
          <w:bCs/>
          <w:i w:val="0"/>
          <w:iCs w:val="0"/>
          <w:szCs w:val="24"/>
        </w:rPr>
      </w:pPr>
      <w:r w:rsidRPr="003C153E">
        <w:rPr>
          <w:b w:val="0"/>
          <w:bCs/>
          <w:i w:val="0"/>
          <w:iCs w:val="0"/>
          <w:szCs w:val="24"/>
        </w:rPr>
        <w:t xml:space="preserve">Fonte: </w:t>
      </w:r>
      <w:r>
        <w:rPr>
          <w:b w:val="0"/>
          <w:bCs/>
          <w:i w:val="0"/>
          <w:iCs w:val="0"/>
          <w:szCs w:val="24"/>
        </w:rPr>
        <w:t>Datavisa – 30/06/2023</w:t>
      </w:r>
    </w:p>
    <w:p w14:paraId="6A0FCDA9" w14:textId="77777777" w:rsidR="004E3A3C" w:rsidRPr="004E3A3C" w:rsidRDefault="004E3A3C" w:rsidP="004E3A3C"/>
    <w:p w14:paraId="629C53C3" w14:textId="3A0DEA49" w:rsidR="005F1D07" w:rsidRDefault="00B00072" w:rsidP="00B00072">
      <w:pPr>
        <w:spacing w:line="360" w:lineRule="auto"/>
        <w:ind w:firstLine="709"/>
        <w:jc w:val="both"/>
        <w:rPr>
          <w:rFonts w:ascii="Times New Roman" w:hAnsi="Times New Roman" w:cs="Times New Roman"/>
          <w:sz w:val="24"/>
          <w:szCs w:val="24"/>
        </w:rPr>
      </w:pPr>
      <w:r w:rsidRPr="6DA89CE5">
        <w:rPr>
          <w:rFonts w:ascii="Times New Roman" w:hAnsi="Times New Roman" w:cs="Times New Roman"/>
          <w:sz w:val="24"/>
          <w:szCs w:val="24"/>
        </w:rPr>
        <w:t xml:space="preserve">Quando analisados mais criteriosamente, considerando </w:t>
      </w:r>
      <w:r w:rsidR="00AC09D7" w:rsidRPr="6DA89CE5">
        <w:rPr>
          <w:rFonts w:ascii="Times New Roman" w:hAnsi="Times New Roman" w:cs="Times New Roman"/>
          <w:sz w:val="24"/>
          <w:szCs w:val="24"/>
        </w:rPr>
        <w:t xml:space="preserve">os processos finalizados, as </w:t>
      </w:r>
      <w:r w:rsidRPr="6DA89CE5">
        <w:rPr>
          <w:rFonts w:ascii="Times New Roman" w:hAnsi="Times New Roman" w:cs="Times New Roman"/>
          <w:sz w:val="24"/>
          <w:szCs w:val="24"/>
        </w:rPr>
        <w:t>fases e as datas das situações, alguns expedientes finalizados não passam por críticas simples como data de início da situação menor que a data fim situação. Assim, excluindo esses processos com erros impeditivos, apenas 36.578 podem ser analisados pela ótica da fase do processo. Desse total, por exemplo, apenas 1.749 passaram pela fase “Análise” o que configura uma fragilidade da informação no preenchimento do sistema. A alteração da situação é uma opção do técnico na análise do processo</w:t>
      </w:r>
      <w:r w:rsidR="005F1D07" w:rsidRPr="6DA89CE5">
        <w:rPr>
          <w:rFonts w:ascii="Times New Roman" w:hAnsi="Times New Roman" w:cs="Times New Roman"/>
          <w:sz w:val="24"/>
          <w:szCs w:val="24"/>
        </w:rPr>
        <w:t xml:space="preserve"> e é </w:t>
      </w:r>
      <w:r w:rsidRPr="6DA89CE5">
        <w:rPr>
          <w:rFonts w:ascii="Times New Roman" w:hAnsi="Times New Roman" w:cs="Times New Roman"/>
          <w:sz w:val="24"/>
          <w:szCs w:val="24"/>
        </w:rPr>
        <w:t>de conhecimento que esse campo não é preenchido corretamente ao longo da análise</w:t>
      </w:r>
      <w:r w:rsidR="00885DFD" w:rsidRPr="6DA89CE5">
        <w:rPr>
          <w:rFonts w:ascii="Times New Roman" w:hAnsi="Times New Roman" w:cs="Times New Roman"/>
          <w:sz w:val="24"/>
          <w:szCs w:val="24"/>
        </w:rPr>
        <w:t>, pois</w:t>
      </w:r>
      <w:r w:rsidRPr="6DA89CE5">
        <w:rPr>
          <w:rFonts w:ascii="Times New Roman" w:hAnsi="Times New Roman" w:cs="Times New Roman"/>
          <w:sz w:val="24"/>
          <w:szCs w:val="24"/>
        </w:rPr>
        <w:t xml:space="preserve"> o técnico na maioria das vezes só</w:t>
      </w:r>
      <w:r w:rsidR="02168937" w:rsidRPr="6DA89CE5">
        <w:rPr>
          <w:rFonts w:ascii="Times New Roman" w:hAnsi="Times New Roman" w:cs="Times New Roman"/>
          <w:sz w:val="24"/>
          <w:szCs w:val="24"/>
        </w:rPr>
        <w:t xml:space="preserve"> o</w:t>
      </w:r>
      <w:r w:rsidRPr="6DA89CE5">
        <w:rPr>
          <w:rFonts w:ascii="Times New Roman" w:hAnsi="Times New Roman" w:cs="Times New Roman"/>
          <w:sz w:val="24"/>
          <w:szCs w:val="24"/>
        </w:rPr>
        <w:t xml:space="preserve"> preenche no momento da conclusão.</w:t>
      </w:r>
    </w:p>
    <w:p w14:paraId="59CDC919" w14:textId="2EC4ABB7" w:rsidR="00327B1C" w:rsidRPr="00FE63A7" w:rsidRDefault="00327B1C" w:rsidP="00327B1C">
      <w:pPr>
        <w:pStyle w:val="Legenda"/>
        <w:keepNext/>
        <w:rPr>
          <w:i w:val="0"/>
          <w:iCs w:val="0"/>
        </w:rPr>
      </w:pPr>
      <w:bookmarkStart w:id="56" w:name="_Toc140869401"/>
      <w:bookmarkStart w:id="57" w:name="_Toc141670091"/>
      <w:r w:rsidRPr="00FE63A7">
        <w:rPr>
          <w:i w:val="0"/>
          <w:iCs w:val="0"/>
        </w:rPr>
        <w:lastRenderedPageBreak/>
        <w:t xml:space="preserve">Tabela </w:t>
      </w:r>
      <w:r w:rsidRPr="00FE63A7">
        <w:rPr>
          <w:i w:val="0"/>
          <w:iCs w:val="0"/>
        </w:rPr>
        <w:fldChar w:fldCharType="begin"/>
      </w:r>
      <w:r w:rsidRPr="00FE63A7">
        <w:rPr>
          <w:i w:val="0"/>
          <w:iCs w:val="0"/>
        </w:rPr>
        <w:instrText xml:space="preserve"> SEQ Tabela \* ARABIC </w:instrText>
      </w:r>
      <w:r w:rsidRPr="00FE63A7">
        <w:rPr>
          <w:i w:val="0"/>
          <w:iCs w:val="0"/>
        </w:rPr>
        <w:fldChar w:fldCharType="separate"/>
      </w:r>
      <w:r w:rsidR="00F225F7">
        <w:rPr>
          <w:i w:val="0"/>
          <w:iCs w:val="0"/>
          <w:noProof/>
        </w:rPr>
        <w:t>3</w:t>
      </w:r>
      <w:r w:rsidRPr="00FE63A7">
        <w:rPr>
          <w:i w:val="0"/>
          <w:iCs w:val="0"/>
        </w:rPr>
        <w:fldChar w:fldCharType="end"/>
      </w:r>
      <w:r w:rsidRPr="00FE63A7">
        <w:rPr>
          <w:i w:val="0"/>
          <w:iCs w:val="0"/>
          <w:szCs w:val="24"/>
        </w:rPr>
        <w:t xml:space="preserve">: </w:t>
      </w:r>
      <w:r w:rsidRPr="00327B1C">
        <w:rPr>
          <w:i w:val="0"/>
          <w:iCs w:val="0"/>
          <w:szCs w:val="24"/>
        </w:rPr>
        <w:t xml:space="preserve">Quantidade de </w:t>
      </w:r>
      <w:r w:rsidR="00E73DDB">
        <w:rPr>
          <w:i w:val="0"/>
          <w:iCs w:val="0"/>
          <w:szCs w:val="24"/>
        </w:rPr>
        <w:t>e</w:t>
      </w:r>
      <w:r w:rsidRPr="00327B1C">
        <w:rPr>
          <w:i w:val="0"/>
          <w:iCs w:val="0"/>
          <w:szCs w:val="24"/>
        </w:rPr>
        <w:t xml:space="preserve">xpedientes </w:t>
      </w:r>
      <w:r w:rsidR="00D803C7">
        <w:rPr>
          <w:i w:val="0"/>
          <w:iCs w:val="0"/>
          <w:szCs w:val="24"/>
        </w:rPr>
        <w:t xml:space="preserve">por fase do processo </w:t>
      </w:r>
      <w:r w:rsidRPr="00327B1C">
        <w:rPr>
          <w:i w:val="0"/>
          <w:iCs w:val="0"/>
          <w:szCs w:val="24"/>
        </w:rPr>
        <w:t xml:space="preserve">e </w:t>
      </w:r>
      <w:proofErr w:type="spellStart"/>
      <w:r w:rsidR="00D803C7">
        <w:rPr>
          <w:i w:val="0"/>
          <w:iCs w:val="0"/>
          <w:szCs w:val="24"/>
        </w:rPr>
        <w:t>tipo</w:t>
      </w:r>
      <w:proofErr w:type="spellEnd"/>
      <w:r w:rsidR="00D803C7">
        <w:rPr>
          <w:i w:val="0"/>
          <w:iCs w:val="0"/>
          <w:szCs w:val="24"/>
        </w:rPr>
        <w:t xml:space="preserve"> de pleito</w:t>
      </w:r>
      <w:bookmarkEnd w:id="56"/>
      <w:bookmarkEnd w:id="57"/>
    </w:p>
    <w:p w14:paraId="5E6F48BB" w14:textId="64637CE0" w:rsidR="00AA6CA0" w:rsidRDefault="00AA6CA0" w:rsidP="00AA6CA0">
      <w:pPr>
        <w:keepNext/>
        <w:autoSpaceDE w:val="0"/>
        <w:autoSpaceDN w:val="0"/>
        <w:adjustRightInd w:val="0"/>
        <w:spacing w:after="0" w:line="240" w:lineRule="auto"/>
        <w:jc w:val="center"/>
      </w:pPr>
      <w:r w:rsidRPr="005944F8">
        <w:rPr>
          <w:noProof/>
        </w:rPr>
        <w:drawing>
          <wp:inline distT="0" distB="0" distL="0" distR="0" wp14:anchorId="57BA91BD" wp14:editId="2B75DCDF">
            <wp:extent cx="4777740" cy="1706880"/>
            <wp:effectExtent l="0" t="0" r="3810" b="7620"/>
            <wp:docPr id="80220656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7740" cy="1706880"/>
                    </a:xfrm>
                    <a:prstGeom prst="rect">
                      <a:avLst/>
                    </a:prstGeom>
                    <a:noFill/>
                    <a:ln>
                      <a:noFill/>
                    </a:ln>
                  </pic:spPr>
                </pic:pic>
              </a:graphicData>
            </a:graphic>
          </wp:inline>
        </w:drawing>
      </w:r>
    </w:p>
    <w:p w14:paraId="40AA429C" w14:textId="77777777" w:rsidR="001E4FFA" w:rsidRPr="003C153E" w:rsidRDefault="001E4FFA" w:rsidP="001E4FFA">
      <w:pPr>
        <w:pStyle w:val="Legenda"/>
        <w:spacing w:after="0"/>
        <w:rPr>
          <w:b w:val="0"/>
          <w:bCs/>
          <w:i w:val="0"/>
          <w:iCs w:val="0"/>
          <w:szCs w:val="24"/>
        </w:rPr>
      </w:pPr>
      <w:r w:rsidRPr="003C153E">
        <w:rPr>
          <w:b w:val="0"/>
          <w:bCs/>
          <w:i w:val="0"/>
          <w:iCs w:val="0"/>
          <w:szCs w:val="24"/>
        </w:rPr>
        <w:t xml:space="preserve">Fonte: </w:t>
      </w:r>
      <w:r>
        <w:rPr>
          <w:b w:val="0"/>
          <w:bCs/>
          <w:i w:val="0"/>
          <w:iCs w:val="0"/>
          <w:szCs w:val="24"/>
        </w:rPr>
        <w:t>Datavisa – 30/06/2023</w:t>
      </w:r>
    </w:p>
    <w:p w14:paraId="249B8736" w14:textId="77777777" w:rsidR="00C36AEA" w:rsidRPr="00C36AEA" w:rsidRDefault="00C36AEA" w:rsidP="00C36AEA"/>
    <w:p w14:paraId="74720F41" w14:textId="357F1A26" w:rsidR="00B00072" w:rsidRDefault="00B00072" w:rsidP="6DA89CE5">
      <w:pPr>
        <w:spacing w:line="360" w:lineRule="auto"/>
        <w:ind w:firstLine="709"/>
        <w:jc w:val="both"/>
        <w:rPr>
          <w:rFonts w:ascii="Times New Roman" w:hAnsi="Times New Roman" w:cs="Times New Roman"/>
          <w:sz w:val="24"/>
          <w:szCs w:val="24"/>
        </w:rPr>
      </w:pPr>
      <w:r w:rsidRPr="6DA89CE5">
        <w:rPr>
          <w:rFonts w:ascii="Times New Roman" w:hAnsi="Times New Roman" w:cs="Times New Roman"/>
          <w:sz w:val="24"/>
          <w:szCs w:val="24"/>
        </w:rPr>
        <w:t xml:space="preserve">O primeiro </w:t>
      </w:r>
      <w:r w:rsidRPr="6DA89CE5">
        <w:rPr>
          <w:rFonts w:ascii="Times New Roman" w:hAnsi="Times New Roman" w:cs="Times New Roman"/>
          <w:i/>
          <w:iCs/>
          <w:sz w:val="24"/>
          <w:szCs w:val="24"/>
        </w:rPr>
        <w:t>output</w:t>
      </w:r>
      <w:r w:rsidRPr="6DA89CE5">
        <w:rPr>
          <w:rFonts w:ascii="Times New Roman" w:hAnsi="Times New Roman" w:cs="Times New Roman"/>
          <w:sz w:val="24"/>
          <w:szCs w:val="24"/>
        </w:rPr>
        <w:t xml:space="preserve"> gerado que será consumido pelo painel é a lista de processos em andamento. Considerando que os processos de Registro de Componentes 5015 são automaticamente recebidos, a tabela de expedientes em andamento é um pouco menor do que apresentado anteriormente, 12.353 expedientes. Os campos dessa tabela deverão ser filtrados no painel conforme necessidade usuário</w:t>
      </w:r>
      <w:r w:rsidR="19A74A9D" w:rsidRPr="6DA89CE5">
        <w:rPr>
          <w:rFonts w:ascii="Times New Roman" w:hAnsi="Times New Roman" w:cs="Times New Roman"/>
          <w:sz w:val="24"/>
          <w:szCs w:val="24"/>
        </w:rPr>
        <w:t>.</w:t>
      </w:r>
    </w:p>
    <w:p w14:paraId="5D182BC8" w14:textId="7FA9B87E" w:rsidR="00B00072" w:rsidRDefault="00B00072" w:rsidP="00B00072">
      <w:pPr>
        <w:spacing w:line="360" w:lineRule="auto"/>
        <w:ind w:firstLine="709"/>
        <w:jc w:val="both"/>
        <w:rPr>
          <w:rFonts w:ascii="Times New Roman" w:hAnsi="Times New Roman" w:cs="Times New Roman"/>
          <w:sz w:val="24"/>
          <w:szCs w:val="24"/>
        </w:rPr>
      </w:pPr>
      <w:r w:rsidRPr="6DA89CE5">
        <w:rPr>
          <w:rFonts w:ascii="Times New Roman" w:hAnsi="Times New Roman" w:cs="Times New Roman"/>
          <w:sz w:val="24"/>
          <w:szCs w:val="24"/>
        </w:rPr>
        <w:t xml:space="preserve">As outras duas tabelas de interesse geradas pelo </w:t>
      </w:r>
      <w:r w:rsidR="00290205" w:rsidRPr="6DA89CE5">
        <w:rPr>
          <w:rFonts w:ascii="Times New Roman" w:hAnsi="Times New Roman" w:cs="Times New Roman"/>
          <w:sz w:val="24"/>
          <w:szCs w:val="24"/>
        </w:rPr>
        <w:t>ETL</w:t>
      </w:r>
      <w:r w:rsidRPr="6DA89CE5">
        <w:rPr>
          <w:rFonts w:ascii="Times New Roman" w:hAnsi="Times New Roman" w:cs="Times New Roman"/>
          <w:sz w:val="24"/>
          <w:szCs w:val="24"/>
        </w:rPr>
        <w:t xml:space="preserve"> em </w:t>
      </w:r>
      <w:proofErr w:type="spellStart"/>
      <w:r w:rsidRPr="6DA89CE5">
        <w:rPr>
          <w:rFonts w:ascii="Times New Roman" w:hAnsi="Times New Roman" w:cs="Times New Roman"/>
          <w:sz w:val="24"/>
          <w:szCs w:val="24"/>
        </w:rPr>
        <w:t>python</w:t>
      </w:r>
      <w:proofErr w:type="spellEnd"/>
      <w:r w:rsidRPr="6DA89CE5">
        <w:rPr>
          <w:rFonts w:ascii="Times New Roman" w:hAnsi="Times New Roman" w:cs="Times New Roman"/>
          <w:sz w:val="24"/>
          <w:szCs w:val="24"/>
        </w:rPr>
        <w:t xml:space="preserve"> são a quantidade de expediente que entraram e que saíram por código de assunto e por data: ENTRADA_DV e SAIDA_DV. Para poder se relacionar com outras informações no Power</w:t>
      </w:r>
      <w:r w:rsidR="005E5EA8">
        <w:rPr>
          <w:rFonts w:ascii="Times New Roman" w:hAnsi="Times New Roman" w:cs="Times New Roman"/>
          <w:sz w:val="24"/>
          <w:szCs w:val="24"/>
        </w:rPr>
        <w:t xml:space="preserve"> </w:t>
      </w:r>
      <w:r w:rsidRPr="6DA89CE5">
        <w:rPr>
          <w:rFonts w:ascii="Times New Roman" w:hAnsi="Times New Roman" w:cs="Times New Roman"/>
          <w:sz w:val="24"/>
          <w:szCs w:val="24"/>
        </w:rPr>
        <w:t>B</w:t>
      </w:r>
      <w:r w:rsidR="005E5EA8">
        <w:rPr>
          <w:rFonts w:ascii="Times New Roman" w:hAnsi="Times New Roman" w:cs="Times New Roman"/>
          <w:sz w:val="24"/>
          <w:szCs w:val="24"/>
        </w:rPr>
        <w:t>I</w:t>
      </w:r>
      <w:r w:rsidRPr="6DA89CE5">
        <w:rPr>
          <w:rFonts w:ascii="Times New Roman" w:hAnsi="Times New Roman" w:cs="Times New Roman"/>
          <w:sz w:val="24"/>
          <w:szCs w:val="24"/>
        </w:rPr>
        <w:t xml:space="preserve"> esses outputs foram agrupados por d</w:t>
      </w:r>
      <w:r w:rsidR="5080F321" w:rsidRPr="6DA89CE5">
        <w:rPr>
          <w:rFonts w:ascii="Times New Roman" w:hAnsi="Times New Roman" w:cs="Times New Roman"/>
          <w:sz w:val="24"/>
          <w:szCs w:val="24"/>
        </w:rPr>
        <w:t>ata</w:t>
      </w:r>
      <w:r w:rsidRPr="6DA89CE5">
        <w:rPr>
          <w:rFonts w:ascii="Times New Roman" w:hAnsi="Times New Roman" w:cs="Times New Roman"/>
          <w:sz w:val="24"/>
          <w:szCs w:val="24"/>
        </w:rPr>
        <w:t>, código de assunto e a quantidade, conforme os l</w:t>
      </w:r>
      <w:r w:rsidR="00F088D8" w:rsidRPr="6DA89CE5">
        <w:rPr>
          <w:rFonts w:ascii="Times New Roman" w:hAnsi="Times New Roman" w:cs="Times New Roman"/>
          <w:sz w:val="24"/>
          <w:szCs w:val="24"/>
        </w:rPr>
        <w:t xml:space="preserve">eiautes </w:t>
      </w:r>
      <w:r w:rsidRPr="6DA89CE5">
        <w:rPr>
          <w:rFonts w:ascii="Times New Roman" w:hAnsi="Times New Roman" w:cs="Times New Roman"/>
          <w:sz w:val="24"/>
          <w:szCs w:val="24"/>
        </w:rPr>
        <w:t xml:space="preserve">da </w:t>
      </w:r>
      <w:r w:rsidR="00587AE1" w:rsidRPr="6DA89CE5">
        <w:rPr>
          <w:rFonts w:ascii="Times New Roman" w:hAnsi="Times New Roman" w:cs="Times New Roman"/>
          <w:sz w:val="24"/>
          <w:szCs w:val="24"/>
        </w:rPr>
        <w:t>T</w:t>
      </w:r>
      <w:r w:rsidRPr="6DA89CE5">
        <w:rPr>
          <w:rFonts w:ascii="Times New Roman" w:hAnsi="Times New Roman" w:cs="Times New Roman"/>
          <w:sz w:val="24"/>
          <w:szCs w:val="24"/>
        </w:rPr>
        <w:t xml:space="preserve">abela </w:t>
      </w:r>
      <w:r w:rsidR="00587AE1" w:rsidRPr="6DA89CE5">
        <w:rPr>
          <w:rFonts w:ascii="Times New Roman" w:hAnsi="Times New Roman" w:cs="Times New Roman"/>
          <w:sz w:val="24"/>
          <w:szCs w:val="24"/>
        </w:rPr>
        <w:t xml:space="preserve">4 </w:t>
      </w:r>
      <w:r w:rsidRPr="6DA89CE5">
        <w:rPr>
          <w:rFonts w:ascii="Times New Roman" w:hAnsi="Times New Roman" w:cs="Times New Roman"/>
          <w:sz w:val="24"/>
          <w:szCs w:val="24"/>
        </w:rPr>
        <w:t xml:space="preserve">abaixo. </w:t>
      </w:r>
    </w:p>
    <w:p w14:paraId="201F02D4" w14:textId="6F077B3A" w:rsidR="54C0F840" w:rsidRDefault="54C0F840" w:rsidP="54C0F840">
      <w:pPr>
        <w:spacing w:line="360" w:lineRule="auto"/>
        <w:ind w:firstLine="709"/>
        <w:jc w:val="both"/>
        <w:rPr>
          <w:rFonts w:ascii="Times New Roman" w:hAnsi="Times New Roman" w:cs="Times New Roman"/>
          <w:sz w:val="24"/>
          <w:szCs w:val="24"/>
        </w:rPr>
      </w:pPr>
    </w:p>
    <w:p w14:paraId="7397DBE7" w14:textId="2552044A" w:rsidR="00BE06B7" w:rsidRPr="001B328E" w:rsidRDefault="00BE06B7" w:rsidP="6DA89CE5">
      <w:pPr>
        <w:pStyle w:val="Legenda"/>
        <w:keepNext/>
        <w:jc w:val="both"/>
        <w:rPr>
          <w:i w:val="0"/>
          <w:iCs w:val="0"/>
          <w:noProof/>
        </w:rPr>
      </w:pPr>
      <w:bookmarkStart w:id="58" w:name="_Toc141670092"/>
      <w:bookmarkStart w:id="59" w:name="_Toc140869402"/>
      <w:r w:rsidRPr="6DA89CE5">
        <w:rPr>
          <w:i w:val="0"/>
          <w:iCs w:val="0"/>
        </w:rPr>
        <w:t xml:space="preserve">Tabela </w:t>
      </w:r>
      <w:r w:rsidRPr="6DA89CE5">
        <w:rPr>
          <w:i w:val="0"/>
          <w:iCs w:val="0"/>
        </w:rPr>
        <w:fldChar w:fldCharType="begin"/>
      </w:r>
      <w:r w:rsidRPr="6DA89CE5">
        <w:rPr>
          <w:i w:val="0"/>
          <w:iCs w:val="0"/>
        </w:rPr>
        <w:instrText xml:space="preserve"> SEQ Tabela \* ARABIC </w:instrText>
      </w:r>
      <w:r w:rsidRPr="6DA89CE5">
        <w:rPr>
          <w:i w:val="0"/>
          <w:iCs w:val="0"/>
        </w:rPr>
        <w:fldChar w:fldCharType="separate"/>
      </w:r>
      <w:r w:rsidR="00F225F7" w:rsidRPr="6DA89CE5">
        <w:rPr>
          <w:i w:val="0"/>
          <w:iCs w:val="0"/>
          <w:noProof/>
        </w:rPr>
        <w:t>4</w:t>
      </w:r>
      <w:r w:rsidRPr="6DA89CE5">
        <w:rPr>
          <w:i w:val="0"/>
          <w:iCs w:val="0"/>
        </w:rPr>
        <w:fldChar w:fldCharType="end"/>
      </w:r>
      <w:r w:rsidRPr="6DA89CE5">
        <w:rPr>
          <w:i w:val="0"/>
          <w:iCs w:val="0"/>
          <w:noProof/>
        </w:rPr>
        <w:t xml:space="preserve">: </w:t>
      </w:r>
      <w:r w:rsidR="00483AF1" w:rsidRPr="6DA89CE5">
        <w:rPr>
          <w:i w:val="0"/>
          <w:iCs w:val="0"/>
          <w:noProof/>
        </w:rPr>
        <w:t>L</w:t>
      </w:r>
      <w:r w:rsidR="77B459C9" w:rsidRPr="6DA89CE5">
        <w:rPr>
          <w:i w:val="0"/>
          <w:iCs w:val="0"/>
          <w:noProof/>
        </w:rPr>
        <w:t>eiaute</w:t>
      </w:r>
      <w:r w:rsidR="5E2E9410" w:rsidRPr="6DA89CE5">
        <w:rPr>
          <w:i w:val="0"/>
          <w:iCs w:val="0"/>
          <w:noProof/>
        </w:rPr>
        <w:t xml:space="preserve"> </w:t>
      </w:r>
      <w:r w:rsidR="00483AF1" w:rsidRPr="6DA89CE5">
        <w:rPr>
          <w:i w:val="0"/>
          <w:iCs w:val="0"/>
          <w:noProof/>
        </w:rPr>
        <w:t xml:space="preserve">das tabelas </w:t>
      </w:r>
      <w:r w:rsidR="008D2D54" w:rsidRPr="6DA89CE5">
        <w:rPr>
          <w:i w:val="0"/>
          <w:iCs w:val="0"/>
          <w:noProof/>
        </w:rPr>
        <w:t>geradas de e</w:t>
      </w:r>
      <w:r w:rsidR="00483AF1" w:rsidRPr="6DA89CE5">
        <w:rPr>
          <w:i w:val="0"/>
          <w:iCs w:val="0"/>
          <w:noProof/>
        </w:rPr>
        <w:t xml:space="preserve">ntrada e </w:t>
      </w:r>
      <w:r w:rsidR="008D2D54" w:rsidRPr="6DA89CE5">
        <w:rPr>
          <w:i w:val="0"/>
          <w:iCs w:val="0"/>
          <w:noProof/>
        </w:rPr>
        <w:t>s</w:t>
      </w:r>
      <w:r w:rsidR="00483AF1" w:rsidRPr="6DA89CE5">
        <w:rPr>
          <w:i w:val="0"/>
          <w:iCs w:val="0"/>
          <w:noProof/>
        </w:rPr>
        <w:t>aida</w:t>
      </w:r>
      <w:bookmarkEnd w:id="58"/>
      <w:r w:rsidR="00483AF1" w:rsidRPr="6DA89CE5">
        <w:rPr>
          <w:i w:val="0"/>
          <w:iCs w:val="0"/>
          <w:noProof/>
        </w:rPr>
        <w:t xml:space="preserve"> </w:t>
      </w:r>
      <w:bookmarkEnd w:id="59"/>
    </w:p>
    <w:p w14:paraId="25F07992" w14:textId="3E070214" w:rsidR="00AA6CA0" w:rsidRDefault="00FC415E" w:rsidP="00AA6CA0">
      <w:pPr>
        <w:keepNext/>
        <w:autoSpaceDE w:val="0"/>
        <w:autoSpaceDN w:val="0"/>
        <w:adjustRightInd w:val="0"/>
        <w:spacing w:after="0" w:line="240" w:lineRule="auto"/>
        <w:jc w:val="center"/>
      </w:pPr>
      <w:r w:rsidRPr="00FC415E">
        <w:rPr>
          <w:noProof/>
        </w:rPr>
        <w:drawing>
          <wp:inline distT="0" distB="0" distL="0" distR="0" wp14:anchorId="0E59CE2F" wp14:editId="4578955E">
            <wp:extent cx="4922520" cy="1653540"/>
            <wp:effectExtent l="0" t="0" r="0" b="3810"/>
            <wp:docPr id="177578436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2520" cy="1653540"/>
                    </a:xfrm>
                    <a:prstGeom prst="rect">
                      <a:avLst/>
                    </a:prstGeom>
                    <a:noFill/>
                    <a:ln>
                      <a:noFill/>
                    </a:ln>
                  </pic:spPr>
                </pic:pic>
              </a:graphicData>
            </a:graphic>
          </wp:inline>
        </w:drawing>
      </w:r>
    </w:p>
    <w:p w14:paraId="5E79EF30" w14:textId="77777777" w:rsidR="001E4FFA" w:rsidRPr="003C153E" w:rsidRDefault="001E4FFA" w:rsidP="001E4FFA">
      <w:pPr>
        <w:pStyle w:val="Legenda"/>
        <w:spacing w:after="0"/>
        <w:rPr>
          <w:b w:val="0"/>
          <w:bCs/>
          <w:i w:val="0"/>
          <w:iCs w:val="0"/>
          <w:szCs w:val="24"/>
        </w:rPr>
      </w:pPr>
      <w:r w:rsidRPr="003C153E">
        <w:rPr>
          <w:b w:val="0"/>
          <w:bCs/>
          <w:i w:val="0"/>
          <w:iCs w:val="0"/>
          <w:szCs w:val="24"/>
        </w:rPr>
        <w:t xml:space="preserve">Fonte: </w:t>
      </w:r>
      <w:r>
        <w:rPr>
          <w:b w:val="0"/>
          <w:bCs/>
          <w:i w:val="0"/>
          <w:iCs w:val="0"/>
          <w:szCs w:val="24"/>
        </w:rPr>
        <w:t>Datavisa – 30/06/2023</w:t>
      </w:r>
    </w:p>
    <w:p w14:paraId="73FB2A64" w14:textId="77777777" w:rsidR="00C36AEA" w:rsidRPr="00C36AEA" w:rsidRDefault="00C36AEA" w:rsidP="00C36AEA"/>
    <w:p w14:paraId="3A17509A" w14:textId="3ABB3A66" w:rsidR="00B00072" w:rsidRDefault="00B00072" w:rsidP="006A6311">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Por último a tabela com os expedientes, fases do processo e dias em cada fase está no </w:t>
      </w:r>
      <w:r w:rsidRPr="00CF1875">
        <w:rPr>
          <w:rFonts w:ascii="Times New Roman" w:hAnsi="Times New Roman" w:cs="Times New Roman"/>
          <w:i/>
          <w:iCs/>
          <w:sz w:val="24"/>
          <w:szCs w:val="24"/>
        </w:rPr>
        <w:t>output</w:t>
      </w:r>
      <w:r>
        <w:rPr>
          <w:rFonts w:ascii="Times New Roman" w:hAnsi="Times New Roman" w:cs="Times New Roman"/>
          <w:sz w:val="24"/>
          <w:szCs w:val="24"/>
        </w:rPr>
        <w:t xml:space="preserve"> IND_FINAL, como denominação para indicadores final e um resumo das suas informações pode ser consultada na TABELA 0</w:t>
      </w:r>
      <w:r w:rsidR="00587AE1">
        <w:rPr>
          <w:rFonts w:ascii="Times New Roman" w:hAnsi="Times New Roman" w:cs="Times New Roman"/>
          <w:sz w:val="24"/>
          <w:szCs w:val="24"/>
        </w:rPr>
        <w:t>5</w:t>
      </w:r>
      <w:r>
        <w:rPr>
          <w:rFonts w:ascii="Times New Roman" w:hAnsi="Times New Roman" w:cs="Times New Roman"/>
          <w:sz w:val="24"/>
          <w:szCs w:val="24"/>
        </w:rPr>
        <w:t>.</w:t>
      </w:r>
    </w:p>
    <w:p w14:paraId="75592FFE" w14:textId="6387D87E" w:rsidR="006A6311" w:rsidRDefault="006A6311" w:rsidP="006A6311">
      <w:pPr>
        <w:pStyle w:val="Legenda"/>
        <w:keepNext/>
        <w:rPr>
          <w:i w:val="0"/>
          <w:iCs w:val="0"/>
          <w:szCs w:val="24"/>
        </w:rPr>
      </w:pPr>
      <w:bookmarkStart w:id="60" w:name="_Toc52367960"/>
      <w:bookmarkStart w:id="61" w:name="_Toc140869403"/>
      <w:bookmarkStart w:id="62" w:name="_Toc141670093"/>
      <w:r w:rsidRPr="00AA5B17">
        <w:rPr>
          <w:i w:val="0"/>
          <w:iCs w:val="0"/>
        </w:rPr>
        <w:lastRenderedPageBreak/>
        <w:t xml:space="preserve">Tabela </w:t>
      </w:r>
      <w:r w:rsidRPr="00AA5B17">
        <w:rPr>
          <w:i w:val="0"/>
          <w:iCs w:val="0"/>
        </w:rPr>
        <w:fldChar w:fldCharType="begin"/>
      </w:r>
      <w:r w:rsidRPr="00AA5B17">
        <w:rPr>
          <w:i w:val="0"/>
          <w:iCs w:val="0"/>
        </w:rPr>
        <w:instrText xml:space="preserve"> SEQ Tabela \* ARABIC </w:instrText>
      </w:r>
      <w:r w:rsidRPr="00AA5B17">
        <w:rPr>
          <w:i w:val="0"/>
          <w:iCs w:val="0"/>
        </w:rPr>
        <w:fldChar w:fldCharType="separate"/>
      </w:r>
      <w:r w:rsidR="00F225F7">
        <w:rPr>
          <w:i w:val="0"/>
          <w:iCs w:val="0"/>
          <w:noProof/>
        </w:rPr>
        <w:t>5</w:t>
      </w:r>
      <w:r w:rsidRPr="00AA5B17">
        <w:rPr>
          <w:i w:val="0"/>
          <w:iCs w:val="0"/>
        </w:rPr>
        <w:fldChar w:fldCharType="end"/>
      </w:r>
      <w:r w:rsidRPr="00AA5B17">
        <w:rPr>
          <w:i w:val="0"/>
          <w:iCs w:val="0"/>
          <w:szCs w:val="24"/>
        </w:rPr>
        <w:t xml:space="preserve">: </w:t>
      </w:r>
      <w:r w:rsidR="00601C13">
        <w:rPr>
          <w:i w:val="0"/>
          <w:iCs w:val="0"/>
          <w:szCs w:val="24"/>
        </w:rPr>
        <w:t xml:space="preserve">Tabela </w:t>
      </w:r>
      <w:r w:rsidR="00101683">
        <w:rPr>
          <w:i w:val="0"/>
          <w:iCs w:val="0"/>
          <w:szCs w:val="24"/>
        </w:rPr>
        <w:t>Indicadores Final (</w:t>
      </w:r>
      <w:r w:rsidR="00601C13">
        <w:rPr>
          <w:i w:val="0"/>
          <w:iCs w:val="0"/>
          <w:szCs w:val="24"/>
        </w:rPr>
        <w:t>IND_FINAL</w:t>
      </w:r>
      <w:bookmarkEnd w:id="60"/>
      <w:bookmarkEnd w:id="61"/>
      <w:r w:rsidR="00101683">
        <w:rPr>
          <w:i w:val="0"/>
          <w:iCs w:val="0"/>
          <w:szCs w:val="24"/>
        </w:rPr>
        <w:t>)</w:t>
      </w:r>
      <w:bookmarkEnd w:id="62"/>
    </w:p>
    <w:p w14:paraId="6EA2C3DC" w14:textId="08F55F2C" w:rsidR="00AA6CA0" w:rsidRDefault="00C36AEA" w:rsidP="00AA6CA0">
      <w:pPr>
        <w:keepNext/>
        <w:autoSpaceDE w:val="0"/>
        <w:autoSpaceDN w:val="0"/>
        <w:adjustRightInd w:val="0"/>
        <w:spacing w:after="0" w:line="240" w:lineRule="auto"/>
        <w:jc w:val="center"/>
      </w:pPr>
      <w:r w:rsidRPr="00AC396B">
        <w:rPr>
          <w:noProof/>
        </w:rPr>
        <w:drawing>
          <wp:inline distT="0" distB="0" distL="0" distR="0" wp14:anchorId="4850D641" wp14:editId="7875D568">
            <wp:extent cx="5760085" cy="2959100"/>
            <wp:effectExtent l="0" t="0" r="0" b="0"/>
            <wp:docPr id="148349277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2959100"/>
                    </a:xfrm>
                    <a:prstGeom prst="rect">
                      <a:avLst/>
                    </a:prstGeom>
                    <a:noFill/>
                    <a:ln>
                      <a:noFill/>
                    </a:ln>
                  </pic:spPr>
                </pic:pic>
              </a:graphicData>
            </a:graphic>
          </wp:inline>
        </w:drawing>
      </w:r>
    </w:p>
    <w:p w14:paraId="476262A8" w14:textId="77777777" w:rsidR="001E4FFA" w:rsidRPr="003C153E" w:rsidRDefault="001E4FFA" w:rsidP="001E4FFA">
      <w:pPr>
        <w:pStyle w:val="Legenda"/>
        <w:spacing w:after="0"/>
        <w:rPr>
          <w:b w:val="0"/>
          <w:bCs/>
          <w:i w:val="0"/>
          <w:iCs w:val="0"/>
          <w:szCs w:val="24"/>
        </w:rPr>
      </w:pPr>
      <w:r w:rsidRPr="003C153E">
        <w:rPr>
          <w:b w:val="0"/>
          <w:bCs/>
          <w:i w:val="0"/>
          <w:iCs w:val="0"/>
          <w:szCs w:val="24"/>
        </w:rPr>
        <w:t xml:space="preserve">Fonte: </w:t>
      </w:r>
      <w:r>
        <w:rPr>
          <w:b w:val="0"/>
          <w:bCs/>
          <w:i w:val="0"/>
          <w:iCs w:val="0"/>
          <w:szCs w:val="24"/>
        </w:rPr>
        <w:t>Datavisa – 30/06/2023</w:t>
      </w:r>
    </w:p>
    <w:p w14:paraId="60925B80" w14:textId="77777777" w:rsidR="00AA6CA0" w:rsidRPr="00AA6CA0" w:rsidRDefault="00AA6CA0" w:rsidP="00AA6CA0"/>
    <w:p w14:paraId="4F88A370" w14:textId="77777777" w:rsidR="00B00072" w:rsidRDefault="00B00072" w:rsidP="00B00072">
      <w:pPr>
        <w:pStyle w:val="Ttulo2"/>
      </w:pPr>
      <w:bookmarkStart w:id="63" w:name="_Toc139488071"/>
      <w:bookmarkStart w:id="64" w:name="_Toc141391061"/>
      <w:r>
        <w:t>3.4 Modelo</w:t>
      </w:r>
      <w:bookmarkEnd w:id="63"/>
      <w:r>
        <w:t xml:space="preserve"> de Previsão</w:t>
      </w:r>
      <w:bookmarkEnd w:id="64"/>
    </w:p>
    <w:p w14:paraId="47F2E06B" w14:textId="1A282C58" w:rsidR="00B00072" w:rsidRDefault="00B00072" w:rsidP="53BD2206">
      <w:pPr>
        <w:spacing w:line="360" w:lineRule="auto"/>
        <w:ind w:firstLine="709"/>
        <w:jc w:val="both"/>
        <w:rPr>
          <w:rFonts w:ascii="Times New Roman" w:hAnsi="Times New Roman" w:cs="Times New Roman"/>
          <w:sz w:val="24"/>
          <w:szCs w:val="24"/>
        </w:rPr>
      </w:pPr>
      <w:r w:rsidRPr="53BD2206">
        <w:rPr>
          <w:rFonts w:ascii="Times New Roman" w:hAnsi="Times New Roman" w:cs="Times New Roman"/>
          <w:sz w:val="24"/>
          <w:szCs w:val="24"/>
        </w:rPr>
        <w:t xml:space="preserve">A proposta inicial do projeto </w:t>
      </w:r>
      <w:r w:rsidR="00FC12F9" w:rsidRPr="53BD2206">
        <w:rPr>
          <w:rFonts w:ascii="Times New Roman" w:hAnsi="Times New Roman" w:cs="Times New Roman"/>
          <w:sz w:val="24"/>
          <w:szCs w:val="24"/>
        </w:rPr>
        <w:t xml:space="preserve">era </w:t>
      </w:r>
      <w:r w:rsidRPr="53BD2206">
        <w:rPr>
          <w:rFonts w:ascii="Times New Roman" w:hAnsi="Times New Roman" w:cs="Times New Roman"/>
          <w:sz w:val="24"/>
          <w:szCs w:val="24"/>
        </w:rPr>
        <w:t>criar um modelo que conseguisse estimar o</w:t>
      </w:r>
      <w:r w:rsidR="00513083" w:rsidRPr="53BD2206">
        <w:rPr>
          <w:rFonts w:ascii="Times New Roman" w:hAnsi="Times New Roman" w:cs="Times New Roman"/>
          <w:sz w:val="24"/>
          <w:szCs w:val="24"/>
        </w:rPr>
        <w:t>s</w:t>
      </w:r>
      <w:r w:rsidR="00FC12F9" w:rsidRPr="53BD2206">
        <w:rPr>
          <w:rFonts w:ascii="Times New Roman" w:hAnsi="Times New Roman" w:cs="Times New Roman"/>
          <w:sz w:val="24"/>
          <w:szCs w:val="24"/>
        </w:rPr>
        <w:t xml:space="preserve"> dias em que o expediente passou </w:t>
      </w:r>
      <w:r w:rsidR="00DE42E5" w:rsidRPr="53BD2206">
        <w:rPr>
          <w:rFonts w:ascii="Times New Roman" w:hAnsi="Times New Roman" w:cs="Times New Roman"/>
          <w:sz w:val="24"/>
          <w:szCs w:val="24"/>
        </w:rPr>
        <w:t>n</w:t>
      </w:r>
      <w:r w:rsidR="00FC12F9" w:rsidRPr="53BD2206">
        <w:rPr>
          <w:rFonts w:ascii="Times New Roman" w:hAnsi="Times New Roman" w:cs="Times New Roman"/>
          <w:sz w:val="24"/>
          <w:szCs w:val="24"/>
        </w:rPr>
        <w:t xml:space="preserve">as fases </w:t>
      </w:r>
      <w:r w:rsidRPr="53BD2206">
        <w:rPr>
          <w:rFonts w:ascii="Times New Roman" w:hAnsi="Times New Roman" w:cs="Times New Roman"/>
          <w:sz w:val="24"/>
          <w:szCs w:val="24"/>
        </w:rPr>
        <w:t xml:space="preserve">“tempo total” de conclusão e “tempo de análise” </w:t>
      </w:r>
      <w:r w:rsidR="3F36636B" w:rsidRPr="53BD2206">
        <w:rPr>
          <w:rFonts w:ascii="Times New Roman" w:hAnsi="Times New Roman" w:cs="Times New Roman"/>
          <w:sz w:val="24"/>
          <w:szCs w:val="24"/>
        </w:rPr>
        <w:t xml:space="preserve">dado </w:t>
      </w:r>
      <w:r w:rsidRPr="53BD2206">
        <w:rPr>
          <w:rFonts w:ascii="Times New Roman" w:hAnsi="Times New Roman" w:cs="Times New Roman"/>
          <w:sz w:val="24"/>
          <w:szCs w:val="24"/>
        </w:rPr>
        <w:t xml:space="preserve">que o serviço fosse solicitado hoje. </w:t>
      </w:r>
      <w:r w:rsidR="313E2ED1" w:rsidRPr="53BD2206">
        <w:rPr>
          <w:rFonts w:ascii="Times New Roman" w:hAnsi="Times New Roman" w:cs="Times New Roman"/>
          <w:sz w:val="24"/>
          <w:szCs w:val="24"/>
        </w:rPr>
        <w:t xml:space="preserve">Considerando </w:t>
      </w:r>
      <w:r w:rsidRPr="53BD2206">
        <w:rPr>
          <w:rFonts w:ascii="Times New Roman" w:hAnsi="Times New Roman" w:cs="Times New Roman"/>
          <w:sz w:val="24"/>
          <w:szCs w:val="24"/>
        </w:rPr>
        <w:t xml:space="preserve">o “tempo total” </w:t>
      </w:r>
      <w:r w:rsidR="3E1E9390" w:rsidRPr="53BD2206">
        <w:rPr>
          <w:rFonts w:ascii="Times New Roman" w:hAnsi="Times New Roman" w:cs="Times New Roman"/>
          <w:sz w:val="24"/>
          <w:szCs w:val="24"/>
        </w:rPr>
        <w:t xml:space="preserve">como </w:t>
      </w:r>
      <w:r w:rsidRPr="53BD2206">
        <w:rPr>
          <w:rFonts w:ascii="Times New Roman" w:hAnsi="Times New Roman" w:cs="Times New Roman"/>
          <w:sz w:val="24"/>
          <w:szCs w:val="24"/>
        </w:rPr>
        <w:t>a diferença em dias entre a data de entrada e a data de conclusão do expediente</w:t>
      </w:r>
      <w:r w:rsidR="003C7A71" w:rsidRPr="53BD2206">
        <w:rPr>
          <w:rFonts w:ascii="Times New Roman" w:hAnsi="Times New Roman" w:cs="Times New Roman"/>
          <w:sz w:val="24"/>
          <w:szCs w:val="24"/>
        </w:rPr>
        <w:t xml:space="preserve"> e n</w:t>
      </w:r>
      <w:r w:rsidRPr="53BD2206">
        <w:rPr>
          <w:rFonts w:ascii="Times New Roman" w:hAnsi="Times New Roman" w:cs="Times New Roman"/>
          <w:sz w:val="24"/>
          <w:szCs w:val="24"/>
        </w:rPr>
        <w:t>esse tempo est</w:t>
      </w:r>
      <w:r w:rsidR="00334212" w:rsidRPr="53BD2206">
        <w:rPr>
          <w:rFonts w:ascii="Times New Roman" w:hAnsi="Times New Roman" w:cs="Times New Roman"/>
          <w:sz w:val="24"/>
          <w:szCs w:val="24"/>
        </w:rPr>
        <w:t>ão</w:t>
      </w:r>
      <w:r w:rsidRPr="53BD2206">
        <w:rPr>
          <w:rFonts w:ascii="Times New Roman" w:hAnsi="Times New Roman" w:cs="Times New Roman"/>
          <w:sz w:val="24"/>
          <w:szCs w:val="24"/>
        </w:rPr>
        <w:t xml:space="preserve"> </w:t>
      </w:r>
      <w:r w:rsidR="003C7A71" w:rsidRPr="53BD2206">
        <w:rPr>
          <w:rFonts w:ascii="Times New Roman" w:hAnsi="Times New Roman" w:cs="Times New Roman"/>
          <w:sz w:val="24"/>
          <w:szCs w:val="24"/>
        </w:rPr>
        <w:t>incluso</w:t>
      </w:r>
      <w:r w:rsidR="00334212" w:rsidRPr="53BD2206">
        <w:rPr>
          <w:rFonts w:ascii="Times New Roman" w:hAnsi="Times New Roman" w:cs="Times New Roman"/>
          <w:sz w:val="24"/>
          <w:szCs w:val="24"/>
        </w:rPr>
        <w:t>s</w:t>
      </w:r>
      <w:r w:rsidR="003C7A71" w:rsidRPr="53BD2206">
        <w:rPr>
          <w:rFonts w:ascii="Times New Roman" w:hAnsi="Times New Roman" w:cs="Times New Roman"/>
          <w:sz w:val="24"/>
          <w:szCs w:val="24"/>
        </w:rPr>
        <w:t xml:space="preserve"> </w:t>
      </w:r>
      <w:r w:rsidR="00B9178E" w:rsidRPr="53BD2206">
        <w:rPr>
          <w:rFonts w:ascii="Times New Roman" w:hAnsi="Times New Roman" w:cs="Times New Roman"/>
          <w:sz w:val="24"/>
          <w:szCs w:val="24"/>
        </w:rPr>
        <w:t xml:space="preserve">todos os tempos das outras fases como </w:t>
      </w:r>
      <w:r w:rsidRPr="53BD2206">
        <w:rPr>
          <w:rFonts w:ascii="Times New Roman" w:hAnsi="Times New Roman" w:cs="Times New Roman"/>
          <w:sz w:val="24"/>
          <w:szCs w:val="24"/>
        </w:rPr>
        <w:t xml:space="preserve">o tempo de fila, </w:t>
      </w:r>
      <w:r w:rsidR="00B144F0" w:rsidRPr="53BD2206">
        <w:rPr>
          <w:rFonts w:ascii="Times New Roman" w:hAnsi="Times New Roman" w:cs="Times New Roman"/>
          <w:sz w:val="24"/>
          <w:szCs w:val="24"/>
        </w:rPr>
        <w:t>cumprimento da exigência pela empresa</w:t>
      </w:r>
      <w:r w:rsidR="00334212" w:rsidRPr="53BD2206">
        <w:rPr>
          <w:rFonts w:ascii="Times New Roman" w:hAnsi="Times New Roman" w:cs="Times New Roman"/>
          <w:sz w:val="24"/>
          <w:szCs w:val="24"/>
        </w:rPr>
        <w:t xml:space="preserve"> e</w:t>
      </w:r>
      <w:r w:rsidR="00B9178E" w:rsidRPr="53BD2206">
        <w:rPr>
          <w:rFonts w:ascii="Times New Roman" w:hAnsi="Times New Roman" w:cs="Times New Roman"/>
          <w:sz w:val="24"/>
          <w:szCs w:val="24"/>
        </w:rPr>
        <w:t xml:space="preserve"> </w:t>
      </w:r>
      <w:r w:rsidRPr="53BD2206">
        <w:rPr>
          <w:rFonts w:ascii="Times New Roman" w:hAnsi="Times New Roman" w:cs="Times New Roman"/>
          <w:sz w:val="24"/>
          <w:szCs w:val="24"/>
        </w:rPr>
        <w:t>análise. O “tempo de análise” é o tempo em que o técnico efetivamente trabalh</w:t>
      </w:r>
      <w:r w:rsidR="00334212" w:rsidRPr="53BD2206">
        <w:rPr>
          <w:rFonts w:ascii="Times New Roman" w:hAnsi="Times New Roman" w:cs="Times New Roman"/>
          <w:sz w:val="24"/>
          <w:szCs w:val="24"/>
        </w:rPr>
        <w:t>ou</w:t>
      </w:r>
      <w:r w:rsidRPr="53BD2206">
        <w:rPr>
          <w:rFonts w:ascii="Times New Roman" w:hAnsi="Times New Roman" w:cs="Times New Roman"/>
          <w:sz w:val="24"/>
          <w:szCs w:val="24"/>
        </w:rPr>
        <w:t xml:space="preserve"> no processo</w:t>
      </w:r>
      <w:r w:rsidR="00DD7CED" w:rsidRPr="53BD2206">
        <w:rPr>
          <w:rFonts w:ascii="Times New Roman" w:hAnsi="Times New Roman" w:cs="Times New Roman"/>
          <w:sz w:val="24"/>
          <w:szCs w:val="24"/>
        </w:rPr>
        <w:t>, ou seja</w:t>
      </w:r>
      <w:r w:rsidR="00B144F0" w:rsidRPr="53BD2206">
        <w:rPr>
          <w:rFonts w:ascii="Times New Roman" w:hAnsi="Times New Roman" w:cs="Times New Roman"/>
          <w:sz w:val="24"/>
          <w:szCs w:val="24"/>
        </w:rPr>
        <w:t>,</w:t>
      </w:r>
      <w:r w:rsidR="00DD7CED" w:rsidRPr="53BD2206">
        <w:rPr>
          <w:rFonts w:ascii="Times New Roman" w:hAnsi="Times New Roman" w:cs="Times New Roman"/>
          <w:sz w:val="24"/>
          <w:szCs w:val="24"/>
        </w:rPr>
        <w:t xml:space="preserve"> o tempo entre o recebimento </w:t>
      </w:r>
      <w:r w:rsidR="00762BB3" w:rsidRPr="53BD2206">
        <w:rPr>
          <w:rFonts w:ascii="Times New Roman" w:hAnsi="Times New Roman" w:cs="Times New Roman"/>
          <w:sz w:val="24"/>
          <w:szCs w:val="24"/>
        </w:rPr>
        <w:t xml:space="preserve">do processo </w:t>
      </w:r>
      <w:r w:rsidR="00DD7CED" w:rsidRPr="53BD2206">
        <w:rPr>
          <w:rFonts w:ascii="Times New Roman" w:hAnsi="Times New Roman" w:cs="Times New Roman"/>
          <w:sz w:val="24"/>
          <w:szCs w:val="24"/>
        </w:rPr>
        <w:t>para análise e conclu</w:t>
      </w:r>
      <w:r w:rsidR="007E71CD" w:rsidRPr="53BD2206">
        <w:rPr>
          <w:rFonts w:ascii="Times New Roman" w:hAnsi="Times New Roman" w:cs="Times New Roman"/>
          <w:sz w:val="24"/>
          <w:szCs w:val="24"/>
        </w:rPr>
        <w:t>são do parecer técnico.</w:t>
      </w:r>
      <w:r w:rsidRPr="53BD2206">
        <w:rPr>
          <w:rFonts w:ascii="Times New Roman" w:hAnsi="Times New Roman" w:cs="Times New Roman"/>
          <w:sz w:val="24"/>
          <w:szCs w:val="24"/>
        </w:rPr>
        <w:t xml:space="preserve"> </w:t>
      </w:r>
    </w:p>
    <w:p w14:paraId="4B9855D1" w14:textId="39997A52" w:rsidR="00B00072" w:rsidRDefault="00B00072" w:rsidP="00B00072">
      <w:pPr>
        <w:spacing w:line="360" w:lineRule="auto"/>
        <w:ind w:firstLine="709"/>
        <w:jc w:val="both"/>
        <w:rPr>
          <w:rFonts w:ascii="Times New Roman" w:hAnsi="Times New Roman" w:cs="Times New Roman"/>
          <w:sz w:val="24"/>
          <w:szCs w:val="24"/>
        </w:rPr>
      </w:pPr>
      <w:r w:rsidRPr="53BD2206">
        <w:rPr>
          <w:rFonts w:ascii="Times New Roman" w:hAnsi="Times New Roman" w:cs="Times New Roman"/>
          <w:sz w:val="24"/>
          <w:szCs w:val="24"/>
        </w:rPr>
        <w:t xml:space="preserve">Considerando que para </w:t>
      </w:r>
      <w:r w:rsidR="00800055" w:rsidRPr="53BD2206">
        <w:rPr>
          <w:rFonts w:ascii="Times New Roman" w:hAnsi="Times New Roman" w:cs="Times New Roman"/>
          <w:sz w:val="24"/>
          <w:szCs w:val="24"/>
        </w:rPr>
        <w:t>concluir</w:t>
      </w:r>
      <w:r w:rsidR="00977845" w:rsidRPr="53BD2206">
        <w:rPr>
          <w:rFonts w:ascii="Times New Roman" w:hAnsi="Times New Roman" w:cs="Times New Roman"/>
          <w:sz w:val="24"/>
          <w:szCs w:val="24"/>
        </w:rPr>
        <w:t xml:space="preserve"> </w:t>
      </w:r>
      <w:r w:rsidRPr="53BD2206">
        <w:rPr>
          <w:rFonts w:ascii="Times New Roman" w:hAnsi="Times New Roman" w:cs="Times New Roman"/>
          <w:sz w:val="24"/>
          <w:szCs w:val="24"/>
        </w:rPr>
        <w:t>um</w:t>
      </w:r>
      <w:r w:rsidR="00977845" w:rsidRPr="53BD2206">
        <w:rPr>
          <w:rFonts w:ascii="Times New Roman" w:hAnsi="Times New Roman" w:cs="Times New Roman"/>
          <w:sz w:val="24"/>
          <w:szCs w:val="24"/>
        </w:rPr>
        <w:t xml:space="preserve"> modelo de </w:t>
      </w:r>
      <w:r w:rsidRPr="53BD2206">
        <w:rPr>
          <w:rFonts w:ascii="Times New Roman" w:hAnsi="Times New Roman" w:cs="Times New Roman"/>
          <w:sz w:val="24"/>
          <w:szCs w:val="24"/>
        </w:rPr>
        <w:t xml:space="preserve">previsão </w:t>
      </w:r>
      <w:r w:rsidR="007E71CD" w:rsidRPr="53BD2206">
        <w:rPr>
          <w:rFonts w:ascii="Times New Roman" w:hAnsi="Times New Roman" w:cs="Times New Roman"/>
          <w:sz w:val="24"/>
          <w:szCs w:val="24"/>
        </w:rPr>
        <w:t>significativ</w:t>
      </w:r>
      <w:r w:rsidR="00977845" w:rsidRPr="53BD2206">
        <w:rPr>
          <w:rFonts w:ascii="Times New Roman" w:hAnsi="Times New Roman" w:cs="Times New Roman"/>
          <w:sz w:val="24"/>
          <w:szCs w:val="24"/>
        </w:rPr>
        <w:t>o</w:t>
      </w:r>
      <w:r w:rsidR="007E71CD" w:rsidRPr="53BD2206">
        <w:rPr>
          <w:rFonts w:ascii="Times New Roman" w:hAnsi="Times New Roman" w:cs="Times New Roman"/>
          <w:sz w:val="24"/>
          <w:szCs w:val="24"/>
        </w:rPr>
        <w:t xml:space="preserve"> </w:t>
      </w:r>
      <w:r w:rsidRPr="53BD2206">
        <w:rPr>
          <w:rFonts w:ascii="Times New Roman" w:hAnsi="Times New Roman" w:cs="Times New Roman"/>
          <w:sz w:val="24"/>
          <w:szCs w:val="24"/>
        </w:rPr>
        <w:t xml:space="preserve">é necessário </w:t>
      </w:r>
      <w:r w:rsidR="00977845" w:rsidRPr="53BD2206">
        <w:rPr>
          <w:rFonts w:ascii="Times New Roman" w:hAnsi="Times New Roman" w:cs="Times New Roman"/>
          <w:sz w:val="24"/>
          <w:szCs w:val="24"/>
        </w:rPr>
        <w:t xml:space="preserve">ter </w:t>
      </w:r>
      <w:r w:rsidRPr="53BD2206">
        <w:rPr>
          <w:rFonts w:ascii="Times New Roman" w:hAnsi="Times New Roman" w:cs="Times New Roman"/>
          <w:sz w:val="24"/>
          <w:szCs w:val="24"/>
        </w:rPr>
        <w:t xml:space="preserve">uma série histórica </w:t>
      </w:r>
      <w:r w:rsidR="007E71CD" w:rsidRPr="53BD2206">
        <w:rPr>
          <w:rFonts w:ascii="Times New Roman" w:hAnsi="Times New Roman" w:cs="Times New Roman"/>
          <w:sz w:val="24"/>
          <w:szCs w:val="24"/>
        </w:rPr>
        <w:t xml:space="preserve">consistente </w:t>
      </w:r>
      <w:r w:rsidRPr="53BD2206">
        <w:rPr>
          <w:rFonts w:ascii="Times New Roman" w:hAnsi="Times New Roman" w:cs="Times New Roman"/>
          <w:sz w:val="24"/>
          <w:szCs w:val="24"/>
        </w:rPr>
        <w:t xml:space="preserve">para a </w:t>
      </w:r>
      <w:r w:rsidR="001A53C4" w:rsidRPr="53BD2206">
        <w:rPr>
          <w:rFonts w:ascii="Times New Roman" w:hAnsi="Times New Roman" w:cs="Times New Roman"/>
          <w:sz w:val="24"/>
          <w:szCs w:val="24"/>
        </w:rPr>
        <w:t xml:space="preserve">confirmação </w:t>
      </w:r>
      <w:r w:rsidR="007E71CD" w:rsidRPr="53BD2206">
        <w:rPr>
          <w:rFonts w:ascii="Times New Roman" w:hAnsi="Times New Roman" w:cs="Times New Roman"/>
          <w:sz w:val="24"/>
          <w:szCs w:val="24"/>
        </w:rPr>
        <w:t xml:space="preserve">da </w:t>
      </w:r>
      <w:r w:rsidRPr="53BD2206">
        <w:rPr>
          <w:rFonts w:ascii="Times New Roman" w:hAnsi="Times New Roman" w:cs="Times New Roman"/>
          <w:sz w:val="24"/>
          <w:szCs w:val="24"/>
        </w:rPr>
        <w:t>existência de tendências</w:t>
      </w:r>
      <w:r w:rsidR="007E71CD" w:rsidRPr="53BD2206">
        <w:rPr>
          <w:rFonts w:ascii="Times New Roman" w:hAnsi="Times New Roman" w:cs="Times New Roman"/>
          <w:sz w:val="24"/>
          <w:szCs w:val="24"/>
        </w:rPr>
        <w:t xml:space="preserve">, </w:t>
      </w:r>
      <w:r w:rsidRPr="53BD2206">
        <w:rPr>
          <w:rFonts w:ascii="Times New Roman" w:hAnsi="Times New Roman" w:cs="Times New Roman"/>
          <w:sz w:val="24"/>
          <w:szCs w:val="24"/>
        </w:rPr>
        <w:t>sazonalidade</w:t>
      </w:r>
      <w:r w:rsidR="007E71CD" w:rsidRPr="53BD2206">
        <w:rPr>
          <w:rFonts w:ascii="Times New Roman" w:hAnsi="Times New Roman" w:cs="Times New Roman"/>
          <w:sz w:val="24"/>
          <w:szCs w:val="24"/>
        </w:rPr>
        <w:t xml:space="preserve"> ou ciclos</w:t>
      </w:r>
      <w:r w:rsidR="00B62505" w:rsidRPr="53BD2206">
        <w:rPr>
          <w:rFonts w:ascii="Times New Roman" w:hAnsi="Times New Roman" w:cs="Times New Roman"/>
          <w:sz w:val="24"/>
          <w:szCs w:val="24"/>
        </w:rPr>
        <w:t>, a</w:t>
      </w:r>
      <w:r w:rsidRPr="53BD2206">
        <w:rPr>
          <w:rFonts w:ascii="Times New Roman" w:hAnsi="Times New Roman" w:cs="Times New Roman"/>
          <w:sz w:val="24"/>
          <w:szCs w:val="24"/>
        </w:rPr>
        <w:t xml:space="preserve">pesar do banco </w:t>
      </w:r>
      <w:r w:rsidR="1DDFCED3" w:rsidRPr="53BD2206">
        <w:rPr>
          <w:rFonts w:ascii="Times New Roman" w:hAnsi="Times New Roman" w:cs="Times New Roman"/>
          <w:sz w:val="24"/>
          <w:szCs w:val="24"/>
        </w:rPr>
        <w:t>armazenar</w:t>
      </w:r>
      <w:r w:rsidRPr="53BD2206">
        <w:rPr>
          <w:rFonts w:ascii="Times New Roman" w:hAnsi="Times New Roman" w:cs="Times New Roman"/>
          <w:sz w:val="24"/>
          <w:szCs w:val="24"/>
        </w:rPr>
        <w:t xml:space="preserve"> </w:t>
      </w:r>
      <w:r w:rsidR="36675D28" w:rsidRPr="53BD2206">
        <w:rPr>
          <w:rFonts w:ascii="Times New Roman" w:hAnsi="Times New Roman" w:cs="Times New Roman"/>
          <w:sz w:val="24"/>
          <w:szCs w:val="24"/>
        </w:rPr>
        <w:t>conclusões de expedientes</w:t>
      </w:r>
      <w:r w:rsidRPr="53BD2206">
        <w:rPr>
          <w:rFonts w:ascii="Times New Roman" w:hAnsi="Times New Roman" w:cs="Times New Roman"/>
          <w:sz w:val="24"/>
          <w:szCs w:val="24"/>
        </w:rPr>
        <w:t xml:space="preserve"> desde </w:t>
      </w:r>
      <w:r w:rsidR="001A53C4" w:rsidRPr="53BD2206">
        <w:rPr>
          <w:rFonts w:ascii="Times New Roman" w:hAnsi="Times New Roman" w:cs="Times New Roman"/>
          <w:sz w:val="24"/>
          <w:szCs w:val="24"/>
        </w:rPr>
        <w:t xml:space="preserve">o ano </w:t>
      </w:r>
      <w:r w:rsidRPr="53BD2206">
        <w:rPr>
          <w:rFonts w:ascii="Times New Roman" w:hAnsi="Times New Roman" w:cs="Times New Roman"/>
          <w:sz w:val="24"/>
          <w:szCs w:val="24"/>
        </w:rPr>
        <w:t>2.00</w:t>
      </w:r>
      <w:r w:rsidR="001A53C4" w:rsidRPr="53BD2206">
        <w:rPr>
          <w:rFonts w:ascii="Times New Roman" w:hAnsi="Times New Roman" w:cs="Times New Roman"/>
          <w:sz w:val="24"/>
          <w:szCs w:val="24"/>
        </w:rPr>
        <w:t>5</w:t>
      </w:r>
      <w:r w:rsidRPr="53BD2206">
        <w:rPr>
          <w:rFonts w:ascii="Times New Roman" w:hAnsi="Times New Roman" w:cs="Times New Roman"/>
          <w:sz w:val="24"/>
          <w:szCs w:val="24"/>
        </w:rPr>
        <w:t xml:space="preserve">, nem todos os assuntos possuem registros suficientes para isso. Como exemplo, quase 40 assuntos têm menos de 100 observações nesse período de </w:t>
      </w:r>
      <w:r w:rsidR="001A53C4" w:rsidRPr="53BD2206">
        <w:rPr>
          <w:rFonts w:ascii="Times New Roman" w:hAnsi="Times New Roman" w:cs="Times New Roman"/>
          <w:sz w:val="24"/>
          <w:szCs w:val="24"/>
        </w:rPr>
        <w:t>18</w:t>
      </w:r>
      <w:r w:rsidRPr="53BD2206">
        <w:rPr>
          <w:rFonts w:ascii="Times New Roman" w:hAnsi="Times New Roman" w:cs="Times New Roman"/>
          <w:sz w:val="24"/>
          <w:szCs w:val="24"/>
        </w:rPr>
        <w:t xml:space="preserve"> anos. Muito se deve a não </w:t>
      </w:r>
      <w:r w:rsidR="00C53AC0" w:rsidRPr="53BD2206">
        <w:rPr>
          <w:rFonts w:ascii="Times New Roman" w:hAnsi="Times New Roman" w:cs="Times New Roman"/>
          <w:sz w:val="24"/>
          <w:szCs w:val="24"/>
        </w:rPr>
        <w:t xml:space="preserve">solicitação </w:t>
      </w:r>
      <w:r w:rsidRPr="53BD2206">
        <w:rPr>
          <w:rFonts w:ascii="Times New Roman" w:hAnsi="Times New Roman" w:cs="Times New Roman"/>
          <w:sz w:val="24"/>
          <w:szCs w:val="24"/>
        </w:rPr>
        <w:t xml:space="preserve">do serviço pelas empresas, ou a variação </w:t>
      </w:r>
      <w:r w:rsidR="00A86F04" w:rsidRPr="53BD2206">
        <w:rPr>
          <w:rFonts w:ascii="Times New Roman" w:hAnsi="Times New Roman" w:cs="Times New Roman"/>
          <w:sz w:val="24"/>
          <w:szCs w:val="24"/>
        </w:rPr>
        <w:t xml:space="preserve">da existência </w:t>
      </w:r>
      <w:r w:rsidRPr="53BD2206">
        <w:rPr>
          <w:rFonts w:ascii="Times New Roman" w:hAnsi="Times New Roman" w:cs="Times New Roman"/>
          <w:sz w:val="24"/>
          <w:szCs w:val="24"/>
        </w:rPr>
        <w:t>dos assuntos no período, pois muitos serviços são criados e</w:t>
      </w:r>
      <w:r w:rsidR="00C53AC0" w:rsidRPr="53BD2206">
        <w:rPr>
          <w:rFonts w:ascii="Times New Roman" w:hAnsi="Times New Roman" w:cs="Times New Roman"/>
          <w:sz w:val="24"/>
          <w:szCs w:val="24"/>
        </w:rPr>
        <w:t xml:space="preserve"> outros </w:t>
      </w:r>
      <w:r w:rsidRPr="53BD2206">
        <w:rPr>
          <w:rFonts w:ascii="Times New Roman" w:hAnsi="Times New Roman" w:cs="Times New Roman"/>
          <w:sz w:val="24"/>
          <w:szCs w:val="24"/>
        </w:rPr>
        <w:t>extintos. Por exemplo o registro de produtos biológicos e suas classificações são recentes entre os serviços oferecidos pela Anvisa. A tabela abaixo mostra o número de expedientes solicitado por ano desde 2</w:t>
      </w:r>
      <w:r w:rsidR="00A86F04" w:rsidRPr="53BD2206">
        <w:rPr>
          <w:rFonts w:ascii="Times New Roman" w:hAnsi="Times New Roman" w:cs="Times New Roman"/>
          <w:sz w:val="24"/>
          <w:szCs w:val="24"/>
        </w:rPr>
        <w:t>.</w:t>
      </w:r>
      <w:r w:rsidRPr="53BD2206">
        <w:rPr>
          <w:rFonts w:ascii="Times New Roman" w:hAnsi="Times New Roman" w:cs="Times New Roman"/>
          <w:sz w:val="24"/>
          <w:szCs w:val="24"/>
        </w:rPr>
        <w:t>00</w:t>
      </w:r>
      <w:r w:rsidR="00A86F04" w:rsidRPr="53BD2206">
        <w:rPr>
          <w:rFonts w:ascii="Times New Roman" w:hAnsi="Times New Roman" w:cs="Times New Roman"/>
          <w:sz w:val="24"/>
          <w:szCs w:val="24"/>
        </w:rPr>
        <w:t>5</w:t>
      </w:r>
      <w:r w:rsidRPr="53BD2206">
        <w:rPr>
          <w:rFonts w:ascii="Times New Roman" w:hAnsi="Times New Roman" w:cs="Times New Roman"/>
          <w:sz w:val="24"/>
          <w:szCs w:val="24"/>
        </w:rPr>
        <w:t xml:space="preserve"> e </w:t>
      </w:r>
      <w:r w:rsidR="5DB96B36" w:rsidRPr="53BD2206">
        <w:rPr>
          <w:rFonts w:ascii="Times New Roman" w:hAnsi="Times New Roman" w:cs="Times New Roman"/>
          <w:sz w:val="24"/>
          <w:szCs w:val="24"/>
        </w:rPr>
        <w:t xml:space="preserve">nela se </w:t>
      </w:r>
      <w:r w:rsidR="002B2AEA" w:rsidRPr="53BD2206">
        <w:rPr>
          <w:rFonts w:ascii="Times New Roman" w:hAnsi="Times New Roman" w:cs="Times New Roman"/>
          <w:sz w:val="24"/>
          <w:szCs w:val="24"/>
        </w:rPr>
        <w:t>constata</w:t>
      </w:r>
      <w:r w:rsidRPr="53BD2206">
        <w:rPr>
          <w:rFonts w:ascii="Times New Roman" w:hAnsi="Times New Roman" w:cs="Times New Roman"/>
          <w:sz w:val="24"/>
          <w:szCs w:val="24"/>
        </w:rPr>
        <w:t xml:space="preserve"> que somente </w:t>
      </w:r>
      <w:r w:rsidR="019D2B3F" w:rsidRPr="53BD2206">
        <w:rPr>
          <w:rFonts w:ascii="Times New Roman" w:hAnsi="Times New Roman" w:cs="Times New Roman"/>
          <w:sz w:val="24"/>
          <w:szCs w:val="24"/>
        </w:rPr>
        <w:t>oito</w:t>
      </w:r>
      <w:r w:rsidRPr="53BD2206">
        <w:rPr>
          <w:rFonts w:ascii="Times New Roman" w:hAnsi="Times New Roman" w:cs="Times New Roman"/>
          <w:sz w:val="24"/>
          <w:szCs w:val="24"/>
        </w:rPr>
        <w:t xml:space="preserve"> assuntos têm </w:t>
      </w:r>
      <w:r w:rsidRPr="53BD2206">
        <w:rPr>
          <w:rFonts w:ascii="Times New Roman" w:hAnsi="Times New Roman" w:cs="Times New Roman"/>
          <w:sz w:val="24"/>
          <w:szCs w:val="24"/>
        </w:rPr>
        <w:lastRenderedPageBreak/>
        <w:t xml:space="preserve">mais de 1.000 observações nesse período. </w:t>
      </w:r>
      <w:r w:rsidR="00E413D1" w:rsidRPr="53BD2206">
        <w:rPr>
          <w:rFonts w:ascii="Times New Roman" w:hAnsi="Times New Roman" w:cs="Times New Roman"/>
          <w:sz w:val="24"/>
          <w:szCs w:val="24"/>
        </w:rPr>
        <w:t>Assim,</w:t>
      </w:r>
      <w:r w:rsidR="00D26A0C" w:rsidRPr="53BD2206">
        <w:rPr>
          <w:rFonts w:ascii="Times New Roman" w:hAnsi="Times New Roman" w:cs="Times New Roman"/>
          <w:sz w:val="24"/>
          <w:szCs w:val="24"/>
        </w:rPr>
        <w:t xml:space="preserve"> para </w:t>
      </w:r>
      <w:r w:rsidR="00F0026A" w:rsidRPr="53BD2206">
        <w:rPr>
          <w:rFonts w:ascii="Times New Roman" w:hAnsi="Times New Roman" w:cs="Times New Roman"/>
          <w:sz w:val="24"/>
          <w:szCs w:val="24"/>
        </w:rPr>
        <w:t xml:space="preserve">a previsão dos tempos </w:t>
      </w:r>
      <w:r w:rsidRPr="53BD2206">
        <w:rPr>
          <w:rFonts w:ascii="Times New Roman" w:hAnsi="Times New Roman" w:cs="Times New Roman"/>
          <w:sz w:val="24"/>
          <w:szCs w:val="24"/>
        </w:rPr>
        <w:t xml:space="preserve">foi necessária uma restrição dos serviços que </w:t>
      </w:r>
      <w:r w:rsidR="00F0026A" w:rsidRPr="53BD2206">
        <w:rPr>
          <w:rFonts w:ascii="Times New Roman" w:hAnsi="Times New Roman" w:cs="Times New Roman"/>
          <w:sz w:val="24"/>
          <w:szCs w:val="24"/>
        </w:rPr>
        <w:t>entrarão no modelo</w:t>
      </w:r>
      <w:r w:rsidRPr="53BD2206">
        <w:rPr>
          <w:rFonts w:ascii="Times New Roman" w:hAnsi="Times New Roman" w:cs="Times New Roman"/>
          <w:sz w:val="24"/>
          <w:szCs w:val="24"/>
        </w:rPr>
        <w:t>.</w:t>
      </w:r>
    </w:p>
    <w:p w14:paraId="3667F8F4" w14:textId="7AD0EFD8" w:rsidR="00577E9E" w:rsidRDefault="00577E9E" w:rsidP="00577E9E">
      <w:pPr>
        <w:pStyle w:val="Legenda"/>
        <w:keepNext/>
        <w:jc w:val="both"/>
        <w:rPr>
          <w:i w:val="0"/>
          <w:iCs w:val="0"/>
          <w:szCs w:val="24"/>
        </w:rPr>
      </w:pPr>
      <w:bookmarkStart w:id="65" w:name="_Toc52367961"/>
      <w:bookmarkStart w:id="66" w:name="_Toc140869404"/>
      <w:bookmarkStart w:id="67" w:name="_Toc141670094"/>
      <w:r w:rsidRPr="00865921">
        <w:rPr>
          <w:i w:val="0"/>
          <w:iCs w:val="0"/>
          <w:szCs w:val="24"/>
        </w:rPr>
        <w:t xml:space="preserve">Tabela </w:t>
      </w:r>
      <w:r w:rsidRPr="00865921">
        <w:rPr>
          <w:i w:val="0"/>
          <w:iCs w:val="0"/>
          <w:szCs w:val="24"/>
        </w:rPr>
        <w:fldChar w:fldCharType="begin"/>
      </w:r>
      <w:r w:rsidRPr="00865921">
        <w:rPr>
          <w:i w:val="0"/>
          <w:iCs w:val="0"/>
          <w:szCs w:val="24"/>
        </w:rPr>
        <w:instrText xml:space="preserve"> SEQ Tabela \* ARABIC </w:instrText>
      </w:r>
      <w:r w:rsidRPr="00865921">
        <w:rPr>
          <w:i w:val="0"/>
          <w:iCs w:val="0"/>
          <w:szCs w:val="24"/>
        </w:rPr>
        <w:fldChar w:fldCharType="separate"/>
      </w:r>
      <w:r w:rsidR="00F225F7">
        <w:rPr>
          <w:i w:val="0"/>
          <w:iCs w:val="0"/>
          <w:noProof/>
          <w:szCs w:val="24"/>
        </w:rPr>
        <w:t>6</w:t>
      </w:r>
      <w:r w:rsidRPr="00865921">
        <w:rPr>
          <w:i w:val="0"/>
          <w:iCs w:val="0"/>
          <w:szCs w:val="24"/>
        </w:rPr>
        <w:fldChar w:fldCharType="end"/>
      </w:r>
      <w:r w:rsidRPr="00865921">
        <w:rPr>
          <w:i w:val="0"/>
          <w:iCs w:val="0"/>
          <w:szCs w:val="24"/>
        </w:rPr>
        <w:t xml:space="preserve">: </w:t>
      </w:r>
      <w:r w:rsidR="00330783" w:rsidRPr="007A6A1F">
        <w:rPr>
          <w:i w:val="0"/>
          <w:iCs w:val="0"/>
          <w:szCs w:val="24"/>
        </w:rPr>
        <w:t>Quantidade de expedientes por assunto e ano de finalização</w:t>
      </w:r>
      <w:bookmarkEnd w:id="65"/>
      <w:bookmarkEnd w:id="66"/>
      <w:r w:rsidR="00330783" w:rsidRPr="007A6A1F">
        <w:rPr>
          <w:i w:val="0"/>
          <w:iCs w:val="0"/>
          <w:szCs w:val="24"/>
        </w:rPr>
        <w:t xml:space="preserve"> (2005 - 2023)</w:t>
      </w:r>
      <w:bookmarkEnd w:id="67"/>
    </w:p>
    <w:p w14:paraId="55826BE5" w14:textId="4EAE63F8" w:rsidR="00AA6CA0" w:rsidRDefault="00AA2247" w:rsidP="00AA6CA0">
      <w:pPr>
        <w:keepNext/>
        <w:autoSpaceDE w:val="0"/>
        <w:autoSpaceDN w:val="0"/>
        <w:adjustRightInd w:val="0"/>
        <w:spacing w:after="0" w:line="240" w:lineRule="auto"/>
        <w:jc w:val="center"/>
      </w:pPr>
      <w:r w:rsidRPr="00110AC1">
        <w:rPr>
          <w:noProof/>
        </w:rPr>
        <w:drawing>
          <wp:inline distT="0" distB="0" distL="0" distR="0" wp14:anchorId="133E0B1F" wp14:editId="7B9DB7CB">
            <wp:extent cx="5760085" cy="4148455"/>
            <wp:effectExtent l="0" t="0" r="0" b="4445"/>
            <wp:docPr id="204975843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148455"/>
                    </a:xfrm>
                    <a:prstGeom prst="rect">
                      <a:avLst/>
                    </a:prstGeom>
                    <a:noFill/>
                    <a:ln>
                      <a:noFill/>
                    </a:ln>
                  </pic:spPr>
                </pic:pic>
              </a:graphicData>
            </a:graphic>
          </wp:inline>
        </w:drawing>
      </w:r>
    </w:p>
    <w:p w14:paraId="58FBF861" w14:textId="77777777" w:rsidR="001E4FFA" w:rsidRDefault="001E4FFA" w:rsidP="001E4FFA">
      <w:pPr>
        <w:pStyle w:val="Legenda"/>
        <w:spacing w:after="0"/>
        <w:rPr>
          <w:b w:val="0"/>
          <w:bCs/>
          <w:i w:val="0"/>
          <w:iCs w:val="0"/>
          <w:szCs w:val="24"/>
        </w:rPr>
      </w:pPr>
      <w:r w:rsidRPr="003C153E">
        <w:rPr>
          <w:b w:val="0"/>
          <w:bCs/>
          <w:i w:val="0"/>
          <w:iCs w:val="0"/>
          <w:szCs w:val="24"/>
        </w:rPr>
        <w:t xml:space="preserve">Fonte: </w:t>
      </w:r>
      <w:r>
        <w:rPr>
          <w:b w:val="0"/>
          <w:bCs/>
          <w:i w:val="0"/>
          <w:iCs w:val="0"/>
          <w:szCs w:val="24"/>
        </w:rPr>
        <w:t>Datavisa – 30/06/2023</w:t>
      </w:r>
    </w:p>
    <w:p w14:paraId="3E7D63D4" w14:textId="77777777" w:rsidR="00D26A0C" w:rsidRPr="00D26A0C" w:rsidRDefault="00D26A0C" w:rsidP="00D26A0C"/>
    <w:p w14:paraId="458EC5E4" w14:textId="60EE158E" w:rsidR="00B00072" w:rsidRPr="00062AD9" w:rsidRDefault="00B00072" w:rsidP="00B00072">
      <w:pPr>
        <w:spacing w:line="360" w:lineRule="auto"/>
        <w:ind w:firstLine="709"/>
        <w:jc w:val="both"/>
        <w:rPr>
          <w:rFonts w:ascii="Times New Roman" w:hAnsi="Times New Roman" w:cs="Times New Roman"/>
          <w:sz w:val="24"/>
          <w:szCs w:val="24"/>
        </w:rPr>
      </w:pPr>
      <w:r w:rsidRPr="53BD2206">
        <w:rPr>
          <w:rFonts w:ascii="Times New Roman" w:hAnsi="Times New Roman" w:cs="Times New Roman"/>
          <w:sz w:val="24"/>
          <w:szCs w:val="24"/>
        </w:rPr>
        <w:t xml:space="preserve">Considerando que a fila de espera na data de 30/06/2023 e </w:t>
      </w:r>
      <w:r w:rsidR="007E08A7" w:rsidRPr="53BD2206">
        <w:rPr>
          <w:rFonts w:ascii="Times New Roman" w:hAnsi="Times New Roman" w:cs="Times New Roman"/>
          <w:sz w:val="24"/>
          <w:szCs w:val="24"/>
        </w:rPr>
        <w:t>que os</w:t>
      </w:r>
      <w:r w:rsidRPr="53BD2206">
        <w:rPr>
          <w:rFonts w:ascii="Times New Roman" w:hAnsi="Times New Roman" w:cs="Times New Roman"/>
          <w:sz w:val="24"/>
          <w:szCs w:val="24"/>
        </w:rPr>
        <w:t xml:space="preserve"> Produtos Técnicos Equivalentes e os Produto Formulado com base em Produto Técnico Equivalente respondem por 88% dessa fila e que os outros serviços, na maioria, são atendidos dentro do prazo estabelecido, será feito um recorte n</w:t>
      </w:r>
      <w:r w:rsidR="00EE683D" w:rsidRPr="53BD2206">
        <w:rPr>
          <w:rFonts w:ascii="Times New Roman" w:hAnsi="Times New Roman" w:cs="Times New Roman"/>
          <w:sz w:val="24"/>
          <w:szCs w:val="24"/>
        </w:rPr>
        <w:t xml:space="preserve">o modelo de </w:t>
      </w:r>
      <w:r w:rsidRPr="53BD2206">
        <w:rPr>
          <w:rFonts w:ascii="Times New Roman" w:hAnsi="Times New Roman" w:cs="Times New Roman"/>
          <w:sz w:val="24"/>
          <w:szCs w:val="24"/>
        </w:rPr>
        <w:t xml:space="preserve">previsão </w:t>
      </w:r>
      <w:r w:rsidR="00EE683D" w:rsidRPr="53BD2206">
        <w:rPr>
          <w:rFonts w:ascii="Times New Roman" w:hAnsi="Times New Roman" w:cs="Times New Roman"/>
          <w:sz w:val="24"/>
          <w:szCs w:val="24"/>
        </w:rPr>
        <w:t xml:space="preserve">descartando esses assuntos que não tem grande demanda </w:t>
      </w:r>
      <w:r w:rsidR="00B60ED3" w:rsidRPr="53BD2206">
        <w:rPr>
          <w:rFonts w:ascii="Times New Roman" w:hAnsi="Times New Roman" w:cs="Times New Roman"/>
          <w:sz w:val="24"/>
          <w:szCs w:val="24"/>
        </w:rPr>
        <w:t>e consequentemente sem fila</w:t>
      </w:r>
      <w:r w:rsidRPr="53BD2206">
        <w:rPr>
          <w:rFonts w:ascii="Times New Roman" w:hAnsi="Times New Roman" w:cs="Times New Roman"/>
          <w:sz w:val="24"/>
          <w:szCs w:val="24"/>
        </w:rPr>
        <w:t>.</w:t>
      </w:r>
    </w:p>
    <w:p w14:paraId="114A9CDD" w14:textId="6B14B600" w:rsidR="00B00072" w:rsidRDefault="00B00072" w:rsidP="2C5CD143">
      <w:pPr>
        <w:spacing w:line="360" w:lineRule="auto"/>
        <w:ind w:firstLine="709"/>
        <w:jc w:val="both"/>
        <w:rPr>
          <w:rFonts w:ascii="Times New Roman" w:hAnsi="Times New Roman" w:cs="Times New Roman"/>
          <w:sz w:val="24"/>
          <w:szCs w:val="24"/>
        </w:rPr>
      </w:pPr>
      <w:r w:rsidRPr="53BD2206">
        <w:rPr>
          <w:rFonts w:ascii="Times New Roman" w:hAnsi="Times New Roman" w:cs="Times New Roman"/>
          <w:sz w:val="24"/>
          <w:szCs w:val="24"/>
        </w:rPr>
        <w:t xml:space="preserve">Considerando também que o sistema não é corretamente </w:t>
      </w:r>
      <w:r w:rsidR="002FFE49" w:rsidRPr="53BD2206">
        <w:rPr>
          <w:rFonts w:ascii="Times New Roman" w:hAnsi="Times New Roman" w:cs="Times New Roman"/>
          <w:sz w:val="24"/>
          <w:szCs w:val="24"/>
        </w:rPr>
        <w:t xml:space="preserve">preenchimento pelos técnicos </w:t>
      </w:r>
      <w:r w:rsidRPr="53BD2206">
        <w:rPr>
          <w:rFonts w:ascii="Times New Roman" w:hAnsi="Times New Roman" w:cs="Times New Roman"/>
          <w:sz w:val="24"/>
          <w:szCs w:val="24"/>
        </w:rPr>
        <w:t>e que menos de 5% dos expedientes</w:t>
      </w:r>
      <w:r w:rsidR="29EC1E97" w:rsidRPr="53BD2206">
        <w:rPr>
          <w:rFonts w:ascii="Times New Roman" w:hAnsi="Times New Roman" w:cs="Times New Roman"/>
          <w:sz w:val="24"/>
          <w:szCs w:val="24"/>
        </w:rPr>
        <w:t xml:space="preserve"> conseguem ter </w:t>
      </w:r>
      <w:r w:rsidR="0C515CDC" w:rsidRPr="53BD2206">
        <w:rPr>
          <w:rFonts w:ascii="Times New Roman" w:hAnsi="Times New Roman" w:cs="Times New Roman"/>
          <w:sz w:val="24"/>
          <w:szCs w:val="24"/>
        </w:rPr>
        <w:t>medidos</w:t>
      </w:r>
      <w:r w:rsidR="29EC1E97" w:rsidRPr="53BD2206">
        <w:rPr>
          <w:rFonts w:ascii="Times New Roman" w:hAnsi="Times New Roman" w:cs="Times New Roman"/>
          <w:sz w:val="24"/>
          <w:szCs w:val="24"/>
        </w:rPr>
        <w:t xml:space="preserve"> </w:t>
      </w:r>
      <w:r w:rsidRPr="53BD2206">
        <w:rPr>
          <w:rFonts w:ascii="Times New Roman" w:hAnsi="Times New Roman" w:cs="Times New Roman"/>
          <w:sz w:val="24"/>
          <w:szCs w:val="24"/>
        </w:rPr>
        <w:t>“tempo de análise”</w:t>
      </w:r>
      <w:r w:rsidR="2A0EDD86" w:rsidRPr="53BD2206">
        <w:rPr>
          <w:rFonts w:ascii="Times New Roman" w:hAnsi="Times New Roman" w:cs="Times New Roman"/>
          <w:sz w:val="24"/>
          <w:szCs w:val="24"/>
        </w:rPr>
        <w:t xml:space="preserve"> pelas informações constantes,</w:t>
      </w:r>
      <w:r w:rsidRPr="53BD2206">
        <w:rPr>
          <w:rFonts w:ascii="Times New Roman" w:hAnsi="Times New Roman" w:cs="Times New Roman"/>
          <w:sz w:val="24"/>
          <w:szCs w:val="24"/>
        </w:rPr>
        <w:t xml:space="preserve"> conforme T</w:t>
      </w:r>
      <w:r w:rsidR="00B72AA6" w:rsidRPr="53BD2206">
        <w:rPr>
          <w:rFonts w:ascii="Times New Roman" w:hAnsi="Times New Roman" w:cs="Times New Roman"/>
          <w:sz w:val="24"/>
          <w:szCs w:val="24"/>
        </w:rPr>
        <w:t xml:space="preserve">abela </w:t>
      </w:r>
      <w:r w:rsidR="001F623A" w:rsidRPr="53BD2206">
        <w:rPr>
          <w:rFonts w:ascii="Times New Roman" w:hAnsi="Times New Roman" w:cs="Times New Roman"/>
          <w:sz w:val="24"/>
          <w:szCs w:val="24"/>
        </w:rPr>
        <w:t>3</w:t>
      </w:r>
      <w:r w:rsidR="17C0BFAF" w:rsidRPr="53BD2206">
        <w:rPr>
          <w:rFonts w:ascii="Times New Roman" w:hAnsi="Times New Roman" w:cs="Times New Roman"/>
          <w:sz w:val="24"/>
          <w:szCs w:val="24"/>
        </w:rPr>
        <w:t>,</w:t>
      </w:r>
      <w:r w:rsidRPr="53BD2206">
        <w:rPr>
          <w:rFonts w:ascii="Times New Roman" w:hAnsi="Times New Roman" w:cs="Times New Roman"/>
          <w:sz w:val="24"/>
          <w:szCs w:val="24"/>
        </w:rPr>
        <w:t xml:space="preserve"> não será possível fazer </w:t>
      </w:r>
      <w:r w:rsidR="29DF8B15" w:rsidRPr="53BD2206">
        <w:rPr>
          <w:rFonts w:ascii="Times New Roman" w:hAnsi="Times New Roman" w:cs="Times New Roman"/>
          <w:sz w:val="24"/>
          <w:szCs w:val="24"/>
        </w:rPr>
        <w:t xml:space="preserve">a </w:t>
      </w:r>
      <w:r w:rsidRPr="53BD2206">
        <w:rPr>
          <w:rFonts w:ascii="Times New Roman" w:hAnsi="Times New Roman" w:cs="Times New Roman"/>
          <w:sz w:val="24"/>
          <w:szCs w:val="24"/>
        </w:rPr>
        <w:t>estimativa</w:t>
      </w:r>
      <w:r w:rsidR="6F73792E" w:rsidRPr="53BD2206">
        <w:rPr>
          <w:rFonts w:ascii="Times New Roman" w:hAnsi="Times New Roman" w:cs="Times New Roman"/>
          <w:sz w:val="24"/>
          <w:szCs w:val="24"/>
        </w:rPr>
        <w:t xml:space="preserve"> de tempo de análise</w:t>
      </w:r>
      <w:r w:rsidRPr="53BD2206">
        <w:rPr>
          <w:rFonts w:ascii="Times New Roman" w:hAnsi="Times New Roman" w:cs="Times New Roman"/>
          <w:sz w:val="24"/>
          <w:szCs w:val="24"/>
        </w:rPr>
        <w:t>.  Portanto</w:t>
      </w:r>
      <w:r w:rsidR="00B60ED3" w:rsidRPr="53BD2206">
        <w:rPr>
          <w:rFonts w:ascii="Times New Roman" w:hAnsi="Times New Roman" w:cs="Times New Roman"/>
          <w:sz w:val="24"/>
          <w:szCs w:val="24"/>
        </w:rPr>
        <w:t xml:space="preserve">, por limitações na base de </w:t>
      </w:r>
      <w:r w:rsidR="00CB7A4F" w:rsidRPr="53BD2206">
        <w:rPr>
          <w:rFonts w:ascii="Times New Roman" w:hAnsi="Times New Roman" w:cs="Times New Roman"/>
          <w:sz w:val="24"/>
          <w:szCs w:val="24"/>
        </w:rPr>
        <w:t>dados</w:t>
      </w:r>
      <w:r w:rsidR="2BD3FBCB" w:rsidRPr="53BD2206">
        <w:rPr>
          <w:rFonts w:ascii="Times New Roman" w:hAnsi="Times New Roman" w:cs="Times New Roman"/>
          <w:sz w:val="24"/>
          <w:szCs w:val="24"/>
        </w:rPr>
        <w:t>,</w:t>
      </w:r>
      <w:r w:rsidR="00CB7A4F" w:rsidRPr="53BD2206">
        <w:rPr>
          <w:rFonts w:ascii="Times New Roman" w:hAnsi="Times New Roman" w:cs="Times New Roman"/>
          <w:sz w:val="24"/>
          <w:szCs w:val="24"/>
        </w:rPr>
        <w:t xml:space="preserve"> </w:t>
      </w:r>
      <w:r w:rsidR="00693299" w:rsidRPr="53BD2206">
        <w:rPr>
          <w:rFonts w:ascii="Times New Roman" w:hAnsi="Times New Roman" w:cs="Times New Roman"/>
          <w:sz w:val="24"/>
          <w:szCs w:val="24"/>
        </w:rPr>
        <w:t xml:space="preserve">foram testados </w:t>
      </w:r>
      <w:r w:rsidRPr="53BD2206">
        <w:rPr>
          <w:rFonts w:ascii="Times New Roman" w:hAnsi="Times New Roman" w:cs="Times New Roman"/>
          <w:sz w:val="24"/>
          <w:szCs w:val="24"/>
        </w:rPr>
        <w:t>o</w:t>
      </w:r>
      <w:r w:rsidR="00693299" w:rsidRPr="53BD2206">
        <w:rPr>
          <w:rFonts w:ascii="Times New Roman" w:hAnsi="Times New Roman" w:cs="Times New Roman"/>
          <w:sz w:val="24"/>
          <w:szCs w:val="24"/>
        </w:rPr>
        <w:t>s</w:t>
      </w:r>
      <w:r w:rsidRPr="53BD2206">
        <w:rPr>
          <w:rFonts w:ascii="Times New Roman" w:hAnsi="Times New Roman" w:cs="Times New Roman"/>
          <w:sz w:val="24"/>
          <w:szCs w:val="24"/>
        </w:rPr>
        <w:t xml:space="preserve"> modelo</w:t>
      </w:r>
      <w:r w:rsidR="00693299" w:rsidRPr="53BD2206">
        <w:rPr>
          <w:rFonts w:ascii="Times New Roman" w:hAnsi="Times New Roman" w:cs="Times New Roman"/>
          <w:sz w:val="24"/>
          <w:szCs w:val="24"/>
        </w:rPr>
        <w:t>s</w:t>
      </w:r>
      <w:r w:rsidRPr="53BD2206">
        <w:rPr>
          <w:rFonts w:ascii="Times New Roman" w:hAnsi="Times New Roman" w:cs="Times New Roman"/>
          <w:sz w:val="24"/>
          <w:szCs w:val="24"/>
        </w:rPr>
        <w:t xml:space="preserve"> </w:t>
      </w:r>
      <w:r w:rsidR="008442E8" w:rsidRPr="53BD2206">
        <w:rPr>
          <w:rFonts w:ascii="Times New Roman" w:hAnsi="Times New Roman" w:cs="Times New Roman"/>
          <w:sz w:val="24"/>
          <w:szCs w:val="24"/>
        </w:rPr>
        <w:t xml:space="preserve">para </w:t>
      </w:r>
      <w:r w:rsidRPr="53BD2206">
        <w:rPr>
          <w:rFonts w:ascii="Times New Roman" w:hAnsi="Times New Roman" w:cs="Times New Roman"/>
          <w:sz w:val="24"/>
          <w:szCs w:val="24"/>
        </w:rPr>
        <w:t xml:space="preserve">a previsão do </w:t>
      </w:r>
      <w:r w:rsidR="00CB7A4F" w:rsidRPr="53BD2206">
        <w:rPr>
          <w:rFonts w:ascii="Times New Roman" w:hAnsi="Times New Roman" w:cs="Times New Roman"/>
          <w:sz w:val="24"/>
          <w:szCs w:val="24"/>
        </w:rPr>
        <w:t>“</w:t>
      </w:r>
      <w:r w:rsidRPr="53BD2206">
        <w:rPr>
          <w:rFonts w:ascii="Times New Roman" w:hAnsi="Times New Roman" w:cs="Times New Roman"/>
          <w:sz w:val="24"/>
          <w:szCs w:val="24"/>
        </w:rPr>
        <w:t>tempo total</w:t>
      </w:r>
      <w:r w:rsidR="00CB7A4F" w:rsidRPr="53BD2206">
        <w:rPr>
          <w:rFonts w:ascii="Times New Roman" w:hAnsi="Times New Roman" w:cs="Times New Roman"/>
          <w:sz w:val="24"/>
          <w:szCs w:val="24"/>
        </w:rPr>
        <w:t>”</w:t>
      </w:r>
      <w:r w:rsidRPr="53BD2206">
        <w:rPr>
          <w:rFonts w:ascii="Times New Roman" w:hAnsi="Times New Roman" w:cs="Times New Roman"/>
          <w:sz w:val="24"/>
          <w:szCs w:val="24"/>
        </w:rPr>
        <w:t xml:space="preserve"> dos seguintes assuntos:</w:t>
      </w:r>
    </w:p>
    <w:p w14:paraId="76708660" w14:textId="77777777" w:rsidR="00B00072" w:rsidRPr="0082399E" w:rsidRDefault="00B00072" w:rsidP="00E95021">
      <w:pPr>
        <w:pStyle w:val="PargrafodaLista"/>
        <w:numPr>
          <w:ilvl w:val="0"/>
          <w:numId w:val="10"/>
        </w:numPr>
        <w:spacing w:line="360" w:lineRule="auto"/>
        <w:jc w:val="both"/>
        <w:rPr>
          <w:rFonts w:ascii="Times New Roman" w:hAnsi="Times New Roman" w:cs="Times New Roman"/>
          <w:sz w:val="24"/>
          <w:szCs w:val="24"/>
        </w:rPr>
      </w:pPr>
      <w:r w:rsidRPr="0082399E">
        <w:rPr>
          <w:rFonts w:ascii="Times New Roman" w:hAnsi="Times New Roman" w:cs="Times New Roman"/>
          <w:sz w:val="24"/>
          <w:szCs w:val="24"/>
        </w:rPr>
        <w:t>5041-Produto Técnico Equivalente</w:t>
      </w:r>
    </w:p>
    <w:p w14:paraId="55E004A3" w14:textId="77777777" w:rsidR="00B00072" w:rsidRPr="0082399E" w:rsidRDefault="00B00072" w:rsidP="00E95021">
      <w:pPr>
        <w:pStyle w:val="PargrafodaLista"/>
        <w:numPr>
          <w:ilvl w:val="0"/>
          <w:numId w:val="10"/>
        </w:numPr>
        <w:spacing w:line="360" w:lineRule="auto"/>
        <w:jc w:val="both"/>
        <w:rPr>
          <w:rFonts w:ascii="Times New Roman" w:hAnsi="Times New Roman" w:cs="Times New Roman"/>
          <w:sz w:val="24"/>
          <w:szCs w:val="24"/>
        </w:rPr>
      </w:pPr>
      <w:r w:rsidRPr="0082399E">
        <w:rPr>
          <w:rFonts w:ascii="Times New Roman" w:hAnsi="Times New Roman" w:cs="Times New Roman"/>
          <w:sz w:val="24"/>
          <w:szCs w:val="24"/>
        </w:rPr>
        <w:lastRenderedPageBreak/>
        <w:t>5065-Produto Formulado com base em Produto Técnico Equivalente</w:t>
      </w:r>
    </w:p>
    <w:p w14:paraId="0E1ED37C" w14:textId="781D0FCC" w:rsidR="00B00072" w:rsidRPr="00A60026" w:rsidRDefault="00A161A3" w:rsidP="00B00072">
      <w:pPr>
        <w:spacing w:line="360" w:lineRule="auto"/>
        <w:ind w:firstLine="709"/>
        <w:jc w:val="both"/>
        <w:rPr>
          <w:rFonts w:ascii="Times New Roman" w:hAnsi="Times New Roman" w:cs="Times New Roman"/>
          <w:sz w:val="24"/>
          <w:szCs w:val="24"/>
        </w:rPr>
      </w:pPr>
      <w:r w:rsidRPr="53BD2206">
        <w:rPr>
          <w:rFonts w:ascii="Times New Roman" w:hAnsi="Times New Roman" w:cs="Times New Roman"/>
          <w:sz w:val="24"/>
          <w:szCs w:val="24"/>
        </w:rPr>
        <w:t xml:space="preserve">Foram </w:t>
      </w:r>
      <w:r w:rsidR="005350F0" w:rsidRPr="53BD2206">
        <w:rPr>
          <w:rFonts w:ascii="Times New Roman" w:hAnsi="Times New Roman" w:cs="Times New Roman"/>
          <w:sz w:val="24"/>
          <w:szCs w:val="24"/>
        </w:rPr>
        <w:t>3</w:t>
      </w:r>
      <w:r w:rsidRPr="53BD2206">
        <w:rPr>
          <w:rFonts w:ascii="Times New Roman" w:hAnsi="Times New Roman" w:cs="Times New Roman"/>
          <w:sz w:val="24"/>
          <w:szCs w:val="24"/>
        </w:rPr>
        <w:t>.</w:t>
      </w:r>
      <w:r w:rsidR="005350F0" w:rsidRPr="53BD2206">
        <w:rPr>
          <w:rFonts w:ascii="Times New Roman" w:hAnsi="Times New Roman" w:cs="Times New Roman"/>
          <w:sz w:val="24"/>
          <w:szCs w:val="24"/>
        </w:rPr>
        <w:t>447 expediente</w:t>
      </w:r>
      <w:r w:rsidR="00E6783F" w:rsidRPr="53BD2206">
        <w:rPr>
          <w:rFonts w:ascii="Times New Roman" w:hAnsi="Times New Roman" w:cs="Times New Roman"/>
          <w:sz w:val="24"/>
          <w:szCs w:val="24"/>
        </w:rPr>
        <w:t>s</w:t>
      </w:r>
      <w:r w:rsidR="005350F0" w:rsidRPr="53BD2206">
        <w:rPr>
          <w:rFonts w:ascii="Times New Roman" w:hAnsi="Times New Roman" w:cs="Times New Roman"/>
          <w:sz w:val="24"/>
          <w:szCs w:val="24"/>
        </w:rPr>
        <w:t xml:space="preserve"> </w:t>
      </w:r>
      <w:r w:rsidR="00E6783F" w:rsidRPr="53BD2206">
        <w:rPr>
          <w:rFonts w:ascii="Times New Roman" w:hAnsi="Times New Roman" w:cs="Times New Roman"/>
          <w:sz w:val="24"/>
          <w:szCs w:val="24"/>
        </w:rPr>
        <w:t>finalizados dos assuntos 5041 e 50</w:t>
      </w:r>
      <w:r w:rsidR="00E7007A" w:rsidRPr="53BD2206">
        <w:rPr>
          <w:rFonts w:ascii="Times New Roman" w:hAnsi="Times New Roman" w:cs="Times New Roman"/>
          <w:sz w:val="24"/>
          <w:szCs w:val="24"/>
        </w:rPr>
        <w:t>65</w:t>
      </w:r>
      <w:r w:rsidR="001168D4" w:rsidRPr="53BD2206">
        <w:rPr>
          <w:rFonts w:ascii="Times New Roman" w:hAnsi="Times New Roman" w:cs="Times New Roman"/>
          <w:sz w:val="24"/>
          <w:szCs w:val="24"/>
        </w:rPr>
        <w:t xml:space="preserve"> entre 2010 e 2023</w:t>
      </w:r>
      <w:r w:rsidR="00E6783F" w:rsidRPr="53BD2206">
        <w:rPr>
          <w:rFonts w:ascii="Times New Roman" w:hAnsi="Times New Roman" w:cs="Times New Roman"/>
          <w:sz w:val="24"/>
          <w:szCs w:val="24"/>
        </w:rPr>
        <w:t xml:space="preserve">.  Sendo que </w:t>
      </w:r>
      <w:r w:rsidR="008442E8" w:rsidRPr="53BD2206">
        <w:rPr>
          <w:rFonts w:ascii="Times New Roman" w:hAnsi="Times New Roman" w:cs="Times New Roman"/>
          <w:sz w:val="24"/>
          <w:szCs w:val="24"/>
        </w:rPr>
        <w:t xml:space="preserve">o </w:t>
      </w:r>
      <w:r w:rsidR="00E6783F" w:rsidRPr="53BD2206">
        <w:rPr>
          <w:rFonts w:ascii="Times New Roman" w:hAnsi="Times New Roman" w:cs="Times New Roman"/>
          <w:sz w:val="24"/>
          <w:szCs w:val="24"/>
        </w:rPr>
        <w:t>“</w:t>
      </w:r>
      <w:r w:rsidR="00B00072" w:rsidRPr="53BD2206">
        <w:rPr>
          <w:rFonts w:ascii="Times New Roman" w:hAnsi="Times New Roman" w:cs="Times New Roman"/>
          <w:sz w:val="24"/>
          <w:szCs w:val="24"/>
        </w:rPr>
        <w:t>tempo total</w:t>
      </w:r>
      <w:r w:rsidR="00E6783F" w:rsidRPr="53BD2206">
        <w:rPr>
          <w:rFonts w:ascii="Times New Roman" w:hAnsi="Times New Roman" w:cs="Times New Roman"/>
          <w:sz w:val="24"/>
          <w:szCs w:val="24"/>
        </w:rPr>
        <w:t xml:space="preserve">” </w:t>
      </w:r>
      <w:r w:rsidR="00B00072" w:rsidRPr="53BD2206">
        <w:rPr>
          <w:rFonts w:ascii="Times New Roman" w:hAnsi="Times New Roman" w:cs="Times New Roman"/>
          <w:sz w:val="24"/>
          <w:szCs w:val="24"/>
        </w:rPr>
        <w:t>para a conclusão d</w:t>
      </w:r>
      <w:r w:rsidR="00E6783F" w:rsidRPr="53BD2206">
        <w:rPr>
          <w:rFonts w:ascii="Times New Roman" w:hAnsi="Times New Roman" w:cs="Times New Roman"/>
          <w:sz w:val="24"/>
          <w:szCs w:val="24"/>
        </w:rPr>
        <w:t xml:space="preserve">esses </w:t>
      </w:r>
      <w:r w:rsidR="00B00072" w:rsidRPr="53BD2206">
        <w:rPr>
          <w:rFonts w:ascii="Times New Roman" w:hAnsi="Times New Roman" w:cs="Times New Roman"/>
          <w:sz w:val="24"/>
          <w:szCs w:val="24"/>
        </w:rPr>
        <w:t xml:space="preserve">expedientes </w:t>
      </w:r>
      <w:r w:rsidR="00E6783F" w:rsidRPr="53BD2206">
        <w:rPr>
          <w:rFonts w:ascii="Times New Roman" w:hAnsi="Times New Roman" w:cs="Times New Roman"/>
          <w:sz w:val="24"/>
          <w:szCs w:val="24"/>
        </w:rPr>
        <w:t>v</w:t>
      </w:r>
      <w:r w:rsidR="00B00072" w:rsidRPr="53BD2206">
        <w:rPr>
          <w:rFonts w:ascii="Times New Roman" w:hAnsi="Times New Roman" w:cs="Times New Roman"/>
          <w:sz w:val="24"/>
          <w:szCs w:val="24"/>
        </w:rPr>
        <w:t xml:space="preserve">aria </w:t>
      </w:r>
      <w:r w:rsidR="00E6783F" w:rsidRPr="53BD2206">
        <w:rPr>
          <w:rFonts w:ascii="Times New Roman" w:hAnsi="Times New Roman" w:cs="Times New Roman"/>
          <w:sz w:val="24"/>
          <w:szCs w:val="24"/>
        </w:rPr>
        <w:t xml:space="preserve">entre </w:t>
      </w:r>
      <w:r w:rsidR="00B00072" w:rsidRPr="53BD2206">
        <w:rPr>
          <w:rFonts w:ascii="Times New Roman" w:hAnsi="Times New Roman" w:cs="Times New Roman"/>
          <w:sz w:val="24"/>
          <w:szCs w:val="24"/>
        </w:rPr>
        <w:t xml:space="preserve">25 </w:t>
      </w:r>
      <w:r w:rsidR="00E6783F" w:rsidRPr="53BD2206">
        <w:rPr>
          <w:rFonts w:ascii="Times New Roman" w:hAnsi="Times New Roman" w:cs="Times New Roman"/>
          <w:sz w:val="24"/>
          <w:szCs w:val="24"/>
        </w:rPr>
        <w:t>e</w:t>
      </w:r>
      <w:r w:rsidR="00B00072" w:rsidRPr="53BD2206">
        <w:rPr>
          <w:rFonts w:ascii="Times New Roman" w:hAnsi="Times New Roman" w:cs="Times New Roman"/>
          <w:sz w:val="24"/>
          <w:szCs w:val="24"/>
        </w:rPr>
        <w:t xml:space="preserve"> 5.046 dias. Um</w:t>
      </w:r>
      <w:r w:rsidR="690B909B" w:rsidRPr="53BD2206">
        <w:rPr>
          <w:rFonts w:ascii="Times New Roman" w:hAnsi="Times New Roman" w:cs="Times New Roman"/>
          <w:sz w:val="24"/>
          <w:szCs w:val="24"/>
        </w:rPr>
        <w:t xml:space="preserve"> tempo médio de “total de análise”</w:t>
      </w:r>
      <w:r w:rsidR="00810D2A" w:rsidRPr="53BD2206">
        <w:rPr>
          <w:rFonts w:ascii="Times New Roman" w:hAnsi="Times New Roman" w:cs="Times New Roman"/>
          <w:sz w:val="24"/>
          <w:szCs w:val="24"/>
        </w:rPr>
        <w:t xml:space="preserve"> de </w:t>
      </w:r>
      <w:r w:rsidR="7DF4557E" w:rsidRPr="53BD2206">
        <w:rPr>
          <w:rFonts w:ascii="Times New Roman" w:hAnsi="Times New Roman" w:cs="Times New Roman"/>
          <w:sz w:val="24"/>
          <w:szCs w:val="24"/>
        </w:rPr>
        <w:t xml:space="preserve">1.658 </w:t>
      </w:r>
      <w:r w:rsidR="3632A44C" w:rsidRPr="53BD2206">
        <w:rPr>
          <w:rFonts w:ascii="Times New Roman" w:hAnsi="Times New Roman" w:cs="Times New Roman"/>
          <w:sz w:val="24"/>
          <w:szCs w:val="24"/>
        </w:rPr>
        <w:t xml:space="preserve">dias </w:t>
      </w:r>
      <w:r w:rsidR="00810D2A" w:rsidRPr="53BD2206">
        <w:rPr>
          <w:rFonts w:ascii="Times New Roman" w:hAnsi="Times New Roman" w:cs="Times New Roman"/>
          <w:sz w:val="24"/>
          <w:szCs w:val="24"/>
        </w:rPr>
        <w:t>para expedientes 5041</w:t>
      </w:r>
      <w:r w:rsidR="25251DAE" w:rsidRPr="53BD2206">
        <w:rPr>
          <w:rFonts w:ascii="Times New Roman" w:hAnsi="Times New Roman" w:cs="Times New Roman"/>
          <w:sz w:val="24"/>
          <w:szCs w:val="24"/>
        </w:rPr>
        <w:t xml:space="preserve"> e </w:t>
      </w:r>
      <w:r w:rsidR="00810D2A" w:rsidRPr="53BD2206">
        <w:rPr>
          <w:rFonts w:ascii="Times New Roman" w:hAnsi="Times New Roman" w:cs="Times New Roman"/>
          <w:sz w:val="24"/>
          <w:szCs w:val="24"/>
        </w:rPr>
        <w:t>2</w:t>
      </w:r>
      <w:r w:rsidR="7F2F02A0" w:rsidRPr="53BD2206">
        <w:rPr>
          <w:rFonts w:ascii="Times New Roman" w:hAnsi="Times New Roman" w:cs="Times New Roman"/>
          <w:sz w:val="24"/>
          <w:szCs w:val="24"/>
        </w:rPr>
        <w:t>.</w:t>
      </w:r>
      <w:r w:rsidR="00810D2A" w:rsidRPr="53BD2206">
        <w:rPr>
          <w:rFonts w:ascii="Times New Roman" w:hAnsi="Times New Roman" w:cs="Times New Roman"/>
          <w:sz w:val="24"/>
          <w:szCs w:val="24"/>
        </w:rPr>
        <w:t>00</w:t>
      </w:r>
      <w:r w:rsidR="4DCF4F14" w:rsidRPr="53BD2206">
        <w:rPr>
          <w:rFonts w:ascii="Times New Roman" w:hAnsi="Times New Roman" w:cs="Times New Roman"/>
          <w:sz w:val="24"/>
          <w:szCs w:val="24"/>
        </w:rPr>
        <w:t>4</w:t>
      </w:r>
      <w:r w:rsidR="5EBEDA61" w:rsidRPr="53BD2206">
        <w:rPr>
          <w:rFonts w:ascii="Times New Roman" w:hAnsi="Times New Roman" w:cs="Times New Roman"/>
          <w:sz w:val="24"/>
          <w:szCs w:val="24"/>
        </w:rPr>
        <w:t xml:space="preserve"> dias </w:t>
      </w:r>
      <w:r w:rsidR="00810D2A" w:rsidRPr="53BD2206">
        <w:rPr>
          <w:rFonts w:ascii="Times New Roman" w:hAnsi="Times New Roman" w:cs="Times New Roman"/>
          <w:sz w:val="24"/>
          <w:szCs w:val="24"/>
        </w:rPr>
        <w:t xml:space="preserve">para </w:t>
      </w:r>
      <w:r w:rsidR="08746BEC" w:rsidRPr="53BD2206">
        <w:rPr>
          <w:rFonts w:ascii="Times New Roman" w:hAnsi="Times New Roman" w:cs="Times New Roman"/>
          <w:sz w:val="24"/>
          <w:szCs w:val="24"/>
        </w:rPr>
        <w:t xml:space="preserve">expedientes </w:t>
      </w:r>
      <w:r w:rsidR="00810D2A" w:rsidRPr="53BD2206">
        <w:rPr>
          <w:rFonts w:ascii="Times New Roman" w:hAnsi="Times New Roman" w:cs="Times New Roman"/>
          <w:sz w:val="24"/>
          <w:szCs w:val="24"/>
        </w:rPr>
        <w:t xml:space="preserve">5065 com </w:t>
      </w:r>
      <w:r w:rsidR="40596852" w:rsidRPr="53BD2206">
        <w:rPr>
          <w:rFonts w:ascii="Times New Roman" w:hAnsi="Times New Roman" w:cs="Times New Roman"/>
          <w:sz w:val="24"/>
          <w:szCs w:val="24"/>
        </w:rPr>
        <w:t xml:space="preserve">grande </w:t>
      </w:r>
      <w:r w:rsidR="00B00072" w:rsidRPr="53BD2206">
        <w:rPr>
          <w:rFonts w:ascii="Times New Roman" w:hAnsi="Times New Roman" w:cs="Times New Roman"/>
          <w:sz w:val="24"/>
          <w:szCs w:val="24"/>
        </w:rPr>
        <w:t xml:space="preserve">variação </w:t>
      </w:r>
      <w:r w:rsidR="00C25828" w:rsidRPr="53BD2206">
        <w:rPr>
          <w:rFonts w:ascii="Times New Roman" w:hAnsi="Times New Roman" w:cs="Times New Roman"/>
          <w:sz w:val="24"/>
          <w:szCs w:val="24"/>
        </w:rPr>
        <w:t>e outliers</w:t>
      </w:r>
      <w:r w:rsidR="7CF32198" w:rsidRPr="53BD2206">
        <w:rPr>
          <w:rFonts w:ascii="Times New Roman" w:hAnsi="Times New Roman" w:cs="Times New Roman"/>
          <w:sz w:val="24"/>
          <w:szCs w:val="24"/>
        </w:rPr>
        <w:t xml:space="preserve"> conforme pode ser observado no </w:t>
      </w:r>
      <w:r w:rsidR="000E22FB" w:rsidRPr="53BD2206">
        <w:rPr>
          <w:rFonts w:ascii="Times New Roman" w:hAnsi="Times New Roman" w:cs="Times New Roman"/>
          <w:sz w:val="24"/>
          <w:szCs w:val="24"/>
        </w:rPr>
        <w:t>G</w:t>
      </w:r>
      <w:r w:rsidR="7CF32198" w:rsidRPr="53BD2206">
        <w:rPr>
          <w:rFonts w:ascii="Times New Roman" w:hAnsi="Times New Roman" w:cs="Times New Roman"/>
          <w:sz w:val="24"/>
          <w:szCs w:val="24"/>
        </w:rPr>
        <w:t>ráfico</w:t>
      </w:r>
      <w:r w:rsidR="000E22FB" w:rsidRPr="53BD2206">
        <w:rPr>
          <w:rFonts w:ascii="Times New Roman" w:hAnsi="Times New Roman" w:cs="Times New Roman"/>
          <w:sz w:val="24"/>
          <w:szCs w:val="24"/>
        </w:rPr>
        <w:t xml:space="preserve"> 2</w:t>
      </w:r>
      <w:r w:rsidR="00C25828" w:rsidRPr="53BD2206">
        <w:rPr>
          <w:rFonts w:ascii="Times New Roman" w:hAnsi="Times New Roman" w:cs="Times New Roman"/>
          <w:sz w:val="24"/>
          <w:szCs w:val="24"/>
        </w:rPr>
        <w:t xml:space="preserve">. </w:t>
      </w:r>
      <w:r w:rsidR="1686B431" w:rsidRPr="53BD2206">
        <w:rPr>
          <w:rFonts w:ascii="Times New Roman" w:hAnsi="Times New Roman" w:cs="Times New Roman"/>
          <w:sz w:val="24"/>
          <w:szCs w:val="24"/>
        </w:rPr>
        <w:t>Muito da</w:t>
      </w:r>
      <w:r w:rsidR="085CCABE" w:rsidRPr="53BD2206">
        <w:rPr>
          <w:rFonts w:ascii="Times New Roman" w:hAnsi="Times New Roman" w:cs="Times New Roman"/>
          <w:sz w:val="24"/>
          <w:szCs w:val="24"/>
        </w:rPr>
        <w:t>s</w:t>
      </w:r>
      <w:r w:rsidR="1686B431" w:rsidRPr="53BD2206">
        <w:rPr>
          <w:rFonts w:ascii="Times New Roman" w:hAnsi="Times New Roman" w:cs="Times New Roman"/>
          <w:sz w:val="24"/>
          <w:szCs w:val="24"/>
        </w:rPr>
        <w:t xml:space="preserve"> </w:t>
      </w:r>
      <w:r w:rsidR="30C1A801" w:rsidRPr="53BD2206">
        <w:rPr>
          <w:rFonts w:ascii="Times New Roman" w:hAnsi="Times New Roman" w:cs="Times New Roman"/>
          <w:sz w:val="24"/>
          <w:szCs w:val="24"/>
        </w:rPr>
        <w:t>in</w:t>
      </w:r>
      <w:r w:rsidR="1686B431" w:rsidRPr="53BD2206">
        <w:rPr>
          <w:rFonts w:ascii="Times New Roman" w:hAnsi="Times New Roman" w:cs="Times New Roman"/>
          <w:sz w:val="24"/>
          <w:szCs w:val="24"/>
        </w:rPr>
        <w:t>consistência</w:t>
      </w:r>
      <w:r w:rsidR="45DA63A3" w:rsidRPr="53BD2206">
        <w:rPr>
          <w:rFonts w:ascii="Times New Roman" w:hAnsi="Times New Roman" w:cs="Times New Roman"/>
          <w:sz w:val="24"/>
          <w:szCs w:val="24"/>
        </w:rPr>
        <w:t>s</w:t>
      </w:r>
      <w:r w:rsidR="1686B431" w:rsidRPr="53BD2206">
        <w:rPr>
          <w:rFonts w:ascii="Times New Roman" w:hAnsi="Times New Roman" w:cs="Times New Roman"/>
          <w:sz w:val="24"/>
          <w:szCs w:val="24"/>
        </w:rPr>
        <w:t xml:space="preserve"> dessas informações se deve a </w:t>
      </w:r>
      <w:r w:rsidR="00B00072" w:rsidRPr="53BD2206">
        <w:rPr>
          <w:rFonts w:ascii="Times New Roman" w:hAnsi="Times New Roman" w:cs="Times New Roman"/>
          <w:sz w:val="24"/>
          <w:szCs w:val="24"/>
        </w:rPr>
        <w:t xml:space="preserve">falhas no </w:t>
      </w:r>
      <w:r w:rsidR="003520E2" w:rsidRPr="53BD2206">
        <w:rPr>
          <w:rFonts w:ascii="Times New Roman" w:hAnsi="Times New Roman" w:cs="Times New Roman"/>
          <w:sz w:val="24"/>
          <w:szCs w:val="24"/>
        </w:rPr>
        <w:t xml:space="preserve">preenchimento </w:t>
      </w:r>
      <w:r w:rsidR="00B00072" w:rsidRPr="53BD2206">
        <w:rPr>
          <w:rFonts w:ascii="Times New Roman" w:hAnsi="Times New Roman" w:cs="Times New Roman"/>
          <w:sz w:val="24"/>
          <w:szCs w:val="24"/>
        </w:rPr>
        <w:t>d</w:t>
      </w:r>
      <w:r w:rsidR="0359B7FD" w:rsidRPr="53BD2206">
        <w:rPr>
          <w:rFonts w:ascii="Times New Roman" w:hAnsi="Times New Roman" w:cs="Times New Roman"/>
          <w:sz w:val="24"/>
          <w:szCs w:val="24"/>
        </w:rPr>
        <w:t>o sistema.</w:t>
      </w:r>
      <w:r w:rsidR="48A25C2D" w:rsidRPr="53BD2206">
        <w:rPr>
          <w:rFonts w:ascii="Times New Roman" w:hAnsi="Times New Roman" w:cs="Times New Roman"/>
          <w:sz w:val="24"/>
          <w:szCs w:val="24"/>
        </w:rPr>
        <w:t xml:space="preserve"> Esses estudos foram obtidos através do script em </w:t>
      </w:r>
      <w:proofErr w:type="spellStart"/>
      <w:r w:rsidR="48A25C2D" w:rsidRPr="53BD2206">
        <w:rPr>
          <w:rFonts w:ascii="Times New Roman" w:hAnsi="Times New Roman" w:cs="Times New Roman"/>
          <w:sz w:val="24"/>
          <w:szCs w:val="24"/>
        </w:rPr>
        <w:t>python</w:t>
      </w:r>
      <w:proofErr w:type="spellEnd"/>
      <w:r w:rsidR="48A25C2D" w:rsidRPr="53BD2206">
        <w:rPr>
          <w:rFonts w:ascii="Times New Roman" w:hAnsi="Times New Roman" w:cs="Times New Roman"/>
          <w:sz w:val="24"/>
          <w:szCs w:val="24"/>
        </w:rPr>
        <w:t xml:space="preserve"> que está no </w:t>
      </w:r>
      <w:r w:rsidR="0036227D" w:rsidRPr="53BD2206">
        <w:rPr>
          <w:rFonts w:ascii="Times New Roman" w:hAnsi="Times New Roman" w:cs="Times New Roman"/>
          <w:sz w:val="24"/>
          <w:szCs w:val="24"/>
        </w:rPr>
        <w:t>A</w:t>
      </w:r>
      <w:r w:rsidR="00AC19C6" w:rsidRPr="53BD2206">
        <w:rPr>
          <w:rFonts w:ascii="Times New Roman" w:hAnsi="Times New Roman" w:cs="Times New Roman"/>
          <w:sz w:val="24"/>
          <w:szCs w:val="24"/>
        </w:rPr>
        <w:t>pêndice B</w:t>
      </w:r>
      <w:r w:rsidR="48A25C2D" w:rsidRPr="53BD2206">
        <w:rPr>
          <w:rFonts w:ascii="Times New Roman" w:hAnsi="Times New Roman" w:cs="Times New Roman"/>
          <w:sz w:val="24"/>
          <w:szCs w:val="24"/>
        </w:rPr>
        <w:t>.</w:t>
      </w:r>
    </w:p>
    <w:p w14:paraId="4FA3EF99" w14:textId="4B9560FC" w:rsidR="00B00072" w:rsidRDefault="00F3190D" w:rsidP="00F3190D">
      <w:pPr>
        <w:pStyle w:val="Legenda"/>
        <w:keepNext/>
      </w:pPr>
      <w:bookmarkStart w:id="68" w:name="_Toc52199028"/>
      <w:bookmarkStart w:id="69" w:name="_Toc141126374"/>
      <w:r w:rsidRPr="003349FC">
        <w:rPr>
          <w:i w:val="0"/>
          <w:iCs w:val="0"/>
        </w:rPr>
        <w:t xml:space="preserve">Gráfico </w:t>
      </w:r>
      <w:r>
        <w:rPr>
          <w:i w:val="0"/>
          <w:iCs w:val="0"/>
        </w:rPr>
        <w:fldChar w:fldCharType="begin"/>
      </w:r>
      <w:r>
        <w:rPr>
          <w:i w:val="0"/>
          <w:iCs w:val="0"/>
        </w:rPr>
        <w:instrText xml:space="preserve"> SEQ Gráfico \* ARABIC </w:instrText>
      </w:r>
      <w:r>
        <w:rPr>
          <w:i w:val="0"/>
          <w:iCs w:val="0"/>
        </w:rPr>
        <w:fldChar w:fldCharType="separate"/>
      </w:r>
      <w:r>
        <w:rPr>
          <w:i w:val="0"/>
          <w:iCs w:val="0"/>
          <w:noProof/>
        </w:rPr>
        <w:t>2</w:t>
      </w:r>
      <w:r>
        <w:rPr>
          <w:i w:val="0"/>
          <w:iCs w:val="0"/>
        </w:rPr>
        <w:fldChar w:fldCharType="end"/>
      </w:r>
      <w:r w:rsidRPr="003349FC">
        <w:rPr>
          <w:i w:val="0"/>
          <w:iCs w:val="0"/>
          <w:szCs w:val="24"/>
        </w:rPr>
        <w:t xml:space="preserve">: </w:t>
      </w:r>
      <w:bookmarkEnd w:id="68"/>
      <w:r>
        <w:rPr>
          <w:i w:val="0"/>
          <w:iCs w:val="0"/>
          <w:szCs w:val="24"/>
        </w:rPr>
        <w:t xml:space="preserve">Estatísticas </w:t>
      </w:r>
      <w:r w:rsidR="004B3C27">
        <w:rPr>
          <w:i w:val="0"/>
          <w:iCs w:val="0"/>
          <w:szCs w:val="24"/>
        </w:rPr>
        <w:t>d</w:t>
      </w:r>
      <w:r>
        <w:rPr>
          <w:i w:val="0"/>
          <w:iCs w:val="0"/>
          <w:szCs w:val="24"/>
        </w:rPr>
        <w:t xml:space="preserve">escritivas do </w:t>
      </w:r>
      <w:r w:rsidR="004B3C27">
        <w:rPr>
          <w:i w:val="0"/>
          <w:iCs w:val="0"/>
          <w:szCs w:val="24"/>
        </w:rPr>
        <w:t xml:space="preserve">tempo total </w:t>
      </w:r>
      <w:r w:rsidR="008F7C29">
        <w:rPr>
          <w:i w:val="0"/>
          <w:iCs w:val="0"/>
          <w:szCs w:val="24"/>
        </w:rPr>
        <w:t>de conclusão dos expedi</w:t>
      </w:r>
      <w:r w:rsidR="0047534D">
        <w:rPr>
          <w:i w:val="0"/>
          <w:iCs w:val="0"/>
          <w:szCs w:val="24"/>
        </w:rPr>
        <w:t>en</w:t>
      </w:r>
      <w:r w:rsidR="008F7C29">
        <w:rPr>
          <w:i w:val="0"/>
          <w:iCs w:val="0"/>
          <w:szCs w:val="24"/>
        </w:rPr>
        <w:t>tes 504</w:t>
      </w:r>
      <w:r w:rsidR="00E07DA2">
        <w:rPr>
          <w:i w:val="0"/>
          <w:iCs w:val="0"/>
          <w:szCs w:val="24"/>
        </w:rPr>
        <w:t>1</w:t>
      </w:r>
      <w:r w:rsidR="008F7C29">
        <w:rPr>
          <w:i w:val="0"/>
          <w:iCs w:val="0"/>
          <w:szCs w:val="24"/>
        </w:rPr>
        <w:t xml:space="preserve"> e 5065</w:t>
      </w:r>
      <w:bookmarkEnd w:id="69"/>
    </w:p>
    <w:tbl>
      <w:tblPr>
        <w:tblStyle w:val="Tabelacomgrade"/>
        <w:tblW w:w="0" w:type="auto"/>
        <w:tblLook w:val="04A0" w:firstRow="1" w:lastRow="0" w:firstColumn="1" w:lastColumn="0" w:noHBand="0" w:noVBand="1"/>
      </w:tblPr>
      <w:tblGrid>
        <w:gridCol w:w="4530"/>
        <w:gridCol w:w="4531"/>
      </w:tblGrid>
      <w:tr w:rsidR="0006082E" w14:paraId="2E3FE96C" w14:textId="77777777" w:rsidTr="00C23925">
        <w:tc>
          <w:tcPr>
            <w:tcW w:w="4530" w:type="dxa"/>
            <w:tcBorders>
              <w:bottom w:val="single" w:sz="4" w:space="0" w:color="auto"/>
            </w:tcBorders>
          </w:tcPr>
          <w:p w14:paraId="5F2B9938" w14:textId="77777777" w:rsidR="00B00072" w:rsidRDefault="00B00072" w:rsidP="00D602B1">
            <w:r>
              <w:rPr>
                <w:noProof/>
              </w:rPr>
              <w:drawing>
                <wp:inline distT="0" distB="0" distL="0" distR="0" wp14:anchorId="6B1D30DE" wp14:editId="6D38B903">
                  <wp:extent cx="2880000" cy="2142000"/>
                  <wp:effectExtent l="0" t="0" r="0" b="0"/>
                  <wp:docPr id="1600161269" name="Imagem 3"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61269" name="Imagem 3" descr="Gráfico, Gráfico de caixa estreita&#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0000" cy="2142000"/>
                          </a:xfrm>
                          <a:prstGeom prst="rect">
                            <a:avLst/>
                          </a:prstGeom>
                          <a:noFill/>
                          <a:ln>
                            <a:noFill/>
                          </a:ln>
                        </pic:spPr>
                      </pic:pic>
                    </a:graphicData>
                  </a:graphic>
                </wp:inline>
              </w:drawing>
            </w:r>
          </w:p>
        </w:tc>
        <w:tc>
          <w:tcPr>
            <w:tcW w:w="4531" w:type="dxa"/>
            <w:tcBorders>
              <w:bottom w:val="single" w:sz="4" w:space="0" w:color="auto"/>
            </w:tcBorders>
          </w:tcPr>
          <w:p w14:paraId="26A1F4FA" w14:textId="7341CEAF" w:rsidR="00B00072" w:rsidRDefault="004A199F" w:rsidP="008B6C86">
            <w:pPr>
              <w:jc w:val="center"/>
            </w:pPr>
            <w:r>
              <w:rPr>
                <w:noProof/>
              </w:rPr>
              <w:drawing>
                <wp:inline distT="0" distB="0" distL="0" distR="0" wp14:anchorId="71035DC4" wp14:editId="341EAC0A">
                  <wp:extent cx="2880000" cy="2142000"/>
                  <wp:effectExtent l="0" t="0" r="0" b="0"/>
                  <wp:docPr id="84344557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0000" cy="2142000"/>
                          </a:xfrm>
                          <a:prstGeom prst="rect">
                            <a:avLst/>
                          </a:prstGeom>
                          <a:noFill/>
                          <a:ln>
                            <a:noFill/>
                          </a:ln>
                        </pic:spPr>
                      </pic:pic>
                    </a:graphicData>
                  </a:graphic>
                </wp:inline>
              </w:drawing>
            </w:r>
          </w:p>
        </w:tc>
      </w:tr>
      <w:tr w:rsidR="0006082E" w14:paraId="7D5CDA51" w14:textId="77777777" w:rsidTr="00C23925">
        <w:tc>
          <w:tcPr>
            <w:tcW w:w="4530" w:type="dxa"/>
            <w:tcBorders>
              <w:bottom w:val="nil"/>
            </w:tcBorders>
          </w:tcPr>
          <w:p w14:paraId="64EA9C77" w14:textId="7D370AEC" w:rsidR="00B00072" w:rsidRDefault="0024309A" w:rsidP="00D602B1">
            <w:r>
              <w:rPr>
                <w:noProof/>
              </w:rPr>
              <w:drawing>
                <wp:inline distT="0" distB="0" distL="0" distR="0" wp14:anchorId="04213F2E" wp14:editId="17BAD088">
                  <wp:extent cx="2880000" cy="2142000"/>
                  <wp:effectExtent l="0" t="0" r="0" b="0"/>
                  <wp:docPr id="43334315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000" cy="2142000"/>
                          </a:xfrm>
                          <a:prstGeom prst="rect">
                            <a:avLst/>
                          </a:prstGeom>
                          <a:noFill/>
                          <a:ln>
                            <a:noFill/>
                          </a:ln>
                        </pic:spPr>
                      </pic:pic>
                    </a:graphicData>
                  </a:graphic>
                </wp:inline>
              </w:drawing>
            </w:r>
          </w:p>
          <w:p w14:paraId="17815EF8" w14:textId="48BB1FF9" w:rsidR="00B00072" w:rsidRDefault="00B00072" w:rsidP="00D602B1"/>
        </w:tc>
        <w:tc>
          <w:tcPr>
            <w:tcW w:w="4531" w:type="dxa"/>
            <w:tcBorders>
              <w:bottom w:val="nil"/>
            </w:tcBorders>
          </w:tcPr>
          <w:p w14:paraId="59250C7C" w14:textId="36DD7742" w:rsidR="00B00072" w:rsidRDefault="00761C7A" w:rsidP="00D602B1">
            <w:r>
              <w:rPr>
                <w:noProof/>
              </w:rPr>
              <w:drawing>
                <wp:inline distT="0" distB="0" distL="0" distR="0" wp14:anchorId="06738A27" wp14:editId="74DE9D29">
                  <wp:extent cx="2880000" cy="2142000"/>
                  <wp:effectExtent l="0" t="0" r="0" b="0"/>
                  <wp:docPr id="32674507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0000" cy="2142000"/>
                          </a:xfrm>
                          <a:prstGeom prst="rect">
                            <a:avLst/>
                          </a:prstGeom>
                          <a:noFill/>
                          <a:ln>
                            <a:noFill/>
                          </a:ln>
                        </pic:spPr>
                      </pic:pic>
                    </a:graphicData>
                  </a:graphic>
                </wp:inline>
              </w:drawing>
            </w:r>
          </w:p>
        </w:tc>
      </w:tr>
      <w:tr w:rsidR="00C23925" w14:paraId="49271696" w14:textId="77777777" w:rsidTr="00C23925">
        <w:tc>
          <w:tcPr>
            <w:tcW w:w="4530" w:type="dxa"/>
            <w:tcBorders>
              <w:top w:val="nil"/>
              <w:left w:val="nil"/>
              <w:bottom w:val="nil"/>
              <w:right w:val="nil"/>
            </w:tcBorders>
          </w:tcPr>
          <w:p w14:paraId="3C2AFDA5" w14:textId="77777777" w:rsidR="00C23925" w:rsidRDefault="00C23925" w:rsidP="00D602B1"/>
        </w:tc>
        <w:tc>
          <w:tcPr>
            <w:tcW w:w="4531" w:type="dxa"/>
            <w:tcBorders>
              <w:top w:val="nil"/>
              <w:left w:val="nil"/>
              <w:bottom w:val="nil"/>
              <w:right w:val="nil"/>
            </w:tcBorders>
          </w:tcPr>
          <w:p w14:paraId="58517CA1" w14:textId="77777777" w:rsidR="00C23925" w:rsidRDefault="00C23925" w:rsidP="00D602B1">
            <w:pPr>
              <w:rPr>
                <w:noProof/>
              </w:rPr>
            </w:pPr>
          </w:p>
        </w:tc>
      </w:tr>
      <w:tr w:rsidR="0006082E" w14:paraId="4F0A33E9" w14:textId="77777777" w:rsidTr="00C23925">
        <w:tc>
          <w:tcPr>
            <w:tcW w:w="4530" w:type="dxa"/>
            <w:tcBorders>
              <w:top w:val="nil"/>
              <w:left w:val="single" w:sz="4" w:space="0" w:color="auto"/>
              <w:bottom w:val="single" w:sz="4" w:space="0" w:color="auto"/>
              <w:right w:val="single" w:sz="4" w:space="0" w:color="auto"/>
            </w:tcBorders>
          </w:tcPr>
          <w:p w14:paraId="18056628" w14:textId="3ACABC41" w:rsidR="009B4492" w:rsidRDefault="2C20FBAC" w:rsidP="00D602B1">
            <w:r>
              <w:rPr>
                <w:noProof/>
              </w:rPr>
              <w:lastRenderedPageBreak/>
              <w:drawing>
                <wp:inline distT="0" distB="0" distL="0" distR="0" wp14:anchorId="5DF73B5F" wp14:editId="1B403119">
                  <wp:extent cx="2880000" cy="2142000"/>
                  <wp:effectExtent l="0" t="0" r="0" b="0"/>
                  <wp:docPr id="4713939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21">
                            <a:extLst>
                              <a:ext uri="{28A0092B-C50C-407E-A947-70E740481C1C}">
                                <a14:useLocalDpi xmlns:a14="http://schemas.microsoft.com/office/drawing/2010/main" val="0"/>
                              </a:ext>
                            </a:extLst>
                          </a:blip>
                          <a:stretch>
                            <a:fillRect/>
                          </a:stretch>
                        </pic:blipFill>
                        <pic:spPr>
                          <a:xfrm>
                            <a:off x="0" y="0"/>
                            <a:ext cx="2880000" cy="2142000"/>
                          </a:xfrm>
                          <a:prstGeom prst="rect">
                            <a:avLst/>
                          </a:prstGeom>
                        </pic:spPr>
                      </pic:pic>
                    </a:graphicData>
                  </a:graphic>
                </wp:inline>
              </w:drawing>
            </w:r>
          </w:p>
          <w:p w14:paraId="12C1D89B" w14:textId="77777777" w:rsidR="009B4492" w:rsidRDefault="009B4492" w:rsidP="00D602B1"/>
        </w:tc>
        <w:tc>
          <w:tcPr>
            <w:tcW w:w="4531" w:type="dxa"/>
            <w:tcBorders>
              <w:top w:val="nil"/>
              <w:left w:val="single" w:sz="4" w:space="0" w:color="auto"/>
              <w:bottom w:val="single" w:sz="4" w:space="0" w:color="auto"/>
              <w:right w:val="single" w:sz="4" w:space="0" w:color="auto"/>
            </w:tcBorders>
          </w:tcPr>
          <w:p w14:paraId="7B21E3CB" w14:textId="3835DAFD" w:rsidR="009B4492" w:rsidRDefault="009B4492" w:rsidP="00D602B1">
            <w:pPr>
              <w:rPr>
                <w:noProof/>
              </w:rPr>
            </w:pPr>
          </w:p>
          <w:p w14:paraId="789E71F5" w14:textId="7A57705A" w:rsidR="001649A8" w:rsidRDefault="001649A8" w:rsidP="00D602B1">
            <w:pPr>
              <w:rPr>
                <w:noProof/>
              </w:rPr>
            </w:pPr>
            <w:r>
              <w:rPr>
                <w:noProof/>
              </w:rPr>
              <w:drawing>
                <wp:inline distT="0" distB="0" distL="0" distR="0" wp14:anchorId="077E264F" wp14:editId="08A841A9">
                  <wp:extent cx="2880000" cy="2142000"/>
                  <wp:effectExtent l="0" t="0" r="0" b="0"/>
                  <wp:docPr id="17031519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51911" name=""/>
                          <pic:cNvPicPr/>
                        </pic:nvPicPr>
                        <pic:blipFill>
                          <a:blip r:embed="rId22"/>
                          <a:stretch>
                            <a:fillRect/>
                          </a:stretch>
                        </pic:blipFill>
                        <pic:spPr>
                          <a:xfrm>
                            <a:off x="0" y="0"/>
                            <a:ext cx="2880000" cy="2142000"/>
                          </a:xfrm>
                          <a:prstGeom prst="rect">
                            <a:avLst/>
                          </a:prstGeom>
                        </pic:spPr>
                      </pic:pic>
                    </a:graphicData>
                  </a:graphic>
                </wp:inline>
              </w:drawing>
            </w:r>
          </w:p>
          <w:p w14:paraId="319F804F" w14:textId="7BD88238" w:rsidR="001649A8" w:rsidRDefault="001649A8" w:rsidP="00D602B1">
            <w:pPr>
              <w:rPr>
                <w:noProof/>
              </w:rPr>
            </w:pPr>
          </w:p>
        </w:tc>
      </w:tr>
    </w:tbl>
    <w:p w14:paraId="391BDB48" w14:textId="77777777" w:rsidR="004B3C27" w:rsidRPr="003C153E" w:rsidRDefault="004B3C27" w:rsidP="004B3C27">
      <w:pPr>
        <w:pStyle w:val="Legenda"/>
        <w:spacing w:after="0"/>
        <w:rPr>
          <w:b w:val="0"/>
          <w:bCs/>
          <w:i w:val="0"/>
          <w:iCs w:val="0"/>
          <w:szCs w:val="24"/>
        </w:rPr>
      </w:pPr>
      <w:r w:rsidRPr="003C153E">
        <w:rPr>
          <w:b w:val="0"/>
          <w:bCs/>
          <w:i w:val="0"/>
          <w:iCs w:val="0"/>
          <w:szCs w:val="24"/>
        </w:rPr>
        <w:t xml:space="preserve">Fonte: </w:t>
      </w:r>
      <w:r>
        <w:rPr>
          <w:b w:val="0"/>
          <w:bCs/>
          <w:i w:val="0"/>
          <w:iCs w:val="0"/>
          <w:szCs w:val="24"/>
        </w:rPr>
        <w:t>Datavisa – 30/06/2023</w:t>
      </w:r>
    </w:p>
    <w:p w14:paraId="4CC54FA4" w14:textId="41B5DB79" w:rsidR="2C5CD143" w:rsidRDefault="2C5CD143" w:rsidP="2C5CD143">
      <w:pPr>
        <w:spacing w:line="360" w:lineRule="auto"/>
        <w:ind w:firstLine="709"/>
        <w:jc w:val="both"/>
        <w:rPr>
          <w:rFonts w:ascii="Times New Roman" w:hAnsi="Times New Roman" w:cs="Times New Roman"/>
          <w:sz w:val="24"/>
          <w:szCs w:val="24"/>
        </w:rPr>
      </w:pPr>
    </w:p>
    <w:p w14:paraId="4C0013E1" w14:textId="071916D1" w:rsidR="00B00072" w:rsidRPr="009853AF" w:rsidRDefault="00B00072" w:rsidP="00B00072">
      <w:pPr>
        <w:spacing w:line="360" w:lineRule="auto"/>
        <w:ind w:firstLine="709"/>
        <w:jc w:val="both"/>
        <w:rPr>
          <w:rFonts w:ascii="Times New Roman" w:hAnsi="Times New Roman" w:cs="Times New Roman"/>
          <w:sz w:val="24"/>
          <w:szCs w:val="24"/>
        </w:rPr>
      </w:pPr>
      <w:r w:rsidRPr="53BD2206">
        <w:rPr>
          <w:rFonts w:ascii="Times New Roman" w:hAnsi="Times New Roman" w:cs="Times New Roman"/>
          <w:sz w:val="24"/>
          <w:szCs w:val="24"/>
        </w:rPr>
        <w:t xml:space="preserve">Para a detecção dos outliers desse “tempo total” foi utilizado a ferramenta de </w:t>
      </w:r>
      <w:proofErr w:type="spellStart"/>
      <w:r w:rsidRPr="53BD2206">
        <w:rPr>
          <w:rFonts w:ascii="Times New Roman" w:hAnsi="Times New Roman" w:cs="Times New Roman"/>
          <w:i/>
          <w:iCs/>
          <w:sz w:val="24"/>
          <w:szCs w:val="24"/>
        </w:rPr>
        <w:t>IsolationForest</w:t>
      </w:r>
      <w:proofErr w:type="spellEnd"/>
      <w:r w:rsidRPr="53BD2206">
        <w:rPr>
          <w:rFonts w:ascii="Times New Roman" w:hAnsi="Times New Roman" w:cs="Times New Roman"/>
          <w:i/>
          <w:iCs/>
          <w:sz w:val="24"/>
          <w:szCs w:val="24"/>
        </w:rPr>
        <w:t xml:space="preserve"> </w:t>
      </w:r>
      <w:r w:rsidRPr="53BD2206">
        <w:rPr>
          <w:rFonts w:ascii="Times New Roman" w:hAnsi="Times New Roman" w:cs="Times New Roman"/>
          <w:sz w:val="24"/>
          <w:szCs w:val="24"/>
        </w:rPr>
        <w:t xml:space="preserve">da biblioteca </w:t>
      </w:r>
      <w:proofErr w:type="spellStart"/>
      <w:r w:rsidRPr="53BD2206">
        <w:rPr>
          <w:rFonts w:ascii="Times New Roman" w:hAnsi="Times New Roman" w:cs="Times New Roman"/>
          <w:sz w:val="24"/>
          <w:szCs w:val="24"/>
        </w:rPr>
        <w:t>Slearn</w:t>
      </w:r>
      <w:proofErr w:type="spellEnd"/>
      <w:r w:rsidRPr="53BD2206">
        <w:rPr>
          <w:rFonts w:ascii="Times New Roman" w:hAnsi="Times New Roman" w:cs="Times New Roman"/>
          <w:sz w:val="24"/>
          <w:szCs w:val="24"/>
        </w:rPr>
        <w:t xml:space="preserve"> no </w:t>
      </w:r>
      <w:proofErr w:type="spellStart"/>
      <w:r w:rsidRPr="53BD2206">
        <w:rPr>
          <w:rFonts w:ascii="Times New Roman" w:hAnsi="Times New Roman" w:cs="Times New Roman"/>
          <w:sz w:val="24"/>
          <w:szCs w:val="24"/>
        </w:rPr>
        <w:t>python</w:t>
      </w:r>
      <w:proofErr w:type="spellEnd"/>
      <w:r w:rsidRPr="53BD2206">
        <w:rPr>
          <w:rFonts w:ascii="Times New Roman" w:hAnsi="Times New Roman" w:cs="Times New Roman"/>
          <w:sz w:val="24"/>
          <w:szCs w:val="24"/>
        </w:rPr>
        <w:t>. Como resultado, mais de 25% das informações foram consideradas como anomalias. Apesar da sugestão</w:t>
      </w:r>
      <w:r w:rsidR="002B5D78" w:rsidRPr="53BD2206">
        <w:rPr>
          <w:rFonts w:ascii="Times New Roman" w:hAnsi="Times New Roman" w:cs="Times New Roman"/>
          <w:sz w:val="24"/>
          <w:szCs w:val="24"/>
        </w:rPr>
        <w:t xml:space="preserve"> de exclusão, </w:t>
      </w:r>
      <w:r w:rsidRPr="53BD2206">
        <w:rPr>
          <w:rFonts w:ascii="Times New Roman" w:hAnsi="Times New Roman" w:cs="Times New Roman"/>
          <w:sz w:val="24"/>
          <w:szCs w:val="24"/>
        </w:rPr>
        <w:t xml:space="preserve">esses valores foram mantidos </w:t>
      </w:r>
      <w:r w:rsidR="48F2B05A" w:rsidRPr="53BD2206">
        <w:rPr>
          <w:rFonts w:ascii="Times New Roman" w:hAnsi="Times New Roman" w:cs="Times New Roman"/>
          <w:sz w:val="24"/>
          <w:szCs w:val="24"/>
        </w:rPr>
        <w:t>e foram t</w:t>
      </w:r>
      <w:r w:rsidRPr="53BD2206">
        <w:rPr>
          <w:rFonts w:ascii="Times New Roman" w:hAnsi="Times New Roman" w:cs="Times New Roman"/>
          <w:sz w:val="24"/>
          <w:szCs w:val="24"/>
        </w:rPr>
        <w:t>rabalhados no próprio modelo.</w:t>
      </w:r>
    </w:p>
    <w:p w14:paraId="122003AC" w14:textId="67252662" w:rsidR="00EB7DCF" w:rsidRDefault="00B00072" w:rsidP="2C5CD143">
      <w:pPr>
        <w:spacing w:line="360" w:lineRule="auto"/>
        <w:ind w:firstLine="709"/>
        <w:jc w:val="both"/>
        <w:rPr>
          <w:rFonts w:ascii="Times New Roman" w:hAnsi="Times New Roman" w:cs="Times New Roman"/>
          <w:sz w:val="24"/>
          <w:szCs w:val="24"/>
        </w:rPr>
      </w:pPr>
      <w:r w:rsidRPr="2C5CD143">
        <w:rPr>
          <w:rFonts w:ascii="Times New Roman" w:hAnsi="Times New Roman" w:cs="Times New Roman"/>
          <w:sz w:val="24"/>
          <w:szCs w:val="24"/>
        </w:rPr>
        <w:t>Para a modelagem, os dados foram agrupados por ano e mês</w:t>
      </w:r>
      <w:r w:rsidR="00C03335" w:rsidRPr="2C5CD143">
        <w:rPr>
          <w:rFonts w:ascii="Times New Roman" w:hAnsi="Times New Roman" w:cs="Times New Roman"/>
          <w:sz w:val="24"/>
          <w:szCs w:val="24"/>
        </w:rPr>
        <w:t xml:space="preserve"> e conforme o </w:t>
      </w:r>
      <w:r w:rsidR="00273B2E" w:rsidRPr="2C5CD143">
        <w:rPr>
          <w:rFonts w:ascii="Times New Roman" w:hAnsi="Times New Roman" w:cs="Times New Roman"/>
          <w:sz w:val="24"/>
          <w:szCs w:val="24"/>
        </w:rPr>
        <w:t xml:space="preserve">Teste </w:t>
      </w:r>
      <w:proofErr w:type="spellStart"/>
      <w:r w:rsidR="00273B2E" w:rsidRPr="2C5CD143">
        <w:rPr>
          <w:rFonts w:ascii="Times New Roman" w:hAnsi="Times New Roman" w:cs="Times New Roman"/>
          <w:sz w:val="24"/>
          <w:szCs w:val="24"/>
        </w:rPr>
        <w:t>Dickey</w:t>
      </w:r>
      <w:proofErr w:type="spellEnd"/>
      <w:r w:rsidR="00273B2E" w:rsidRPr="2C5CD143">
        <w:rPr>
          <w:rFonts w:ascii="Times New Roman" w:hAnsi="Times New Roman" w:cs="Times New Roman"/>
          <w:sz w:val="24"/>
          <w:szCs w:val="24"/>
        </w:rPr>
        <w:t>-Fuller</w:t>
      </w:r>
      <w:r w:rsidR="00AE5010" w:rsidRPr="2C5CD143">
        <w:rPr>
          <w:rFonts w:ascii="Times New Roman" w:hAnsi="Times New Roman" w:cs="Times New Roman"/>
          <w:sz w:val="24"/>
          <w:szCs w:val="24"/>
        </w:rPr>
        <w:t xml:space="preserve"> </w:t>
      </w:r>
      <w:r w:rsidR="00273B2E" w:rsidRPr="2C5CD143">
        <w:rPr>
          <w:rFonts w:ascii="Times New Roman" w:hAnsi="Times New Roman" w:cs="Times New Roman"/>
          <w:sz w:val="24"/>
          <w:szCs w:val="24"/>
        </w:rPr>
        <w:t xml:space="preserve">as </w:t>
      </w:r>
      <w:r w:rsidR="00AE5010" w:rsidRPr="2C5CD143">
        <w:rPr>
          <w:rFonts w:ascii="Times New Roman" w:hAnsi="Times New Roman" w:cs="Times New Roman"/>
          <w:sz w:val="24"/>
          <w:szCs w:val="24"/>
        </w:rPr>
        <w:t xml:space="preserve">séries foram </w:t>
      </w:r>
      <w:r w:rsidR="00273B2E" w:rsidRPr="2C5CD143">
        <w:rPr>
          <w:rFonts w:ascii="Times New Roman" w:hAnsi="Times New Roman" w:cs="Times New Roman"/>
          <w:sz w:val="24"/>
          <w:szCs w:val="24"/>
        </w:rPr>
        <w:t xml:space="preserve">consideradas </w:t>
      </w:r>
      <w:r w:rsidR="00AE5010" w:rsidRPr="2C5CD143">
        <w:rPr>
          <w:rFonts w:ascii="Times New Roman" w:hAnsi="Times New Roman" w:cs="Times New Roman"/>
          <w:sz w:val="24"/>
          <w:szCs w:val="24"/>
        </w:rPr>
        <w:t>estacionárias, ou seja, não foram detectadas evidências de tendência</w:t>
      </w:r>
      <w:r w:rsidR="008923BE" w:rsidRPr="2C5CD143">
        <w:rPr>
          <w:rFonts w:ascii="Times New Roman" w:hAnsi="Times New Roman" w:cs="Times New Roman"/>
          <w:sz w:val="24"/>
          <w:szCs w:val="24"/>
        </w:rPr>
        <w:t xml:space="preserve"> ou sazonalidade</w:t>
      </w:r>
      <w:r w:rsidR="00D11810" w:rsidRPr="2C5CD143">
        <w:rPr>
          <w:rFonts w:ascii="Times New Roman" w:hAnsi="Times New Roman" w:cs="Times New Roman"/>
          <w:sz w:val="24"/>
          <w:szCs w:val="24"/>
        </w:rPr>
        <w:t xml:space="preserve">, com </w:t>
      </w:r>
      <w:r w:rsidR="007F5E3D" w:rsidRPr="2C5CD143">
        <w:rPr>
          <w:rFonts w:ascii="Times New Roman" w:hAnsi="Times New Roman" w:cs="Times New Roman"/>
          <w:sz w:val="24"/>
          <w:szCs w:val="24"/>
        </w:rPr>
        <w:t>p-</w:t>
      </w:r>
      <w:proofErr w:type="spellStart"/>
      <w:r w:rsidR="007F5E3D" w:rsidRPr="2C5CD143">
        <w:rPr>
          <w:rFonts w:ascii="Times New Roman" w:hAnsi="Times New Roman" w:cs="Times New Roman"/>
          <w:sz w:val="24"/>
          <w:szCs w:val="24"/>
        </w:rPr>
        <w:t>value</w:t>
      </w:r>
      <w:proofErr w:type="spellEnd"/>
      <w:r w:rsidR="007F5E3D" w:rsidRPr="2C5CD143">
        <w:rPr>
          <w:rFonts w:ascii="Times New Roman" w:hAnsi="Times New Roman" w:cs="Times New Roman"/>
          <w:sz w:val="24"/>
          <w:szCs w:val="24"/>
        </w:rPr>
        <w:t xml:space="preserve"> de 0.011 para os expedientes 5041 e p-</w:t>
      </w:r>
      <w:proofErr w:type="spellStart"/>
      <w:r w:rsidR="007F5E3D" w:rsidRPr="2C5CD143">
        <w:rPr>
          <w:rFonts w:ascii="Times New Roman" w:hAnsi="Times New Roman" w:cs="Times New Roman"/>
          <w:sz w:val="24"/>
          <w:szCs w:val="24"/>
        </w:rPr>
        <w:t>value</w:t>
      </w:r>
      <w:proofErr w:type="spellEnd"/>
      <w:r w:rsidR="007F5E3D" w:rsidRPr="2C5CD143">
        <w:rPr>
          <w:rFonts w:ascii="Times New Roman" w:hAnsi="Times New Roman" w:cs="Times New Roman"/>
          <w:sz w:val="24"/>
          <w:szCs w:val="24"/>
        </w:rPr>
        <w:t xml:space="preserve"> 0.0002</w:t>
      </w:r>
      <w:r w:rsidR="00E86B72" w:rsidRPr="2C5CD143">
        <w:rPr>
          <w:rFonts w:ascii="Times New Roman" w:hAnsi="Times New Roman" w:cs="Times New Roman"/>
          <w:sz w:val="24"/>
          <w:szCs w:val="24"/>
        </w:rPr>
        <w:t xml:space="preserve"> para os expedientes 5065. </w:t>
      </w:r>
      <w:r w:rsidR="002D0DD9" w:rsidRPr="2C5CD143">
        <w:rPr>
          <w:rFonts w:ascii="Times New Roman" w:hAnsi="Times New Roman" w:cs="Times New Roman"/>
          <w:sz w:val="24"/>
          <w:szCs w:val="24"/>
        </w:rPr>
        <w:t xml:space="preserve">Foram também </w:t>
      </w:r>
      <w:r w:rsidR="007F2C21" w:rsidRPr="2C5CD143">
        <w:rPr>
          <w:rFonts w:ascii="Times New Roman" w:hAnsi="Times New Roman" w:cs="Times New Roman"/>
          <w:sz w:val="24"/>
          <w:szCs w:val="24"/>
        </w:rPr>
        <w:t xml:space="preserve">testadas </w:t>
      </w:r>
      <w:r w:rsidR="00EA7169" w:rsidRPr="2C5CD143">
        <w:rPr>
          <w:rFonts w:ascii="Times New Roman" w:hAnsi="Times New Roman" w:cs="Times New Roman"/>
          <w:sz w:val="24"/>
          <w:szCs w:val="24"/>
        </w:rPr>
        <w:t xml:space="preserve">graficamente as correlações </w:t>
      </w:r>
      <w:r w:rsidR="00F041D4" w:rsidRPr="2C5CD143">
        <w:rPr>
          <w:rFonts w:ascii="Times New Roman" w:hAnsi="Times New Roman" w:cs="Times New Roman"/>
          <w:sz w:val="24"/>
          <w:szCs w:val="24"/>
        </w:rPr>
        <w:t xml:space="preserve">entre um valor em um determinado </w:t>
      </w:r>
      <w:proofErr w:type="spellStart"/>
      <w:r w:rsidR="00F041D4" w:rsidRPr="2C5CD143">
        <w:rPr>
          <w:rFonts w:ascii="Times New Roman" w:hAnsi="Times New Roman" w:cs="Times New Roman"/>
          <w:sz w:val="24"/>
          <w:szCs w:val="24"/>
        </w:rPr>
        <w:t>lag</w:t>
      </w:r>
      <w:proofErr w:type="spellEnd"/>
      <w:r w:rsidR="00F041D4" w:rsidRPr="2C5CD143">
        <w:rPr>
          <w:rFonts w:ascii="Times New Roman" w:hAnsi="Times New Roman" w:cs="Times New Roman"/>
          <w:sz w:val="24"/>
          <w:szCs w:val="24"/>
        </w:rPr>
        <w:t xml:space="preserve"> (atraso) e os valores anteriores da série temporal</w:t>
      </w:r>
      <w:r w:rsidR="00402ED8" w:rsidRPr="2C5CD143">
        <w:rPr>
          <w:rFonts w:ascii="Times New Roman" w:hAnsi="Times New Roman" w:cs="Times New Roman"/>
          <w:sz w:val="24"/>
          <w:szCs w:val="24"/>
        </w:rPr>
        <w:t>.</w:t>
      </w:r>
      <w:r w:rsidR="22126A84" w:rsidRPr="2C5CD143">
        <w:rPr>
          <w:rFonts w:ascii="Times New Roman" w:hAnsi="Times New Roman" w:cs="Times New Roman"/>
          <w:sz w:val="24"/>
          <w:szCs w:val="24"/>
        </w:rPr>
        <w:t xml:space="preserve"> Esses modelos foram desenvolvidos através do script em </w:t>
      </w:r>
      <w:proofErr w:type="spellStart"/>
      <w:r w:rsidR="22126A84" w:rsidRPr="2C5CD143">
        <w:rPr>
          <w:rFonts w:ascii="Times New Roman" w:hAnsi="Times New Roman" w:cs="Times New Roman"/>
          <w:sz w:val="24"/>
          <w:szCs w:val="24"/>
        </w:rPr>
        <w:t>python</w:t>
      </w:r>
      <w:proofErr w:type="spellEnd"/>
      <w:r w:rsidR="22126A84" w:rsidRPr="2C5CD143">
        <w:rPr>
          <w:rFonts w:ascii="Times New Roman" w:hAnsi="Times New Roman" w:cs="Times New Roman"/>
          <w:sz w:val="24"/>
          <w:szCs w:val="24"/>
        </w:rPr>
        <w:t xml:space="preserve"> que está no </w:t>
      </w:r>
      <w:r w:rsidR="00B72AA6" w:rsidRPr="0013648C">
        <w:rPr>
          <w:rFonts w:ascii="Times New Roman" w:hAnsi="Times New Roman" w:cs="Times New Roman"/>
          <w:sz w:val="24"/>
          <w:szCs w:val="24"/>
        </w:rPr>
        <w:t>A</w:t>
      </w:r>
      <w:r w:rsidR="00AC19C6">
        <w:rPr>
          <w:rFonts w:ascii="Times New Roman" w:hAnsi="Times New Roman" w:cs="Times New Roman"/>
          <w:sz w:val="24"/>
          <w:szCs w:val="24"/>
        </w:rPr>
        <w:t>pêndice</w:t>
      </w:r>
      <w:r w:rsidR="22126A84" w:rsidRPr="0013648C">
        <w:rPr>
          <w:rFonts w:ascii="Times New Roman" w:hAnsi="Times New Roman" w:cs="Times New Roman"/>
          <w:sz w:val="24"/>
          <w:szCs w:val="24"/>
        </w:rPr>
        <w:t xml:space="preserve"> </w:t>
      </w:r>
      <w:r w:rsidR="00AC19C6">
        <w:rPr>
          <w:rFonts w:ascii="Times New Roman" w:hAnsi="Times New Roman" w:cs="Times New Roman"/>
          <w:sz w:val="24"/>
          <w:szCs w:val="24"/>
        </w:rPr>
        <w:t>C</w:t>
      </w:r>
      <w:r w:rsidR="22126A84" w:rsidRPr="2C5CD143">
        <w:rPr>
          <w:rFonts w:ascii="Times New Roman" w:hAnsi="Times New Roman" w:cs="Times New Roman"/>
          <w:sz w:val="24"/>
          <w:szCs w:val="24"/>
        </w:rPr>
        <w:t>.</w:t>
      </w:r>
    </w:p>
    <w:p w14:paraId="6D476FE8" w14:textId="23418437" w:rsidR="00B20BF4" w:rsidRPr="00E17536" w:rsidRDefault="00B20BF4" w:rsidP="00B20BF4">
      <w:pPr>
        <w:pStyle w:val="Legenda"/>
        <w:keepNext/>
        <w:rPr>
          <w:i w:val="0"/>
          <w:iCs w:val="0"/>
        </w:rPr>
      </w:pPr>
      <w:bookmarkStart w:id="70" w:name="_Toc52199029"/>
      <w:bookmarkStart w:id="71" w:name="_Toc141126375"/>
      <w:r w:rsidRPr="00E17536">
        <w:rPr>
          <w:i w:val="0"/>
          <w:iCs w:val="0"/>
        </w:rPr>
        <w:t xml:space="preserve">Gráfico </w:t>
      </w:r>
      <w:r w:rsidRPr="00E17536">
        <w:rPr>
          <w:i w:val="0"/>
          <w:iCs w:val="0"/>
        </w:rPr>
        <w:fldChar w:fldCharType="begin"/>
      </w:r>
      <w:r w:rsidRPr="00E17536">
        <w:rPr>
          <w:i w:val="0"/>
          <w:iCs w:val="0"/>
        </w:rPr>
        <w:instrText xml:space="preserve"> SEQ Gráfico \* ARABIC </w:instrText>
      </w:r>
      <w:r w:rsidRPr="00E17536">
        <w:rPr>
          <w:i w:val="0"/>
          <w:iCs w:val="0"/>
        </w:rPr>
        <w:fldChar w:fldCharType="separate"/>
      </w:r>
      <w:r>
        <w:rPr>
          <w:i w:val="0"/>
          <w:iCs w:val="0"/>
          <w:noProof/>
        </w:rPr>
        <w:t>3</w:t>
      </w:r>
      <w:r w:rsidRPr="00E17536">
        <w:rPr>
          <w:i w:val="0"/>
          <w:iCs w:val="0"/>
        </w:rPr>
        <w:fldChar w:fldCharType="end"/>
      </w:r>
      <w:r w:rsidRPr="00E17536">
        <w:rPr>
          <w:i w:val="0"/>
          <w:iCs w:val="0"/>
          <w:szCs w:val="24"/>
        </w:rPr>
        <w:t xml:space="preserve">: </w:t>
      </w:r>
      <w:r w:rsidR="001108CE">
        <w:rPr>
          <w:i w:val="0"/>
          <w:iCs w:val="0"/>
          <w:szCs w:val="24"/>
        </w:rPr>
        <w:t xml:space="preserve">Autocorrelação e Autocorrelação parcial dos expedientes </w:t>
      </w:r>
      <w:r w:rsidR="00900528">
        <w:rPr>
          <w:i w:val="0"/>
          <w:iCs w:val="0"/>
          <w:szCs w:val="24"/>
        </w:rPr>
        <w:t>5041 e 5065</w:t>
      </w:r>
      <w:bookmarkEnd w:id="70"/>
      <w:bookmarkEnd w:id="71"/>
    </w:p>
    <w:tbl>
      <w:tblPr>
        <w:tblStyle w:val="Tabelacomgrade"/>
        <w:tblW w:w="0" w:type="auto"/>
        <w:tblLook w:val="04A0" w:firstRow="1" w:lastRow="0" w:firstColumn="1" w:lastColumn="0" w:noHBand="0" w:noVBand="1"/>
      </w:tblPr>
      <w:tblGrid>
        <w:gridCol w:w="4530"/>
        <w:gridCol w:w="4531"/>
      </w:tblGrid>
      <w:tr w:rsidR="005000E9" w14:paraId="4EB4900C" w14:textId="77777777" w:rsidTr="00EB7DCF">
        <w:tc>
          <w:tcPr>
            <w:tcW w:w="4530" w:type="dxa"/>
          </w:tcPr>
          <w:p w14:paraId="7FA8F0DB" w14:textId="24EF4A39" w:rsidR="005A1B72" w:rsidRDefault="00756EB9" w:rsidP="00B00072">
            <w:pPr>
              <w:spacing w:line="360" w:lineRule="auto"/>
              <w:jc w:val="both"/>
              <w:rPr>
                <w:rFonts w:ascii="Times New Roman" w:hAnsi="Times New Roman" w:cs="Times New Roman"/>
                <w:sz w:val="24"/>
                <w:szCs w:val="24"/>
              </w:rPr>
            </w:pPr>
            <w:r>
              <w:rPr>
                <w:noProof/>
              </w:rPr>
              <w:drawing>
                <wp:inline distT="0" distB="0" distL="0" distR="0" wp14:anchorId="69811BAE" wp14:editId="2A85E2AC">
                  <wp:extent cx="2880000" cy="1879200"/>
                  <wp:effectExtent l="0" t="0" r="0" b="6985"/>
                  <wp:docPr id="150756544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0000" cy="1879200"/>
                          </a:xfrm>
                          <a:prstGeom prst="rect">
                            <a:avLst/>
                          </a:prstGeom>
                          <a:noFill/>
                          <a:ln>
                            <a:noFill/>
                          </a:ln>
                        </pic:spPr>
                      </pic:pic>
                    </a:graphicData>
                  </a:graphic>
                </wp:inline>
              </w:drawing>
            </w:r>
          </w:p>
        </w:tc>
        <w:tc>
          <w:tcPr>
            <w:tcW w:w="4531" w:type="dxa"/>
          </w:tcPr>
          <w:p w14:paraId="0F2D0F67" w14:textId="496B91CE" w:rsidR="005A1B72" w:rsidRDefault="00265828" w:rsidP="00B00072">
            <w:pPr>
              <w:spacing w:line="360" w:lineRule="auto"/>
              <w:jc w:val="both"/>
              <w:rPr>
                <w:rFonts w:ascii="Times New Roman" w:hAnsi="Times New Roman" w:cs="Times New Roman"/>
                <w:sz w:val="24"/>
                <w:szCs w:val="24"/>
              </w:rPr>
            </w:pPr>
            <w:r>
              <w:rPr>
                <w:noProof/>
              </w:rPr>
              <w:drawing>
                <wp:inline distT="0" distB="0" distL="0" distR="0" wp14:anchorId="6C93C085" wp14:editId="6D55AFAE">
                  <wp:extent cx="2880000" cy="1879200"/>
                  <wp:effectExtent l="0" t="0" r="0" b="6985"/>
                  <wp:docPr id="213664867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0000" cy="1879200"/>
                          </a:xfrm>
                          <a:prstGeom prst="rect">
                            <a:avLst/>
                          </a:prstGeom>
                          <a:noFill/>
                          <a:ln>
                            <a:noFill/>
                          </a:ln>
                        </pic:spPr>
                      </pic:pic>
                    </a:graphicData>
                  </a:graphic>
                </wp:inline>
              </w:drawing>
            </w:r>
          </w:p>
        </w:tc>
      </w:tr>
      <w:tr w:rsidR="005000E9" w14:paraId="3B4DA142" w14:textId="77777777" w:rsidTr="00EB7DCF">
        <w:tc>
          <w:tcPr>
            <w:tcW w:w="4530" w:type="dxa"/>
          </w:tcPr>
          <w:p w14:paraId="00070DF4" w14:textId="2DF1B022" w:rsidR="005A1B72" w:rsidRDefault="005000E9" w:rsidP="00B00072">
            <w:pPr>
              <w:spacing w:line="360" w:lineRule="auto"/>
              <w:jc w:val="both"/>
              <w:rPr>
                <w:rFonts w:ascii="Times New Roman" w:hAnsi="Times New Roman" w:cs="Times New Roman"/>
                <w:sz w:val="24"/>
                <w:szCs w:val="24"/>
              </w:rPr>
            </w:pPr>
            <w:r>
              <w:rPr>
                <w:noProof/>
              </w:rPr>
              <w:lastRenderedPageBreak/>
              <w:drawing>
                <wp:inline distT="0" distB="0" distL="0" distR="0" wp14:anchorId="1E99678E" wp14:editId="0B41A631">
                  <wp:extent cx="2880000" cy="1879200"/>
                  <wp:effectExtent l="0" t="0" r="0" b="6985"/>
                  <wp:docPr id="188503752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000" cy="1879200"/>
                          </a:xfrm>
                          <a:prstGeom prst="rect">
                            <a:avLst/>
                          </a:prstGeom>
                          <a:noFill/>
                          <a:ln>
                            <a:noFill/>
                          </a:ln>
                        </pic:spPr>
                      </pic:pic>
                    </a:graphicData>
                  </a:graphic>
                </wp:inline>
              </w:drawing>
            </w:r>
          </w:p>
        </w:tc>
        <w:tc>
          <w:tcPr>
            <w:tcW w:w="4531" w:type="dxa"/>
          </w:tcPr>
          <w:p w14:paraId="29AF0B34" w14:textId="552A3774" w:rsidR="005A1B72" w:rsidRDefault="006F3710" w:rsidP="00B00072">
            <w:pPr>
              <w:spacing w:line="360" w:lineRule="auto"/>
              <w:jc w:val="both"/>
              <w:rPr>
                <w:rFonts w:ascii="Times New Roman" w:hAnsi="Times New Roman" w:cs="Times New Roman"/>
                <w:sz w:val="24"/>
                <w:szCs w:val="24"/>
              </w:rPr>
            </w:pPr>
            <w:r>
              <w:rPr>
                <w:noProof/>
              </w:rPr>
              <w:drawing>
                <wp:inline distT="0" distB="0" distL="0" distR="0" wp14:anchorId="240D6CFF" wp14:editId="70916291">
                  <wp:extent cx="2880000" cy="1879200"/>
                  <wp:effectExtent l="0" t="0" r="0" b="6985"/>
                  <wp:docPr id="148021607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0000" cy="1879200"/>
                          </a:xfrm>
                          <a:prstGeom prst="rect">
                            <a:avLst/>
                          </a:prstGeom>
                          <a:noFill/>
                          <a:ln>
                            <a:noFill/>
                          </a:ln>
                        </pic:spPr>
                      </pic:pic>
                    </a:graphicData>
                  </a:graphic>
                </wp:inline>
              </w:drawing>
            </w:r>
          </w:p>
        </w:tc>
      </w:tr>
    </w:tbl>
    <w:p w14:paraId="7C7FA2BA" w14:textId="77777777" w:rsidR="00117AC7" w:rsidRPr="003C153E" w:rsidRDefault="00117AC7" w:rsidP="00117AC7">
      <w:pPr>
        <w:pStyle w:val="Legenda"/>
        <w:spacing w:after="0"/>
        <w:rPr>
          <w:b w:val="0"/>
          <w:bCs/>
          <w:i w:val="0"/>
          <w:iCs w:val="0"/>
          <w:szCs w:val="24"/>
        </w:rPr>
      </w:pPr>
      <w:r w:rsidRPr="003C153E">
        <w:rPr>
          <w:b w:val="0"/>
          <w:bCs/>
          <w:i w:val="0"/>
          <w:iCs w:val="0"/>
          <w:szCs w:val="24"/>
        </w:rPr>
        <w:t xml:space="preserve">Fonte: </w:t>
      </w:r>
      <w:r>
        <w:rPr>
          <w:b w:val="0"/>
          <w:bCs/>
          <w:i w:val="0"/>
          <w:iCs w:val="0"/>
          <w:szCs w:val="24"/>
        </w:rPr>
        <w:t>Datavisa – 30/06/2023</w:t>
      </w:r>
    </w:p>
    <w:p w14:paraId="48B8B423" w14:textId="77777777" w:rsidR="005A1B72" w:rsidRDefault="005A1B72" w:rsidP="00B00072">
      <w:pPr>
        <w:spacing w:line="360" w:lineRule="auto"/>
        <w:ind w:firstLine="709"/>
        <w:jc w:val="both"/>
        <w:rPr>
          <w:rFonts w:ascii="Times New Roman" w:hAnsi="Times New Roman" w:cs="Times New Roman"/>
          <w:sz w:val="24"/>
          <w:szCs w:val="24"/>
        </w:rPr>
      </w:pPr>
    </w:p>
    <w:p w14:paraId="43B58E03" w14:textId="258BC596" w:rsidR="00B00072" w:rsidRDefault="009556E1" w:rsidP="00D24133">
      <w:pPr>
        <w:spacing w:line="360" w:lineRule="auto"/>
        <w:ind w:firstLine="709"/>
        <w:jc w:val="both"/>
        <w:rPr>
          <w:rFonts w:ascii="Times New Roman" w:hAnsi="Times New Roman" w:cs="Times New Roman"/>
          <w:sz w:val="24"/>
          <w:szCs w:val="24"/>
        </w:rPr>
      </w:pPr>
      <w:r w:rsidRPr="53BD2206">
        <w:rPr>
          <w:rFonts w:ascii="Times New Roman" w:hAnsi="Times New Roman" w:cs="Times New Roman"/>
          <w:sz w:val="24"/>
          <w:szCs w:val="24"/>
        </w:rPr>
        <w:t xml:space="preserve">Considerando </w:t>
      </w:r>
      <w:r w:rsidR="009B4F2F" w:rsidRPr="53BD2206">
        <w:rPr>
          <w:rFonts w:ascii="Times New Roman" w:hAnsi="Times New Roman" w:cs="Times New Roman"/>
          <w:sz w:val="24"/>
          <w:szCs w:val="24"/>
        </w:rPr>
        <w:t xml:space="preserve">que os gráficos de autocorrelação e autocorrelação parcial </w:t>
      </w:r>
      <w:r w:rsidR="00EA0712" w:rsidRPr="53BD2206">
        <w:rPr>
          <w:rFonts w:ascii="Times New Roman" w:hAnsi="Times New Roman" w:cs="Times New Roman"/>
          <w:sz w:val="24"/>
          <w:szCs w:val="24"/>
        </w:rPr>
        <w:t xml:space="preserve">(Gráfico 3) </w:t>
      </w:r>
      <w:r w:rsidR="009B4F2F" w:rsidRPr="53BD2206">
        <w:rPr>
          <w:rFonts w:ascii="Times New Roman" w:hAnsi="Times New Roman" w:cs="Times New Roman"/>
          <w:sz w:val="24"/>
          <w:szCs w:val="24"/>
        </w:rPr>
        <w:t xml:space="preserve">não são </w:t>
      </w:r>
      <w:r w:rsidR="005D0A04" w:rsidRPr="53BD2206">
        <w:rPr>
          <w:rFonts w:ascii="Times New Roman" w:hAnsi="Times New Roman" w:cs="Times New Roman"/>
          <w:sz w:val="24"/>
          <w:szCs w:val="24"/>
        </w:rPr>
        <w:t>conclusivos</w:t>
      </w:r>
      <w:r w:rsidR="009B4F2F" w:rsidRPr="53BD2206">
        <w:rPr>
          <w:rFonts w:ascii="Times New Roman" w:hAnsi="Times New Roman" w:cs="Times New Roman"/>
          <w:sz w:val="24"/>
          <w:szCs w:val="24"/>
        </w:rPr>
        <w:t xml:space="preserve"> foram calculados</w:t>
      </w:r>
      <w:r w:rsidR="00D55E29" w:rsidRPr="53BD2206">
        <w:rPr>
          <w:rFonts w:ascii="Times New Roman" w:hAnsi="Times New Roman" w:cs="Times New Roman"/>
          <w:sz w:val="24"/>
          <w:szCs w:val="24"/>
        </w:rPr>
        <w:t xml:space="preserve"> </w:t>
      </w:r>
      <w:r w:rsidR="00D838FE" w:rsidRPr="53BD2206">
        <w:rPr>
          <w:rFonts w:ascii="Times New Roman" w:hAnsi="Times New Roman" w:cs="Times New Roman"/>
          <w:sz w:val="24"/>
          <w:szCs w:val="24"/>
        </w:rPr>
        <w:t xml:space="preserve">outros critérios de informação como </w:t>
      </w:r>
      <w:r w:rsidR="00025A78" w:rsidRPr="53BD2206">
        <w:rPr>
          <w:rFonts w:ascii="Times New Roman" w:hAnsi="Times New Roman" w:cs="Times New Roman"/>
          <w:sz w:val="24"/>
          <w:szCs w:val="24"/>
        </w:rPr>
        <w:t>AIC (</w:t>
      </w:r>
      <w:proofErr w:type="spellStart"/>
      <w:r w:rsidR="00025A78" w:rsidRPr="53BD2206">
        <w:rPr>
          <w:rFonts w:ascii="Times New Roman" w:hAnsi="Times New Roman" w:cs="Times New Roman"/>
          <w:sz w:val="24"/>
          <w:szCs w:val="24"/>
        </w:rPr>
        <w:t>Akaike</w:t>
      </w:r>
      <w:proofErr w:type="spellEnd"/>
      <w:r w:rsidR="00025A78" w:rsidRPr="53BD2206">
        <w:rPr>
          <w:rFonts w:ascii="Times New Roman" w:hAnsi="Times New Roman" w:cs="Times New Roman"/>
          <w:sz w:val="24"/>
          <w:szCs w:val="24"/>
        </w:rPr>
        <w:t xml:space="preserve"> </w:t>
      </w:r>
      <w:proofErr w:type="spellStart"/>
      <w:r w:rsidR="00025A78" w:rsidRPr="53BD2206">
        <w:rPr>
          <w:rFonts w:ascii="Times New Roman" w:hAnsi="Times New Roman" w:cs="Times New Roman"/>
          <w:sz w:val="24"/>
          <w:szCs w:val="24"/>
        </w:rPr>
        <w:t>Information</w:t>
      </w:r>
      <w:proofErr w:type="spellEnd"/>
      <w:r w:rsidR="00025A78" w:rsidRPr="53BD2206">
        <w:rPr>
          <w:rFonts w:ascii="Times New Roman" w:hAnsi="Times New Roman" w:cs="Times New Roman"/>
          <w:sz w:val="24"/>
          <w:szCs w:val="24"/>
        </w:rPr>
        <w:t xml:space="preserve"> </w:t>
      </w:r>
      <w:proofErr w:type="spellStart"/>
      <w:r w:rsidR="00025A78" w:rsidRPr="53BD2206">
        <w:rPr>
          <w:rFonts w:ascii="Times New Roman" w:hAnsi="Times New Roman" w:cs="Times New Roman"/>
          <w:sz w:val="24"/>
          <w:szCs w:val="24"/>
        </w:rPr>
        <w:t>Criterion</w:t>
      </w:r>
      <w:proofErr w:type="spellEnd"/>
      <w:r w:rsidR="00025A78" w:rsidRPr="53BD2206">
        <w:rPr>
          <w:rFonts w:ascii="Times New Roman" w:hAnsi="Times New Roman" w:cs="Times New Roman"/>
          <w:sz w:val="24"/>
          <w:szCs w:val="24"/>
        </w:rPr>
        <w:t>) e BIC (</w:t>
      </w:r>
      <w:proofErr w:type="spellStart"/>
      <w:r w:rsidR="00025A78" w:rsidRPr="53BD2206">
        <w:rPr>
          <w:rFonts w:ascii="Times New Roman" w:hAnsi="Times New Roman" w:cs="Times New Roman"/>
          <w:sz w:val="24"/>
          <w:szCs w:val="24"/>
        </w:rPr>
        <w:t>Bayesian</w:t>
      </w:r>
      <w:proofErr w:type="spellEnd"/>
      <w:r w:rsidR="00025A78" w:rsidRPr="53BD2206">
        <w:rPr>
          <w:rFonts w:ascii="Times New Roman" w:hAnsi="Times New Roman" w:cs="Times New Roman"/>
          <w:sz w:val="24"/>
          <w:szCs w:val="24"/>
        </w:rPr>
        <w:t xml:space="preserve"> </w:t>
      </w:r>
      <w:proofErr w:type="spellStart"/>
      <w:r w:rsidR="00025A78" w:rsidRPr="53BD2206">
        <w:rPr>
          <w:rFonts w:ascii="Times New Roman" w:hAnsi="Times New Roman" w:cs="Times New Roman"/>
          <w:sz w:val="24"/>
          <w:szCs w:val="24"/>
        </w:rPr>
        <w:t>Information</w:t>
      </w:r>
      <w:proofErr w:type="spellEnd"/>
      <w:r w:rsidR="00025A78" w:rsidRPr="53BD2206">
        <w:rPr>
          <w:rFonts w:ascii="Times New Roman" w:hAnsi="Times New Roman" w:cs="Times New Roman"/>
          <w:sz w:val="24"/>
          <w:szCs w:val="24"/>
        </w:rPr>
        <w:t xml:space="preserve"> </w:t>
      </w:r>
      <w:proofErr w:type="spellStart"/>
      <w:r w:rsidR="00025A78" w:rsidRPr="53BD2206">
        <w:rPr>
          <w:rFonts w:ascii="Times New Roman" w:hAnsi="Times New Roman" w:cs="Times New Roman"/>
          <w:sz w:val="24"/>
          <w:szCs w:val="24"/>
        </w:rPr>
        <w:t>Criterion</w:t>
      </w:r>
      <w:proofErr w:type="spellEnd"/>
      <w:r w:rsidR="00025A78" w:rsidRPr="53BD2206">
        <w:rPr>
          <w:rFonts w:ascii="Times New Roman" w:hAnsi="Times New Roman" w:cs="Times New Roman"/>
          <w:sz w:val="24"/>
          <w:szCs w:val="24"/>
        </w:rPr>
        <w:t xml:space="preserve">) </w:t>
      </w:r>
      <w:r w:rsidR="00D55E29" w:rsidRPr="53BD2206">
        <w:rPr>
          <w:rFonts w:ascii="Times New Roman" w:hAnsi="Times New Roman" w:cs="Times New Roman"/>
          <w:sz w:val="24"/>
          <w:szCs w:val="24"/>
        </w:rPr>
        <w:t xml:space="preserve">para os modelos </w:t>
      </w:r>
      <w:r w:rsidR="002C783E" w:rsidRPr="53BD2206">
        <w:rPr>
          <w:rFonts w:ascii="Times New Roman" w:hAnsi="Times New Roman" w:cs="Times New Roman"/>
          <w:sz w:val="24"/>
          <w:szCs w:val="24"/>
        </w:rPr>
        <w:t xml:space="preserve">Autorregressivos (AR), </w:t>
      </w:r>
      <w:r w:rsidR="00D55E29" w:rsidRPr="53BD2206">
        <w:rPr>
          <w:rFonts w:ascii="Times New Roman" w:hAnsi="Times New Roman" w:cs="Times New Roman"/>
          <w:sz w:val="24"/>
          <w:szCs w:val="24"/>
        </w:rPr>
        <w:t xml:space="preserve">de </w:t>
      </w:r>
      <w:r w:rsidR="002C783E" w:rsidRPr="53BD2206">
        <w:rPr>
          <w:rFonts w:ascii="Times New Roman" w:hAnsi="Times New Roman" w:cs="Times New Roman"/>
          <w:sz w:val="24"/>
          <w:szCs w:val="24"/>
        </w:rPr>
        <w:t>Média</w:t>
      </w:r>
      <w:r w:rsidR="00D55E29" w:rsidRPr="53BD2206">
        <w:rPr>
          <w:rFonts w:ascii="Times New Roman" w:hAnsi="Times New Roman" w:cs="Times New Roman"/>
          <w:sz w:val="24"/>
          <w:szCs w:val="24"/>
        </w:rPr>
        <w:t xml:space="preserve"> móve</w:t>
      </w:r>
      <w:r w:rsidR="00693E9C" w:rsidRPr="53BD2206">
        <w:rPr>
          <w:rFonts w:ascii="Times New Roman" w:hAnsi="Times New Roman" w:cs="Times New Roman"/>
          <w:sz w:val="24"/>
          <w:szCs w:val="24"/>
        </w:rPr>
        <w:t>l</w:t>
      </w:r>
      <w:r w:rsidR="00D55E29" w:rsidRPr="53BD2206">
        <w:rPr>
          <w:rFonts w:ascii="Times New Roman" w:hAnsi="Times New Roman" w:cs="Times New Roman"/>
          <w:sz w:val="24"/>
          <w:szCs w:val="24"/>
        </w:rPr>
        <w:t xml:space="preserve"> (MA), </w:t>
      </w:r>
      <w:r w:rsidR="002C783E" w:rsidRPr="53BD2206">
        <w:rPr>
          <w:rFonts w:ascii="Times New Roman" w:hAnsi="Times New Roman" w:cs="Times New Roman"/>
          <w:sz w:val="24"/>
          <w:szCs w:val="24"/>
        </w:rPr>
        <w:t xml:space="preserve">e </w:t>
      </w:r>
      <w:r w:rsidR="00693E9C" w:rsidRPr="53BD2206">
        <w:rPr>
          <w:rFonts w:ascii="Times New Roman" w:hAnsi="Times New Roman" w:cs="Times New Roman"/>
          <w:sz w:val="24"/>
          <w:szCs w:val="24"/>
        </w:rPr>
        <w:t>Modelo de Média Móvel Autorregressiva (ARMA)</w:t>
      </w:r>
      <w:r w:rsidR="00D24133" w:rsidRPr="53BD2206">
        <w:rPr>
          <w:rFonts w:ascii="Times New Roman" w:hAnsi="Times New Roman" w:cs="Times New Roman"/>
          <w:sz w:val="24"/>
          <w:szCs w:val="24"/>
        </w:rPr>
        <w:t xml:space="preserve">. Conforme a </w:t>
      </w:r>
      <w:r w:rsidR="00EB7DCF" w:rsidRPr="53BD2206">
        <w:rPr>
          <w:rFonts w:ascii="Times New Roman" w:hAnsi="Times New Roman" w:cs="Times New Roman"/>
          <w:sz w:val="24"/>
          <w:szCs w:val="24"/>
        </w:rPr>
        <w:t>T</w:t>
      </w:r>
      <w:r w:rsidR="00D24133" w:rsidRPr="53BD2206">
        <w:rPr>
          <w:rFonts w:ascii="Times New Roman" w:hAnsi="Times New Roman" w:cs="Times New Roman"/>
          <w:sz w:val="24"/>
          <w:szCs w:val="24"/>
        </w:rPr>
        <w:t xml:space="preserve">abela </w:t>
      </w:r>
      <w:r w:rsidR="00EB7DCF" w:rsidRPr="53BD2206">
        <w:rPr>
          <w:rFonts w:ascii="Times New Roman" w:hAnsi="Times New Roman" w:cs="Times New Roman"/>
          <w:sz w:val="24"/>
          <w:szCs w:val="24"/>
        </w:rPr>
        <w:t>7</w:t>
      </w:r>
      <w:r w:rsidR="00D24133" w:rsidRPr="53BD2206">
        <w:rPr>
          <w:rFonts w:ascii="Times New Roman" w:hAnsi="Times New Roman" w:cs="Times New Roman"/>
          <w:sz w:val="24"/>
          <w:szCs w:val="24"/>
        </w:rPr>
        <w:t xml:space="preserve"> os modelos </w:t>
      </w:r>
      <w:proofErr w:type="spellStart"/>
      <w:r w:rsidR="00D24133" w:rsidRPr="53BD2206">
        <w:rPr>
          <w:rFonts w:ascii="Times New Roman" w:hAnsi="Times New Roman" w:cs="Times New Roman"/>
          <w:sz w:val="24"/>
          <w:szCs w:val="24"/>
        </w:rPr>
        <w:t>Autoregressivo</w:t>
      </w:r>
      <w:r w:rsidR="7B4E9AE5" w:rsidRPr="53BD2206">
        <w:rPr>
          <w:rFonts w:ascii="Times New Roman" w:hAnsi="Times New Roman" w:cs="Times New Roman"/>
          <w:sz w:val="24"/>
          <w:szCs w:val="24"/>
        </w:rPr>
        <w:t>s</w:t>
      </w:r>
      <w:proofErr w:type="spellEnd"/>
      <w:r w:rsidR="00D24133" w:rsidRPr="53BD2206">
        <w:rPr>
          <w:rFonts w:ascii="Times New Roman" w:hAnsi="Times New Roman" w:cs="Times New Roman"/>
          <w:sz w:val="24"/>
          <w:szCs w:val="24"/>
        </w:rPr>
        <w:t xml:space="preserve"> fo</w:t>
      </w:r>
      <w:r w:rsidR="002B4252" w:rsidRPr="53BD2206">
        <w:rPr>
          <w:rFonts w:ascii="Times New Roman" w:hAnsi="Times New Roman" w:cs="Times New Roman"/>
          <w:sz w:val="24"/>
          <w:szCs w:val="24"/>
        </w:rPr>
        <w:t xml:space="preserve">ram que obtiveram os menores valores </w:t>
      </w:r>
      <w:r w:rsidR="00BB2084" w:rsidRPr="53BD2206">
        <w:rPr>
          <w:rFonts w:ascii="Times New Roman" w:hAnsi="Times New Roman" w:cs="Times New Roman"/>
          <w:sz w:val="24"/>
          <w:szCs w:val="24"/>
        </w:rPr>
        <w:t>indicando o melhor ajuste.</w:t>
      </w:r>
      <w:r w:rsidR="00D24133" w:rsidRPr="53BD2206">
        <w:rPr>
          <w:rFonts w:ascii="Times New Roman" w:hAnsi="Times New Roman" w:cs="Times New Roman"/>
          <w:sz w:val="24"/>
          <w:szCs w:val="24"/>
        </w:rPr>
        <w:t xml:space="preserve"> </w:t>
      </w:r>
    </w:p>
    <w:p w14:paraId="3FE47E85" w14:textId="2BE88324" w:rsidR="00F225F7" w:rsidRPr="001A2122" w:rsidRDefault="00F225F7" w:rsidP="427684D5">
      <w:pPr>
        <w:pStyle w:val="Legenda"/>
        <w:keepNext/>
        <w:rPr>
          <w:i w:val="0"/>
          <w:iCs w:val="0"/>
        </w:rPr>
      </w:pPr>
      <w:bookmarkStart w:id="72" w:name="_Toc141670095"/>
      <w:r w:rsidRPr="427684D5">
        <w:rPr>
          <w:i w:val="0"/>
          <w:iCs w:val="0"/>
        </w:rPr>
        <w:t xml:space="preserve">Tabela </w:t>
      </w:r>
      <w:r w:rsidRPr="427684D5">
        <w:rPr>
          <w:i w:val="0"/>
          <w:iCs w:val="0"/>
        </w:rPr>
        <w:fldChar w:fldCharType="begin"/>
      </w:r>
      <w:r w:rsidRPr="427684D5">
        <w:rPr>
          <w:i w:val="0"/>
          <w:iCs w:val="0"/>
        </w:rPr>
        <w:instrText xml:space="preserve"> SEQ Tabela \* ARABIC </w:instrText>
      </w:r>
      <w:r w:rsidRPr="427684D5">
        <w:rPr>
          <w:i w:val="0"/>
          <w:iCs w:val="0"/>
        </w:rPr>
        <w:fldChar w:fldCharType="separate"/>
      </w:r>
      <w:r w:rsidRPr="427684D5">
        <w:rPr>
          <w:i w:val="0"/>
          <w:iCs w:val="0"/>
        </w:rPr>
        <w:t>7</w:t>
      </w:r>
      <w:r w:rsidRPr="427684D5">
        <w:rPr>
          <w:i w:val="0"/>
          <w:iCs w:val="0"/>
        </w:rPr>
        <w:fldChar w:fldCharType="end"/>
      </w:r>
      <w:r w:rsidR="00F10FF9" w:rsidRPr="427684D5">
        <w:rPr>
          <w:i w:val="0"/>
          <w:iCs w:val="0"/>
        </w:rPr>
        <w:t xml:space="preserve"> </w:t>
      </w:r>
      <w:r w:rsidR="77ECB649" w:rsidRPr="427684D5">
        <w:rPr>
          <w:i w:val="0"/>
          <w:iCs w:val="0"/>
        </w:rPr>
        <w:t>:</w:t>
      </w:r>
      <w:r w:rsidR="00F10FF9" w:rsidRPr="427684D5">
        <w:rPr>
          <w:i w:val="0"/>
          <w:iCs w:val="0"/>
        </w:rPr>
        <w:t xml:space="preserve"> Resultados dos Critérios de Informação </w:t>
      </w:r>
      <w:r w:rsidR="00004582" w:rsidRPr="427684D5">
        <w:rPr>
          <w:i w:val="0"/>
          <w:iCs w:val="0"/>
        </w:rPr>
        <w:t>por modelo e Assunto</w:t>
      </w:r>
      <w:bookmarkEnd w:id="72"/>
    </w:p>
    <w:p w14:paraId="5E983203" w14:textId="53DC7241" w:rsidR="00AA6CA0" w:rsidRDefault="002B2382" w:rsidP="00AA6CA0">
      <w:pPr>
        <w:keepNext/>
        <w:autoSpaceDE w:val="0"/>
        <w:autoSpaceDN w:val="0"/>
        <w:adjustRightInd w:val="0"/>
        <w:spacing w:after="0" w:line="240" w:lineRule="auto"/>
        <w:jc w:val="center"/>
      </w:pPr>
      <w:r w:rsidRPr="00810AF4">
        <w:rPr>
          <w:noProof/>
        </w:rPr>
        <w:drawing>
          <wp:inline distT="0" distB="0" distL="0" distR="0" wp14:anchorId="4B17F850" wp14:editId="1C488C11">
            <wp:extent cx="5760000" cy="2246400"/>
            <wp:effectExtent l="0" t="0" r="0" b="1905"/>
            <wp:docPr id="90838760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00" cy="2246400"/>
                    </a:xfrm>
                    <a:prstGeom prst="rect">
                      <a:avLst/>
                    </a:prstGeom>
                    <a:noFill/>
                    <a:ln>
                      <a:noFill/>
                    </a:ln>
                  </pic:spPr>
                </pic:pic>
              </a:graphicData>
            </a:graphic>
          </wp:inline>
        </w:drawing>
      </w:r>
    </w:p>
    <w:p w14:paraId="3032E79F" w14:textId="77777777" w:rsidR="001E4FFA" w:rsidRPr="003C153E" w:rsidRDefault="001E4FFA" w:rsidP="001E4FFA">
      <w:pPr>
        <w:pStyle w:val="Legenda"/>
        <w:spacing w:after="0"/>
        <w:rPr>
          <w:b w:val="0"/>
          <w:bCs/>
          <w:i w:val="0"/>
          <w:iCs w:val="0"/>
          <w:szCs w:val="24"/>
        </w:rPr>
      </w:pPr>
      <w:r w:rsidRPr="003C153E">
        <w:rPr>
          <w:b w:val="0"/>
          <w:bCs/>
          <w:i w:val="0"/>
          <w:iCs w:val="0"/>
          <w:szCs w:val="24"/>
        </w:rPr>
        <w:t xml:space="preserve">Fonte: </w:t>
      </w:r>
      <w:r>
        <w:rPr>
          <w:b w:val="0"/>
          <w:bCs/>
          <w:i w:val="0"/>
          <w:iCs w:val="0"/>
          <w:szCs w:val="24"/>
        </w:rPr>
        <w:t>Datavisa – 30/06/2023</w:t>
      </w:r>
    </w:p>
    <w:p w14:paraId="7CC3DB35" w14:textId="77777777" w:rsidR="00AA6CA0" w:rsidRPr="00AA6CA0" w:rsidRDefault="00AA6CA0" w:rsidP="00AA6CA0"/>
    <w:p w14:paraId="61C66764" w14:textId="77777777" w:rsidR="00B00072" w:rsidRDefault="00B00072" w:rsidP="00E95021">
      <w:pPr>
        <w:pStyle w:val="Ttulo2"/>
        <w:numPr>
          <w:ilvl w:val="1"/>
          <w:numId w:val="9"/>
        </w:numPr>
        <w:ind w:left="1440"/>
      </w:pPr>
      <w:bookmarkStart w:id="73" w:name="_Toc139488072"/>
      <w:bookmarkStart w:id="74" w:name="_Toc141391062"/>
      <w:r>
        <w:t>Ferramentas Utilizadas</w:t>
      </w:r>
      <w:bookmarkEnd w:id="73"/>
      <w:bookmarkEnd w:id="74"/>
    </w:p>
    <w:p w14:paraId="13796390" w14:textId="2D17B22F" w:rsidR="00B00072" w:rsidRPr="00A85FA4" w:rsidRDefault="00B00072" w:rsidP="000B34A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Para demonstrar como o painel </w:t>
      </w:r>
      <w:r w:rsidR="00AF6CC5">
        <w:rPr>
          <w:rFonts w:ascii="Times New Roman" w:hAnsi="Times New Roman" w:cs="Times New Roman"/>
          <w:sz w:val="24"/>
          <w:szCs w:val="24"/>
        </w:rPr>
        <w:t>pode</w:t>
      </w:r>
      <w:r>
        <w:rPr>
          <w:rFonts w:ascii="Times New Roman" w:hAnsi="Times New Roman" w:cs="Times New Roman"/>
          <w:sz w:val="24"/>
          <w:szCs w:val="24"/>
        </w:rPr>
        <w:t xml:space="preserve"> ser desenvolvido e para auxiliar outros técnicos que reproduzir</w:t>
      </w:r>
      <w:r w:rsidR="003728F1">
        <w:rPr>
          <w:rFonts w:ascii="Times New Roman" w:hAnsi="Times New Roman" w:cs="Times New Roman"/>
          <w:sz w:val="24"/>
          <w:szCs w:val="24"/>
        </w:rPr>
        <w:t>ão</w:t>
      </w:r>
      <w:r>
        <w:rPr>
          <w:rFonts w:ascii="Times New Roman" w:hAnsi="Times New Roman" w:cs="Times New Roman"/>
          <w:sz w:val="24"/>
          <w:szCs w:val="24"/>
        </w:rPr>
        <w:t xml:space="preserve"> as informações do painel</w:t>
      </w:r>
      <w:r w:rsidR="00893192">
        <w:rPr>
          <w:rFonts w:ascii="Times New Roman" w:hAnsi="Times New Roman" w:cs="Times New Roman"/>
          <w:sz w:val="24"/>
          <w:szCs w:val="24"/>
        </w:rPr>
        <w:t>,</w:t>
      </w:r>
      <w:r w:rsidR="00670A80">
        <w:rPr>
          <w:rFonts w:ascii="Times New Roman" w:hAnsi="Times New Roman" w:cs="Times New Roman"/>
          <w:sz w:val="24"/>
          <w:szCs w:val="24"/>
        </w:rPr>
        <w:t xml:space="preserve"> </w:t>
      </w:r>
      <w:r>
        <w:rPr>
          <w:rFonts w:ascii="Times New Roman" w:hAnsi="Times New Roman" w:cs="Times New Roman"/>
          <w:sz w:val="24"/>
          <w:szCs w:val="24"/>
        </w:rPr>
        <w:t>as ferramentas utilizadas no desenvolvimento do projeto que foram GitHub, Sharepoint, ODBC, Python e o Power</w:t>
      </w:r>
      <w:r w:rsidR="005E5EA8">
        <w:rPr>
          <w:rFonts w:ascii="Times New Roman" w:hAnsi="Times New Roman" w:cs="Times New Roman"/>
          <w:sz w:val="24"/>
          <w:szCs w:val="24"/>
        </w:rPr>
        <w:t xml:space="preserve"> </w:t>
      </w:r>
      <w:r>
        <w:rPr>
          <w:rFonts w:ascii="Times New Roman" w:hAnsi="Times New Roman" w:cs="Times New Roman"/>
          <w:sz w:val="24"/>
          <w:szCs w:val="24"/>
        </w:rPr>
        <w:t>BI</w:t>
      </w:r>
      <w:r w:rsidR="003E6DFE">
        <w:rPr>
          <w:rFonts w:ascii="Times New Roman" w:hAnsi="Times New Roman" w:cs="Times New Roman"/>
          <w:sz w:val="24"/>
          <w:szCs w:val="24"/>
        </w:rPr>
        <w:t xml:space="preserve"> </w:t>
      </w:r>
      <w:r>
        <w:rPr>
          <w:rFonts w:ascii="Times New Roman" w:hAnsi="Times New Roman" w:cs="Times New Roman"/>
          <w:sz w:val="24"/>
          <w:szCs w:val="24"/>
        </w:rPr>
        <w:t>e o ChatGPT</w:t>
      </w:r>
      <w:r w:rsidR="000A18A6">
        <w:rPr>
          <w:rFonts w:ascii="Times New Roman" w:hAnsi="Times New Roman" w:cs="Times New Roman"/>
          <w:sz w:val="24"/>
          <w:szCs w:val="24"/>
        </w:rPr>
        <w:t xml:space="preserve"> são apresentadas nesse tópico.</w:t>
      </w:r>
    </w:p>
    <w:p w14:paraId="0D8127FB" w14:textId="6705C583" w:rsidR="00B00072" w:rsidRDefault="1D88D4BF" w:rsidP="4098838D">
      <w:pPr>
        <w:spacing w:line="360" w:lineRule="auto"/>
        <w:ind w:firstLine="709"/>
        <w:jc w:val="both"/>
        <w:rPr>
          <w:rFonts w:ascii="Times New Roman" w:hAnsi="Times New Roman" w:cs="Times New Roman"/>
          <w:sz w:val="24"/>
          <w:szCs w:val="24"/>
        </w:rPr>
      </w:pPr>
      <w:r w:rsidRPr="4098838D">
        <w:rPr>
          <w:rFonts w:ascii="Times New Roman" w:hAnsi="Times New Roman" w:cs="Times New Roman"/>
          <w:sz w:val="24"/>
          <w:szCs w:val="24"/>
        </w:rPr>
        <w:lastRenderedPageBreak/>
        <w:t xml:space="preserve">O </w:t>
      </w:r>
      <w:r w:rsidR="00B00072" w:rsidRPr="4098838D">
        <w:rPr>
          <w:rFonts w:ascii="Times New Roman" w:hAnsi="Times New Roman" w:cs="Times New Roman"/>
          <w:sz w:val="24"/>
          <w:szCs w:val="24"/>
        </w:rPr>
        <w:t>GitHub</w:t>
      </w:r>
      <w:r w:rsidR="008D0616">
        <w:rPr>
          <w:rStyle w:val="Refdenotaderodap"/>
          <w:rFonts w:ascii="Times New Roman" w:hAnsi="Times New Roman" w:cs="Times New Roman"/>
          <w:sz w:val="24"/>
          <w:szCs w:val="24"/>
        </w:rPr>
        <w:footnoteReference w:id="7"/>
      </w:r>
      <w:r w:rsidR="00B00072" w:rsidRPr="4098838D">
        <w:rPr>
          <w:rFonts w:ascii="Times New Roman" w:hAnsi="Times New Roman" w:cs="Times New Roman"/>
          <w:sz w:val="24"/>
          <w:szCs w:val="24"/>
        </w:rPr>
        <w:t xml:space="preserve"> é uma plataforma aberta na internet que pode ser acessada por qualquer pessoa e serve como hospedagem e compartilhamento de arquivos. Tem a vantagem de poder criar repositórios públicos ou privados e fazer com que grupo de colaboradores possam trabalhar em conjunto obtendo melhores versões dos códigos fontes dos arquivos de programação e mostrando exatamente o que mudou a cada versão. </w:t>
      </w:r>
      <w:r w:rsidR="6D2D0495" w:rsidRPr="4098838D">
        <w:rPr>
          <w:rFonts w:ascii="Times New Roman" w:hAnsi="Times New Roman" w:cs="Times New Roman"/>
          <w:sz w:val="24"/>
          <w:szCs w:val="24"/>
        </w:rPr>
        <w:t xml:space="preserve">Foi criado um repositório público chamado </w:t>
      </w:r>
      <w:proofErr w:type="spellStart"/>
      <w:r w:rsidR="6D2D0495" w:rsidRPr="4098838D">
        <w:rPr>
          <w:rFonts w:ascii="Times New Roman" w:hAnsi="Times New Roman" w:cs="Times New Roman"/>
          <w:sz w:val="24"/>
          <w:szCs w:val="24"/>
        </w:rPr>
        <w:t>IndicadoresGTOX</w:t>
      </w:r>
      <w:proofErr w:type="spellEnd"/>
      <w:r w:rsidR="6D2D0495" w:rsidRPr="4098838D">
        <w:rPr>
          <w:rFonts w:ascii="Times New Roman" w:hAnsi="Times New Roman" w:cs="Times New Roman"/>
          <w:sz w:val="24"/>
          <w:szCs w:val="24"/>
        </w:rPr>
        <w:t xml:space="preserve"> com acesso em https://github.com/Alesandre-santos/IndicadoresGGTOX onde serão </w:t>
      </w:r>
      <w:r w:rsidR="00E305AF" w:rsidRPr="4098838D">
        <w:rPr>
          <w:rFonts w:ascii="Times New Roman" w:hAnsi="Times New Roman" w:cs="Times New Roman"/>
          <w:sz w:val="24"/>
          <w:szCs w:val="24"/>
        </w:rPr>
        <w:t>disponibilizados</w:t>
      </w:r>
      <w:r w:rsidR="00B00072" w:rsidRPr="4098838D">
        <w:rPr>
          <w:rFonts w:ascii="Times New Roman" w:hAnsi="Times New Roman" w:cs="Times New Roman"/>
          <w:sz w:val="24"/>
          <w:szCs w:val="24"/>
        </w:rPr>
        <w:t xml:space="preserve"> as tabelas auxiliares e os scripts em </w:t>
      </w:r>
      <w:proofErr w:type="spellStart"/>
      <w:r w:rsidR="00B00072" w:rsidRPr="4098838D">
        <w:rPr>
          <w:rFonts w:ascii="Times New Roman" w:hAnsi="Times New Roman" w:cs="Times New Roman"/>
          <w:sz w:val="24"/>
          <w:szCs w:val="24"/>
        </w:rPr>
        <w:t>python</w:t>
      </w:r>
      <w:proofErr w:type="spellEnd"/>
      <w:r w:rsidR="00B00072" w:rsidRPr="4098838D">
        <w:rPr>
          <w:rFonts w:ascii="Times New Roman" w:hAnsi="Times New Roman" w:cs="Times New Roman"/>
          <w:sz w:val="24"/>
          <w:szCs w:val="24"/>
        </w:rPr>
        <w:t xml:space="preserve">. </w:t>
      </w:r>
    </w:p>
    <w:p w14:paraId="6528DC6A" w14:textId="4F1145F3" w:rsidR="00B00072" w:rsidRDefault="00B00072" w:rsidP="4098838D">
      <w:pPr>
        <w:spacing w:line="360" w:lineRule="auto"/>
        <w:ind w:firstLine="709"/>
        <w:jc w:val="both"/>
        <w:rPr>
          <w:rFonts w:ascii="Times New Roman" w:hAnsi="Times New Roman" w:cs="Times New Roman"/>
          <w:sz w:val="24"/>
          <w:szCs w:val="24"/>
        </w:rPr>
      </w:pPr>
      <w:r w:rsidRPr="2C5CD143">
        <w:rPr>
          <w:rFonts w:ascii="Times New Roman" w:hAnsi="Times New Roman" w:cs="Times New Roman"/>
          <w:sz w:val="24"/>
          <w:szCs w:val="24"/>
        </w:rPr>
        <w:t xml:space="preserve">A GGCIP também </w:t>
      </w:r>
      <w:r w:rsidR="0F98D5D3" w:rsidRPr="2C5CD143">
        <w:rPr>
          <w:rFonts w:ascii="Times New Roman" w:hAnsi="Times New Roman" w:cs="Times New Roman"/>
          <w:sz w:val="24"/>
          <w:szCs w:val="24"/>
        </w:rPr>
        <w:t xml:space="preserve">disponibilizou </w:t>
      </w:r>
      <w:r w:rsidRPr="2C5CD143">
        <w:rPr>
          <w:rFonts w:ascii="Times New Roman" w:hAnsi="Times New Roman" w:cs="Times New Roman"/>
          <w:sz w:val="24"/>
          <w:szCs w:val="24"/>
        </w:rPr>
        <w:t xml:space="preserve">um </w:t>
      </w:r>
      <w:r w:rsidR="499D1856" w:rsidRPr="2C5CD143">
        <w:rPr>
          <w:rFonts w:ascii="Times New Roman" w:hAnsi="Times New Roman" w:cs="Times New Roman"/>
          <w:sz w:val="24"/>
          <w:szCs w:val="24"/>
        </w:rPr>
        <w:t xml:space="preserve">ambiente </w:t>
      </w:r>
      <w:r w:rsidRPr="2C5CD143">
        <w:rPr>
          <w:rFonts w:ascii="Times New Roman" w:hAnsi="Times New Roman" w:cs="Times New Roman"/>
          <w:sz w:val="24"/>
          <w:szCs w:val="24"/>
        </w:rPr>
        <w:t xml:space="preserve">seguro para armazenar, organizar, compartilhar e acessar informações para o desenvolvimento de ciência de dados na Anvisa através do Sharepoint, que é uma ferramenta colaborativa da Microsoft. A pasta </w:t>
      </w:r>
      <w:r w:rsidR="004E3D91">
        <w:rPr>
          <w:rFonts w:ascii="Times New Roman" w:hAnsi="Times New Roman" w:cs="Times New Roman"/>
          <w:sz w:val="24"/>
          <w:szCs w:val="24"/>
        </w:rPr>
        <w:t>privada</w:t>
      </w:r>
      <w:r w:rsidR="004E3D91">
        <w:rPr>
          <w:rStyle w:val="Refdenotaderodap"/>
          <w:rFonts w:ascii="Times New Roman" w:hAnsi="Times New Roman" w:cs="Times New Roman"/>
          <w:sz w:val="24"/>
          <w:szCs w:val="24"/>
        </w:rPr>
        <w:footnoteReference w:id="8"/>
      </w:r>
      <w:r w:rsidR="004E3D91">
        <w:rPr>
          <w:rFonts w:ascii="Times New Roman" w:hAnsi="Times New Roman" w:cs="Times New Roman"/>
          <w:sz w:val="24"/>
          <w:szCs w:val="24"/>
        </w:rPr>
        <w:t xml:space="preserve"> </w:t>
      </w:r>
      <w:r w:rsidRPr="2C5CD143">
        <w:rPr>
          <w:rFonts w:ascii="Times New Roman" w:hAnsi="Times New Roman" w:cs="Times New Roman"/>
          <w:sz w:val="24"/>
          <w:szCs w:val="24"/>
        </w:rPr>
        <w:t xml:space="preserve">somente pode ser acessada pelos interlocutores de dados </w:t>
      </w:r>
      <w:r w:rsidR="7F2BA943" w:rsidRPr="2C5CD143">
        <w:rPr>
          <w:rFonts w:ascii="Times New Roman" w:hAnsi="Times New Roman" w:cs="Times New Roman"/>
          <w:sz w:val="24"/>
          <w:szCs w:val="24"/>
        </w:rPr>
        <w:t xml:space="preserve">da área </w:t>
      </w:r>
      <w:r w:rsidRPr="2C5CD143">
        <w:rPr>
          <w:rFonts w:ascii="Times New Roman" w:hAnsi="Times New Roman" w:cs="Times New Roman"/>
          <w:sz w:val="24"/>
          <w:szCs w:val="24"/>
        </w:rPr>
        <w:t xml:space="preserve">previamente cadastrados na GGCIP. </w:t>
      </w:r>
    </w:p>
    <w:p w14:paraId="7DF84656" w14:textId="011B8B05" w:rsidR="00B00072" w:rsidRPr="00CA7C3C" w:rsidRDefault="00B00072" w:rsidP="00B00072">
      <w:pPr>
        <w:spacing w:line="360" w:lineRule="auto"/>
        <w:ind w:firstLine="709"/>
        <w:jc w:val="both"/>
        <w:rPr>
          <w:rFonts w:ascii="Times New Roman" w:hAnsi="Times New Roman" w:cs="Times New Roman"/>
          <w:sz w:val="24"/>
          <w:szCs w:val="24"/>
        </w:rPr>
      </w:pPr>
      <w:r w:rsidRPr="53BD2206">
        <w:rPr>
          <w:rFonts w:ascii="Times New Roman" w:hAnsi="Times New Roman" w:cs="Times New Roman"/>
          <w:sz w:val="24"/>
          <w:szCs w:val="24"/>
        </w:rPr>
        <w:t xml:space="preserve">Para acessar </w:t>
      </w:r>
      <w:r w:rsidR="00601550" w:rsidRPr="53BD2206">
        <w:rPr>
          <w:rFonts w:ascii="Times New Roman" w:hAnsi="Times New Roman" w:cs="Times New Roman"/>
          <w:sz w:val="24"/>
          <w:szCs w:val="24"/>
        </w:rPr>
        <w:t xml:space="preserve">a tabela principal com as informações do Datavisa </w:t>
      </w:r>
      <w:r w:rsidR="337291DF" w:rsidRPr="53BD2206">
        <w:rPr>
          <w:rFonts w:ascii="Times New Roman" w:hAnsi="Times New Roman" w:cs="Times New Roman"/>
          <w:sz w:val="24"/>
          <w:szCs w:val="24"/>
        </w:rPr>
        <w:t xml:space="preserve">no SQL Server </w:t>
      </w:r>
      <w:r w:rsidRPr="53BD2206">
        <w:rPr>
          <w:rFonts w:ascii="Times New Roman" w:hAnsi="Times New Roman" w:cs="Times New Roman"/>
          <w:sz w:val="24"/>
          <w:szCs w:val="24"/>
        </w:rPr>
        <w:t xml:space="preserve">será utilizada uma ferramenta de ODBC (acrônimo para </w:t>
      </w:r>
      <w:bookmarkStart w:id="75" w:name="_Hlk138166229"/>
      <w:r w:rsidRPr="53BD2206">
        <w:rPr>
          <w:rFonts w:ascii="Times New Roman" w:hAnsi="Times New Roman" w:cs="Times New Roman"/>
          <w:sz w:val="24"/>
          <w:szCs w:val="24"/>
        </w:rPr>
        <w:t xml:space="preserve">Open </w:t>
      </w:r>
      <w:proofErr w:type="spellStart"/>
      <w:r w:rsidRPr="53BD2206">
        <w:rPr>
          <w:rFonts w:ascii="Times New Roman" w:hAnsi="Times New Roman" w:cs="Times New Roman"/>
          <w:sz w:val="24"/>
          <w:szCs w:val="24"/>
        </w:rPr>
        <w:t>Database</w:t>
      </w:r>
      <w:proofErr w:type="spellEnd"/>
      <w:r w:rsidRPr="53BD2206">
        <w:rPr>
          <w:rFonts w:ascii="Times New Roman" w:hAnsi="Times New Roman" w:cs="Times New Roman"/>
          <w:sz w:val="24"/>
          <w:szCs w:val="24"/>
        </w:rPr>
        <w:t xml:space="preserve"> </w:t>
      </w:r>
      <w:proofErr w:type="spellStart"/>
      <w:r w:rsidRPr="53BD2206">
        <w:rPr>
          <w:rFonts w:ascii="Times New Roman" w:hAnsi="Times New Roman" w:cs="Times New Roman"/>
          <w:sz w:val="24"/>
          <w:szCs w:val="24"/>
        </w:rPr>
        <w:t>Connectivity</w:t>
      </w:r>
      <w:bookmarkEnd w:id="75"/>
      <w:proofErr w:type="spellEnd"/>
      <w:r w:rsidRPr="53BD2206">
        <w:rPr>
          <w:rFonts w:ascii="Times New Roman" w:hAnsi="Times New Roman" w:cs="Times New Roman"/>
          <w:sz w:val="24"/>
          <w:szCs w:val="24"/>
        </w:rPr>
        <w:t xml:space="preserve">) que é um protocolo </w:t>
      </w:r>
      <w:r w:rsidR="0209A220" w:rsidRPr="53BD2206">
        <w:rPr>
          <w:rFonts w:ascii="Times New Roman" w:hAnsi="Times New Roman" w:cs="Times New Roman"/>
          <w:sz w:val="24"/>
          <w:szCs w:val="24"/>
        </w:rPr>
        <w:t xml:space="preserve">de </w:t>
      </w:r>
      <w:r w:rsidRPr="53BD2206">
        <w:rPr>
          <w:rFonts w:ascii="Times New Roman" w:hAnsi="Times New Roman" w:cs="Times New Roman"/>
          <w:sz w:val="24"/>
          <w:szCs w:val="24"/>
        </w:rPr>
        <w:t>cone</w:t>
      </w:r>
      <w:r w:rsidR="3769F811" w:rsidRPr="53BD2206">
        <w:rPr>
          <w:rFonts w:ascii="Times New Roman" w:hAnsi="Times New Roman" w:cs="Times New Roman"/>
          <w:sz w:val="24"/>
          <w:szCs w:val="24"/>
        </w:rPr>
        <w:t>xão</w:t>
      </w:r>
      <w:r w:rsidRPr="53BD2206">
        <w:rPr>
          <w:rFonts w:ascii="Times New Roman" w:hAnsi="Times New Roman" w:cs="Times New Roman"/>
          <w:sz w:val="24"/>
          <w:szCs w:val="24"/>
        </w:rPr>
        <w:t xml:space="preserve"> a uma fonte de dados externa por vários aplicativos, incluídos o Excel, o Access e o Power</w:t>
      </w:r>
      <w:r w:rsidR="005E5EA8">
        <w:rPr>
          <w:rFonts w:ascii="Times New Roman" w:hAnsi="Times New Roman" w:cs="Times New Roman"/>
          <w:sz w:val="24"/>
          <w:szCs w:val="24"/>
        </w:rPr>
        <w:t xml:space="preserve"> </w:t>
      </w:r>
      <w:r w:rsidRPr="53BD2206">
        <w:rPr>
          <w:rFonts w:ascii="Times New Roman" w:hAnsi="Times New Roman" w:cs="Times New Roman"/>
          <w:sz w:val="24"/>
          <w:szCs w:val="24"/>
        </w:rPr>
        <w:t xml:space="preserve">BI. </w:t>
      </w:r>
      <w:r w:rsidR="003F68C7" w:rsidRPr="53BD2206">
        <w:rPr>
          <w:rFonts w:ascii="Times New Roman" w:hAnsi="Times New Roman" w:cs="Times New Roman"/>
          <w:sz w:val="24"/>
          <w:szCs w:val="24"/>
        </w:rPr>
        <w:t>A</w:t>
      </w:r>
      <w:r w:rsidRPr="53BD2206">
        <w:rPr>
          <w:rFonts w:ascii="Times New Roman" w:hAnsi="Times New Roman" w:cs="Times New Roman"/>
          <w:sz w:val="24"/>
          <w:szCs w:val="24"/>
        </w:rPr>
        <w:t xml:space="preserve"> configuração é feita da seguinte forma: Executar ODBC na tela de pesquisar do Windows e adicionar uma nova conexão com nome: BI_GGTOX, descrição: BI_GGTOX e Servidor: anvssdf522. O acesso tem que ser com autenticação do SQL Server usando ID de </w:t>
      </w:r>
      <w:proofErr w:type="spellStart"/>
      <w:r w:rsidRPr="53BD2206">
        <w:rPr>
          <w:rFonts w:ascii="Times New Roman" w:hAnsi="Times New Roman" w:cs="Times New Roman"/>
          <w:sz w:val="24"/>
          <w:szCs w:val="24"/>
        </w:rPr>
        <w:t>logon</w:t>
      </w:r>
      <w:proofErr w:type="spellEnd"/>
      <w:r w:rsidRPr="53BD2206">
        <w:rPr>
          <w:rFonts w:ascii="Times New Roman" w:hAnsi="Times New Roman" w:cs="Times New Roman"/>
          <w:sz w:val="24"/>
          <w:szCs w:val="24"/>
        </w:rPr>
        <w:t xml:space="preserve"> e senha. A senha de acesso ao servidor é disponibilizada pela GGCIP. </w:t>
      </w:r>
    </w:p>
    <w:p w14:paraId="28A732D2" w14:textId="6ECF2288" w:rsidR="00B00072" w:rsidRPr="00A85FA4" w:rsidRDefault="000032C9" w:rsidP="4098838D">
      <w:pPr>
        <w:spacing w:line="360" w:lineRule="auto"/>
        <w:ind w:firstLine="709"/>
        <w:jc w:val="both"/>
        <w:rPr>
          <w:rFonts w:ascii="Times New Roman" w:hAnsi="Times New Roman" w:cs="Times New Roman"/>
          <w:sz w:val="24"/>
          <w:szCs w:val="24"/>
        </w:rPr>
      </w:pPr>
      <w:r w:rsidRPr="2C5CD143">
        <w:rPr>
          <w:rFonts w:ascii="Times New Roman" w:hAnsi="Times New Roman" w:cs="Times New Roman"/>
          <w:sz w:val="24"/>
          <w:szCs w:val="24"/>
        </w:rPr>
        <w:t xml:space="preserve">Os scripts em </w:t>
      </w:r>
      <w:proofErr w:type="spellStart"/>
      <w:r w:rsidRPr="2C5CD143">
        <w:rPr>
          <w:rFonts w:ascii="Times New Roman" w:hAnsi="Times New Roman" w:cs="Times New Roman"/>
          <w:sz w:val="24"/>
          <w:szCs w:val="24"/>
        </w:rPr>
        <w:t>python</w:t>
      </w:r>
      <w:proofErr w:type="spellEnd"/>
      <w:r w:rsidRPr="2C5CD143">
        <w:rPr>
          <w:rFonts w:ascii="Times New Roman" w:hAnsi="Times New Roman" w:cs="Times New Roman"/>
          <w:sz w:val="24"/>
          <w:szCs w:val="24"/>
        </w:rPr>
        <w:t xml:space="preserve"> desse projeto foram desenvolvidos no Jupiter do Anaconda</w:t>
      </w:r>
      <w:r w:rsidR="00B00072" w:rsidRPr="2C5CD143">
        <w:rPr>
          <w:rFonts w:ascii="Times New Roman" w:hAnsi="Times New Roman" w:cs="Times New Roman"/>
          <w:sz w:val="24"/>
          <w:szCs w:val="24"/>
        </w:rPr>
        <w:t>.</w:t>
      </w:r>
      <w:r w:rsidR="5169E9A9" w:rsidRPr="2C5CD143">
        <w:rPr>
          <w:rFonts w:ascii="Times New Roman" w:hAnsi="Times New Roman" w:cs="Times New Roman"/>
          <w:sz w:val="24"/>
          <w:szCs w:val="24"/>
        </w:rPr>
        <w:t xml:space="preserve"> O Python é uma linguagem de programação de alto nível, ou seja, uma linguagem mais próxima da linguagem humana, que pode ser usada em aplicações da Web, desenvolvimento de software, ciência de dados e </w:t>
      </w:r>
      <w:proofErr w:type="spellStart"/>
      <w:r w:rsidR="5169E9A9" w:rsidRPr="2C5CD143">
        <w:rPr>
          <w:rFonts w:ascii="Times New Roman" w:hAnsi="Times New Roman" w:cs="Times New Roman"/>
          <w:sz w:val="24"/>
          <w:szCs w:val="24"/>
        </w:rPr>
        <w:t>machine</w:t>
      </w:r>
      <w:proofErr w:type="spellEnd"/>
      <w:r w:rsidR="5169E9A9" w:rsidRPr="2C5CD143">
        <w:rPr>
          <w:rFonts w:ascii="Times New Roman" w:hAnsi="Times New Roman" w:cs="Times New Roman"/>
          <w:sz w:val="24"/>
          <w:szCs w:val="24"/>
        </w:rPr>
        <w:t xml:space="preserve"> </w:t>
      </w:r>
      <w:proofErr w:type="spellStart"/>
      <w:r w:rsidR="5169E9A9" w:rsidRPr="2C5CD143">
        <w:rPr>
          <w:rFonts w:ascii="Times New Roman" w:hAnsi="Times New Roman" w:cs="Times New Roman"/>
          <w:sz w:val="24"/>
          <w:szCs w:val="24"/>
        </w:rPr>
        <w:t>learning</w:t>
      </w:r>
      <w:proofErr w:type="spellEnd"/>
      <w:r w:rsidR="5169E9A9" w:rsidRPr="2C5CD143">
        <w:rPr>
          <w:rFonts w:ascii="Times New Roman" w:hAnsi="Times New Roman" w:cs="Times New Roman"/>
          <w:sz w:val="24"/>
          <w:szCs w:val="24"/>
        </w:rPr>
        <w:t xml:space="preserve"> (ML).</w:t>
      </w:r>
      <w:r w:rsidR="00B00072" w:rsidRPr="2C5CD143">
        <w:rPr>
          <w:rFonts w:ascii="Times New Roman" w:hAnsi="Times New Roman" w:cs="Times New Roman"/>
          <w:sz w:val="24"/>
          <w:szCs w:val="24"/>
        </w:rPr>
        <w:t xml:space="preserve"> Com o </w:t>
      </w:r>
      <w:proofErr w:type="spellStart"/>
      <w:r w:rsidR="00B00072" w:rsidRPr="2C5CD143">
        <w:rPr>
          <w:rFonts w:ascii="Times New Roman" w:hAnsi="Times New Roman" w:cs="Times New Roman"/>
          <w:sz w:val="24"/>
          <w:szCs w:val="24"/>
        </w:rPr>
        <w:t>python</w:t>
      </w:r>
      <w:proofErr w:type="spellEnd"/>
      <w:r w:rsidR="00B00072" w:rsidRPr="2C5CD143">
        <w:rPr>
          <w:rFonts w:ascii="Times New Roman" w:hAnsi="Times New Roman" w:cs="Times New Roman"/>
          <w:sz w:val="24"/>
          <w:szCs w:val="24"/>
        </w:rPr>
        <w:t xml:space="preserve"> será dada a carga da tabela final no software que mostrará os dados em tabelas e gráficos. Assim, o </w:t>
      </w:r>
      <w:proofErr w:type="spellStart"/>
      <w:r w:rsidR="00B00072" w:rsidRPr="2C5CD143">
        <w:rPr>
          <w:rFonts w:ascii="Times New Roman" w:hAnsi="Times New Roman" w:cs="Times New Roman"/>
          <w:sz w:val="24"/>
          <w:szCs w:val="24"/>
        </w:rPr>
        <w:t>python</w:t>
      </w:r>
      <w:proofErr w:type="spellEnd"/>
      <w:r w:rsidR="00B00072" w:rsidRPr="2C5CD143">
        <w:rPr>
          <w:rFonts w:ascii="Times New Roman" w:hAnsi="Times New Roman" w:cs="Times New Roman"/>
          <w:sz w:val="24"/>
          <w:szCs w:val="24"/>
        </w:rPr>
        <w:t xml:space="preserve"> definirá a data de entrada e conclusão dos processos e contará o número de dias que o processo passou em cada fase.</w:t>
      </w:r>
      <w:r w:rsidR="46534229" w:rsidRPr="2C5CD143">
        <w:rPr>
          <w:rFonts w:ascii="Times New Roman" w:hAnsi="Times New Roman" w:cs="Times New Roman"/>
          <w:sz w:val="24"/>
          <w:szCs w:val="24"/>
        </w:rPr>
        <w:t xml:space="preserve"> </w:t>
      </w:r>
      <w:r w:rsidR="00B00072" w:rsidRPr="2C5CD143">
        <w:rPr>
          <w:rFonts w:ascii="Times New Roman" w:hAnsi="Times New Roman" w:cs="Times New Roman"/>
          <w:sz w:val="24"/>
          <w:szCs w:val="24"/>
        </w:rPr>
        <w:t xml:space="preserve">Através dos scripts do </w:t>
      </w:r>
      <w:proofErr w:type="spellStart"/>
      <w:r w:rsidR="00B00072" w:rsidRPr="2C5CD143">
        <w:rPr>
          <w:rFonts w:ascii="Times New Roman" w:hAnsi="Times New Roman" w:cs="Times New Roman"/>
          <w:sz w:val="24"/>
          <w:szCs w:val="24"/>
        </w:rPr>
        <w:t>python</w:t>
      </w:r>
      <w:proofErr w:type="spellEnd"/>
      <w:r w:rsidR="318793CF" w:rsidRPr="2C5CD143">
        <w:rPr>
          <w:rFonts w:ascii="Times New Roman" w:hAnsi="Times New Roman" w:cs="Times New Roman"/>
          <w:sz w:val="24"/>
          <w:szCs w:val="24"/>
        </w:rPr>
        <w:t xml:space="preserve"> também</w:t>
      </w:r>
      <w:r w:rsidR="00B00072" w:rsidRPr="2C5CD143">
        <w:rPr>
          <w:rFonts w:ascii="Times New Roman" w:hAnsi="Times New Roman" w:cs="Times New Roman"/>
          <w:sz w:val="24"/>
          <w:szCs w:val="24"/>
        </w:rPr>
        <w:t xml:space="preserve"> </w:t>
      </w:r>
      <w:r w:rsidR="00A937C9" w:rsidRPr="2C5CD143">
        <w:rPr>
          <w:rFonts w:ascii="Times New Roman" w:hAnsi="Times New Roman" w:cs="Times New Roman"/>
          <w:sz w:val="24"/>
          <w:szCs w:val="24"/>
        </w:rPr>
        <w:t xml:space="preserve">foi </w:t>
      </w:r>
      <w:r w:rsidR="00B00072" w:rsidRPr="2C5CD143">
        <w:rPr>
          <w:rFonts w:ascii="Times New Roman" w:hAnsi="Times New Roman" w:cs="Times New Roman"/>
          <w:sz w:val="24"/>
          <w:szCs w:val="24"/>
        </w:rPr>
        <w:t xml:space="preserve">possível também criar </w:t>
      </w:r>
      <w:r w:rsidR="5217546D" w:rsidRPr="2C5CD143">
        <w:rPr>
          <w:rFonts w:ascii="Times New Roman" w:hAnsi="Times New Roman" w:cs="Times New Roman"/>
          <w:sz w:val="24"/>
          <w:szCs w:val="24"/>
        </w:rPr>
        <w:t>o</w:t>
      </w:r>
      <w:r w:rsidR="00B00072" w:rsidRPr="2C5CD143">
        <w:rPr>
          <w:rFonts w:ascii="Times New Roman" w:hAnsi="Times New Roman" w:cs="Times New Roman"/>
          <w:sz w:val="24"/>
          <w:szCs w:val="24"/>
        </w:rPr>
        <w:t xml:space="preserve"> modelo de previsão do </w:t>
      </w:r>
      <w:r w:rsidR="40788AF8" w:rsidRPr="2C5CD143">
        <w:rPr>
          <w:rFonts w:ascii="Times New Roman" w:hAnsi="Times New Roman" w:cs="Times New Roman"/>
          <w:sz w:val="24"/>
          <w:szCs w:val="24"/>
        </w:rPr>
        <w:t>“</w:t>
      </w:r>
      <w:r w:rsidR="00B00072" w:rsidRPr="2C5CD143">
        <w:rPr>
          <w:rFonts w:ascii="Times New Roman" w:hAnsi="Times New Roman" w:cs="Times New Roman"/>
          <w:sz w:val="24"/>
          <w:szCs w:val="24"/>
        </w:rPr>
        <w:t>tempo total</w:t>
      </w:r>
      <w:r w:rsidR="53DE213E" w:rsidRPr="2C5CD143">
        <w:rPr>
          <w:rFonts w:ascii="Times New Roman" w:hAnsi="Times New Roman" w:cs="Times New Roman"/>
          <w:sz w:val="24"/>
          <w:szCs w:val="24"/>
        </w:rPr>
        <w:t>”</w:t>
      </w:r>
      <w:r w:rsidR="00B00072" w:rsidRPr="2C5CD143">
        <w:rPr>
          <w:rFonts w:ascii="Times New Roman" w:hAnsi="Times New Roman" w:cs="Times New Roman"/>
          <w:sz w:val="24"/>
          <w:szCs w:val="24"/>
        </w:rPr>
        <w:t xml:space="preserve"> que será utilizado.</w:t>
      </w:r>
    </w:p>
    <w:p w14:paraId="342F3633" w14:textId="4C70EA5F" w:rsidR="00B00072" w:rsidRDefault="00B00072" w:rsidP="2C5CD143">
      <w:pPr>
        <w:spacing w:line="360" w:lineRule="auto"/>
        <w:ind w:firstLine="709"/>
        <w:jc w:val="both"/>
        <w:rPr>
          <w:rFonts w:ascii="Times New Roman" w:hAnsi="Times New Roman" w:cs="Times New Roman"/>
          <w:sz w:val="24"/>
          <w:szCs w:val="24"/>
        </w:rPr>
      </w:pPr>
      <w:r w:rsidRPr="2C5CD143">
        <w:rPr>
          <w:rFonts w:ascii="Times New Roman" w:hAnsi="Times New Roman" w:cs="Times New Roman"/>
          <w:sz w:val="24"/>
          <w:szCs w:val="24"/>
        </w:rPr>
        <w:lastRenderedPageBreak/>
        <w:t>O Power</w:t>
      </w:r>
      <w:r w:rsidR="005E5EA8">
        <w:rPr>
          <w:rFonts w:ascii="Times New Roman" w:hAnsi="Times New Roman" w:cs="Times New Roman"/>
          <w:sz w:val="24"/>
          <w:szCs w:val="24"/>
        </w:rPr>
        <w:t xml:space="preserve"> </w:t>
      </w:r>
      <w:r w:rsidRPr="2C5CD143">
        <w:rPr>
          <w:rFonts w:ascii="Times New Roman" w:hAnsi="Times New Roman" w:cs="Times New Roman"/>
          <w:sz w:val="24"/>
          <w:szCs w:val="24"/>
        </w:rPr>
        <w:t>B</w:t>
      </w:r>
      <w:r w:rsidR="002E5700">
        <w:rPr>
          <w:rFonts w:ascii="Times New Roman" w:hAnsi="Times New Roman" w:cs="Times New Roman"/>
          <w:sz w:val="24"/>
          <w:szCs w:val="24"/>
        </w:rPr>
        <w:t>I</w:t>
      </w:r>
      <w:r w:rsidRPr="2C5CD143">
        <w:rPr>
          <w:rFonts w:ascii="Times New Roman" w:hAnsi="Times New Roman" w:cs="Times New Roman"/>
          <w:sz w:val="24"/>
          <w:szCs w:val="24"/>
        </w:rPr>
        <w:t xml:space="preserve"> é a ferramenta da Microsoft que organiza e interpreta grandes volumes de dados. Com ela é possível extrair os dados com o Power</w:t>
      </w:r>
      <w:r w:rsidR="002E5700">
        <w:rPr>
          <w:rFonts w:ascii="Times New Roman" w:hAnsi="Times New Roman" w:cs="Times New Roman"/>
          <w:sz w:val="24"/>
          <w:szCs w:val="24"/>
        </w:rPr>
        <w:t xml:space="preserve"> </w:t>
      </w:r>
      <w:r w:rsidRPr="2C5CD143">
        <w:rPr>
          <w:rFonts w:ascii="Times New Roman" w:hAnsi="Times New Roman" w:cs="Times New Roman"/>
          <w:sz w:val="24"/>
          <w:szCs w:val="24"/>
        </w:rPr>
        <w:t xml:space="preserve">Query e relacionar tabelas, </w:t>
      </w:r>
      <w:proofErr w:type="gramStart"/>
      <w:r w:rsidRPr="2C5CD143">
        <w:rPr>
          <w:rFonts w:ascii="Times New Roman" w:hAnsi="Times New Roman" w:cs="Times New Roman"/>
          <w:sz w:val="24"/>
          <w:szCs w:val="24"/>
        </w:rPr>
        <w:t>criar novas</w:t>
      </w:r>
      <w:proofErr w:type="gramEnd"/>
      <w:r w:rsidRPr="2C5CD143">
        <w:rPr>
          <w:rFonts w:ascii="Times New Roman" w:hAnsi="Times New Roman" w:cs="Times New Roman"/>
          <w:sz w:val="24"/>
          <w:szCs w:val="24"/>
        </w:rPr>
        <w:t xml:space="preserve"> variáveis e apresentar os dados. Ainda assim </w:t>
      </w:r>
      <w:r w:rsidR="1A538503" w:rsidRPr="2C5CD143">
        <w:rPr>
          <w:rFonts w:ascii="Times New Roman" w:hAnsi="Times New Roman" w:cs="Times New Roman"/>
          <w:sz w:val="24"/>
          <w:szCs w:val="24"/>
        </w:rPr>
        <w:t xml:space="preserve">foi </w:t>
      </w:r>
      <w:r w:rsidRPr="2C5CD143">
        <w:rPr>
          <w:rFonts w:ascii="Times New Roman" w:hAnsi="Times New Roman" w:cs="Times New Roman"/>
          <w:sz w:val="24"/>
          <w:szCs w:val="24"/>
        </w:rPr>
        <w:t xml:space="preserve">utilizado o </w:t>
      </w:r>
      <w:proofErr w:type="spellStart"/>
      <w:r w:rsidRPr="2C5CD143">
        <w:rPr>
          <w:rFonts w:ascii="Times New Roman" w:hAnsi="Times New Roman" w:cs="Times New Roman"/>
          <w:sz w:val="24"/>
          <w:szCs w:val="24"/>
        </w:rPr>
        <w:t>python</w:t>
      </w:r>
      <w:proofErr w:type="spellEnd"/>
      <w:r w:rsidRPr="2C5CD143">
        <w:rPr>
          <w:rFonts w:ascii="Times New Roman" w:hAnsi="Times New Roman" w:cs="Times New Roman"/>
          <w:sz w:val="24"/>
          <w:szCs w:val="24"/>
        </w:rPr>
        <w:t xml:space="preserve"> por ter melhor possibilidade de utilização dos códigos escritos e por apresenta</w:t>
      </w:r>
      <w:r w:rsidR="365EE00F" w:rsidRPr="2C5CD143">
        <w:rPr>
          <w:rFonts w:ascii="Times New Roman" w:hAnsi="Times New Roman" w:cs="Times New Roman"/>
          <w:sz w:val="24"/>
          <w:szCs w:val="24"/>
        </w:rPr>
        <w:t>r</w:t>
      </w:r>
      <w:r w:rsidRPr="2C5CD143">
        <w:rPr>
          <w:rFonts w:ascii="Times New Roman" w:hAnsi="Times New Roman" w:cs="Times New Roman"/>
          <w:sz w:val="24"/>
          <w:szCs w:val="24"/>
        </w:rPr>
        <w:t xml:space="preserve"> melhor performance. O </w:t>
      </w:r>
      <w:r w:rsidR="009A7541" w:rsidRPr="2C5CD143">
        <w:rPr>
          <w:rFonts w:ascii="Times New Roman" w:hAnsi="Times New Roman" w:cs="Times New Roman"/>
          <w:sz w:val="24"/>
          <w:szCs w:val="24"/>
        </w:rPr>
        <w:t>P</w:t>
      </w:r>
      <w:r w:rsidRPr="2C5CD143">
        <w:rPr>
          <w:rFonts w:ascii="Times New Roman" w:hAnsi="Times New Roman" w:cs="Times New Roman"/>
          <w:sz w:val="24"/>
          <w:szCs w:val="24"/>
        </w:rPr>
        <w:t>ower</w:t>
      </w:r>
      <w:r w:rsidR="002E5700">
        <w:rPr>
          <w:rFonts w:ascii="Times New Roman" w:hAnsi="Times New Roman" w:cs="Times New Roman"/>
          <w:sz w:val="24"/>
          <w:szCs w:val="24"/>
        </w:rPr>
        <w:t xml:space="preserve"> </w:t>
      </w:r>
      <w:r w:rsidRPr="2C5CD143">
        <w:rPr>
          <w:rFonts w:ascii="Times New Roman" w:hAnsi="Times New Roman" w:cs="Times New Roman"/>
          <w:sz w:val="24"/>
          <w:szCs w:val="24"/>
        </w:rPr>
        <w:t xml:space="preserve">BI </w:t>
      </w:r>
      <w:r w:rsidR="009A7541" w:rsidRPr="2C5CD143">
        <w:rPr>
          <w:rFonts w:ascii="Times New Roman" w:hAnsi="Times New Roman" w:cs="Times New Roman"/>
          <w:sz w:val="24"/>
          <w:szCs w:val="24"/>
        </w:rPr>
        <w:t xml:space="preserve">foi </w:t>
      </w:r>
      <w:r w:rsidRPr="2C5CD143">
        <w:rPr>
          <w:rFonts w:ascii="Times New Roman" w:hAnsi="Times New Roman" w:cs="Times New Roman"/>
          <w:sz w:val="24"/>
          <w:szCs w:val="24"/>
        </w:rPr>
        <w:t>utilizado no projeto apenas para apresentação dos dados</w:t>
      </w:r>
      <w:r w:rsidR="009A7541" w:rsidRPr="2C5CD143">
        <w:rPr>
          <w:rFonts w:ascii="Times New Roman" w:hAnsi="Times New Roman" w:cs="Times New Roman"/>
          <w:sz w:val="24"/>
          <w:szCs w:val="24"/>
        </w:rPr>
        <w:t>, pois apresenta m</w:t>
      </w:r>
      <w:r w:rsidRPr="2C5CD143">
        <w:rPr>
          <w:rFonts w:ascii="Times New Roman" w:hAnsi="Times New Roman" w:cs="Times New Roman"/>
          <w:sz w:val="24"/>
          <w:szCs w:val="24"/>
        </w:rPr>
        <w:t xml:space="preserve">uitas possibilidades </w:t>
      </w:r>
      <w:r w:rsidR="009A7541" w:rsidRPr="2C5CD143">
        <w:rPr>
          <w:rFonts w:ascii="Times New Roman" w:hAnsi="Times New Roman" w:cs="Times New Roman"/>
          <w:sz w:val="24"/>
          <w:szCs w:val="24"/>
        </w:rPr>
        <w:t>de</w:t>
      </w:r>
      <w:r w:rsidRPr="2C5CD143">
        <w:rPr>
          <w:rFonts w:ascii="Times New Roman" w:hAnsi="Times New Roman" w:cs="Times New Roman"/>
          <w:sz w:val="24"/>
          <w:szCs w:val="24"/>
        </w:rPr>
        <w:t xml:space="preserve"> combinações </w:t>
      </w:r>
      <w:r w:rsidR="009A7541" w:rsidRPr="2C5CD143">
        <w:rPr>
          <w:rFonts w:ascii="Times New Roman" w:hAnsi="Times New Roman" w:cs="Times New Roman"/>
          <w:sz w:val="24"/>
          <w:szCs w:val="24"/>
        </w:rPr>
        <w:t>e</w:t>
      </w:r>
      <w:r w:rsidRPr="2C5CD143">
        <w:rPr>
          <w:rFonts w:ascii="Times New Roman" w:hAnsi="Times New Roman" w:cs="Times New Roman"/>
          <w:sz w:val="24"/>
          <w:szCs w:val="24"/>
        </w:rPr>
        <w:t xml:space="preserve"> nessa ferramenta é possível especificar qual variável filtrar em tabelas e gráficos.</w:t>
      </w:r>
    </w:p>
    <w:p w14:paraId="1A3013D3" w14:textId="1E586D1F" w:rsidR="00B00072" w:rsidRDefault="00B00072" w:rsidP="4098838D">
      <w:pPr>
        <w:spacing w:line="360" w:lineRule="auto"/>
        <w:ind w:firstLine="709"/>
        <w:jc w:val="both"/>
        <w:rPr>
          <w:rFonts w:ascii="Times New Roman" w:hAnsi="Times New Roman" w:cs="Times New Roman"/>
          <w:sz w:val="24"/>
          <w:szCs w:val="24"/>
        </w:rPr>
      </w:pPr>
      <w:r w:rsidRPr="2C5CD143">
        <w:rPr>
          <w:rFonts w:ascii="Times New Roman" w:hAnsi="Times New Roman" w:cs="Times New Roman"/>
          <w:sz w:val="24"/>
          <w:szCs w:val="24"/>
        </w:rPr>
        <w:t xml:space="preserve">O </w:t>
      </w:r>
      <w:r w:rsidR="31081FA4" w:rsidRPr="2C5CD143">
        <w:rPr>
          <w:rFonts w:ascii="Times New Roman" w:hAnsi="Times New Roman" w:cs="Times New Roman"/>
          <w:sz w:val="24"/>
          <w:szCs w:val="24"/>
        </w:rPr>
        <w:t>ChatGPT</w:t>
      </w:r>
      <w:r w:rsidRPr="2C5CD143">
        <w:rPr>
          <w:rFonts w:ascii="Times New Roman" w:hAnsi="Times New Roman" w:cs="Times New Roman"/>
          <w:sz w:val="24"/>
          <w:szCs w:val="24"/>
        </w:rPr>
        <w:t xml:space="preserve"> é </w:t>
      </w:r>
      <w:r w:rsidR="2A2AB0D2" w:rsidRPr="2C5CD143">
        <w:rPr>
          <w:rFonts w:ascii="Times New Roman" w:hAnsi="Times New Roman" w:cs="Times New Roman"/>
          <w:sz w:val="24"/>
          <w:szCs w:val="24"/>
        </w:rPr>
        <w:t>um é um programa de computador que tenta simular um ser humano na conversação com as pessoas</w:t>
      </w:r>
      <w:r w:rsidR="0C2FD4AA" w:rsidRPr="2C5CD143">
        <w:rPr>
          <w:rFonts w:ascii="Times New Roman" w:hAnsi="Times New Roman" w:cs="Times New Roman"/>
          <w:sz w:val="24"/>
          <w:szCs w:val="24"/>
        </w:rPr>
        <w:t xml:space="preserve"> e utiliza </w:t>
      </w:r>
      <w:r w:rsidR="632D88A3" w:rsidRPr="2C5CD143">
        <w:rPr>
          <w:rFonts w:ascii="Times New Roman" w:hAnsi="Times New Roman" w:cs="Times New Roman"/>
          <w:sz w:val="24"/>
          <w:szCs w:val="24"/>
        </w:rPr>
        <w:t xml:space="preserve">como </w:t>
      </w:r>
      <w:r w:rsidR="5CC6F23F" w:rsidRPr="2C5CD143">
        <w:rPr>
          <w:rFonts w:ascii="Times New Roman" w:hAnsi="Times New Roman" w:cs="Times New Roman"/>
          <w:sz w:val="24"/>
          <w:szCs w:val="24"/>
        </w:rPr>
        <w:t xml:space="preserve">base a inteligência artificial </w:t>
      </w:r>
      <w:r w:rsidR="067808A4" w:rsidRPr="2C5CD143">
        <w:rPr>
          <w:rFonts w:ascii="Times New Roman" w:hAnsi="Times New Roman" w:cs="Times New Roman"/>
          <w:sz w:val="24"/>
          <w:szCs w:val="24"/>
        </w:rPr>
        <w:t>através de</w:t>
      </w:r>
      <w:r w:rsidR="5CC6F23F" w:rsidRPr="2C5CD143">
        <w:rPr>
          <w:rFonts w:ascii="Times New Roman" w:hAnsi="Times New Roman" w:cs="Times New Roman"/>
          <w:sz w:val="24"/>
          <w:szCs w:val="24"/>
        </w:rPr>
        <w:t xml:space="preserve"> redes neurais e </w:t>
      </w:r>
      <w:proofErr w:type="spellStart"/>
      <w:r w:rsidR="5CC6F23F" w:rsidRPr="2C5CD143">
        <w:rPr>
          <w:rFonts w:ascii="Times New Roman" w:hAnsi="Times New Roman" w:cs="Times New Roman"/>
          <w:sz w:val="24"/>
          <w:szCs w:val="24"/>
        </w:rPr>
        <w:t>machine</w:t>
      </w:r>
      <w:proofErr w:type="spellEnd"/>
      <w:r w:rsidR="5CC6F23F" w:rsidRPr="2C5CD143">
        <w:rPr>
          <w:rFonts w:ascii="Times New Roman" w:hAnsi="Times New Roman" w:cs="Times New Roman"/>
          <w:sz w:val="24"/>
          <w:szCs w:val="24"/>
        </w:rPr>
        <w:t xml:space="preserve"> </w:t>
      </w:r>
      <w:proofErr w:type="spellStart"/>
      <w:r w:rsidR="5CC6F23F" w:rsidRPr="2C5CD143">
        <w:rPr>
          <w:rFonts w:ascii="Times New Roman" w:hAnsi="Times New Roman" w:cs="Times New Roman"/>
          <w:sz w:val="24"/>
          <w:szCs w:val="24"/>
        </w:rPr>
        <w:t>learning</w:t>
      </w:r>
      <w:proofErr w:type="spellEnd"/>
      <w:r w:rsidR="5CC6F23F" w:rsidRPr="2C5CD143">
        <w:rPr>
          <w:rFonts w:ascii="Times New Roman" w:hAnsi="Times New Roman" w:cs="Times New Roman"/>
          <w:sz w:val="24"/>
          <w:szCs w:val="24"/>
        </w:rPr>
        <w:t xml:space="preserve">. </w:t>
      </w:r>
      <w:r w:rsidR="0F22DCCB" w:rsidRPr="2C5CD143">
        <w:rPr>
          <w:rFonts w:ascii="Times New Roman" w:hAnsi="Times New Roman" w:cs="Times New Roman"/>
          <w:sz w:val="24"/>
          <w:szCs w:val="24"/>
        </w:rPr>
        <w:t>No projeto</w:t>
      </w:r>
      <w:r w:rsidR="3444F9CA" w:rsidRPr="2C5CD143">
        <w:rPr>
          <w:rFonts w:ascii="Times New Roman" w:hAnsi="Times New Roman" w:cs="Times New Roman"/>
          <w:sz w:val="24"/>
          <w:szCs w:val="24"/>
        </w:rPr>
        <w:t>,</w:t>
      </w:r>
      <w:r w:rsidR="0F22DCCB" w:rsidRPr="2C5CD143">
        <w:rPr>
          <w:rFonts w:ascii="Times New Roman" w:hAnsi="Times New Roman" w:cs="Times New Roman"/>
          <w:sz w:val="24"/>
          <w:szCs w:val="24"/>
        </w:rPr>
        <w:t xml:space="preserve"> o </w:t>
      </w:r>
      <w:proofErr w:type="spellStart"/>
      <w:r w:rsidR="0F22DCCB" w:rsidRPr="2C5CD143">
        <w:rPr>
          <w:rFonts w:ascii="Times New Roman" w:hAnsi="Times New Roman" w:cs="Times New Roman"/>
          <w:sz w:val="24"/>
          <w:szCs w:val="24"/>
        </w:rPr>
        <w:t>chatGPT</w:t>
      </w:r>
      <w:proofErr w:type="spellEnd"/>
      <w:r w:rsidR="0F22DCCB" w:rsidRPr="2C5CD143">
        <w:rPr>
          <w:rFonts w:ascii="Times New Roman" w:hAnsi="Times New Roman" w:cs="Times New Roman"/>
          <w:sz w:val="24"/>
          <w:szCs w:val="24"/>
        </w:rPr>
        <w:t xml:space="preserve"> foi utilizado como auxílio n</w:t>
      </w:r>
      <w:r w:rsidR="00DD58A9" w:rsidRPr="2C5CD143">
        <w:rPr>
          <w:rFonts w:ascii="Times New Roman" w:hAnsi="Times New Roman" w:cs="Times New Roman"/>
          <w:sz w:val="24"/>
          <w:szCs w:val="24"/>
        </w:rPr>
        <w:t xml:space="preserve">a simplificação dos códigos </w:t>
      </w:r>
      <w:r w:rsidR="0F22DCCB" w:rsidRPr="2C5CD143">
        <w:rPr>
          <w:rFonts w:ascii="Times New Roman" w:hAnsi="Times New Roman" w:cs="Times New Roman"/>
          <w:sz w:val="24"/>
          <w:szCs w:val="24"/>
        </w:rPr>
        <w:t xml:space="preserve">em </w:t>
      </w:r>
      <w:proofErr w:type="spellStart"/>
      <w:r w:rsidR="0F22DCCB" w:rsidRPr="2C5CD143">
        <w:rPr>
          <w:rFonts w:ascii="Times New Roman" w:hAnsi="Times New Roman" w:cs="Times New Roman"/>
          <w:sz w:val="24"/>
          <w:szCs w:val="24"/>
        </w:rPr>
        <w:t>python</w:t>
      </w:r>
      <w:proofErr w:type="spellEnd"/>
      <w:r w:rsidR="0F22DCCB" w:rsidRPr="2C5CD143">
        <w:rPr>
          <w:rFonts w:ascii="Times New Roman" w:hAnsi="Times New Roman" w:cs="Times New Roman"/>
          <w:sz w:val="24"/>
          <w:szCs w:val="24"/>
        </w:rPr>
        <w:t>, oferecendo</w:t>
      </w:r>
      <w:r w:rsidR="18316FB2" w:rsidRPr="2C5CD143">
        <w:rPr>
          <w:rFonts w:ascii="Times New Roman" w:hAnsi="Times New Roman" w:cs="Times New Roman"/>
          <w:sz w:val="24"/>
          <w:szCs w:val="24"/>
        </w:rPr>
        <w:t xml:space="preserve"> na maioria das vezes os códigos corretos </w:t>
      </w:r>
      <w:r w:rsidR="001561E4" w:rsidRPr="2C5CD143">
        <w:rPr>
          <w:rFonts w:ascii="Times New Roman" w:hAnsi="Times New Roman" w:cs="Times New Roman"/>
          <w:sz w:val="24"/>
          <w:szCs w:val="24"/>
        </w:rPr>
        <w:t xml:space="preserve">e </w:t>
      </w:r>
      <w:r w:rsidR="00E353C0" w:rsidRPr="2C5CD143">
        <w:rPr>
          <w:rFonts w:ascii="Times New Roman" w:hAnsi="Times New Roman" w:cs="Times New Roman"/>
          <w:sz w:val="24"/>
          <w:szCs w:val="24"/>
        </w:rPr>
        <w:t>enxutos</w:t>
      </w:r>
      <w:r w:rsidRPr="2C5CD143">
        <w:rPr>
          <w:rFonts w:ascii="Times New Roman" w:hAnsi="Times New Roman" w:cs="Times New Roman"/>
          <w:sz w:val="24"/>
          <w:szCs w:val="24"/>
        </w:rPr>
        <w:t>.</w:t>
      </w:r>
    </w:p>
    <w:p w14:paraId="75044970" w14:textId="77777777" w:rsidR="00B00072" w:rsidRDefault="00B00072" w:rsidP="009C068E">
      <w:pPr>
        <w:pStyle w:val="Ttulo1"/>
        <w:numPr>
          <w:ilvl w:val="0"/>
          <w:numId w:val="3"/>
        </w:numPr>
        <w:ind w:left="360"/>
      </w:pPr>
      <w:bookmarkStart w:id="76" w:name="_Toc139488078"/>
      <w:bookmarkStart w:id="77" w:name="_Toc141391063"/>
      <w:r>
        <w:t>RESULTADOS DO PROJETO</w:t>
      </w:r>
      <w:bookmarkEnd w:id="76"/>
      <w:bookmarkEnd w:id="77"/>
    </w:p>
    <w:p w14:paraId="06C10D1C" w14:textId="2DC6DC92" w:rsidR="00620AF7" w:rsidRPr="00E02969" w:rsidRDefault="6742EF99" w:rsidP="00B00072">
      <w:pPr>
        <w:spacing w:line="360" w:lineRule="auto"/>
        <w:ind w:firstLine="709"/>
        <w:jc w:val="both"/>
        <w:rPr>
          <w:rFonts w:ascii="Times New Roman" w:hAnsi="Times New Roman" w:cs="Times New Roman"/>
          <w:sz w:val="24"/>
          <w:szCs w:val="24"/>
        </w:rPr>
      </w:pPr>
      <w:r w:rsidRPr="54C0F840">
        <w:rPr>
          <w:rFonts w:ascii="Times New Roman" w:hAnsi="Times New Roman" w:cs="Times New Roman"/>
          <w:sz w:val="24"/>
          <w:szCs w:val="24"/>
        </w:rPr>
        <w:t xml:space="preserve">O </w:t>
      </w:r>
      <w:r w:rsidR="002C13D0">
        <w:rPr>
          <w:rFonts w:ascii="Times New Roman" w:hAnsi="Times New Roman" w:cs="Times New Roman"/>
          <w:sz w:val="24"/>
          <w:szCs w:val="24"/>
        </w:rPr>
        <w:t xml:space="preserve">projeto </w:t>
      </w:r>
      <w:r w:rsidRPr="54C0F840">
        <w:rPr>
          <w:rFonts w:ascii="Times New Roman" w:hAnsi="Times New Roman" w:cs="Times New Roman"/>
          <w:sz w:val="24"/>
          <w:szCs w:val="24"/>
        </w:rPr>
        <w:t xml:space="preserve">ainda está sendo desenvolvido, mas </w:t>
      </w:r>
      <w:r w:rsidR="00765D0D" w:rsidRPr="54C0F840">
        <w:rPr>
          <w:rFonts w:ascii="Times New Roman" w:hAnsi="Times New Roman" w:cs="Times New Roman"/>
          <w:sz w:val="24"/>
          <w:szCs w:val="24"/>
        </w:rPr>
        <w:t>já apresenta alguns resultados</w:t>
      </w:r>
      <w:r w:rsidR="381333B3" w:rsidRPr="54C0F840">
        <w:rPr>
          <w:rFonts w:ascii="Times New Roman" w:hAnsi="Times New Roman" w:cs="Times New Roman"/>
          <w:sz w:val="24"/>
          <w:szCs w:val="24"/>
        </w:rPr>
        <w:t xml:space="preserve"> </w:t>
      </w:r>
      <w:r w:rsidR="00465899" w:rsidRPr="54C0F840">
        <w:rPr>
          <w:rFonts w:ascii="Times New Roman" w:hAnsi="Times New Roman" w:cs="Times New Roman"/>
          <w:sz w:val="24"/>
          <w:szCs w:val="24"/>
        </w:rPr>
        <w:t xml:space="preserve">que </w:t>
      </w:r>
      <w:r w:rsidR="001E1BA3" w:rsidRPr="54C0F840">
        <w:rPr>
          <w:rFonts w:ascii="Times New Roman" w:hAnsi="Times New Roman" w:cs="Times New Roman"/>
          <w:sz w:val="24"/>
          <w:szCs w:val="24"/>
        </w:rPr>
        <w:t>acrescentam inovações aos processos de trabalho</w:t>
      </w:r>
      <w:r w:rsidR="00A36929" w:rsidRPr="54C0F840">
        <w:rPr>
          <w:rFonts w:ascii="Times New Roman" w:hAnsi="Times New Roman" w:cs="Times New Roman"/>
          <w:sz w:val="24"/>
          <w:szCs w:val="24"/>
        </w:rPr>
        <w:t>:</w:t>
      </w:r>
      <w:r w:rsidR="001E1BA3" w:rsidRPr="54C0F840">
        <w:rPr>
          <w:rFonts w:ascii="Times New Roman" w:hAnsi="Times New Roman" w:cs="Times New Roman"/>
          <w:sz w:val="24"/>
          <w:szCs w:val="24"/>
        </w:rPr>
        <w:t xml:space="preserve"> </w:t>
      </w:r>
      <w:r w:rsidR="002C13D0">
        <w:rPr>
          <w:rFonts w:ascii="Times New Roman" w:hAnsi="Times New Roman" w:cs="Times New Roman"/>
          <w:sz w:val="24"/>
          <w:szCs w:val="24"/>
        </w:rPr>
        <w:t>e</w:t>
      </w:r>
      <w:r w:rsidR="001E1BA3" w:rsidRPr="54C0F840">
        <w:rPr>
          <w:rFonts w:ascii="Times New Roman" w:hAnsi="Times New Roman" w:cs="Times New Roman"/>
          <w:sz w:val="24"/>
          <w:szCs w:val="24"/>
        </w:rPr>
        <w:t xml:space="preserve">xpedientes em </w:t>
      </w:r>
      <w:r w:rsidR="002C13D0">
        <w:rPr>
          <w:rFonts w:ascii="Times New Roman" w:hAnsi="Times New Roman" w:cs="Times New Roman"/>
          <w:sz w:val="24"/>
          <w:szCs w:val="24"/>
        </w:rPr>
        <w:t>a</w:t>
      </w:r>
      <w:r w:rsidR="001E1BA3" w:rsidRPr="54C0F840">
        <w:rPr>
          <w:rFonts w:ascii="Times New Roman" w:hAnsi="Times New Roman" w:cs="Times New Roman"/>
          <w:sz w:val="24"/>
          <w:szCs w:val="24"/>
        </w:rPr>
        <w:t xml:space="preserve">ndamento, </w:t>
      </w:r>
      <w:r w:rsidR="002C13D0">
        <w:rPr>
          <w:rFonts w:ascii="Times New Roman" w:hAnsi="Times New Roman" w:cs="Times New Roman"/>
          <w:sz w:val="24"/>
          <w:szCs w:val="24"/>
        </w:rPr>
        <w:t>e</w:t>
      </w:r>
      <w:r w:rsidR="001E1BA3" w:rsidRPr="54C0F840">
        <w:rPr>
          <w:rFonts w:ascii="Times New Roman" w:hAnsi="Times New Roman" w:cs="Times New Roman"/>
          <w:sz w:val="24"/>
          <w:szCs w:val="24"/>
        </w:rPr>
        <w:t xml:space="preserve">statísticas </w:t>
      </w:r>
      <w:r w:rsidR="002C13D0">
        <w:rPr>
          <w:rFonts w:ascii="Times New Roman" w:hAnsi="Times New Roman" w:cs="Times New Roman"/>
          <w:sz w:val="24"/>
          <w:szCs w:val="24"/>
        </w:rPr>
        <w:t>d</w:t>
      </w:r>
      <w:r w:rsidR="001E1BA3" w:rsidRPr="54C0F840">
        <w:rPr>
          <w:rFonts w:ascii="Times New Roman" w:hAnsi="Times New Roman" w:cs="Times New Roman"/>
          <w:sz w:val="24"/>
          <w:szCs w:val="24"/>
        </w:rPr>
        <w:t xml:space="preserve">escritivas, </w:t>
      </w:r>
      <w:r w:rsidR="002C13D0">
        <w:rPr>
          <w:rFonts w:ascii="Times New Roman" w:hAnsi="Times New Roman" w:cs="Times New Roman"/>
          <w:sz w:val="24"/>
          <w:szCs w:val="24"/>
        </w:rPr>
        <w:t>i</w:t>
      </w:r>
      <w:r w:rsidR="001E1BA3" w:rsidRPr="54C0F840">
        <w:rPr>
          <w:rFonts w:ascii="Times New Roman" w:hAnsi="Times New Roman" w:cs="Times New Roman"/>
          <w:sz w:val="24"/>
          <w:szCs w:val="24"/>
        </w:rPr>
        <w:t xml:space="preserve">ndicadores de </w:t>
      </w:r>
      <w:r w:rsidR="002C13D0">
        <w:rPr>
          <w:rFonts w:ascii="Times New Roman" w:hAnsi="Times New Roman" w:cs="Times New Roman"/>
          <w:sz w:val="24"/>
          <w:szCs w:val="24"/>
        </w:rPr>
        <w:t>p</w:t>
      </w:r>
      <w:r w:rsidR="001E1BA3" w:rsidRPr="54C0F840">
        <w:rPr>
          <w:rFonts w:ascii="Times New Roman" w:hAnsi="Times New Roman" w:cs="Times New Roman"/>
          <w:sz w:val="24"/>
          <w:szCs w:val="24"/>
        </w:rPr>
        <w:t>erformance</w:t>
      </w:r>
      <w:r w:rsidR="002C13D0">
        <w:rPr>
          <w:rFonts w:ascii="Times New Roman" w:hAnsi="Times New Roman" w:cs="Times New Roman"/>
          <w:sz w:val="24"/>
          <w:szCs w:val="24"/>
        </w:rPr>
        <w:t>, e</w:t>
      </w:r>
      <w:r w:rsidR="001E1BA3" w:rsidRPr="54C0F840">
        <w:rPr>
          <w:rFonts w:ascii="Times New Roman" w:hAnsi="Times New Roman" w:cs="Times New Roman"/>
          <w:sz w:val="24"/>
          <w:szCs w:val="24"/>
        </w:rPr>
        <w:t xml:space="preserve">xpedientes </w:t>
      </w:r>
      <w:r w:rsidR="002C13D0">
        <w:rPr>
          <w:rFonts w:ascii="Times New Roman" w:hAnsi="Times New Roman" w:cs="Times New Roman"/>
          <w:sz w:val="24"/>
          <w:szCs w:val="24"/>
        </w:rPr>
        <w:t>f</w:t>
      </w:r>
      <w:r w:rsidR="001E1BA3" w:rsidRPr="54C0F840">
        <w:rPr>
          <w:rFonts w:ascii="Times New Roman" w:hAnsi="Times New Roman" w:cs="Times New Roman"/>
          <w:sz w:val="24"/>
          <w:szCs w:val="24"/>
        </w:rPr>
        <w:t>inalizados</w:t>
      </w:r>
      <w:r w:rsidR="002C13D0">
        <w:rPr>
          <w:rFonts w:ascii="Times New Roman" w:hAnsi="Times New Roman" w:cs="Times New Roman"/>
          <w:sz w:val="24"/>
          <w:szCs w:val="24"/>
        </w:rPr>
        <w:t xml:space="preserve"> e previsão do tempo total</w:t>
      </w:r>
      <w:r w:rsidR="00352ACC">
        <w:rPr>
          <w:rFonts w:ascii="Times New Roman" w:hAnsi="Times New Roman" w:cs="Times New Roman"/>
          <w:sz w:val="24"/>
          <w:szCs w:val="24"/>
        </w:rPr>
        <w:t>.</w:t>
      </w:r>
    </w:p>
    <w:p w14:paraId="5FDF2D93" w14:textId="2377A793" w:rsidR="00B00072" w:rsidRDefault="00B00072" w:rsidP="00B00072">
      <w:pPr>
        <w:pStyle w:val="Ttulo2"/>
      </w:pPr>
      <w:bookmarkStart w:id="78" w:name="_Toc141391064"/>
      <w:r>
        <w:t xml:space="preserve">4.1 </w:t>
      </w:r>
      <w:r w:rsidR="0041595B">
        <w:t>Expedientes em A</w:t>
      </w:r>
      <w:r>
        <w:t>ndamento</w:t>
      </w:r>
      <w:bookmarkEnd w:id="78"/>
    </w:p>
    <w:p w14:paraId="0FE442DD" w14:textId="4C513164" w:rsidR="00B00072" w:rsidRDefault="00B00072" w:rsidP="00B00072">
      <w:pPr>
        <w:spacing w:line="360" w:lineRule="auto"/>
        <w:ind w:firstLine="709"/>
        <w:jc w:val="both"/>
        <w:rPr>
          <w:rFonts w:ascii="Times New Roman" w:hAnsi="Times New Roman" w:cs="Times New Roman"/>
          <w:sz w:val="24"/>
          <w:szCs w:val="24"/>
        </w:rPr>
      </w:pPr>
      <w:r w:rsidRPr="54C0F840">
        <w:rPr>
          <w:rFonts w:ascii="Times New Roman" w:hAnsi="Times New Roman" w:cs="Times New Roman"/>
          <w:sz w:val="24"/>
          <w:szCs w:val="24"/>
        </w:rPr>
        <w:t>O primeiro painel do dashboard é uma lista</w:t>
      </w:r>
      <w:r w:rsidR="00644F85" w:rsidRPr="54C0F840">
        <w:rPr>
          <w:rFonts w:ascii="Times New Roman" w:hAnsi="Times New Roman" w:cs="Times New Roman"/>
          <w:sz w:val="24"/>
          <w:szCs w:val="24"/>
        </w:rPr>
        <w:t xml:space="preserve"> com </w:t>
      </w:r>
      <w:r w:rsidRPr="54C0F840">
        <w:rPr>
          <w:rFonts w:ascii="Times New Roman" w:hAnsi="Times New Roman" w:cs="Times New Roman"/>
          <w:sz w:val="24"/>
          <w:szCs w:val="24"/>
        </w:rPr>
        <w:t>processo</w:t>
      </w:r>
      <w:r w:rsidR="00644F85" w:rsidRPr="54C0F840">
        <w:rPr>
          <w:rFonts w:ascii="Times New Roman" w:hAnsi="Times New Roman" w:cs="Times New Roman"/>
          <w:sz w:val="24"/>
          <w:szCs w:val="24"/>
        </w:rPr>
        <w:t>s</w:t>
      </w:r>
      <w:r w:rsidRPr="54C0F840">
        <w:rPr>
          <w:rFonts w:ascii="Times New Roman" w:hAnsi="Times New Roman" w:cs="Times New Roman"/>
          <w:sz w:val="24"/>
          <w:szCs w:val="24"/>
        </w:rPr>
        <w:t xml:space="preserve"> que estão em andamento, ou seja, processos </w:t>
      </w:r>
      <w:r w:rsidR="00644F85" w:rsidRPr="54C0F840">
        <w:rPr>
          <w:rFonts w:ascii="Times New Roman" w:hAnsi="Times New Roman" w:cs="Times New Roman"/>
          <w:sz w:val="24"/>
          <w:szCs w:val="24"/>
        </w:rPr>
        <w:t xml:space="preserve">que </w:t>
      </w:r>
      <w:r w:rsidRPr="54C0F840">
        <w:rPr>
          <w:rFonts w:ascii="Times New Roman" w:hAnsi="Times New Roman" w:cs="Times New Roman"/>
          <w:sz w:val="24"/>
          <w:szCs w:val="24"/>
        </w:rPr>
        <w:t>saíram da fila, começaram a ser analisado</w:t>
      </w:r>
      <w:r w:rsidR="64197AB3" w:rsidRPr="54C0F840">
        <w:rPr>
          <w:rFonts w:ascii="Times New Roman" w:hAnsi="Times New Roman" w:cs="Times New Roman"/>
          <w:sz w:val="24"/>
          <w:szCs w:val="24"/>
        </w:rPr>
        <w:t>s,</w:t>
      </w:r>
      <w:r w:rsidRPr="54C0F840">
        <w:rPr>
          <w:rFonts w:ascii="Times New Roman" w:hAnsi="Times New Roman" w:cs="Times New Roman"/>
          <w:sz w:val="24"/>
          <w:szCs w:val="24"/>
        </w:rPr>
        <w:t xml:space="preserve"> mas </w:t>
      </w:r>
      <w:r w:rsidR="4DC2E126" w:rsidRPr="54C0F840">
        <w:rPr>
          <w:rFonts w:ascii="Times New Roman" w:hAnsi="Times New Roman" w:cs="Times New Roman"/>
          <w:sz w:val="24"/>
          <w:szCs w:val="24"/>
        </w:rPr>
        <w:t xml:space="preserve">ainda </w:t>
      </w:r>
      <w:r w:rsidRPr="54C0F840">
        <w:rPr>
          <w:rFonts w:ascii="Times New Roman" w:hAnsi="Times New Roman" w:cs="Times New Roman"/>
          <w:sz w:val="24"/>
          <w:szCs w:val="24"/>
        </w:rPr>
        <w:t>não foram finalizados. Como foi dito</w:t>
      </w:r>
      <w:r w:rsidR="00B85613" w:rsidRPr="54C0F840">
        <w:rPr>
          <w:rFonts w:ascii="Times New Roman" w:hAnsi="Times New Roman" w:cs="Times New Roman"/>
          <w:sz w:val="24"/>
          <w:szCs w:val="24"/>
        </w:rPr>
        <w:t>,</w:t>
      </w:r>
      <w:r w:rsidRPr="54C0F840">
        <w:rPr>
          <w:rFonts w:ascii="Times New Roman" w:hAnsi="Times New Roman" w:cs="Times New Roman"/>
          <w:sz w:val="24"/>
          <w:szCs w:val="24"/>
        </w:rPr>
        <w:t xml:space="preserve"> o Datavisa não gera essa </w:t>
      </w:r>
      <w:r w:rsidR="5EED0C28" w:rsidRPr="54C0F840">
        <w:rPr>
          <w:rFonts w:ascii="Times New Roman" w:hAnsi="Times New Roman" w:cs="Times New Roman"/>
          <w:sz w:val="24"/>
          <w:szCs w:val="24"/>
        </w:rPr>
        <w:t xml:space="preserve">útil </w:t>
      </w:r>
      <w:r w:rsidRPr="54C0F840">
        <w:rPr>
          <w:rFonts w:ascii="Times New Roman" w:hAnsi="Times New Roman" w:cs="Times New Roman"/>
          <w:sz w:val="24"/>
          <w:szCs w:val="24"/>
        </w:rPr>
        <w:t>informação, pois os técnicos somente conseguem listar os processos que estão na fila</w:t>
      </w:r>
      <w:r w:rsidR="00B9554C" w:rsidRPr="54C0F840">
        <w:rPr>
          <w:rFonts w:ascii="Times New Roman" w:hAnsi="Times New Roman" w:cs="Times New Roman"/>
          <w:sz w:val="24"/>
          <w:szCs w:val="24"/>
        </w:rPr>
        <w:t>,</w:t>
      </w:r>
      <w:r w:rsidRPr="54C0F840">
        <w:rPr>
          <w:rFonts w:ascii="Times New Roman" w:hAnsi="Times New Roman" w:cs="Times New Roman"/>
          <w:sz w:val="24"/>
          <w:szCs w:val="24"/>
        </w:rPr>
        <w:t xml:space="preserve"> a partir do portal de consultas da Anvisa</w:t>
      </w:r>
      <w:r w:rsidR="00240F3A">
        <w:rPr>
          <w:rFonts w:ascii="Times New Roman" w:hAnsi="Times New Roman" w:cs="Times New Roman"/>
          <w:sz w:val="24"/>
          <w:szCs w:val="24"/>
        </w:rPr>
        <w:t xml:space="preserve"> </w:t>
      </w:r>
      <w:r w:rsidR="00240F3A">
        <w:rPr>
          <w:rStyle w:val="Refdenotaderodap"/>
          <w:rFonts w:ascii="Times New Roman" w:hAnsi="Times New Roman" w:cs="Times New Roman"/>
          <w:sz w:val="24"/>
          <w:szCs w:val="24"/>
        </w:rPr>
        <w:footnoteReference w:id="9"/>
      </w:r>
      <w:r w:rsidRPr="00157D48">
        <w:rPr>
          <w:rFonts w:ascii="Times New Roman" w:hAnsi="Times New Roman" w:cs="Times New Roman"/>
          <w:sz w:val="24"/>
          <w:szCs w:val="24"/>
        </w:rPr>
        <w:t>.</w:t>
      </w:r>
      <w:r w:rsidRPr="54C0F840">
        <w:rPr>
          <w:rFonts w:ascii="Times New Roman" w:hAnsi="Times New Roman" w:cs="Times New Roman"/>
          <w:sz w:val="24"/>
          <w:szCs w:val="24"/>
        </w:rPr>
        <w:t xml:space="preserve"> </w:t>
      </w:r>
      <w:r w:rsidR="00B9554C" w:rsidRPr="54C0F840">
        <w:rPr>
          <w:rFonts w:ascii="Times New Roman" w:hAnsi="Times New Roman" w:cs="Times New Roman"/>
          <w:sz w:val="24"/>
          <w:szCs w:val="24"/>
        </w:rPr>
        <w:t>D</w:t>
      </w:r>
      <w:r w:rsidRPr="54C0F840">
        <w:rPr>
          <w:rFonts w:ascii="Times New Roman" w:hAnsi="Times New Roman" w:cs="Times New Roman"/>
          <w:sz w:val="24"/>
          <w:szCs w:val="24"/>
        </w:rPr>
        <w:t>epois que</w:t>
      </w:r>
      <w:r w:rsidR="00B9554C" w:rsidRPr="54C0F840">
        <w:rPr>
          <w:rFonts w:ascii="Times New Roman" w:hAnsi="Times New Roman" w:cs="Times New Roman"/>
          <w:sz w:val="24"/>
          <w:szCs w:val="24"/>
        </w:rPr>
        <w:t xml:space="preserve"> esses processos saem </w:t>
      </w:r>
      <w:r w:rsidRPr="54C0F840">
        <w:rPr>
          <w:rFonts w:ascii="Times New Roman" w:hAnsi="Times New Roman" w:cs="Times New Roman"/>
          <w:sz w:val="24"/>
          <w:szCs w:val="24"/>
        </w:rPr>
        <w:t xml:space="preserve">da fila não existe um acompanhamento e muitos deles ficam indefinidamente pendentes, ou seja, sem finalização, caso as empresas não </w:t>
      </w:r>
      <w:r w:rsidR="4C3D619C" w:rsidRPr="54C0F840">
        <w:rPr>
          <w:rFonts w:ascii="Times New Roman" w:hAnsi="Times New Roman" w:cs="Times New Roman"/>
          <w:sz w:val="24"/>
          <w:szCs w:val="24"/>
        </w:rPr>
        <w:t xml:space="preserve">avisem </w:t>
      </w:r>
      <w:r w:rsidR="00B83841" w:rsidRPr="54C0F840">
        <w:rPr>
          <w:rFonts w:ascii="Times New Roman" w:hAnsi="Times New Roman" w:cs="Times New Roman"/>
          <w:sz w:val="24"/>
          <w:szCs w:val="24"/>
        </w:rPr>
        <w:t>à</w:t>
      </w:r>
      <w:r w:rsidRPr="54C0F840">
        <w:rPr>
          <w:rFonts w:ascii="Times New Roman" w:hAnsi="Times New Roman" w:cs="Times New Roman"/>
          <w:sz w:val="24"/>
          <w:szCs w:val="24"/>
        </w:rPr>
        <w:t xml:space="preserve"> Anvisa.</w:t>
      </w:r>
    </w:p>
    <w:p w14:paraId="2BBCC4C7" w14:textId="79E2F2EF" w:rsidR="00A116AA" w:rsidRDefault="00A116AA" w:rsidP="002F6F2A">
      <w:pPr>
        <w:spacing w:line="360" w:lineRule="auto"/>
        <w:ind w:firstLine="709"/>
        <w:jc w:val="both"/>
        <w:rPr>
          <w:rFonts w:ascii="Times New Roman" w:hAnsi="Times New Roman" w:cs="Times New Roman"/>
          <w:sz w:val="24"/>
          <w:szCs w:val="24"/>
        </w:rPr>
      </w:pPr>
      <w:r w:rsidRPr="54C0F840">
        <w:rPr>
          <w:rFonts w:ascii="Times New Roman" w:hAnsi="Times New Roman" w:cs="Times New Roman"/>
          <w:sz w:val="24"/>
          <w:szCs w:val="24"/>
        </w:rPr>
        <w:t xml:space="preserve">No painel esses processados podem ser filtrados pelo código de assunto, situação, nome </w:t>
      </w:r>
      <w:r w:rsidR="009D5949" w:rsidRPr="54C0F840">
        <w:rPr>
          <w:rFonts w:ascii="Times New Roman" w:hAnsi="Times New Roman" w:cs="Times New Roman"/>
          <w:sz w:val="24"/>
          <w:szCs w:val="24"/>
        </w:rPr>
        <w:t xml:space="preserve">do produto </w:t>
      </w:r>
      <w:r w:rsidRPr="54C0F840">
        <w:rPr>
          <w:rFonts w:ascii="Times New Roman" w:hAnsi="Times New Roman" w:cs="Times New Roman"/>
          <w:sz w:val="24"/>
          <w:szCs w:val="24"/>
        </w:rPr>
        <w:t>ou empresa</w:t>
      </w:r>
      <w:r w:rsidR="009D5949" w:rsidRPr="54C0F840">
        <w:rPr>
          <w:rFonts w:ascii="Times New Roman" w:hAnsi="Times New Roman" w:cs="Times New Roman"/>
          <w:sz w:val="24"/>
          <w:szCs w:val="24"/>
        </w:rPr>
        <w:t>,</w:t>
      </w:r>
      <w:r w:rsidRPr="54C0F840">
        <w:rPr>
          <w:rFonts w:ascii="Times New Roman" w:hAnsi="Times New Roman" w:cs="Times New Roman"/>
          <w:sz w:val="24"/>
          <w:szCs w:val="24"/>
        </w:rPr>
        <w:t xml:space="preserve"> conforme pode ser visto na </w:t>
      </w:r>
      <w:r w:rsidR="002F6F2A">
        <w:rPr>
          <w:rFonts w:ascii="Times New Roman" w:hAnsi="Times New Roman" w:cs="Times New Roman"/>
          <w:sz w:val="24"/>
          <w:szCs w:val="24"/>
        </w:rPr>
        <w:t>F</w:t>
      </w:r>
      <w:r w:rsidRPr="54C0F840">
        <w:rPr>
          <w:rFonts w:ascii="Times New Roman" w:hAnsi="Times New Roman" w:cs="Times New Roman"/>
          <w:sz w:val="24"/>
          <w:szCs w:val="24"/>
        </w:rPr>
        <w:t>igura</w:t>
      </w:r>
      <w:r w:rsidR="002F6F2A">
        <w:rPr>
          <w:rFonts w:ascii="Times New Roman" w:hAnsi="Times New Roman" w:cs="Times New Roman"/>
          <w:sz w:val="24"/>
          <w:szCs w:val="24"/>
        </w:rPr>
        <w:t xml:space="preserve"> 2</w:t>
      </w:r>
      <w:r w:rsidRPr="54C0F840">
        <w:rPr>
          <w:rFonts w:ascii="Times New Roman" w:hAnsi="Times New Roman" w:cs="Times New Roman"/>
          <w:sz w:val="24"/>
          <w:szCs w:val="24"/>
        </w:rPr>
        <w:t>. Podem também ser ordenados pela data de entrada ou pela data da última situação, como no exemplo listado que tem três expedientes de 5041 – Produto Técnico Equivalente que aguardam análise do cumprimento de exigência desde 2020.</w:t>
      </w:r>
    </w:p>
    <w:p w14:paraId="63BB55EA" w14:textId="6AF7B3DA" w:rsidR="00BC4A63" w:rsidRPr="00C121BC" w:rsidRDefault="00BC4A63" w:rsidP="00C121BC">
      <w:pPr>
        <w:pStyle w:val="Legenda"/>
        <w:keepNext/>
        <w:rPr>
          <w:i w:val="0"/>
          <w:iCs w:val="0"/>
        </w:rPr>
      </w:pPr>
      <w:bookmarkStart w:id="79" w:name="_Toc141125393"/>
      <w:r w:rsidRPr="00C121BC">
        <w:rPr>
          <w:i w:val="0"/>
          <w:iCs w:val="0"/>
        </w:rPr>
        <w:lastRenderedPageBreak/>
        <w:t xml:space="preserve">Figura </w:t>
      </w:r>
      <w:r w:rsidRPr="00C121BC">
        <w:rPr>
          <w:i w:val="0"/>
          <w:iCs w:val="0"/>
        </w:rPr>
        <w:fldChar w:fldCharType="begin"/>
      </w:r>
      <w:r w:rsidRPr="00C121BC">
        <w:rPr>
          <w:i w:val="0"/>
          <w:iCs w:val="0"/>
        </w:rPr>
        <w:instrText xml:space="preserve"> SEQ Figura \* ARABIC </w:instrText>
      </w:r>
      <w:r w:rsidRPr="00C121BC">
        <w:rPr>
          <w:i w:val="0"/>
          <w:iCs w:val="0"/>
        </w:rPr>
        <w:fldChar w:fldCharType="separate"/>
      </w:r>
      <w:r w:rsidR="00044FAC" w:rsidRPr="00C121BC">
        <w:rPr>
          <w:i w:val="0"/>
          <w:iCs w:val="0"/>
        </w:rPr>
        <w:t>2</w:t>
      </w:r>
      <w:r w:rsidRPr="00C121BC">
        <w:rPr>
          <w:i w:val="0"/>
          <w:iCs w:val="0"/>
        </w:rPr>
        <w:fldChar w:fldCharType="end"/>
      </w:r>
      <w:r w:rsidRPr="00C121BC">
        <w:rPr>
          <w:i w:val="0"/>
          <w:iCs w:val="0"/>
        </w:rPr>
        <w:t xml:space="preserve"> </w:t>
      </w:r>
      <w:r w:rsidR="00B9319F" w:rsidRPr="00C121BC">
        <w:rPr>
          <w:i w:val="0"/>
          <w:iCs w:val="0"/>
        </w:rPr>
        <w:t>–</w:t>
      </w:r>
      <w:r w:rsidRPr="00C121BC">
        <w:rPr>
          <w:i w:val="0"/>
          <w:iCs w:val="0"/>
        </w:rPr>
        <w:t xml:space="preserve"> Painel</w:t>
      </w:r>
      <w:r w:rsidR="00B9319F" w:rsidRPr="00C121BC">
        <w:rPr>
          <w:i w:val="0"/>
          <w:iCs w:val="0"/>
        </w:rPr>
        <w:t xml:space="preserve"> de processos em Andamento</w:t>
      </w:r>
      <w:bookmarkEnd w:id="79"/>
    </w:p>
    <w:p w14:paraId="01691534" w14:textId="2AED7B98" w:rsidR="00B95301" w:rsidRDefault="004E3530" w:rsidP="00920EB5">
      <w:pPr>
        <w:spacing w:after="0"/>
        <w:jc w:val="center"/>
      </w:pPr>
      <w:r>
        <w:rPr>
          <w:noProof/>
        </w:rPr>
        <mc:AlternateContent>
          <mc:Choice Requires="wps">
            <w:drawing>
              <wp:anchor distT="0" distB="0" distL="114300" distR="114300" simplePos="0" relativeHeight="251659264" behindDoc="0" locked="0" layoutInCell="1" allowOverlap="1" wp14:anchorId="73AB342E" wp14:editId="1865848C">
                <wp:simplePos x="0" y="0"/>
                <wp:positionH relativeFrom="column">
                  <wp:posOffset>1069794</wp:posOffset>
                </wp:positionH>
                <wp:positionV relativeFrom="paragraph">
                  <wp:posOffset>1297305</wp:posOffset>
                </wp:positionV>
                <wp:extent cx="2030185" cy="1893751"/>
                <wp:effectExtent l="0" t="0" r="8255" b="0"/>
                <wp:wrapNone/>
                <wp:docPr id="273585924" name="Retângulo 4"/>
                <wp:cNvGraphicFramePr/>
                <a:graphic xmlns:a="http://schemas.openxmlformats.org/drawingml/2006/main">
                  <a:graphicData uri="http://schemas.microsoft.com/office/word/2010/wordprocessingShape">
                    <wps:wsp>
                      <wps:cNvSpPr/>
                      <wps:spPr>
                        <a:xfrm>
                          <a:off x="0" y="0"/>
                          <a:ext cx="2030185" cy="1893751"/>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75D5D35B">
              <v:rect id="Retângulo 4" style="position:absolute;margin-left:84.25pt;margin-top:102.15pt;width:159.85pt;height:14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12]" stroked="f" strokeweight="2pt" w14:anchorId="1071C0D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"/>
            </w:pict>
          </mc:Fallback>
        </mc:AlternateContent>
      </w:r>
      <w:r w:rsidR="00920EB5">
        <w:rPr>
          <w:noProof/>
        </w:rPr>
        <w:drawing>
          <wp:inline distT="0" distB="0" distL="0" distR="0" wp14:anchorId="5781BB7A" wp14:editId="4BBC377F">
            <wp:extent cx="5760000" cy="3240000"/>
            <wp:effectExtent l="0" t="0" r="0" b="0"/>
            <wp:docPr id="2141080857"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80857" name="Imagem 1" descr="Interface gráfica do usuário, Texto, Aplicativo, Email&#10;&#10;Descrição gerada automaticamente"/>
                    <pic:cNvPicPr/>
                  </pic:nvPicPr>
                  <pic:blipFill>
                    <a:blip r:embed="rId28"/>
                    <a:stretch>
                      <a:fillRect/>
                    </a:stretch>
                  </pic:blipFill>
                  <pic:spPr>
                    <a:xfrm>
                      <a:off x="0" y="0"/>
                      <a:ext cx="5760000" cy="3240000"/>
                    </a:xfrm>
                    <a:prstGeom prst="rect">
                      <a:avLst/>
                    </a:prstGeom>
                  </pic:spPr>
                </pic:pic>
              </a:graphicData>
            </a:graphic>
          </wp:inline>
        </w:drawing>
      </w:r>
    </w:p>
    <w:p w14:paraId="75D623C1" w14:textId="77777777" w:rsidR="00BF350E" w:rsidRPr="002A3D6C" w:rsidRDefault="00BF350E" w:rsidP="002A3D6C">
      <w:pPr>
        <w:spacing w:line="360" w:lineRule="auto"/>
        <w:jc w:val="both"/>
        <w:rPr>
          <w:rFonts w:ascii="Times New Roman" w:hAnsi="Times New Roman" w:cs="Times New Roman"/>
          <w:sz w:val="24"/>
          <w:szCs w:val="24"/>
        </w:rPr>
      </w:pPr>
      <w:r w:rsidRPr="002A3D6C">
        <w:rPr>
          <w:rFonts w:ascii="Times New Roman" w:hAnsi="Times New Roman" w:cs="Times New Roman"/>
          <w:sz w:val="24"/>
          <w:szCs w:val="24"/>
        </w:rPr>
        <w:t>Fonte: Datavisa – 30/06/2023</w:t>
      </w:r>
    </w:p>
    <w:p w14:paraId="47823441" w14:textId="18C55A66" w:rsidR="00E032B6" w:rsidRDefault="00E032B6" w:rsidP="2C5CD143">
      <w:pPr>
        <w:spacing w:line="360" w:lineRule="auto"/>
        <w:ind w:firstLine="709"/>
        <w:jc w:val="both"/>
        <w:rPr>
          <w:rFonts w:ascii="Times New Roman" w:hAnsi="Times New Roman" w:cs="Times New Roman"/>
          <w:sz w:val="24"/>
          <w:szCs w:val="24"/>
        </w:rPr>
      </w:pPr>
      <w:r w:rsidRPr="2C5CD143">
        <w:rPr>
          <w:rFonts w:ascii="Times New Roman" w:hAnsi="Times New Roman" w:cs="Times New Roman"/>
          <w:sz w:val="24"/>
          <w:szCs w:val="24"/>
        </w:rPr>
        <w:t xml:space="preserve">Dos 12.353, quase 8.000 (64,5%) são de expedientes de processos de pós-registro. Alguns desses expedientes são de implementação imediata e muitas vezes os </w:t>
      </w:r>
      <w:r w:rsidRPr="00BE0D6F">
        <w:rPr>
          <w:rFonts w:ascii="Times New Roman" w:hAnsi="Times New Roman" w:cs="Times New Roman"/>
          <w:i/>
          <w:iCs/>
          <w:sz w:val="24"/>
          <w:szCs w:val="24"/>
        </w:rPr>
        <w:t>status</w:t>
      </w:r>
      <w:r w:rsidRPr="2C5CD143">
        <w:rPr>
          <w:rFonts w:ascii="Times New Roman" w:hAnsi="Times New Roman" w:cs="Times New Roman"/>
          <w:sz w:val="24"/>
          <w:szCs w:val="24"/>
        </w:rPr>
        <w:t xml:space="preserve"> não são finalizados, o que configuraria apenas um erro no preenchimento do sistema. Mas dos expedientes de registros,</w:t>
      </w:r>
      <w:r w:rsidR="00B07ED3">
        <w:rPr>
          <w:rFonts w:ascii="Times New Roman" w:hAnsi="Times New Roman" w:cs="Times New Roman"/>
          <w:sz w:val="24"/>
          <w:szCs w:val="24"/>
        </w:rPr>
        <w:t xml:space="preserve"> Tabela 8, </w:t>
      </w:r>
      <w:r w:rsidRPr="2C5CD143">
        <w:rPr>
          <w:rFonts w:ascii="Times New Roman" w:hAnsi="Times New Roman" w:cs="Times New Roman"/>
          <w:sz w:val="24"/>
          <w:szCs w:val="24"/>
        </w:rPr>
        <w:t>mais de 55% (2.421) estão parados desde 2021. Esse resultado exige uma iniciativa dos gestores para verificar se os erros são apenas de atualização das informações no sistema ou se realmente os processos estão parados há tanto tempo.</w:t>
      </w:r>
    </w:p>
    <w:p w14:paraId="4D0400E5" w14:textId="77777777" w:rsidR="00855E2A" w:rsidRDefault="00855E2A" w:rsidP="2C5CD143">
      <w:pPr>
        <w:spacing w:line="360" w:lineRule="auto"/>
        <w:ind w:firstLine="709"/>
        <w:jc w:val="both"/>
        <w:rPr>
          <w:rFonts w:ascii="Times New Roman" w:hAnsi="Times New Roman" w:cs="Times New Roman"/>
          <w:sz w:val="24"/>
          <w:szCs w:val="24"/>
        </w:rPr>
      </w:pPr>
    </w:p>
    <w:p w14:paraId="65B13ADB" w14:textId="77777777" w:rsidR="00855E2A" w:rsidRDefault="00855E2A" w:rsidP="2C5CD143">
      <w:pPr>
        <w:spacing w:line="360" w:lineRule="auto"/>
        <w:ind w:firstLine="709"/>
        <w:jc w:val="both"/>
        <w:rPr>
          <w:rFonts w:ascii="Times New Roman" w:hAnsi="Times New Roman" w:cs="Times New Roman"/>
          <w:sz w:val="24"/>
          <w:szCs w:val="24"/>
        </w:rPr>
      </w:pPr>
    </w:p>
    <w:p w14:paraId="508DA040" w14:textId="77777777" w:rsidR="00855E2A" w:rsidRDefault="00855E2A" w:rsidP="2C5CD143">
      <w:pPr>
        <w:spacing w:line="360" w:lineRule="auto"/>
        <w:ind w:firstLine="709"/>
        <w:jc w:val="both"/>
        <w:rPr>
          <w:rFonts w:ascii="Times New Roman" w:hAnsi="Times New Roman" w:cs="Times New Roman"/>
          <w:sz w:val="24"/>
          <w:szCs w:val="24"/>
        </w:rPr>
      </w:pPr>
    </w:p>
    <w:p w14:paraId="09235216" w14:textId="77777777" w:rsidR="00855E2A" w:rsidRDefault="00855E2A" w:rsidP="2C5CD143">
      <w:pPr>
        <w:spacing w:line="360" w:lineRule="auto"/>
        <w:ind w:firstLine="709"/>
        <w:jc w:val="both"/>
        <w:rPr>
          <w:rFonts w:ascii="Times New Roman" w:hAnsi="Times New Roman" w:cs="Times New Roman"/>
          <w:sz w:val="24"/>
          <w:szCs w:val="24"/>
        </w:rPr>
      </w:pPr>
    </w:p>
    <w:p w14:paraId="433E7721" w14:textId="77777777" w:rsidR="00855E2A" w:rsidRDefault="00855E2A" w:rsidP="2C5CD143">
      <w:pPr>
        <w:spacing w:line="360" w:lineRule="auto"/>
        <w:ind w:firstLine="709"/>
        <w:jc w:val="both"/>
        <w:rPr>
          <w:rFonts w:ascii="Times New Roman" w:hAnsi="Times New Roman" w:cs="Times New Roman"/>
          <w:sz w:val="24"/>
          <w:szCs w:val="24"/>
        </w:rPr>
      </w:pPr>
    </w:p>
    <w:p w14:paraId="45FFA090" w14:textId="77777777" w:rsidR="00855E2A" w:rsidRDefault="00855E2A" w:rsidP="2C5CD143">
      <w:pPr>
        <w:spacing w:line="360" w:lineRule="auto"/>
        <w:ind w:firstLine="709"/>
        <w:jc w:val="both"/>
        <w:rPr>
          <w:rFonts w:ascii="Times New Roman" w:hAnsi="Times New Roman" w:cs="Times New Roman"/>
          <w:sz w:val="24"/>
          <w:szCs w:val="24"/>
        </w:rPr>
      </w:pPr>
    </w:p>
    <w:p w14:paraId="3D0520AA" w14:textId="77777777" w:rsidR="00855E2A" w:rsidRDefault="00855E2A" w:rsidP="2C5CD143">
      <w:pPr>
        <w:spacing w:line="360" w:lineRule="auto"/>
        <w:ind w:firstLine="709"/>
        <w:jc w:val="both"/>
        <w:rPr>
          <w:rFonts w:ascii="Times New Roman" w:hAnsi="Times New Roman" w:cs="Times New Roman"/>
          <w:sz w:val="24"/>
          <w:szCs w:val="24"/>
        </w:rPr>
      </w:pPr>
    </w:p>
    <w:p w14:paraId="07DDA947" w14:textId="77777777" w:rsidR="00855E2A" w:rsidRDefault="00855E2A" w:rsidP="2C5CD143">
      <w:pPr>
        <w:spacing w:line="360" w:lineRule="auto"/>
        <w:ind w:firstLine="709"/>
        <w:jc w:val="both"/>
        <w:rPr>
          <w:rFonts w:ascii="Times New Roman" w:hAnsi="Times New Roman" w:cs="Times New Roman"/>
          <w:sz w:val="24"/>
          <w:szCs w:val="24"/>
        </w:rPr>
      </w:pPr>
    </w:p>
    <w:p w14:paraId="50AB3504" w14:textId="3143B304" w:rsidR="00F225F7" w:rsidRPr="00F225F7" w:rsidRDefault="00F225F7" w:rsidP="00F225F7">
      <w:pPr>
        <w:pStyle w:val="Legenda"/>
      </w:pPr>
      <w:bookmarkStart w:id="80" w:name="_Toc141670096"/>
      <w:r w:rsidRPr="427684D5">
        <w:rPr>
          <w:i w:val="0"/>
          <w:iCs w:val="0"/>
        </w:rPr>
        <w:lastRenderedPageBreak/>
        <w:t xml:space="preserve">Tabela </w:t>
      </w:r>
      <w:r w:rsidRPr="427684D5">
        <w:rPr>
          <w:i w:val="0"/>
          <w:iCs w:val="0"/>
        </w:rPr>
        <w:fldChar w:fldCharType="begin"/>
      </w:r>
      <w:r w:rsidRPr="427684D5">
        <w:rPr>
          <w:i w:val="0"/>
          <w:iCs w:val="0"/>
        </w:rPr>
        <w:instrText xml:space="preserve"> SEQ Tabela \* ARABIC </w:instrText>
      </w:r>
      <w:r w:rsidRPr="427684D5">
        <w:rPr>
          <w:i w:val="0"/>
          <w:iCs w:val="0"/>
        </w:rPr>
        <w:fldChar w:fldCharType="separate"/>
      </w:r>
      <w:r w:rsidRPr="427684D5">
        <w:rPr>
          <w:i w:val="0"/>
          <w:iCs w:val="0"/>
        </w:rPr>
        <w:t>8</w:t>
      </w:r>
      <w:r w:rsidRPr="427684D5">
        <w:rPr>
          <w:i w:val="0"/>
          <w:iCs w:val="0"/>
        </w:rPr>
        <w:fldChar w:fldCharType="end"/>
      </w:r>
      <w:r w:rsidR="640CB0E5" w:rsidRPr="427684D5">
        <w:rPr>
          <w:i w:val="0"/>
          <w:iCs w:val="0"/>
        </w:rPr>
        <w:t xml:space="preserve"> :</w:t>
      </w:r>
      <w:r w:rsidR="008306D4" w:rsidRPr="427684D5">
        <w:rPr>
          <w:i w:val="0"/>
          <w:iCs w:val="0"/>
        </w:rPr>
        <w:t xml:space="preserve"> </w:t>
      </w:r>
      <w:r w:rsidR="00262BEC" w:rsidRPr="427684D5">
        <w:rPr>
          <w:i w:val="0"/>
          <w:iCs w:val="0"/>
        </w:rPr>
        <w:t xml:space="preserve">Quantidade de expedientes em andamento por Tipo de produto e </w:t>
      </w:r>
      <w:r w:rsidR="005205C5" w:rsidRPr="427684D5">
        <w:rPr>
          <w:i w:val="0"/>
          <w:iCs w:val="0"/>
        </w:rPr>
        <w:t>ano d</w:t>
      </w:r>
      <w:r w:rsidR="007E2594" w:rsidRPr="427684D5">
        <w:rPr>
          <w:i w:val="0"/>
          <w:iCs w:val="0"/>
        </w:rPr>
        <w:t xml:space="preserve">a </w:t>
      </w:r>
      <w:r w:rsidR="006A4E73" w:rsidRPr="427684D5">
        <w:rPr>
          <w:i w:val="0"/>
          <w:iCs w:val="0"/>
        </w:rPr>
        <w:t>última situação (2005 - 2023)</w:t>
      </w:r>
      <w:bookmarkEnd w:id="80"/>
      <w:r>
        <w:tab/>
      </w:r>
    </w:p>
    <w:p w14:paraId="05DDAE82" w14:textId="0A924FC4" w:rsidR="00AA6CA0" w:rsidRDefault="009E4F21" w:rsidP="00AA6CA0">
      <w:pPr>
        <w:keepNext/>
        <w:autoSpaceDE w:val="0"/>
        <w:autoSpaceDN w:val="0"/>
        <w:adjustRightInd w:val="0"/>
        <w:spacing w:after="0" w:line="240" w:lineRule="auto"/>
        <w:jc w:val="center"/>
      </w:pPr>
      <w:r w:rsidRPr="009E4F21">
        <w:rPr>
          <w:noProof/>
        </w:rPr>
        <w:drawing>
          <wp:inline distT="0" distB="0" distL="0" distR="0" wp14:anchorId="6D162058" wp14:editId="46B9B501">
            <wp:extent cx="5760085" cy="3719830"/>
            <wp:effectExtent l="0" t="0" r="0" b="0"/>
            <wp:docPr id="214437371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3719830"/>
                    </a:xfrm>
                    <a:prstGeom prst="rect">
                      <a:avLst/>
                    </a:prstGeom>
                    <a:noFill/>
                    <a:ln>
                      <a:noFill/>
                    </a:ln>
                  </pic:spPr>
                </pic:pic>
              </a:graphicData>
            </a:graphic>
          </wp:inline>
        </w:drawing>
      </w:r>
    </w:p>
    <w:p w14:paraId="36EA5A05" w14:textId="77777777" w:rsidR="001E4FFA" w:rsidRPr="003C153E" w:rsidRDefault="001E4FFA" w:rsidP="001E4FFA">
      <w:pPr>
        <w:pStyle w:val="Legenda"/>
        <w:spacing w:after="0"/>
        <w:rPr>
          <w:b w:val="0"/>
          <w:bCs/>
          <w:i w:val="0"/>
          <w:iCs w:val="0"/>
          <w:szCs w:val="24"/>
        </w:rPr>
      </w:pPr>
      <w:r w:rsidRPr="003C153E">
        <w:rPr>
          <w:b w:val="0"/>
          <w:bCs/>
          <w:i w:val="0"/>
          <w:iCs w:val="0"/>
          <w:szCs w:val="24"/>
        </w:rPr>
        <w:t xml:space="preserve">Fonte: </w:t>
      </w:r>
      <w:r>
        <w:rPr>
          <w:b w:val="0"/>
          <w:bCs/>
          <w:i w:val="0"/>
          <w:iCs w:val="0"/>
          <w:szCs w:val="24"/>
        </w:rPr>
        <w:t>Datavisa – 30/06/2023</w:t>
      </w:r>
    </w:p>
    <w:p w14:paraId="25851E6B" w14:textId="5F7F2836" w:rsidR="00B00072" w:rsidRDefault="00B00072" w:rsidP="00B00072">
      <w:pPr>
        <w:pStyle w:val="Ttulo2"/>
      </w:pPr>
      <w:bookmarkStart w:id="81" w:name="_Toc141391065"/>
      <w:r>
        <w:t xml:space="preserve">4.2 </w:t>
      </w:r>
      <w:r w:rsidR="00465899">
        <w:t xml:space="preserve">Estatísticas </w:t>
      </w:r>
      <w:r>
        <w:t>Descritiva</w:t>
      </w:r>
      <w:r w:rsidR="00465899">
        <w:t>s</w:t>
      </w:r>
      <w:bookmarkEnd w:id="81"/>
    </w:p>
    <w:p w14:paraId="7A1916E9" w14:textId="4A774ED4" w:rsidR="00C121BC" w:rsidRDefault="009B648F" w:rsidP="009B648F">
      <w:pPr>
        <w:spacing w:line="360" w:lineRule="auto"/>
        <w:ind w:firstLine="709"/>
        <w:jc w:val="both"/>
        <w:rPr>
          <w:rFonts w:ascii="Times New Roman" w:hAnsi="Times New Roman" w:cs="Times New Roman"/>
          <w:sz w:val="24"/>
          <w:szCs w:val="24"/>
        </w:rPr>
      </w:pPr>
      <w:r w:rsidRPr="54C0F840">
        <w:rPr>
          <w:rFonts w:ascii="Times New Roman" w:hAnsi="Times New Roman" w:cs="Times New Roman"/>
          <w:sz w:val="24"/>
          <w:szCs w:val="24"/>
        </w:rPr>
        <w:t xml:space="preserve">Nesse painel </w:t>
      </w:r>
      <w:r w:rsidR="00474654">
        <w:rPr>
          <w:rFonts w:ascii="Times New Roman" w:hAnsi="Times New Roman" w:cs="Times New Roman"/>
          <w:sz w:val="24"/>
          <w:szCs w:val="24"/>
        </w:rPr>
        <w:t xml:space="preserve">da Figura 3 </w:t>
      </w:r>
      <w:r w:rsidRPr="54C0F840">
        <w:rPr>
          <w:rFonts w:ascii="Times New Roman" w:hAnsi="Times New Roman" w:cs="Times New Roman"/>
          <w:sz w:val="24"/>
          <w:szCs w:val="24"/>
        </w:rPr>
        <w:t xml:space="preserve">é apresentado um gráfico </w:t>
      </w:r>
      <w:r w:rsidR="000B2942">
        <w:rPr>
          <w:rFonts w:ascii="Times New Roman" w:hAnsi="Times New Roman" w:cs="Times New Roman"/>
          <w:sz w:val="24"/>
          <w:szCs w:val="24"/>
        </w:rPr>
        <w:t xml:space="preserve">de linha </w:t>
      </w:r>
      <w:r w:rsidRPr="54C0F840">
        <w:rPr>
          <w:rFonts w:ascii="Times New Roman" w:hAnsi="Times New Roman" w:cs="Times New Roman"/>
          <w:sz w:val="24"/>
          <w:szCs w:val="24"/>
        </w:rPr>
        <w:t>com o número de expedientes que entraram e foram finalizados por assunto</w:t>
      </w:r>
      <w:r w:rsidR="0D55DF7F" w:rsidRPr="54C0F840">
        <w:rPr>
          <w:rFonts w:ascii="Times New Roman" w:hAnsi="Times New Roman" w:cs="Times New Roman"/>
          <w:sz w:val="24"/>
          <w:szCs w:val="24"/>
        </w:rPr>
        <w:t>s</w:t>
      </w:r>
      <w:r w:rsidRPr="54C0F840">
        <w:rPr>
          <w:rFonts w:ascii="Times New Roman" w:hAnsi="Times New Roman" w:cs="Times New Roman"/>
          <w:sz w:val="24"/>
          <w:szCs w:val="24"/>
        </w:rPr>
        <w:t xml:space="preserve"> ao longo da série histórica. Os assuntos podem ser filtrados pelo código, unidade mínima</w:t>
      </w:r>
      <w:r w:rsidR="27712785" w:rsidRPr="54C0F840">
        <w:rPr>
          <w:rFonts w:ascii="Times New Roman" w:hAnsi="Times New Roman" w:cs="Times New Roman"/>
          <w:sz w:val="24"/>
          <w:szCs w:val="24"/>
        </w:rPr>
        <w:t>,</w:t>
      </w:r>
      <w:r w:rsidRPr="54C0F840">
        <w:rPr>
          <w:rFonts w:ascii="Times New Roman" w:hAnsi="Times New Roman" w:cs="Times New Roman"/>
          <w:sz w:val="24"/>
          <w:szCs w:val="24"/>
        </w:rPr>
        <w:t xml:space="preserve"> </w:t>
      </w:r>
      <w:r w:rsidR="01FF994E" w:rsidRPr="54C0F840">
        <w:rPr>
          <w:rFonts w:ascii="Times New Roman" w:hAnsi="Times New Roman" w:cs="Times New Roman"/>
          <w:sz w:val="24"/>
          <w:szCs w:val="24"/>
        </w:rPr>
        <w:t>ou</w:t>
      </w:r>
      <w:r w:rsidRPr="54C0F840">
        <w:rPr>
          <w:rFonts w:ascii="Times New Roman" w:hAnsi="Times New Roman" w:cs="Times New Roman"/>
          <w:sz w:val="24"/>
          <w:szCs w:val="24"/>
        </w:rPr>
        <w:t xml:space="preserve"> também por até quatro tipos</w:t>
      </w:r>
      <w:r w:rsidR="50432F47" w:rsidRPr="54C0F840">
        <w:rPr>
          <w:rFonts w:ascii="Times New Roman" w:hAnsi="Times New Roman" w:cs="Times New Roman"/>
          <w:sz w:val="24"/>
          <w:szCs w:val="24"/>
        </w:rPr>
        <w:t xml:space="preserve"> de agrupamentos</w:t>
      </w:r>
      <w:r w:rsidRPr="54C0F840">
        <w:rPr>
          <w:rFonts w:ascii="Times New Roman" w:hAnsi="Times New Roman" w:cs="Times New Roman"/>
          <w:sz w:val="24"/>
          <w:szCs w:val="24"/>
        </w:rPr>
        <w:t xml:space="preserve">. A linha do tempo pode ser visualizada por data completa, mês trimestre e ano e o período pode ser filtrado por ano, </w:t>
      </w:r>
      <w:r w:rsidR="053A4764" w:rsidRPr="54C0F840">
        <w:rPr>
          <w:rFonts w:ascii="Times New Roman" w:hAnsi="Times New Roman" w:cs="Times New Roman"/>
          <w:sz w:val="24"/>
          <w:szCs w:val="24"/>
        </w:rPr>
        <w:t xml:space="preserve">como </w:t>
      </w:r>
      <w:r w:rsidRPr="54C0F840">
        <w:rPr>
          <w:rFonts w:ascii="Times New Roman" w:hAnsi="Times New Roman" w:cs="Times New Roman"/>
          <w:sz w:val="24"/>
          <w:szCs w:val="24"/>
        </w:rPr>
        <w:t>exemplo 2010 até 2023.</w:t>
      </w:r>
    </w:p>
    <w:p w14:paraId="63832961" w14:textId="322BDAE9" w:rsidR="00BC4A63" w:rsidRPr="00B848FC" w:rsidRDefault="00BC4A63" w:rsidP="00B848FC">
      <w:pPr>
        <w:pStyle w:val="Legenda"/>
        <w:keepNext/>
        <w:rPr>
          <w:i w:val="0"/>
          <w:iCs w:val="0"/>
        </w:rPr>
      </w:pPr>
      <w:bookmarkStart w:id="82" w:name="_Toc141125394"/>
      <w:r w:rsidRPr="00B848FC">
        <w:rPr>
          <w:i w:val="0"/>
          <w:iCs w:val="0"/>
        </w:rPr>
        <w:lastRenderedPageBreak/>
        <w:t xml:space="preserve">Figura </w:t>
      </w:r>
      <w:r w:rsidRPr="00B848FC">
        <w:rPr>
          <w:i w:val="0"/>
          <w:iCs w:val="0"/>
        </w:rPr>
        <w:fldChar w:fldCharType="begin"/>
      </w:r>
      <w:r w:rsidRPr="00B848FC">
        <w:rPr>
          <w:i w:val="0"/>
          <w:iCs w:val="0"/>
        </w:rPr>
        <w:instrText xml:space="preserve"> SEQ Figura \* ARABIC </w:instrText>
      </w:r>
      <w:r w:rsidRPr="00B848FC">
        <w:rPr>
          <w:i w:val="0"/>
          <w:iCs w:val="0"/>
        </w:rPr>
        <w:fldChar w:fldCharType="separate"/>
      </w:r>
      <w:r w:rsidR="00044FAC" w:rsidRPr="00B848FC">
        <w:rPr>
          <w:i w:val="0"/>
          <w:iCs w:val="0"/>
        </w:rPr>
        <w:t>3</w:t>
      </w:r>
      <w:r w:rsidRPr="00B848FC">
        <w:rPr>
          <w:i w:val="0"/>
          <w:iCs w:val="0"/>
        </w:rPr>
        <w:fldChar w:fldCharType="end"/>
      </w:r>
      <w:r w:rsidRPr="00B848FC">
        <w:rPr>
          <w:i w:val="0"/>
          <w:iCs w:val="0"/>
        </w:rPr>
        <w:t xml:space="preserve"> </w:t>
      </w:r>
      <w:r w:rsidR="00B9319F" w:rsidRPr="00B848FC">
        <w:rPr>
          <w:i w:val="0"/>
          <w:iCs w:val="0"/>
        </w:rPr>
        <w:t>–</w:t>
      </w:r>
      <w:r w:rsidRPr="00B848FC">
        <w:rPr>
          <w:i w:val="0"/>
          <w:iCs w:val="0"/>
        </w:rPr>
        <w:t xml:space="preserve"> Painel</w:t>
      </w:r>
      <w:r w:rsidR="00B9319F" w:rsidRPr="00B848FC">
        <w:rPr>
          <w:i w:val="0"/>
          <w:iCs w:val="0"/>
        </w:rPr>
        <w:t xml:space="preserve"> de Estatísticas Descritivas</w:t>
      </w:r>
      <w:bookmarkEnd w:id="82"/>
    </w:p>
    <w:p w14:paraId="5A0B4040" w14:textId="4F47DBE0" w:rsidR="00B00072" w:rsidRDefault="00C121BC" w:rsidP="00C121BC">
      <w:pPr>
        <w:spacing w:after="0"/>
        <w:jc w:val="center"/>
        <w:rPr>
          <w:rFonts w:ascii="Times New Roman" w:hAnsi="Times New Roman" w:cs="Times New Roman"/>
          <w:sz w:val="24"/>
          <w:szCs w:val="24"/>
        </w:rPr>
      </w:pPr>
      <w:r>
        <w:rPr>
          <w:noProof/>
        </w:rPr>
        <w:drawing>
          <wp:inline distT="0" distB="0" distL="0" distR="0" wp14:anchorId="2B0513FA" wp14:editId="7CDC3615">
            <wp:extent cx="5760000" cy="3258000"/>
            <wp:effectExtent l="0" t="0" r="0" b="0"/>
            <wp:docPr id="1086665169" name="Imagem 1" descr="Interface gráfica do usuári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65169" name="Imagem 1" descr="Interface gráfica do usuário, Gráfico&#10;&#10;Descrição gerada automaticamente"/>
                    <pic:cNvPicPr/>
                  </pic:nvPicPr>
                  <pic:blipFill>
                    <a:blip r:embed="rId30"/>
                    <a:stretch>
                      <a:fillRect/>
                    </a:stretch>
                  </pic:blipFill>
                  <pic:spPr>
                    <a:xfrm>
                      <a:off x="0" y="0"/>
                      <a:ext cx="5760000" cy="3258000"/>
                    </a:xfrm>
                    <a:prstGeom prst="rect">
                      <a:avLst/>
                    </a:prstGeom>
                  </pic:spPr>
                </pic:pic>
              </a:graphicData>
            </a:graphic>
          </wp:inline>
        </w:drawing>
      </w:r>
    </w:p>
    <w:p w14:paraId="479EF894" w14:textId="77777777" w:rsidR="00847081" w:rsidRPr="003C153E" w:rsidRDefault="00847081" w:rsidP="00847081">
      <w:pPr>
        <w:pStyle w:val="Legenda"/>
        <w:spacing w:after="0"/>
        <w:rPr>
          <w:b w:val="0"/>
          <w:bCs/>
          <w:i w:val="0"/>
          <w:iCs w:val="0"/>
          <w:szCs w:val="24"/>
        </w:rPr>
      </w:pPr>
      <w:r w:rsidRPr="003C153E">
        <w:rPr>
          <w:b w:val="0"/>
          <w:bCs/>
          <w:i w:val="0"/>
          <w:iCs w:val="0"/>
          <w:szCs w:val="24"/>
        </w:rPr>
        <w:t xml:space="preserve">Fonte: </w:t>
      </w:r>
      <w:r>
        <w:rPr>
          <w:b w:val="0"/>
          <w:bCs/>
          <w:i w:val="0"/>
          <w:iCs w:val="0"/>
          <w:szCs w:val="24"/>
        </w:rPr>
        <w:t>Datavisa – 30/06/2023</w:t>
      </w:r>
    </w:p>
    <w:p w14:paraId="1A624933" w14:textId="77777777" w:rsidR="00847081" w:rsidRDefault="00847081" w:rsidP="00B00072">
      <w:pPr>
        <w:spacing w:line="360" w:lineRule="auto"/>
        <w:ind w:firstLine="709"/>
        <w:jc w:val="center"/>
        <w:rPr>
          <w:rFonts w:ascii="Times New Roman" w:hAnsi="Times New Roman" w:cs="Times New Roman"/>
          <w:sz w:val="24"/>
          <w:szCs w:val="24"/>
        </w:rPr>
      </w:pPr>
    </w:p>
    <w:p w14:paraId="394044CE" w14:textId="331036D0" w:rsidR="002B2390" w:rsidRDefault="002B2390" w:rsidP="002B2390">
      <w:pPr>
        <w:spacing w:line="360" w:lineRule="auto"/>
        <w:ind w:firstLine="709"/>
        <w:jc w:val="both"/>
        <w:rPr>
          <w:rFonts w:ascii="Times New Roman" w:hAnsi="Times New Roman" w:cs="Times New Roman"/>
          <w:sz w:val="24"/>
          <w:szCs w:val="24"/>
        </w:rPr>
      </w:pPr>
      <w:r w:rsidRPr="54C0F840">
        <w:rPr>
          <w:rFonts w:ascii="Times New Roman" w:hAnsi="Times New Roman" w:cs="Times New Roman"/>
          <w:sz w:val="24"/>
          <w:szCs w:val="24"/>
        </w:rPr>
        <w:t xml:space="preserve">Com essa ferramenta é possível que o gestor acompanhe semanalmente </w:t>
      </w:r>
      <w:r w:rsidR="7B7D894D" w:rsidRPr="54C0F840">
        <w:rPr>
          <w:rFonts w:ascii="Times New Roman" w:hAnsi="Times New Roman" w:cs="Times New Roman"/>
          <w:sz w:val="24"/>
          <w:szCs w:val="24"/>
        </w:rPr>
        <w:t xml:space="preserve">a produtividade da </w:t>
      </w:r>
      <w:r w:rsidRPr="54C0F840">
        <w:rPr>
          <w:rFonts w:ascii="Times New Roman" w:hAnsi="Times New Roman" w:cs="Times New Roman"/>
          <w:sz w:val="24"/>
          <w:szCs w:val="24"/>
        </w:rPr>
        <w:t xml:space="preserve">sua </w:t>
      </w:r>
      <w:r w:rsidR="28A53AC6" w:rsidRPr="54C0F840">
        <w:rPr>
          <w:rFonts w:ascii="Times New Roman" w:hAnsi="Times New Roman" w:cs="Times New Roman"/>
          <w:sz w:val="24"/>
          <w:szCs w:val="24"/>
        </w:rPr>
        <w:t>área (“Área GGTOX”)</w:t>
      </w:r>
      <w:r w:rsidRPr="54C0F840">
        <w:rPr>
          <w:rFonts w:ascii="Times New Roman" w:hAnsi="Times New Roman" w:cs="Times New Roman"/>
          <w:sz w:val="24"/>
          <w:szCs w:val="24"/>
        </w:rPr>
        <w:t>, pois através do filtro “Até a semana atual” é possível que se compare períodos iguais, pois não se considerará todas as quantidades dos anos anteriores. No exemplo da figura acima são listados expedientes</w:t>
      </w:r>
      <w:r w:rsidR="008E32AA" w:rsidRPr="54C0F840">
        <w:rPr>
          <w:rFonts w:ascii="Times New Roman" w:hAnsi="Times New Roman" w:cs="Times New Roman"/>
          <w:sz w:val="24"/>
          <w:szCs w:val="24"/>
        </w:rPr>
        <w:t xml:space="preserve"> que foram iniciados e finalizados no primeiro semestre</w:t>
      </w:r>
      <w:r w:rsidR="0019000B" w:rsidRPr="54C0F840">
        <w:rPr>
          <w:rFonts w:ascii="Times New Roman" w:hAnsi="Times New Roman" w:cs="Times New Roman"/>
          <w:sz w:val="24"/>
          <w:szCs w:val="24"/>
        </w:rPr>
        <w:t>,</w:t>
      </w:r>
      <w:r w:rsidR="008E32AA" w:rsidRPr="54C0F840">
        <w:rPr>
          <w:rFonts w:ascii="Times New Roman" w:hAnsi="Times New Roman" w:cs="Times New Roman"/>
          <w:sz w:val="24"/>
          <w:szCs w:val="24"/>
        </w:rPr>
        <w:t xml:space="preserve"> </w:t>
      </w:r>
      <w:r w:rsidRPr="54C0F840">
        <w:rPr>
          <w:rFonts w:ascii="Times New Roman" w:hAnsi="Times New Roman" w:cs="Times New Roman"/>
          <w:sz w:val="24"/>
          <w:szCs w:val="24"/>
        </w:rPr>
        <w:t xml:space="preserve">por </w:t>
      </w:r>
      <w:r w:rsidR="008B0D4F" w:rsidRPr="54C0F840">
        <w:rPr>
          <w:rFonts w:ascii="Times New Roman" w:hAnsi="Times New Roman" w:cs="Times New Roman"/>
          <w:sz w:val="24"/>
          <w:szCs w:val="24"/>
        </w:rPr>
        <w:t>ano</w:t>
      </w:r>
      <w:r w:rsidR="06C39A1E" w:rsidRPr="54C0F840">
        <w:rPr>
          <w:rFonts w:ascii="Times New Roman" w:hAnsi="Times New Roman" w:cs="Times New Roman"/>
          <w:sz w:val="24"/>
          <w:szCs w:val="24"/>
        </w:rPr>
        <w:t>,</w:t>
      </w:r>
      <w:r w:rsidR="008B0D4F" w:rsidRPr="54C0F840">
        <w:rPr>
          <w:rFonts w:ascii="Times New Roman" w:hAnsi="Times New Roman" w:cs="Times New Roman"/>
          <w:sz w:val="24"/>
          <w:szCs w:val="24"/>
        </w:rPr>
        <w:t xml:space="preserve"> </w:t>
      </w:r>
      <w:r w:rsidRPr="54C0F840">
        <w:rPr>
          <w:rFonts w:ascii="Times New Roman" w:hAnsi="Times New Roman" w:cs="Times New Roman"/>
          <w:sz w:val="24"/>
          <w:szCs w:val="24"/>
        </w:rPr>
        <w:t>desde 201</w:t>
      </w:r>
      <w:r w:rsidR="008B0D4F" w:rsidRPr="54C0F840">
        <w:rPr>
          <w:rFonts w:ascii="Times New Roman" w:hAnsi="Times New Roman" w:cs="Times New Roman"/>
          <w:sz w:val="24"/>
          <w:szCs w:val="24"/>
        </w:rPr>
        <w:t>0</w:t>
      </w:r>
      <w:r w:rsidRPr="54C0F840">
        <w:rPr>
          <w:rFonts w:ascii="Times New Roman" w:hAnsi="Times New Roman" w:cs="Times New Roman"/>
          <w:sz w:val="24"/>
          <w:szCs w:val="24"/>
        </w:rPr>
        <w:t>.</w:t>
      </w:r>
    </w:p>
    <w:p w14:paraId="07CD9423" w14:textId="442A310E" w:rsidR="00B00072" w:rsidRDefault="00B00072" w:rsidP="00B00072">
      <w:pPr>
        <w:pStyle w:val="Ttulo2"/>
      </w:pPr>
      <w:bookmarkStart w:id="83" w:name="_Toc141391066"/>
      <w:r>
        <w:t>4.3 Indicadores</w:t>
      </w:r>
      <w:r w:rsidR="00465899">
        <w:t xml:space="preserve"> de Performance</w:t>
      </w:r>
      <w:bookmarkEnd w:id="83"/>
    </w:p>
    <w:p w14:paraId="70A86E44" w14:textId="1D44197F" w:rsidR="00FB3F5E" w:rsidRDefault="00FB3F5E" w:rsidP="00FB3F5E">
      <w:pPr>
        <w:spacing w:line="360" w:lineRule="auto"/>
        <w:ind w:firstLine="709"/>
        <w:jc w:val="both"/>
        <w:rPr>
          <w:rFonts w:ascii="Times New Roman" w:hAnsi="Times New Roman" w:cs="Times New Roman"/>
          <w:sz w:val="24"/>
          <w:szCs w:val="24"/>
        </w:rPr>
      </w:pPr>
      <w:r w:rsidRPr="54C0F840">
        <w:rPr>
          <w:rFonts w:ascii="Times New Roman" w:hAnsi="Times New Roman" w:cs="Times New Roman"/>
          <w:sz w:val="24"/>
          <w:szCs w:val="24"/>
        </w:rPr>
        <w:t xml:space="preserve">Nesse painel é apresentado um gráfico que contém o tempo médio e mediano em dias </w:t>
      </w:r>
      <w:r w:rsidR="00DF6D44" w:rsidRPr="54C0F840">
        <w:rPr>
          <w:rFonts w:ascii="Times New Roman" w:hAnsi="Times New Roman" w:cs="Times New Roman"/>
          <w:sz w:val="24"/>
          <w:szCs w:val="24"/>
        </w:rPr>
        <w:t>d</w:t>
      </w:r>
      <w:r w:rsidRPr="54C0F840">
        <w:rPr>
          <w:rFonts w:ascii="Times New Roman" w:hAnsi="Times New Roman" w:cs="Times New Roman"/>
          <w:sz w:val="24"/>
          <w:szCs w:val="24"/>
        </w:rPr>
        <w:t>a fase do processo</w:t>
      </w:r>
      <w:r w:rsidR="00DF6D44" w:rsidRPr="54C0F840">
        <w:rPr>
          <w:rFonts w:ascii="Times New Roman" w:hAnsi="Times New Roman" w:cs="Times New Roman"/>
          <w:sz w:val="24"/>
          <w:szCs w:val="24"/>
        </w:rPr>
        <w:t xml:space="preserve"> </w:t>
      </w:r>
      <w:proofErr w:type="gramStart"/>
      <w:r w:rsidRPr="54C0F840">
        <w:rPr>
          <w:rFonts w:ascii="Times New Roman" w:hAnsi="Times New Roman" w:cs="Times New Roman"/>
          <w:sz w:val="24"/>
          <w:szCs w:val="24"/>
        </w:rPr>
        <w:t>e também</w:t>
      </w:r>
      <w:proofErr w:type="gramEnd"/>
      <w:r w:rsidRPr="54C0F840">
        <w:rPr>
          <w:rFonts w:ascii="Times New Roman" w:hAnsi="Times New Roman" w:cs="Times New Roman"/>
          <w:sz w:val="24"/>
          <w:szCs w:val="24"/>
        </w:rPr>
        <w:t xml:space="preserve"> a quantidade de expedientes concluídos no período. Naturalmente podem ser filtrados o tipo de processo e o período da série histórica com a opção de selecionar até a mesma semana dos períodos anteriores. </w:t>
      </w:r>
    </w:p>
    <w:p w14:paraId="0FBA23FC" w14:textId="77777777" w:rsidR="00C121BC" w:rsidRDefault="00C121BC" w:rsidP="00FB3F5E">
      <w:pPr>
        <w:spacing w:line="360" w:lineRule="auto"/>
        <w:ind w:firstLine="709"/>
        <w:jc w:val="both"/>
        <w:rPr>
          <w:rFonts w:ascii="Times New Roman" w:hAnsi="Times New Roman" w:cs="Times New Roman"/>
          <w:sz w:val="24"/>
          <w:szCs w:val="24"/>
        </w:rPr>
      </w:pPr>
    </w:p>
    <w:p w14:paraId="5B967306" w14:textId="77777777" w:rsidR="00C121BC" w:rsidRDefault="00C121BC" w:rsidP="00FB3F5E">
      <w:pPr>
        <w:spacing w:line="360" w:lineRule="auto"/>
        <w:ind w:firstLine="709"/>
        <w:jc w:val="both"/>
        <w:rPr>
          <w:rFonts w:ascii="Times New Roman" w:hAnsi="Times New Roman" w:cs="Times New Roman"/>
          <w:sz w:val="24"/>
          <w:szCs w:val="24"/>
        </w:rPr>
      </w:pPr>
    </w:p>
    <w:p w14:paraId="31CC24B5" w14:textId="77777777" w:rsidR="00C121BC" w:rsidRDefault="00C121BC" w:rsidP="00FB3F5E">
      <w:pPr>
        <w:spacing w:line="360" w:lineRule="auto"/>
        <w:ind w:firstLine="709"/>
        <w:jc w:val="both"/>
        <w:rPr>
          <w:rFonts w:ascii="Times New Roman" w:hAnsi="Times New Roman" w:cs="Times New Roman"/>
          <w:sz w:val="24"/>
          <w:szCs w:val="24"/>
        </w:rPr>
      </w:pPr>
    </w:p>
    <w:p w14:paraId="3DE17F31" w14:textId="579128BA" w:rsidR="00044FAC" w:rsidRPr="00B848FC" w:rsidRDefault="00044FAC" w:rsidP="00B848FC">
      <w:pPr>
        <w:pStyle w:val="Legenda"/>
        <w:keepNext/>
        <w:rPr>
          <w:i w:val="0"/>
          <w:iCs w:val="0"/>
        </w:rPr>
      </w:pPr>
      <w:bookmarkStart w:id="84" w:name="_Toc141125395"/>
      <w:r w:rsidRPr="00B848FC">
        <w:rPr>
          <w:i w:val="0"/>
          <w:iCs w:val="0"/>
        </w:rPr>
        <w:lastRenderedPageBreak/>
        <w:t xml:space="preserve">Figura </w:t>
      </w:r>
      <w:r w:rsidRPr="00B848FC">
        <w:rPr>
          <w:i w:val="0"/>
          <w:iCs w:val="0"/>
        </w:rPr>
        <w:fldChar w:fldCharType="begin"/>
      </w:r>
      <w:r w:rsidRPr="00B848FC">
        <w:rPr>
          <w:i w:val="0"/>
          <w:iCs w:val="0"/>
        </w:rPr>
        <w:instrText xml:space="preserve"> SEQ Figura \* ARABIC </w:instrText>
      </w:r>
      <w:r w:rsidRPr="00B848FC">
        <w:rPr>
          <w:i w:val="0"/>
          <w:iCs w:val="0"/>
        </w:rPr>
        <w:fldChar w:fldCharType="separate"/>
      </w:r>
      <w:r w:rsidRPr="00B848FC">
        <w:rPr>
          <w:i w:val="0"/>
          <w:iCs w:val="0"/>
        </w:rPr>
        <w:t>4</w:t>
      </w:r>
      <w:r w:rsidRPr="00B848FC">
        <w:rPr>
          <w:i w:val="0"/>
          <w:iCs w:val="0"/>
        </w:rPr>
        <w:fldChar w:fldCharType="end"/>
      </w:r>
      <w:r w:rsidRPr="00B848FC">
        <w:rPr>
          <w:i w:val="0"/>
          <w:iCs w:val="0"/>
        </w:rPr>
        <w:t xml:space="preserve"> </w:t>
      </w:r>
      <w:r w:rsidR="00B9319F" w:rsidRPr="00B848FC">
        <w:rPr>
          <w:i w:val="0"/>
          <w:iCs w:val="0"/>
        </w:rPr>
        <w:t>–</w:t>
      </w:r>
      <w:r w:rsidRPr="00B848FC">
        <w:rPr>
          <w:i w:val="0"/>
          <w:iCs w:val="0"/>
        </w:rPr>
        <w:t xml:space="preserve"> Painel</w:t>
      </w:r>
      <w:r w:rsidR="00B9319F" w:rsidRPr="00B848FC">
        <w:rPr>
          <w:i w:val="0"/>
          <w:iCs w:val="0"/>
        </w:rPr>
        <w:t xml:space="preserve"> de Indicadores de Perf</w:t>
      </w:r>
      <w:r w:rsidR="00012762" w:rsidRPr="00B848FC">
        <w:rPr>
          <w:i w:val="0"/>
          <w:iCs w:val="0"/>
        </w:rPr>
        <w:t>ormance</w:t>
      </w:r>
      <w:bookmarkEnd w:id="84"/>
    </w:p>
    <w:p w14:paraId="7869C68C" w14:textId="35630AF0" w:rsidR="00B00072" w:rsidRDefault="00C121BC" w:rsidP="00C121BC">
      <w:pPr>
        <w:spacing w:after="0"/>
        <w:jc w:val="center"/>
        <w:rPr>
          <w:rFonts w:ascii="Times New Roman" w:hAnsi="Times New Roman" w:cs="Times New Roman"/>
          <w:sz w:val="24"/>
          <w:szCs w:val="24"/>
        </w:rPr>
      </w:pPr>
      <w:r>
        <w:rPr>
          <w:noProof/>
        </w:rPr>
        <w:drawing>
          <wp:inline distT="0" distB="0" distL="0" distR="0" wp14:anchorId="67BD2E59" wp14:editId="4202D33C">
            <wp:extent cx="5760085" cy="3269615"/>
            <wp:effectExtent l="0" t="0" r="0" b="6985"/>
            <wp:docPr id="210264423"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4423" name="Imagem 1" descr="Gráfico&#10;&#10;Descrição gerada automaticamente"/>
                    <pic:cNvPicPr/>
                  </pic:nvPicPr>
                  <pic:blipFill>
                    <a:blip r:embed="rId31"/>
                    <a:stretch>
                      <a:fillRect/>
                    </a:stretch>
                  </pic:blipFill>
                  <pic:spPr>
                    <a:xfrm>
                      <a:off x="0" y="0"/>
                      <a:ext cx="5760085" cy="3269615"/>
                    </a:xfrm>
                    <a:prstGeom prst="rect">
                      <a:avLst/>
                    </a:prstGeom>
                  </pic:spPr>
                </pic:pic>
              </a:graphicData>
            </a:graphic>
          </wp:inline>
        </w:drawing>
      </w:r>
    </w:p>
    <w:p w14:paraId="51132912" w14:textId="77777777" w:rsidR="00862037" w:rsidRPr="003C153E" w:rsidRDefault="00862037" w:rsidP="004D7FAD">
      <w:pPr>
        <w:pStyle w:val="Legenda"/>
        <w:spacing w:after="0"/>
        <w:rPr>
          <w:b w:val="0"/>
          <w:bCs/>
          <w:i w:val="0"/>
          <w:iCs w:val="0"/>
          <w:szCs w:val="24"/>
        </w:rPr>
      </w:pPr>
      <w:r w:rsidRPr="003C153E">
        <w:rPr>
          <w:b w:val="0"/>
          <w:bCs/>
          <w:i w:val="0"/>
          <w:iCs w:val="0"/>
          <w:szCs w:val="24"/>
        </w:rPr>
        <w:t xml:space="preserve">Fonte: </w:t>
      </w:r>
      <w:r>
        <w:rPr>
          <w:b w:val="0"/>
          <w:bCs/>
          <w:i w:val="0"/>
          <w:iCs w:val="0"/>
          <w:szCs w:val="24"/>
        </w:rPr>
        <w:t>Datavisa – 30/06/2023</w:t>
      </w:r>
    </w:p>
    <w:p w14:paraId="146A678C" w14:textId="77777777" w:rsidR="00862037" w:rsidRDefault="00862037" w:rsidP="00B00072">
      <w:pPr>
        <w:spacing w:line="360" w:lineRule="auto"/>
        <w:ind w:firstLine="709"/>
        <w:jc w:val="both"/>
        <w:rPr>
          <w:rFonts w:ascii="Times New Roman" w:hAnsi="Times New Roman" w:cs="Times New Roman"/>
          <w:sz w:val="24"/>
          <w:szCs w:val="24"/>
        </w:rPr>
      </w:pPr>
    </w:p>
    <w:p w14:paraId="51C56B33" w14:textId="4ABF9002" w:rsidR="00AE5EB9" w:rsidRDefault="00AE5EB9" w:rsidP="00AE5EB9">
      <w:pPr>
        <w:spacing w:line="360" w:lineRule="auto"/>
        <w:ind w:firstLine="709"/>
        <w:jc w:val="both"/>
        <w:rPr>
          <w:rFonts w:ascii="Times New Roman" w:hAnsi="Times New Roman" w:cs="Times New Roman"/>
          <w:sz w:val="24"/>
          <w:szCs w:val="24"/>
        </w:rPr>
      </w:pPr>
      <w:r w:rsidRPr="2C5CD143">
        <w:rPr>
          <w:rFonts w:ascii="Times New Roman" w:hAnsi="Times New Roman" w:cs="Times New Roman"/>
          <w:sz w:val="24"/>
          <w:szCs w:val="24"/>
        </w:rPr>
        <w:t>No Exemplo</w:t>
      </w:r>
      <w:r w:rsidR="00FE1F60">
        <w:rPr>
          <w:rFonts w:ascii="Times New Roman" w:hAnsi="Times New Roman" w:cs="Times New Roman"/>
          <w:sz w:val="24"/>
          <w:szCs w:val="24"/>
        </w:rPr>
        <w:t xml:space="preserve"> da Figura 4 </w:t>
      </w:r>
      <w:r w:rsidRPr="2C5CD143">
        <w:rPr>
          <w:rFonts w:ascii="Times New Roman" w:hAnsi="Times New Roman" w:cs="Times New Roman"/>
          <w:sz w:val="24"/>
          <w:szCs w:val="24"/>
        </w:rPr>
        <w:t xml:space="preserve">é apresentado o tempo médio e mediano em dias </w:t>
      </w:r>
      <w:r w:rsidR="00516514" w:rsidRPr="2C5CD143">
        <w:rPr>
          <w:rFonts w:ascii="Times New Roman" w:hAnsi="Times New Roman" w:cs="Times New Roman"/>
          <w:sz w:val="24"/>
          <w:szCs w:val="24"/>
        </w:rPr>
        <w:t>d</w:t>
      </w:r>
      <w:r w:rsidRPr="2C5CD143">
        <w:rPr>
          <w:rFonts w:ascii="Times New Roman" w:hAnsi="Times New Roman" w:cs="Times New Roman"/>
          <w:sz w:val="24"/>
          <w:szCs w:val="24"/>
        </w:rPr>
        <w:t xml:space="preserve">a análise dos processos concluídos até o primeiro semestre dos anos entre 2016 e 2023. </w:t>
      </w:r>
      <w:r w:rsidR="00516514" w:rsidRPr="2C5CD143">
        <w:rPr>
          <w:rFonts w:ascii="Times New Roman" w:hAnsi="Times New Roman" w:cs="Times New Roman"/>
          <w:sz w:val="24"/>
          <w:szCs w:val="24"/>
        </w:rPr>
        <w:t>E</w:t>
      </w:r>
      <w:r w:rsidRPr="2C5CD143">
        <w:rPr>
          <w:rFonts w:ascii="Times New Roman" w:hAnsi="Times New Roman" w:cs="Times New Roman"/>
          <w:sz w:val="24"/>
          <w:szCs w:val="24"/>
        </w:rPr>
        <w:t xml:space="preserve">sse painel acompanha o Indicador 3.1 do Plano de Gestão Anual </w:t>
      </w:r>
      <w:r w:rsidR="00516514" w:rsidRPr="2C5CD143">
        <w:rPr>
          <w:rFonts w:ascii="Times New Roman" w:hAnsi="Times New Roman" w:cs="Times New Roman"/>
          <w:sz w:val="24"/>
          <w:szCs w:val="24"/>
        </w:rPr>
        <w:t xml:space="preserve">da Anvisa, </w:t>
      </w:r>
      <w:r w:rsidRPr="2C5CD143">
        <w:rPr>
          <w:rFonts w:ascii="Times New Roman" w:hAnsi="Times New Roman" w:cs="Times New Roman"/>
          <w:sz w:val="24"/>
          <w:szCs w:val="24"/>
        </w:rPr>
        <w:t>que é aumentar em 30% as decisões em avaliações toxicológicas para fins de registro de agrotóxicos</w:t>
      </w:r>
      <w:r w:rsidR="62B244B3" w:rsidRPr="2C5CD143">
        <w:rPr>
          <w:rFonts w:ascii="Times New Roman" w:hAnsi="Times New Roman" w:cs="Times New Roman"/>
          <w:sz w:val="24"/>
          <w:szCs w:val="24"/>
        </w:rPr>
        <w:t xml:space="preserve"> </w:t>
      </w:r>
      <w:r w:rsidRPr="2C5CD143">
        <w:rPr>
          <w:rFonts w:ascii="Times New Roman" w:hAnsi="Times New Roman" w:cs="Times New Roman"/>
          <w:sz w:val="24"/>
          <w:szCs w:val="24"/>
        </w:rPr>
        <w:t xml:space="preserve">químicos para uso agrícola em relação à média dos últimos 3 anos.  Com o acompanhamento até a semana atual é possível ver que a área está cumprindo </w:t>
      </w:r>
      <w:r w:rsidR="00531A17" w:rsidRPr="2C5CD143">
        <w:rPr>
          <w:rFonts w:ascii="Times New Roman" w:hAnsi="Times New Roman" w:cs="Times New Roman"/>
          <w:sz w:val="24"/>
          <w:szCs w:val="24"/>
        </w:rPr>
        <w:t>sua</w:t>
      </w:r>
      <w:r w:rsidRPr="2C5CD143">
        <w:rPr>
          <w:rFonts w:ascii="Times New Roman" w:hAnsi="Times New Roman" w:cs="Times New Roman"/>
          <w:sz w:val="24"/>
          <w:szCs w:val="24"/>
        </w:rPr>
        <w:t xml:space="preserve"> meta e no momento tem concluída mais avaliações que nos últimos três anos.</w:t>
      </w:r>
    </w:p>
    <w:p w14:paraId="5D628274" w14:textId="12B7F1E1" w:rsidR="00B00072" w:rsidRDefault="00B00072" w:rsidP="00636E51">
      <w:pPr>
        <w:pStyle w:val="Ttulo2"/>
        <w:rPr>
          <w:rFonts w:cs="Times New Roman"/>
          <w:sz w:val="24"/>
          <w:szCs w:val="24"/>
        </w:rPr>
      </w:pPr>
      <w:bookmarkStart w:id="85" w:name="_Toc141391067"/>
      <w:r>
        <w:t xml:space="preserve">4.4 </w:t>
      </w:r>
      <w:r w:rsidR="00465899">
        <w:t>Expedientes</w:t>
      </w:r>
      <w:r w:rsidR="00117BC7">
        <w:t xml:space="preserve"> Finalizados</w:t>
      </w:r>
      <w:bookmarkEnd w:id="85"/>
    </w:p>
    <w:p w14:paraId="40892674" w14:textId="11425842" w:rsidR="00FF34C4" w:rsidRDefault="007B0F4F" w:rsidP="007B0F4F">
      <w:pPr>
        <w:spacing w:line="360" w:lineRule="auto"/>
        <w:ind w:firstLine="709"/>
        <w:jc w:val="both"/>
        <w:rPr>
          <w:rFonts w:ascii="Times New Roman" w:hAnsi="Times New Roman" w:cs="Times New Roman"/>
          <w:sz w:val="24"/>
          <w:szCs w:val="24"/>
        </w:rPr>
      </w:pPr>
      <w:r w:rsidRPr="54C0F840">
        <w:rPr>
          <w:rFonts w:ascii="Times New Roman" w:hAnsi="Times New Roman" w:cs="Times New Roman"/>
          <w:sz w:val="24"/>
          <w:szCs w:val="24"/>
        </w:rPr>
        <w:t>N</w:t>
      </w:r>
      <w:r w:rsidR="003B3CBF" w:rsidRPr="54C0F840">
        <w:rPr>
          <w:rFonts w:ascii="Times New Roman" w:hAnsi="Times New Roman" w:cs="Times New Roman"/>
          <w:sz w:val="24"/>
          <w:szCs w:val="24"/>
        </w:rPr>
        <w:t>esse p</w:t>
      </w:r>
      <w:r w:rsidRPr="54C0F840">
        <w:rPr>
          <w:rFonts w:ascii="Times New Roman" w:hAnsi="Times New Roman" w:cs="Times New Roman"/>
          <w:sz w:val="24"/>
          <w:szCs w:val="24"/>
        </w:rPr>
        <w:t xml:space="preserve">ainel é possível </w:t>
      </w:r>
      <w:r w:rsidR="003B3CBF" w:rsidRPr="54C0F840">
        <w:rPr>
          <w:rFonts w:ascii="Times New Roman" w:hAnsi="Times New Roman" w:cs="Times New Roman"/>
          <w:sz w:val="24"/>
          <w:szCs w:val="24"/>
        </w:rPr>
        <w:t xml:space="preserve">listar os produtos finalizados </w:t>
      </w:r>
      <w:r w:rsidR="00B24863" w:rsidRPr="54C0F840">
        <w:rPr>
          <w:rFonts w:ascii="Times New Roman" w:hAnsi="Times New Roman" w:cs="Times New Roman"/>
          <w:sz w:val="24"/>
          <w:szCs w:val="24"/>
        </w:rPr>
        <w:t xml:space="preserve">conforme os </w:t>
      </w:r>
      <w:r w:rsidRPr="54C0F840">
        <w:rPr>
          <w:rFonts w:ascii="Times New Roman" w:hAnsi="Times New Roman" w:cs="Times New Roman"/>
          <w:sz w:val="24"/>
          <w:szCs w:val="24"/>
        </w:rPr>
        <w:t>filtros</w:t>
      </w:r>
      <w:r w:rsidR="1B94EC14" w:rsidRPr="54C0F840">
        <w:rPr>
          <w:rFonts w:ascii="Times New Roman" w:hAnsi="Times New Roman" w:cs="Times New Roman"/>
          <w:sz w:val="24"/>
          <w:szCs w:val="24"/>
        </w:rPr>
        <w:t xml:space="preserve">: </w:t>
      </w:r>
      <w:r w:rsidR="390811BC" w:rsidRPr="54C0F840">
        <w:rPr>
          <w:rFonts w:ascii="Times New Roman" w:hAnsi="Times New Roman" w:cs="Times New Roman"/>
          <w:sz w:val="24"/>
          <w:szCs w:val="24"/>
        </w:rPr>
        <w:t>a</w:t>
      </w:r>
      <w:r w:rsidR="1B94EC14" w:rsidRPr="54C0F840">
        <w:rPr>
          <w:rFonts w:ascii="Times New Roman" w:hAnsi="Times New Roman" w:cs="Times New Roman"/>
          <w:sz w:val="24"/>
          <w:szCs w:val="24"/>
        </w:rPr>
        <w:t xml:space="preserve">ssuntos, </w:t>
      </w:r>
      <w:r w:rsidR="27DB70F6" w:rsidRPr="54C0F840">
        <w:rPr>
          <w:rFonts w:ascii="Times New Roman" w:hAnsi="Times New Roman" w:cs="Times New Roman"/>
          <w:sz w:val="24"/>
          <w:szCs w:val="24"/>
        </w:rPr>
        <w:t>á</w:t>
      </w:r>
      <w:r w:rsidR="1B94EC14" w:rsidRPr="54C0F840">
        <w:rPr>
          <w:rFonts w:ascii="Times New Roman" w:hAnsi="Times New Roman" w:cs="Times New Roman"/>
          <w:sz w:val="24"/>
          <w:szCs w:val="24"/>
        </w:rPr>
        <w:t>rea da GGTOX, Ano e mês da conclusão</w:t>
      </w:r>
      <w:r w:rsidR="60353B32" w:rsidRPr="54C0F840">
        <w:rPr>
          <w:rFonts w:ascii="Times New Roman" w:hAnsi="Times New Roman" w:cs="Times New Roman"/>
          <w:sz w:val="24"/>
          <w:szCs w:val="24"/>
        </w:rPr>
        <w:t>, nome do produto, número do expediente e fase ou situação com a especificação da quantidade de dias</w:t>
      </w:r>
      <w:r w:rsidR="00FF34C4" w:rsidRPr="54C0F840">
        <w:rPr>
          <w:rFonts w:ascii="Times New Roman" w:hAnsi="Times New Roman" w:cs="Times New Roman"/>
          <w:sz w:val="24"/>
          <w:szCs w:val="24"/>
        </w:rPr>
        <w:t xml:space="preserve">. </w:t>
      </w:r>
      <w:r w:rsidR="45D53E84" w:rsidRPr="54C0F840">
        <w:rPr>
          <w:rFonts w:ascii="Times New Roman" w:hAnsi="Times New Roman" w:cs="Times New Roman"/>
          <w:sz w:val="24"/>
          <w:szCs w:val="24"/>
        </w:rPr>
        <w:t xml:space="preserve">Assim é possível listar os seguintes relatórios, </w:t>
      </w:r>
      <w:r w:rsidR="00A36FA4">
        <w:rPr>
          <w:rFonts w:ascii="Times New Roman" w:hAnsi="Times New Roman" w:cs="Times New Roman"/>
          <w:sz w:val="24"/>
          <w:szCs w:val="24"/>
        </w:rPr>
        <w:t xml:space="preserve">como </w:t>
      </w:r>
      <w:r w:rsidR="45D53E84" w:rsidRPr="54C0F840">
        <w:rPr>
          <w:rFonts w:ascii="Times New Roman" w:hAnsi="Times New Roman" w:cs="Times New Roman"/>
          <w:sz w:val="24"/>
          <w:szCs w:val="24"/>
        </w:rPr>
        <w:t>exemplo</w:t>
      </w:r>
      <w:r w:rsidR="00FF34C4" w:rsidRPr="54C0F840">
        <w:rPr>
          <w:rFonts w:ascii="Times New Roman" w:hAnsi="Times New Roman" w:cs="Times New Roman"/>
          <w:sz w:val="24"/>
          <w:szCs w:val="24"/>
        </w:rPr>
        <w:t>:</w:t>
      </w:r>
    </w:p>
    <w:p w14:paraId="069925C7" w14:textId="2AAD9C6D" w:rsidR="00FF34C4" w:rsidRDefault="7DD32AF4" w:rsidP="00FF34C4">
      <w:pPr>
        <w:pStyle w:val="PargrafodaLista"/>
        <w:numPr>
          <w:ilvl w:val="0"/>
          <w:numId w:val="10"/>
        </w:numPr>
        <w:spacing w:line="360" w:lineRule="auto"/>
        <w:jc w:val="both"/>
        <w:rPr>
          <w:rFonts w:ascii="Times New Roman" w:hAnsi="Times New Roman" w:cs="Times New Roman"/>
          <w:sz w:val="24"/>
          <w:szCs w:val="24"/>
        </w:rPr>
      </w:pPr>
      <w:r w:rsidRPr="54C0F840">
        <w:rPr>
          <w:rFonts w:ascii="Times New Roman" w:hAnsi="Times New Roman" w:cs="Times New Roman"/>
          <w:sz w:val="24"/>
          <w:szCs w:val="24"/>
        </w:rPr>
        <w:t>P</w:t>
      </w:r>
      <w:r w:rsidR="00FF34C4" w:rsidRPr="54C0F840">
        <w:rPr>
          <w:rFonts w:ascii="Times New Roman" w:hAnsi="Times New Roman" w:cs="Times New Roman"/>
          <w:sz w:val="24"/>
          <w:szCs w:val="24"/>
        </w:rPr>
        <w:t xml:space="preserve">rocessos de Registro Especial </w:t>
      </w:r>
      <w:r w:rsidR="00435102" w:rsidRPr="54C0F840">
        <w:rPr>
          <w:rFonts w:ascii="Times New Roman" w:hAnsi="Times New Roman" w:cs="Times New Roman"/>
          <w:sz w:val="24"/>
          <w:szCs w:val="24"/>
        </w:rPr>
        <w:t>T</w:t>
      </w:r>
      <w:r w:rsidR="00FF34C4" w:rsidRPr="54C0F840">
        <w:rPr>
          <w:rFonts w:ascii="Times New Roman" w:hAnsi="Times New Roman" w:cs="Times New Roman"/>
          <w:sz w:val="24"/>
          <w:szCs w:val="24"/>
        </w:rPr>
        <w:t xml:space="preserve">emporário </w:t>
      </w:r>
      <w:r w:rsidR="00435102" w:rsidRPr="54C0F840">
        <w:rPr>
          <w:rFonts w:ascii="Times New Roman" w:hAnsi="Times New Roman" w:cs="Times New Roman"/>
          <w:sz w:val="24"/>
          <w:szCs w:val="24"/>
        </w:rPr>
        <w:t>(5004) finalizados em maio de 2022 que tiveram tempo total de conclusão maior do que 200 dias.</w:t>
      </w:r>
    </w:p>
    <w:p w14:paraId="5E6E0297" w14:textId="0416B42E" w:rsidR="009B216F" w:rsidRDefault="2527B11D" w:rsidP="009B216F">
      <w:pPr>
        <w:pStyle w:val="PargrafodaLista"/>
        <w:numPr>
          <w:ilvl w:val="0"/>
          <w:numId w:val="10"/>
        </w:numPr>
        <w:spacing w:line="360" w:lineRule="auto"/>
        <w:jc w:val="both"/>
        <w:rPr>
          <w:rFonts w:ascii="Times New Roman" w:hAnsi="Times New Roman" w:cs="Times New Roman"/>
          <w:sz w:val="24"/>
          <w:szCs w:val="24"/>
        </w:rPr>
      </w:pPr>
      <w:r w:rsidRPr="54C0F840">
        <w:rPr>
          <w:rFonts w:ascii="Times New Roman" w:hAnsi="Times New Roman" w:cs="Times New Roman"/>
          <w:sz w:val="24"/>
          <w:szCs w:val="24"/>
        </w:rPr>
        <w:t>P</w:t>
      </w:r>
      <w:r w:rsidR="009B216F" w:rsidRPr="54C0F840">
        <w:rPr>
          <w:rFonts w:ascii="Times New Roman" w:hAnsi="Times New Roman" w:cs="Times New Roman"/>
          <w:sz w:val="24"/>
          <w:szCs w:val="24"/>
        </w:rPr>
        <w:t>rocessos d</w:t>
      </w:r>
      <w:r w:rsidR="40560BE6" w:rsidRPr="54C0F840">
        <w:rPr>
          <w:rFonts w:ascii="Times New Roman" w:hAnsi="Times New Roman" w:cs="Times New Roman"/>
          <w:sz w:val="24"/>
          <w:szCs w:val="24"/>
        </w:rPr>
        <w:t xml:space="preserve">a </w:t>
      </w:r>
      <w:proofErr w:type="spellStart"/>
      <w:r w:rsidR="40560BE6" w:rsidRPr="54C0F840">
        <w:rPr>
          <w:rFonts w:ascii="Times New Roman" w:hAnsi="Times New Roman" w:cs="Times New Roman"/>
          <w:sz w:val="24"/>
          <w:szCs w:val="24"/>
        </w:rPr>
        <w:t>Geast</w:t>
      </w:r>
      <w:proofErr w:type="spellEnd"/>
      <w:r w:rsidR="40560BE6" w:rsidRPr="54C0F840">
        <w:rPr>
          <w:rFonts w:ascii="Times New Roman" w:hAnsi="Times New Roman" w:cs="Times New Roman"/>
          <w:sz w:val="24"/>
          <w:szCs w:val="24"/>
        </w:rPr>
        <w:t xml:space="preserve"> de produtos biológicos que </w:t>
      </w:r>
      <w:r w:rsidR="00837C37" w:rsidRPr="54C0F840">
        <w:rPr>
          <w:rFonts w:ascii="Times New Roman" w:hAnsi="Times New Roman" w:cs="Times New Roman"/>
          <w:sz w:val="24"/>
          <w:szCs w:val="24"/>
        </w:rPr>
        <w:t xml:space="preserve">ficaram em fila (fase do processo) </w:t>
      </w:r>
      <w:r w:rsidR="00E574A6" w:rsidRPr="54C0F840">
        <w:rPr>
          <w:rFonts w:ascii="Times New Roman" w:hAnsi="Times New Roman" w:cs="Times New Roman"/>
          <w:sz w:val="24"/>
          <w:szCs w:val="24"/>
        </w:rPr>
        <w:t xml:space="preserve">entre 50 e 100 </w:t>
      </w:r>
      <w:r w:rsidR="00837C37" w:rsidRPr="54C0F840">
        <w:rPr>
          <w:rFonts w:ascii="Times New Roman" w:hAnsi="Times New Roman" w:cs="Times New Roman"/>
          <w:sz w:val="24"/>
          <w:szCs w:val="24"/>
        </w:rPr>
        <w:t xml:space="preserve">dias </w:t>
      </w:r>
      <w:r w:rsidR="69AEFA90" w:rsidRPr="54C0F840">
        <w:rPr>
          <w:rFonts w:ascii="Times New Roman" w:hAnsi="Times New Roman" w:cs="Times New Roman"/>
          <w:sz w:val="24"/>
          <w:szCs w:val="24"/>
        </w:rPr>
        <w:t>no período de</w:t>
      </w:r>
      <w:r w:rsidR="00E574A6" w:rsidRPr="54C0F840">
        <w:rPr>
          <w:rFonts w:ascii="Times New Roman" w:hAnsi="Times New Roman" w:cs="Times New Roman"/>
          <w:sz w:val="24"/>
          <w:szCs w:val="24"/>
        </w:rPr>
        <w:t xml:space="preserve"> 2020 </w:t>
      </w:r>
      <w:r w:rsidR="6FF5888F" w:rsidRPr="54C0F840">
        <w:rPr>
          <w:rFonts w:ascii="Times New Roman" w:hAnsi="Times New Roman" w:cs="Times New Roman"/>
          <w:sz w:val="24"/>
          <w:szCs w:val="24"/>
        </w:rPr>
        <w:t>a</w:t>
      </w:r>
      <w:r w:rsidR="00E574A6" w:rsidRPr="54C0F840">
        <w:rPr>
          <w:rFonts w:ascii="Times New Roman" w:hAnsi="Times New Roman" w:cs="Times New Roman"/>
          <w:sz w:val="24"/>
          <w:szCs w:val="24"/>
        </w:rPr>
        <w:t xml:space="preserve"> 2022;</w:t>
      </w:r>
    </w:p>
    <w:p w14:paraId="1C2914F8" w14:textId="755FC9BB" w:rsidR="00E574A6" w:rsidRDefault="554A67CF" w:rsidP="009B216F">
      <w:pPr>
        <w:pStyle w:val="PargrafodaLista"/>
        <w:numPr>
          <w:ilvl w:val="0"/>
          <w:numId w:val="10"/>
        </w:numPr>
        <w:spacing w:line="360" w:lineRule="auto"/>
        <w:jc w:val="both"/>
        <w:rPr>
          <w:rFonts w:ascii="Times New Roman" w:hAnsi="Times New Roman" w:cs="Times New Roman"/>
          <w:sz w:val="24"/>
          <w:szCs w:val="24"/>
        </w:rPr>
      </w:pPr>
      <w:r w:rsidRPr="54C0F840">
        <w:rPr>
          <w:rFonts w:ascii="Times New Roman" w:hAnsi="Times New Roman" w:cs="Times New Roman"/>
          <w:sz w:val="24"/>
          <w:szCs w:val="24"/>
        </w:rPr>
        <w:lastRenderedPageBreak/>
        <w:t>P</w:t>
      </w:r>
      <w:r w:rsidR="006B0BAE" w:rsidRPr="54C0F840">
        <w:rPr>
          <w:rFonts w:ascii="Times New Roman" w:hAnsi="Times New Roman" w:cs="Times New Roman"/>
          <w:sz w:val="24"/>
          <w:szCs w:val="24"/>
        </w:rPr>
        <w:t xml:space="preserve">rocesso </w:t>
      </w:r>
      <w:r w:rsidR="080E013E" w:rsidRPr="54C0F840">
        <w:rPr>
          <w:rFonts w:ascii="Times New Roman" w:hAnsi="Times New Roman" w:cs="Times New Roman"/>
          <w:sz w:val="24"/>
          <w:szCs w:val="24"/>
        </w:rPr>
        <w:t xml:space="preserve">que ficaram </w:t>
      </w:r>
      <w:r w:rsidR="006B0BAE" w:rsidRPr="54C0F840">
        <w:rPr>
          <w:rFonts w:ascii="Times New Roman" w:hAnsi="Times New Roman" w:cs="Times New Roman"/>
          <w:sz w:val="24"/>
          <w:szCs w:val="24"/>
        </w:rPr>
        <w:t xml:space="preserve">mais de </w:t>
      </w:r>
      <w:r w:rsidR="13FB9F27" w:rsidRPr="54C0F840">
        <w:rPr>
          <w:rFonts w:ascii="Times New Roman" w:hAnsi="Times New Roman" w:cs="Times New Roman"/>
          <w:sz w:val="24"/>
          <w:szCs w:val="24"/>
        </w:rPr>
        <w:t>10</w:t>
      </w:r>
      <w:r w:rsidR="006B0BAE" w:rsidRPr="54C0F840">
        <w:rPr>
          <w:rFonts w:ascii="Times New Roman" w:hAnsi="Times New Roman" w:cs="Times New Roman"/>
          <w:sz w:val="24"/>
          <w:szCs w:val="24"/>
        </w:rPr>
        <w:t>0 dias em análise</w:t>
      </w:r>
      <w:r w:rsidR="4ECB2D6A" w:rsidRPr="54C0F840">
        <w:rPr>
          <w:rFonts w:ascii="Times New Roman" w:hAnsi="Times New Roman" w:cs="Times New Roman"/>
          <w:sz w:val="24"/>
          <w:szCs w:val="24"/>
        </w:rPr>
        <w:t xml:space="preserve"> e q</w:t>
      </w:r>
      <w:r w:rsidR="006B0BAE" w:rsidRPr="54C0F840">
        <w:rPr>
          <w:rFonts w:ascii="Times New Roman" w:hAnsi="Times New Roman" w:cs="Times New Roman"/>
          <w:sz w:val="24"/>
          <w:szCs w:val="24"/>
        </w:rPr>
        <w:t>uais foram as situações desse processo.</w:t>
      </w:r>
    </w:p>
    <w:p w14:paraId="7AFB23F5" w14:textId="77777777" w:rsidR="00044FAC" w:rsidRDefault="00044FAC" w:rsidP="00044FAC">
      <w:pPr>
        <w:pStyle w:val="PargrafodaLista"/>
        <w:spacing w:line="360" w:lineRule="auto"/>
        <w:ind w:left="1429"/>
        <w:jc w:val="both"/>
        <w:rPr>
          <w:rFonts w:ascii="Times New Roman" w:hAnsi="Times New Roman" w:cs="Times New Roman"/>
          <w:sz w:val="24"/>
          <w:szCs w:val="24"/>
        </w:rPr>
      </w:pPr>
    </w:p>
    <w:p w14:paraId="71064800" w14:textId="038B4E59" w:rsidR="00044FAC" w:rsidRPr="00B74192" w:rsidRDefault="00044FAC" w:rsidP="00B74192">
      <w:pPr>
        <w:pStyle w:val="Legenda"/>
        <w:keepNext/>
        <w:rPr>
          <w:i w:val="0"/>
          <w:iCs w:val="0"/>
        </w:rPr>
      </w:pPr>
      <w:bookmarkStart w:id="86" w:name="_Toc141125396"/>
      <w:r w:rsidRPr="00B74192">
        <w:rPr>
          <w:i w:val="0"/>
          <w:iCs w:val="0"/>
        </w:rPr>
        <w:t xml:space="preserve">Figura </w:t>
      </w:r>
      <w:r w:rsidRPr="00B74192">
        <w:rPr>
          <w:i w:val="0"/>
          <w:iCs w:val="0"/>
        </w:rPr>
        <w:fldChar w:fldCharType="begin"/>
      </w:r>
      <w:r w:rsidRPr="00B74192">
        <w:rPr>
          <w:i w:val="0"/>
          <w:iCs w:val="0"/>
        </w:rPr>
        <w:instrText xml:space="preserve"> SEQ Figura \* ARABIC </w:instrText>
      </w:r>
      <w:r w:rsidRPr="00B74192">
        <w:rPr>
          <w:i w:val="0"/>
          <w:iCs w:val="0"/>
        </w:rPr>
        <w:fldChar w:fldCharType="separate"/>
      </w:r>
      <w:r w:rsidRPr="00B74192">
        <w:rPr>
          <w:i w:val="0"/>
          <w:iCs w:val="0"/>
        </w:rPr>
        <w:t>5</w:t>
      </w:r>
      <w:r w:rsidRPr="00B74192">
        <w:rPr>
          <w:i w:val="0"/>
          <w:iCs w:val="0"/>
        </w:rPr>
        <w:fldChar w:fldCharType="end"/>
      </w:r>
      <w:r w:rsidRPr="00B74192">
        <w:rPr>
          <w:i w:val="0"/>
          <w:iCs w:val="0"/>
        </w:rPr>
        <w:t xml:space="preserve"> – Painel </w:t>
      </w:r>
      <w:r w:rsidR="00012762" w:rsidRPr="00B74192">
        <w:rPr>
          <w:i w:val="0"/>
          <w:iCs w:val="0"/>
        </w:rPr>
        <w:t>de Produtos Finalizados</w:t>
      </w:r>
      <w:bookmarkEnd w:id="86"/>
    </w:p>
    <w:p w14:paraId="7D530391" w14:textId="33C692E6" w:rsidR="00B00072" w:rsidRDefault="00603197" w:rsidP="00B848FC">
      <w:pPr>
        <w:spacing w:after="0"/>
        <w:jc w:val="center"/>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63FE4CC8" wp14:editId="043908ED">
                <wp:simplePos x="0" y="0"/>
                <wp:positionH relativeFrom="column">
                  <wp:posOffset>454751</wp:posOffset>
                </wp:positionH>
                <wp:positionV relativeFrom="paragraph">
                  <wp:posOffset>1508396</wp:posOffset>
                </wp:positionV>
                <wp:extent cx="1796143" cy="892629"/>
                <wp:effectExtent l="0" t="0" r="0" b="3175"/>
                <wp:wrapNone/>
                <wp:docPr id="197924536" name="Retângulo 5"/>
                <wp:cNvGraphicFramePr/>
                <a:graphic xmlns:a="http://schemas.openxmlformats.org/drawingml/2006/main">
                  <a:graphicData uri="http://schemas.microsoft.com/office/word/2010/wordprocessingShape">
                    <wps:wsp>
                      <wps:cNvSpPr/>
                      <wps:spPr>
                        <a:xfrm>
                          <a:off x="0" y="0"/>
                          <a:ext cx="1796143" cy="892629"/>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1618DD2C">
              <v:rect id="Retângulo 5" style="position:absolute;margin-left:35.8pt;margin-top:118.75pt;width:141.45pt;height:70.3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12]" stroked="f" strokeweight="2pt" w14:anchorId="3DA0869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"/>
            </w:pict>
          </mc:Fallback>
        </mc:AlternateContent>
      </w:r>
      <w:r w:rsidR="00B848FC">
        <w:rPr>
          <w:noProof/>
        </w:rPr>
        <w:drawing>
          <wp:inline distT="0" distB="0" distL="0" distR="0" wp14:anchorId="78ED35E5" wp14:editId="62ADDE5F">
            <wp:extent cx="5760085" cy="3175635"/>
            <wp:effectExtent l="0" t="0" r="0" b="5715"/>
            <wp:docPr id="1742903645"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03645" name="Imagem 1" descr="Interface gráfica do usuário, Texto, Aplicativo, Email&#10;&#10;Descrição gerada automaticamente"/>
                    <pic:cNvPicPr/>
                  </pic:nvPicPr>
                  <pic:blipFill>
                    <a:blip r:embed="rId32"/>
                    <a:stretch>
                      <a:fillRect/>
                    </a:stretch>
                  </pic:blipFill>
                  <pic:spPr>
                    <a:xfrm>
                      <a:off x="0" y="0"/>
                      <a:ext cx="5760085" cy="3175635"/>
                    </a:xfrm>
                    <a:prstGeom prst="rect">
                      <a:avLst/>
                    </a:prstGeom>
                  </pic:spPr>
                </pic:pic>
              </a:graphicData>
            </a:graphic>
          </wp:inline>
        </w:drawing>
      </w:r>
    </w:p>
    <w:p w14:paraId="3DEF3907" w14:textId="77777777" w:rsidR="004D7FAD" w:rsidRPr="003C153E" w:rsidRDefault="004D7FAD" w:rsidP="004D7FAD">
      <w:pPr>
        <w:pStyle w:val="Legenda"/>
        <w:spacing w:after="0"/>
        <w:rPr>
          <w:b w:val="0"/>
          <w:bCs/>
          <w:i w:val="0"/>
          <w:iCs w:val="0"/>
          <w:szCs w:val="24"/>
        </w:rPr>
      </w:pPr>
      <w:r w:rsidRPr="003C153E">
        <w:rPr>
          <w:b w:val="0"/>
          <w:bCs/>
          <w:i w:val="0"/>
          <w:iCs w:val="0"/>
          <w:szCs w:val="24"/>
        </w:rPr>
        <w:t xml:space="preserve">Fonte: </w:t>
      </w:r>
      <w:r>
        <w:rPr>
          <w:b w:val="0"/>
          <w:bCs/>
          <w:i w:val="0"/>
          <w:iCs w:val="0"/>
          <w:szCs w:val="24"/>
        </w:rPr>
        <w:t>Datavisa – 30/06/2023</w:t>
      </w:r>
    </w:p>
    <w:p w14:paraId="5DF93EE8" w14:textId="77777777" w:rsidR="004D7FAD" w:rsidRDefault="004D7FAD" w:rsidP="00B00072">
      <w:pPr>
        <w:spacing w:line="360" w:lineRule="auto"/>
        <w:ind w:firstLine="709"/>
        <w:jc w:val="both"/>
        <w:rPr>
          <w:rFonts w:ascii="Times New Roman" w:hAnsi="Times New Roman" w:cs="Times New Roman"/>
          <w:sz w:val="24"/>
          <w:szCs w:val="24"/>
        </w:rPr>
      </w:pPr>
    </w:p>
    <w:p w14:paraId="4C83B927" w14:textId="17DEB807" w:rsidR="001463EB" w:rsidRDefault="001463EB" w:rsidP="001463EB">
      <w:pPr>
        <w:spacing w:line="360" w:lineRule="auto"/>
        <w:ind w:firstLine="709"/>
        <w:jc w:val="both"/>
        <w:rPr>
          <w:rFonts w:ascii="Times New Roman" w:hAnsi="Times New Roman" w:cs="Times New Roman"/>
          <w:sz w:val="24"/>
          <w:szCs w:val="24"/>
        </w:rPr>
      </w:pPr>
      <w:r w:rsidRPr="54C0F840">
        <w:rPr>
          <w:rFonts w:ascii="Times New Roman" w:hAnsi="Times New Roman" w:cs="Times New Roman"/>
          <w:sz w:val="24"/>
          <w:szCs w:val="24"/>
        </w:rPr>
        <w:t xml:space="preserve">Esse painel </w:t>
      </w:r>
      <w:r w:rsidR="008F0E04" w:rsidRPr="54C0F840">
        <w:rPr>
          <w:rFonts w:ascii="Times New Roman" w:hAnsi="Times New Roman" w:cs="Times New Roman"/>
          <w:sz w:val="24"/>
          <w:szCs w:val="24"/>
        </w:rPr>
        <w:t>d</w:t>
      </w:r>
      <w:r w:rsidR="68D82E1E" w:rsidRPr="54C0F840">
        <w:rPr>
          <w:rFonts w:ascii="Times New Roman" w:hAnsi="Times New Roman" w:cs="Times New Roman"/>
          <w:sz w:val="24"/>
          <w:szCs w:val="24"/>
        </w:rPr>
        <w:t xml:space="preserve">etalha </w:t>
      </w:r>
      <w:r w:rsidR="008F0E04" w:rsidRPr="54C0F840">
        <w:rPr>
          <w:rFonts w:ascii="Times New Roman" w:hAnsi="Times New Roman" w:cs="Times New Roman"/>
          <w:sz w:val="24"/>
          <w:szCs w:val="24"/>
        </w:rPr>
        <w:t xml:space="preserve">o histórico de </w:t>
      </w:r>
      <w:r w:rsidR="006C6DEB" w:rsidRPr="54C0F840">
        <w:rPr>
          <w:rFonts w:ascii="Times New Roman" w:hAnsi="Times New Roman" w:cs="Times New Roman"/>
          <w:sz w:val="24"/>
          <w:szCs w:val="24"/>
        </w:rPr>
        <w:t>quantos dias o processo ficou em cada situação e</w:t>
      </w:r>
      <w:r w:rsidR="544933E9" w:rsidRPr="54C0F840">
        <w:rPr>
          <w:rFonts w:ascii="Times New Roman" w:hAnsi="Times New Roman" w:cs="Times New Roman"/>
          <w:sz w:val="24"/>
          <w:szCs w:val="24"/>
        </w:rPr>
        <w:t xml:space="preserve"> fase, explicitando aos usuários a</w:t>
      </w:r>
      <w:r w:rsidR="2F13B0BE" w:rsidRPr="54C0F840">
        <w:rPr>
          <w:rFonts w:ascii="Times New Roman" w:hAnsi="Times New Roman" w:cs="Times New Roman"/>
          <w:sz w:val="24"/>
          <w:szCs w:val="24"/>
        </w:rPr>
        <w:t xml:space="preserve"> </w:t>
      </w:r>
      <w:r w:rsidR="006C6DEB" w:rsidRPr="54C0F840">
        <w:rPr>
          <w:rFonts w:ascii="Times New Roman" w:hAnsi="Times New Roman" w:cs="Times New Roman"/>
          <w:sz w:val="24"/>
          <w:szCs w:val="24"/>
        </w:rPr>
        <w:t xml:space="preserve">metodologia </w:t>
      </w:r>
      <w:r w:rsidR="4C2D9BCE" w:rsidRPr="54C0F840">
        <w:rPr>
          <w:rFonts w:ascii="Times New Roman" w:hAnsi="Times New Roman" w:cs="Times New Roman"/>
          <w:sz w:val="24"/>
          <w:szCs w:val="24"/>
        </w:rPr>
        <w:t xml:space="preserve">que levou ao </w:t>
      </w:r>
      <w:r w:rsidR="002642BE" w:rsidRPr="54C0F840">
        <w:rPr>
          <w:rFonts w:ascii="Times New Roman" w:hAnsi="Times New Roman" w:cs="Times New Roman"/>
          <w:sz w:val="24"/>
          <w:szCs w:val="24"/>
        </w:rPr>
        <w:t>cálculo</w:t>
      </w:r>
      <w:r w:rsidR="006C6DEB" w:rsidRPr="54C0F840">
        <w:rPr>
          <w:rFonts w:ascii="Times New Roman" w:hAnsi="Times New Roman" w:cs="Times New Roman"/>
          <w:sz w:val="24"/>
          <w:szCs w:val="24"/>
        </w:rPr>
        <w:t xml:space="preserve"> dos indicadores. Server para os gestores </w:t>
      </w:r>
      <w:r w:rsidR="611660B1" w:rsidRPr="54C0F840">
        <w:rPr>
          <w:rFonts w:ascii="Times New Roman" w:hAnsi="Times New Roman" w:cs="Times New Roman"/>
          <w:sz w:val="24"/>
          <w:szCs w:val="24"/>
        </w:rPr>
        <w:t>e técnicos e</w:t>
      </w:r>
      <w:r w:rsidR="002D2FF5" w:rsidRPr="54C0F840">
        <w:rPr>
          <w:rFonts w:ascii="Times New Roman" w:hAnsi="Times New Roman" w:cs="Times New Roman"/>
          <w:sz w:val="24"/>
          <w:szCs w:val="24"/>
        </w:rPr>
        <w:t>ntender</w:t>
      </w:r>
      <w:r w:rsidR="31E6A4CB" w:rsidRPr="54C0F840">
        <w:rPr>
          <w:rFonts w:ascii="Times New Roman" w:hAnsi="Times New Roman" w:cs="Times New Roman"/>
          <w:sz w:val="24"/>
          <w:szCs w:val="24"/>
        </w:rPr>
        <w:t xml:space="preserve">em e justificarem </w:t>
      </w:r>
      <w:r w:rsidR="549C6613" w:rsidRPr="54C0F840">
        <w:rPr>
          <w:rFonts w:ascii="Times New Roman" w:hAnsi="Times New Roman" w:cs="Times New Roman"/>
          <w:sz w:val="24"/>
          <w:szCs w:val="24"/>
        </w:rPr>
        <w:t xml:space="preserve">a demora nas </w:t>
      </w:r>
      <w:r w:rsidR="002D2FF5" w:rsidRPr="54C0F840">
        <w:rPr>
          <w:rFonts w:ascii="Times New Roman" w:hAnsi="Times New Roman" w:cs="Times New Roman"/>
          <w:sz w:val="24"/>
          <w:szCs w:val="24"/>
        </w:rPr>
        <w:t>fase</w:t>
      </w:r>
      <w:r w:rsidR="7EF84F03" w:rsidRPr="54C0F840">
        <w:rPr>
          <w:rFonts w:ascii="Times New Roman" w:hAnsi="Times New Roman" w:cs="Times New Roman"/>
          <w:sz w:val="24"/>
          <w:szCs w:val="24"/>
        </w:rPr>
        <w:t>s</w:t>
      </w:r>
      <w:r w:rsidR="002D2FF5" w:rsidRPr="54C0F840">
        <w:rPr>
          <w:rFonts w:ascii="Times New Roman" w:hAnsi="Times New Roman" w:cs="Times New Roman"/>
          <w:sz w:val="24"/>
          <w:szCs w:val="24"/>
        </w:rPr>
        <w:t>.</w:t>
      </w:r>
      <w:r w:rsidR="6318B9CD" w:rsidRPr="54C0F840">
        <w:rPr>
          <w:rFonts w:ascii="Times New Roman" w:hAnsi="Times New Roman" w:cs="Times New Roman"/>
          <w:sz w:val="24"/>
          <w:szCs w:val="24"/>
        </w:rPr>
        <w:t xml:space="preserve"> Esse </w:t>
      </w:r>
      <w:r w:rsidR="3D2E6B8B" w:rsidRPr="54C0F840">
        <w:rPr>
          <w:rFonts w:ascii="Times New Roman" w:hAnsi="Times New Roman" w:cs="Times New Roman"/>
          <w:sz w:val="24"/>
          <w:szCs w:val="24"/>
        </w:rPr>
        <w:t xml:space="preserve">retorno da informação aos usuários do sistema é importante para </w:t>
      </w:r>
      <w:r w:rsidR="00EB70B0">
        <w:rPr>
          <w:rFonts w:ascii="Times New Roman" w:hAnsi="Times New Roman" w:cs="Times New Roman"/>
          <w:sz w:val="24"/>
          <w:szCs w:val="24"/>
        </w:rPr>
        <w:t>o aperfeiçoamento d</w:t>
      </w:r>
      <w:r w:rsidR="3D2E6B8B" w:rsidRPr="54C0F840">
        <w:rPr>
          <w:rFonts w:ascii="Times New Roman" w:hAnsi="Times New Roman" w:cs="Times New Roman"/>
          <w:sz w:val="24"/>
          <w:szCs w:val="24"/>
        </w:rPr>
        <w:t xml:space="preserve">o método de cálculo em função de como os técnicos utilizam o sistema </w:t>
      </w:r>
      <w:proofErr w:type="gramStart"/>
      <w:r w:rsidR="3D2E6B8B" w:rsidRPr="54C0F840">
        <w:rPr>
          <w:rFonts w:ascii="Times New Roman" w:hAnsi="Times New Roman" w:cs="Times New Roman"/>
          <w:sz w:val="24"/>
          <w:szCs w:val="24"/>
        </w:rPr>
        <w:t>e também</w:t>
      </w:r>
      <w:proofErr w:type="gramEnd"/>
      <w:r w:rsidR="3D2E6B8B" w:rsidRPr="54C0F840">
        <w:rPr>
          <w:rFonts w:ascii="Times New Roman" w:hAnsi="Times New Roman" w:cs="Times New Roman"/>
          <w:sz w:val="24"/>
          <w:szCs w:val="24"/>
        </w:rPr>
        <w:t xml:space="preserve"> para o desenvolvimento de novo</w:t>
      </w:r>
      <w:r w:rsidR="0DFEAFA5" w:rsidRPr="54C0F840">
        <w:rPr>
          <w:rFonts w:ascii="Times New Roman" w:hAnsi="Times New Roman" w:cs="Times New Roman"/>
          <w:sz w:val="24"/>
          <w:szCs w:val="24"/>
        </w:rPr>
        <w:t xml:space="preserve">s </w:t>
      </w:r>
      <w:r w:rsidR="00EB70B0" w:rsidRPr="54C0F840">
        <w:rPr>
          <w:rFonts w:ascii="Times New Roman" w:hAnsi="Times New Roman" w:cs="Times New Roman"/>
          <w:sz w:val="24"/>
          <w:szCs w:val="24"/>
        </w:rPr>
        <w:t>painéis</w:t>
      </w:r>
      <w:r w:rsidR="0DFEAFA5" w:rsidRPr="54C0F840">
        <w:rPr>
          <w:rFonts w:ascii="Times New Roman" w:hAnsi="Times New Roman" w:cs="Times New Roman"/>
          <w:sz w:val="24"/>
          <w:szCs w:val="24"/>
        </w:rPr>
        <w:t xml:space="preserve"> que são de necessidade dos usuários</w:t>
      </w:r>
    </w:p>
    <w:p w14:paraId="402F46A1" w14:textId="0D583579" w:rsidR="0066512E" w:rsidRDefault="0066512E" w:rsidP="0066512E">
      <w:pPr>
        <w:pStyle w:val="Ttulo2"/>
        <w:rPr>
          <w:rFonts w:cs="Times New Roman"/>
          <w:sz w:val="24"/>
          <w:szCs w:val="24"/>
        </w:rPr>
      </w:pPr>
      <w:bookmarkStart w:id="87" w:name="_Toc141391068"/>
      <w:r>
        <w:t>4.5 Previsão de Tempo Total</w:t>
      </w:r>
      <w:bookmarkEnd w:id="87"/>
    </w:p>
    <w:p w14:paraId="6BF63820" w14:textId="49B9505E" w:rsidR="0066512E" w:rsidRDefault="00EB70B0" w:rsidP="0066512E">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Ainda não foi possível incorporar os dados no modelo de previsão ao painel</w:t>
      </w:r>
      <w:r w:rsidR="00F64D63">
        <w:rPr>
          <w:rFonts w:ascii="Times New Roman" w:hAnsi="Times New Roman" w:cs="Times New Roman"/>
          <w:sz w:val="24"/>
          <w:szCs w:val="24"/>
        </w:rPr>
        <w:t xml:space="preserve"> </w:t>
      </w:r>
      <w:proofErr w:type="gramStart"/>
      <w:r w:rsidR="00F64D63">
        <w:rPr>
          <w:rFonts w:ascii="Times New Roman" w:hAnsi="Times New Roman" w:cs="Times New Roman"/>
          <w:sz w:val="24"/>
          <w:szCs w:val="24"/>
        </w:rPr>
        <w:t>final</w:t>
      </w:r>
      <w:proofErr w:type="gramEnd"/>
      <w:r w:rsidR="00F64D63">
        <w:rPr>
          <w:rFonts w:ascii="Times New Roman" w:hAnsi="Times New Roman" w:cs="Times New Roman"/>
          <w:sz w:val="24"/>
          <w:szCs w:val="24"/>
        </w:rPr>
        <w:t xml:space="preserve"> </w:t>
      </w:r>
      <w:r>
        <w:rPr>
          <w:rFonts w:ascii="Times New Roman" w:hAnsi="Times New Roman" w:cs="Times New Roman"/>
          <w:sz w:val="24"/>
          <w:szCs w:val="24"/>
        </w:rPr>
        <w:t xml:space="preserve">mas os resultados já são </w:t>
      </w:r>
      <w:r w:rsidR="000D7766">
        <w:rPr>
          <w:rFonts w:ascii="Times New Roman" w:hAnsi="Times New Roman" w:cs="Times New Roman"/>
          <w:sz w:val="24"/>
          <w:szCs w:val="24"/>
        </w:rPr>
        <w:t xml:space="preserve">descritos a partir da modelagem no </w:t>
      </w:r>
      <w:proofErr w:type="spellStart"/>
      <w:r w:rsidR="000D7766">
        <w:rPr>
          <w:rFonts w:ascii="Times New Roman" w:hAnsi="Times New Roman" w:cs="Times New Roman"/>
          <w:sz w:val="24"/>
          <w:szCs w:val="24"/>
        </w:rPr>
        <w:t>python</w:t>
      </w:r>
      <w:proofErr w:type="spellEnd"/>
      <w:r w:rsidR="000D7766">
        <w:rPr>
          <w:rFonts w:ascii="Times New Roman" w:hAnsi="Times New Roman" w:cs="Times New Roman"/>
          <w:sz w:val="24"/>
          <w:szCs w:val="24"/>
        </w:rPr>
        <w:t xml:space="preserve">. </w:t>
      </w:r>
      <w:r w:rsidR="0066512E" w:rsidRPr="2C5CD143">
        <w:rPr>
          <w:rFonts w:ascii="Times New Roman" w:hAnsi="Times New Roman" w:cs="Times New Roman"/>
          <w:sz w:val="24"/>
          <w:szCs w:val="24"/>
        </w:rPr>
        <w:t xml:space="preserve">Utilizando o modelo </w:t>
      </w:r>
      <w:proofErr w:type="spellStart"/>
      <w:r w:rsidR="0066512E" w:rsidRPr="2C5CD143">
        <w:rPr>
          <w:rFonts w:ascii="Times New Roman" w:hAnsi="Times New Roman" w:cs="Times New Roman"/>
          <w:sz w:val="24"/>
          <w:szCs w:val="24"/>
        </w:rPr>
        <w:t>Autoregressivo</w:t>
      </w:r>
      <w:proofErr w:type="spellEnd"/>
      <w:r w:rsidR="0066512E" w:rsidRPr="2C5CD143">
        <w:rPr>
          <w:rFonts w:ascii="Times New Roman" w:hAnsi="Times New Roman" w:cs="Times New Roman"/>
          <w:sz w:val="24"/>
          <w:szCs w:val="24"/>
        </w:rPr>
        <w:t xml:space="preserve"> as previsões para os três meses seguintes</w:t>
      </w:r>
      <w:r w:rsidR="00794D7C">
        <w:rPr>
          <w:rFonts w:ascii="Times New Roman" w:hAnsi="Times New Roman" w:cs="Times New Roman"/>
          <w:sz w:val="24"/>
          <w:szCs w:val="24"/>
        </w:rPr>
        <w:t>,</w:t>
      </w:r>
      <w:r w:rsidR="0066512E" w:rsidRPr="2C5CD143">
        <w:rPr>
          <w:rFonts w:ascii="Times New Roman" w:hAnsi="Times New Roman" w:cs="Times New Roman"/>
          <w:sz w:val="24"/>
          <w:szCs w:val="24"/>
        </w:rPr>
        <w:t xml:space="preserve"> ou seja, julho, agosto e setembro são os seguintes valores: 5041: 1578, 1577 e 1524 e 5065: 1941, 2010 e 1967, conforme </w:t>
      </w:r>
      <w:r w:rsidR="000D7766">
        <w:rPr>
          <w:rFonts w:ascii="Times New Roman" w:hAnsi="Times New Roman" w:cs="Times New Roman"/>
          <w:sz w:val="24"/>
          <w:szCs w:val="24"/>
        </w:rPr>
        <w:t>G</w:t>
      </w:r>
      <w:r w:rsidR="0066512E" w:rsidRPr="2C5CD143">
        <w:rPr>
          <w:rFonts w:ascii="Times New Roman" w:hAnsi="Times New Roman" w:cs="Times New Roman"/>
          <w:sz w:val="24"/>
          <w:szCs w:val="24"/>
        </w:rPr>
        <w:t xml:space="preserve">ráfico </w:t>
      </w:r>
      <w:r w:rsidR="000D7766">
        <w:rPr>
          <w:rFonts w:ascii="Times New Roman" w:hAnsi="Times New Roman" w:cs="Times New Roman"/>
          <w:sz w:val="24"/>
          <w:szCs w:val="24"/>
        </w:rPr>
        <w:t xml:space="preserve">4 </w:t>
      </w:r>
    </w:p>
    <w:p w14:paraId="5FD41CC8" w14:textId="6430F6F2" w:rsidR="0066512E" w:rsidRPr="00E979F3" w:rsidRDefault="0066512E" w:rsidP="0066512E">
      <w:pPr>
        <w:pStyle w:val="Legenda"/>
        <w:keepNext/>
        <w:rPr>
          <w:i w:val="0"/>
          <w:iCs w:val="0"/>
        </w:rPr>
      </w:pPr>
      <w:bookmarkStart w:id="88" w:name="_Toc52199030"/>
      <w:bookmarkStart w:id="89" w:name="_Toc141126376"/>
      <w:r w:rsidRPr="00E979F3">
        <w:rPr>
          <w:i w:val="0"/>
          <w:iCs w:val="0"/>
        </w:rPr>
        <w:lastRenderedPageBreak/>
        <w:t xml:space="preserve">Gráfico </w:t>
      </w:r>
      <w:r>
        <w:rPr>
          <w:i w:val="0"/>
          <w:iCs w:val="0"/>
        </w:rPr>
        <w:fldChar w:fldCharType="begin"/>
      </w:r>
      <w:r>
        <w:rPr>
          <w:i w:val="0"/>
          <w:iCs w:val="0"/>
        </w:rPr>
        <w:instrText xml:space="preserve"> SEQ Gráfico \* ARABIC </w:instrText>
      </w:r>
      <w:r>
        <w:rPr>
          <w:i w:val="0"/>
          <w:iCs w:val="0"/>
        </w:rPr>
        <w:fldChar w:fldCharType="separate"/>
      </w:r>
      <w:r>
        <w:rPr>
          <w:i w:val="0"/>
          <w:iCs w:val="0"/>
          <w:noProof/>
        </w:rPr>
        <w:t>4</w:t>
      </w:r>
      <w:r>
        <w:rPr>
          <w:i w:val="0"/>
          <w:iCs w:val="0"/>
        </w:rPr>
        <w:fldChar w:fldCharType="end"/>
      </w:r>
      <w:r w:rsidRPr="00E979F3">
        <w:rPr>
          <w:i w:val="0"/>
          <w:iCs w:val="0"/>
          <w:szCs w:val="24"/>
        </w:rPr>
        <w:t xml:space="preserve">: </w:t>
      </w:r>
      <w:r w:rsidR="00E07DA2">
        <w:rPr>
          <w:i w:val="0"/>
          <w:iCs w:val="0"/>
          <w:szCs w:val="24"/>
        </w:rPr>
        <w:t>Previsões do tempo total dos expedientes 5041 e 5065</w:t>
      </w:r>
      <w:bookmarkEnd w:id="88"/>
      <w:bookmarkEnd w:id="89"/>
    </w:p>
    <w:tbl>
      <w:tblPr>
        <w:tblStyle w:val="Tabelacomgrade"/>
        <w:tblW w:w="0" w:type="auto"/>
        <w:tblLook w:val="04A0" w:firstRow="1" w:lastRow="0" w:firstColumn="1" w:lastColumn="0" w:noHBand="0" w:noVBand="1"/>
      </w:tblPr>
      <w:tblGrid>
        <w:gridCol w:w="4530"/>
        <w:gridCol w:w="4531"/>
      </w:tblGrid>
      <w:tr w:rsidR="0066512E" w14:paraId="214C8593" w14:textId="77777777" w:rsidTr="00C76B0D">
        <w:tc>
          <w:tcPr>
            <w:tcW w:w="4530" w:type="dxa"/>
          </w:tcPr>
          <w:p w14:paraId="676119EB" w14:textId="77777777" w:rsidR="0066512E" w:rsidRDefault="0066512E" w:rsidP="00C76B0D">
            <w:pPr>
              <w:spacing w:line="360" w:lineRule="auto"/>
              <w:jc w:val="both"/>
              <w:rPr>
                <w:rFonts w:ascii="Times New Roman" w:hAnsi="Times New Roman" w:cs="Times New Roman"/>
                <w:sz w:val="24"/>
                <w:szCs w:val="24"/>
              </w:rPr>
            </w:pPr>
            <w:r>
              <w:rPr>
                <w:noProof/>
              </w:rPr>
              <w:drawing>
                <wp:inline distT="0" distB="0" distL="0" distR="0" wp14:anchorId="08927C57" wp14:editId="76B8CB2D">
                  <wp:extent cx="2880000" cy="2224800"/>
                  <wp:effectExtent l="0" t="0" r="0" b="4445"/>
                  <wp:docPr id="1825173995" name="Imagem 2"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73995" name="Imagem 2" descr="Gráfico&#10;&#10;Descrição gerad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0000" cy="2224800"/>
                          </a:xfrm>
                          <a:prstGeom prst="rect">
                            <a:avLst/>
                          </a:prstGeom>
                          <a:noFill/>
                          <a:ln>
                            <a:noFill/>
                          </a:ln>
                        </pic:spPr>
                      </pic:pic>
                    </a:graphicData>
                  </a:graphic>
                </wp:inline>
              </w:drawing>
            </w:r>
          </w:p>
        </w:tc>
        <w:tc>
          <w:tcPr>
            <w:tcW w:w="4531" w:type="dxa"/>
          </w:tcPr>
          <w:p w14:paraId="132C307A" w14:textId="77777777" w:rsidR="0066512E" w:rsidRDefault="0066512E" w:rsidP="00C76B0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5778AE" wp14:editId="78BD8473">
                  <wp:extent cx="2880000" cy="2224800"/>
                  <wp:effectExtent l="0" t="0" r="0" b="4445"/>
                  <wp:docPr id="1476821895"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21895" name="Imagem 1" descr="Gráfico&#10;&#10;Descrição gerad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0000" cy="2224800"/>
                          </a:xfrm>
                          <a:prstGeom prst="rect">
                            <a:avLst/>
                          </a:prstGeom>
                          <a:noFill/>
                        </pic:spPr>
                      </pic:pic>
                    </a:graphicData>
                  </a:graphic>
                </wp:inline>
              </w:drawing>
            </w:r>
          </w:p>
        </w:tc>
      </w:tr>
    </w:tbl>
    <w:p w14:paraId="0FAD164C" w14:textId="77777777" w:rsidR="0066512E" w:rsidRPr="003C153E" w:rsidRDefault="0066512E" w:rsidP="0066512E">
      <w:pPr>
        <w:pStyle w:val="Legenda"/>
        <w:spacing w:after="0"/>
        <w:rPr>
          <w:b w:val="0"/>
          <w:bCs/>
          <w:i w:val="0"/>
          <w:iCs w:val="0"/>
          <w:szCs w:val="24"/>
        </w:rPr>
      </w:pPr>
      <w:r w:rsidRPr="003C153E">
        <w:rPr>
          <w:b w:val="0"/>
          <w:bCs/>
          <w:i w:val="0"/>
          <w:iCs w:val="0"/>
          <w:szCs w:val="24"/>
        </w:rPr>
        <w:t xml:space="preserve">Fonte: </w:t>
      </w:r>
      <w:r>
        <w:rPr>
          <w:b w:val="0"/>
          <w:bCs/>
          <w:i w:val="0"/>
          <w:iCs w:val="0"/>
          <w:szCs w:val="24"/>
        </w:rPr>
        <w:t>Datavisa – 30/06/2023</w:t>
      </w:r>
    </w:p>
    <w:p w14:paraId="7E3D166E" w14:textId="77777777" w:rsidR="0066512E" w:rsidRDefault="0066512E" w:rsidP="0066512E">
      <w:pPr>
        <w:spacing w:line="360" w:lineRule="auto"/>
        <w:ind w:firstLine="709"/>
        <w:jc w:val="both"/>
        <w:rPr>
          <w:rFonts w:ascii="Times New Roman" w:hAnsi="Times New Roman" w:cs="Times New Roman"/>
          <w:sz w:val="24"/>
          <w:szCs w:val="24"/>
        </w:rPr>
      </w:pPr>
    </w:p>
    <w:p w14:paraId="0B4EEFFD" w14:textId="0764D534" w:rsidR="002F010E" w:rsidRDefault="008A6DA6" w:rsidP="009C068E">
      <w:pPr>
        <w:pStyle w:val="Ttulo1"/>
        <w:numPr>
          <w:ilvl w:val="0"/>
          <w:numId w:val="3"/>
        </w:numPr>
        <w:ind w:left="360"/>
      </w:pPr>
      <w:bookmarkStart w:id="90" w:name="_Toc141391069"/>
      <w:r>
        <w:t>CRONOGRAMA DE IMPLANTAÇÃO DO PROJETO</w:t>
      </w:r>
      <w:bookmarkEnd w:id="90"/>
    </w:p>
    <w:p w14:paraId="14C6FF2A" w14:textId="0D06FD3A" w:rsidR="00895122" w:rsidRPr="00834E2F" w:rsidRDefault="0038149F" w:rsidP="005A53EF">
      <w:pPr>
        <w:spacing w:line="360" w:lineRule="auto"/>
        <w:ind w:firstLine="709"/>
        <w:jc w:val="both"/>
        <w:rPr>
          <w:rFonts w:ascii="Times New Roman" w:hAnsi="Times New Roman" w:cs="Times New Roman"/>
          <w:b/>
          <w:bCs/>
          <w:color w:val="FF0000"/>
          <w:sz w:val="24"/>
          <w:szCs w:val="24"/>
        </w:rPr>
      </w:pPr>
      <w:r w:rsidRPr="54C0F840">
        <w:rPr>
          <w:rFonts w:ascii="Times New Roman" w:hAnsi="Times New Roman" w:cs="Times New Roman"/>
          <w:sz w:val="24"/>
          <w:szCs w:val="24"/>
        </w:rPr>
        <w:t xml:space="preserve">Considerando que algumas etapas do projeto de intervenção já foram concluídas </w:t>
      </w:r>
      <w:r w:rsidR="0044055D" w:rsidRPr="54C0F840">
        <w:rPr>
          <w:rFonts w:ascii="Times New Roman" w:hAnsi="Times New Roman" w:cs="Times New Roman"/>
          <w:sz w:val="24"/>
          <w:szCs w:val="24"/>
        </w:rPr>
        <w:t xml:space="preserve">e outras estão em </w:t>
      </w:r>
      <w:r w:rsidR="00186446" w:rsidRPr="54C0F840">
        <w:rPr>
          <w:rFonts w:ascii="Times New Roman" w:hAnsi="Times New Roman" w:cs="Times New Roman"/>
          <w:sz w:val="24"/>
          <w:szCs w:val="24"/>
        </w:rPr>
        <w:t>andamento</w:t>
      </w:r>
      <w:r w:rsidR="00111C78">
        <w:rPr>
          <w:rFonts w:ascii="Times New Roman" w:hAnsi="Times New Roman" w:cs="Times New Roman"/>
          <w:sz w:val="24"/>
          <w:szCs w:val="24"/>
        </w:rPr>
        <w:t>,</w:t>
      </w:r>
      <w:r w:rsidR="00186446" w:rsidRPr="54C0F840">
        <w:rPr>
          <w:rFonts w:ascii="Times New Roman" w:hAnsi="Times New Roman" w:cs="Times New Roman"/>
          <w:sz w:val="24"/>
          <w:szCs w:val="24"/>
        </w:rPr>
        <w:t xml:space="preserve"> o </w:t>
      </w:r>
      <w:r w:rsidR="00111C78">
        <w:rPr>
          <w:rFonts w:ascii="Times New Roman" w:hAnsi="Times New Roman" w:cs="Times New Roman"/>
          <w:sz w:val="24"/>
          <w:szCs w:val="24"/>
        </w:rPr>
        <w:t>Q</w:t>
      </w:r>
      <w:r w:rsidR="00186446" w:rsidRPr="54C0F840">
        <w:rPr>
          <w:rFonts w:ascii="Times New Roman" w:hAnsi="Times New Roman" w:cs="Times New Roman"/>
          <w:sz w:val="24"/>
          <w:szCs w:val="24"/>
        </w:rPr>
        <w:t>uadro</w:t>
      </w:r>
      <w:r w:rsidR="00111C78">
        <w:rPr>
          <w:rFonts w:ascii="Times New Roman" w:hAnsi="Times New Roman" w:cs="Times New Roman"/>
          <w:sz w:val="24"/>
          <w:szCs w:val="24"/>
        </w:rPr>
        <w:t xml:space="preserve"> 5</w:t>
      </w:r>
      <w:r w:rsidR="00186446" w:rsidRPr="54C0F840">
        <w:rPr>
          <w:rFonts w:ascii="Times New Roman" w:hAnsi="Times New Roman" w:cs="Times New Roman"/>
          <w:sz w:val="24"/>
          <w:szCs w:val="24"/>
        </w:rPr>
        <w:t xml:space="preserve"> define o cronograma do projeto </w:t>
      </w:r>
      <w:r w:rsidR="00C4696A" w:rsidRPr="54C0F840">
        <w:rPr>
          <w:rFonts w:ascii="Times New Roman" w:hAnsi="Times New Roman" w:cs="Times New Roman"/>
          <w:sz w:val="24"/>
          <w:szCs w:val="24"/>
        </w:rPr>
        <w:t xml:space="preserve">com uma entrega parcial no final de 2023 e </w:t>
      </w:r>
      <w:r w:rsidR="00F955F2" w:rsidRPr="54C0F840">
        <w:rPr>
          <w:rFonts w:ascii="Times New Roman" w:hAnsi="Times New Roman" w:cs="Times New Roman"/>
          <w:sz w:val="24"/>
          <w:szCs w:val="24"/>
        </w:rPr>
        <w:t>reservando o ano de 2024 para receber as críticas e sugestões dos técnicos para a melhoria das versões</w:t>
      </w:r>
      <w:r w:rsidR="007F302C" w:rsidRPr="54C0F840">
        <w:rPr>
          <w:rFonts w:ascii="Times New Roman" w:hAnsi="Times New Roman" w:cs="Times New Roman"/>
          <w:sz w:val="24"/>
          <w:szCs w:val="24"/>
        </w:rPr>
        <w:t>.</w:t>
      </w:r>
    </w:p>
    <w:p w14:paraId="3D804ED6" w14:textId="7F743EF5" w:rsidR="003E1E56" w:rsidRPr="003A43A4" w:rsidRDefault="003A43A4" w:rsidP="003A43A4">
      <w:pPr>
        <w:pStyle w:val="Legenda"/>
        <w:rPr>
          <w:rFonts w:cs="Times New Roman"/>
          <w:i w:val="0"/>
          <w:iCs w:val="0"/>
          <w:szCs w:val="24"/>
        </w:rPr>
      </w:pPr>
      <w:bookmarkStart w:id="91" w:name="_Toc141127192"/>
      <w:r w:rsidRPr="003A43A4">
        <w:rPr>
          <w:rFonts w:cs="Times New Roman"/>
          <w:i w:val="0"/>
          <w:iCs w:val="0"/>
          <w:szCs w:val="24"/>
        </w:rPr>
        <w:t xml:space="preserve">Quadro </w:t>
      </w:r>
      <w:r w:rsidRPr="003A43A4">
        <w:rPr>
          <w:rFonts w:cs="Times New Roman"/>
          <w:i w:val="0"/>
          <w:iCs w:val="0"/>
          <w:szCs w:val="24"/>
        </w:rPr>
        <w:fldChar w:fldCharType="begin"/>
      </w:r>
      <w:r w:rsidRPr="003A43A4">
        <w:rPr>
          <w:rFonts w:cs="Times New Roman"/>
          <w:i w:val="0"/>
          <w:iCs w:val="0"/>
          <w:szCs w:val="24"/>
        </w:rPr>
        <w:instrText xml:space="preserve"> SEQ Quadro \* ARABIC </w:instrText>
      </w:r>
      <w:r w:rsidRPr="003A43A4">
        <w:rPr>
          <w:rFonts w:cs="Times New Roman"/>
          <w:i w:val="0"/>
          <w:iCs w:val="0"/>
          <w:szCs w:val="24"/>
        </w:rPr>
        <w:fldChar w:fldCharType="separate"/>
      </w:r>
      <w:r w:rsidRPr="003A43A4">
        <w:rPr>
          <w:rFonts w:cs="Times New Roman"/>
          <w:i w:val="0"/>
          <w:iCs w:val="0"/>
          <w:szCs w:val="24"/>
        </w:rPr>
        <w:t>5</w:t>
      </w:r>
      <w:r w:rsidRPr="003A43A4">
        <w:rPr>
          <w:rFonts w:cs="Times New Roman"/>
          <w:i w:val="0"/>
          <w:iCs w:val="0"/>
          <w:szCs w:val="24"/>
        </w:rPr>
        <w:fldChar w:fldCharType="end"/>
      </w:r>
      <w:r w:rsidRPr="003A43A4">
        <w:rPr>
          <w:rFonts w:cs="Times New Roman"/>
          <w:i w:val="0"/>
          <w:iCs w:val="0"/>
          <w:szCs w:val="24"/>
        </w:rPr>
        <w:t xml:space="preserve"> </w:t>
      </w:r>
      <w:r>
        <w:rPr>
          <w:rFonts w:cs="Times New Roman"/>
          <w:i w:val="0"/>
          <w:iCs w:val="0"/>
          <w:szCs w:val="24"/>
        </w:rPr>
        <w:t>–</w:t>
      </w:r>
      <w:r w:rsidRPr="003A43A4">
        <w:rPr>
          <w:rFonts w:cs="Times New Roman"/>
          <w:i w:val="0"/>
          <w:iCs w:val="0"/>
          <w:szCs w:val="24"/>
        </w:rPr>
        <w:t xml:space="preserve"> </w:t>
      </w:r>
      <w:r>
        <w:rPr>
          <w:rFonts w:cs="Times New Roman"/>
          <w:i w:val="0"/>
          <w:iCs w:val="0"/>
          <w:szCs w:val="24"/>
        </w:rPr>
        <w:t>Cronograma do projeto de Intervenção</w:t>
      </w:r>
      <w:bookmarkEnd w:id="91"/>
    </w:p>
    <w:tbl>
      <w:tblPr>
        <w:tblW w:w="8332" w:type="dxa"/>
        <w:tblCellMar>
          <w:left w:w="70" w:type="dxa"/>
          <w:right w:w="70" w:type="dxa"/>
        </w:tblCellMar>
        <w:tblLook w:val="04A0" w:firstRow="1" w:lastRow="0" w:firstColumn="1" w:lastColumn="0" w:noHBand="0" w:noVBand="1"/>
      </w:tblPr>
      <w:tblGrid>
        <w:gridCol w:w="4000"/>
        <w:gridCol w:w="361"/>
        <w:gridCol w:w="361"/>
        <w:gridCol w:w="361"/>
        <w:gridCol w:w="361"/>
        <w:gridCol w:w="361"/>
        <w:gridCol w:w="361"/>
        <w:gridCol w:w="361"/>
        <w:gridCol w:w="361"/>
        <w:gridCol w:w="361"/>
        <w:gridCol w:w="361"/>
        <w:gridCol w:w="361"/>
        <w:gridCol w:w="361"/>
      </w:tblGrid>
      <w:tr w:rsidR="00D76F6D" w:rsidRPr="00D76F6D" w14:paraId="302D1A7D" w14:textId="77777777" w:rsidTr="003E1E56">
        <w:trPr>
          <w:trHeight w:val="288"/>
        </w:trPr>
        <w:tc>
          <w:tcPr>
            <w:tcW w:w="400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12F8A99" w14:textId="77777777" w:rsidR="00D76F6D" w:rsidRPr="00D76F6D" w:rsidRDefault="00D76F6D" w:rsidP="00D76F6D">
            <w:pPr>
              <w:spacing w:after="0" w:line="240" w:lineRule="auto"/>
              <w:jc w:val="center"/>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Etapa do Projeto</w:t>
            </w:r>
          </w:p>
        </w:tc>
        <w:tc>
          <w:tcPr>
            <w:tcW w:w="1444" w:type="dxa"/>
            <w:gridSpan w:val="4"/>
            <w:tcBorders>
              <w:top w:val="single" w:sz="4" w:space="0" w:color="auto"/>
              <w:left w:val="nil"/>
              <w:bottom w:val="single" w:sz="4" w:space="0" w:color="auto"/>
              <w:right w:val="single" w:sz="4" w:space="0" w:color="auto"/>
            </w:tcBorders>
            <w:shd w:val="clear" w:color="auto" w:fill="auto"/>
            <w:noWrap/>
            <w:vAlign w:val="bottom"/>
            <w:hideMark/>
          </w:tcPr>
          <w:p w14:paraId="37E4E36D" w14:textId="77777777" w:rsidR="00D76F6D" w:rsidRPr="00D76F6D" w:rsidRDefault="00D76F6D" w:rsidP="00D76F6D">
            <w:pPr>
              <w:spacing w:after="0" w:line="240" w:lineRule="auto"/>
              <w:jc w:val="center"/>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2022</w:t>
            </w:r>
          </w:p>
        </w:tc>
        <w:tc>
          <w:tcPr>
            <w:tcW w:w="1444" w:type="dxa"/>
            <w:gridSpan w:val="4"/>
            <w:tcBorders>
              <w:top w:val="single" w:sz="4" w:space="0" w:color="auto"/>
              <w:left w:val="nil"/>
              <w:bottom w:val="single" w:sz="4" w:space="0" w:color="auto"/>
              <w:right w:val="single" w:sz="4" w:space="0" w:color="auto"/>
            </w:tcBorders>
            <w:shd w:val="clear" w:color="auto" w:fill="auto"/>
            <w:noWrap/>
            <w:vAlign w:val="bottom"/>
            <w:hideMark/>
          </w:tcPr>
          <w:p w14:paraId="62F5B040" w14:textId="77777777" w:rsidR="00D76F6D" w:rsidRPr="00D76F6D" w:rsidRDefault="00D76F6D" w:rsidP="00D76F6D">
            <w:pPr>
              <w:spacing w:after="0" w:line="240" w:lineRule="auto"/>
              <w:jc w:val="center"/>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2023</w:t>
            </w:r>
          </w:p>
        </w:tc>
        <w:tc>
          <w:tcPr>
            <w:tcW w:w="1444" w:type="dxa"/>
            <w:gridSpan w:val="4"/>
            <w:tcBorders>
              <w:top w:val="single" w:sz="4" w:space="0" w:color="auto"/>
              <w:left w:val="nil"/>
              <w:bottom w:val="single" w:sz="4" w:space="0" w:color="auto"/>
              <w:right w:val="single" w:sz="4" w:space="0" w:color="auto"/>
            </w:tcBorders>
            <w:shd w:val="clear" w:color="auto" w:fill="auto"/>
            <w:noWrap/>
            <w:vAlign w:val="bottom"/>
            <w:hideMark/>
          </w:tcPr>
          <w:p w14:paraId="0677776C" w14:textId="77777777" w:rsidR="00D76F6D" w:rsidRPr="00D76F6D" w:rsidRDefault="00D76F6D" w:rsidP="00D76F6D">
            <w:pPr>
              <w:spacing w:after="0" w:line="240" w:lineRule="auto"/>
              <w:jc w:val="center"/>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2024</w:t>
            </w:r>
          </w:p>
        </w:tc>
      </w:tr>
      <w:tr w:rsidR="00D76F6D" w:rsidRPr="00D76F6D" w14:paraId="12AADBF7" w14:textId="77777777" w:rsidTr="003E1E56">
        <w:trPr>
          <w:trHeight w:val="288"/>
        </w:trPr>
        <w:tc>
          <w:tcPr>
            <w:tcW w:w="4000" w:type="dxa"/>
            <w:vMerge/>
            <w:tcBorders>
              <w:top w:val="single" w:sz="4" w:space="0" w:color="auto"/>
              <w:left w:val="single" w:sz="4" w:space="0" w:color="auto"/>
              <w:bottom w:val="single" w:sz="4" w:space="0" w:color="000000"/>
              <w:right w:val="single" w:sz="4" w:space="0" w:color="auto"/>
            </w:tcBorders>
            <w:vAlign w:val="center"/>
            <w:hideMark/>
          </w:tcPr>
          <w:p w14:paraId="4D5E0659" w14:textId="77777777" w:rsidR="00D76F6D" w:rsidRPr="00D76F6D" w:rsidRDefault="00D76F6D" w:rsidP="00D76F6D">
            <w:pPr>
              <w:spacing w:after="0" w:line="240" w:lineRule="auto"/>
              <w:rPr>
                <w:rFonts w:ascii="Calibri" w:eastAsia="Times New Roman" w:hAnsi="Calibri" w:cs="Calibri"/>
                <w:b/>
                <w:bCs/>
                <w:color w:val="000000"/>
                <w:lang w:eastAsia="pt-BR"/>
              </w:rPr>
            </w:pPr>
          </w:p>
        </w:tc>
        <w:tc>
          <w:tcPr>
            <w:tcW w:w="361" w:type="dxa"/>
            <w:tcBorders>
              <w:top w:val="nil"/>
              <w:left w:val="nil"/>
              <w:bottom w:val="single" w:sz="4" w:space="0" w:color="auto"/>
              <w:right w:val="single" w:sz="4" w:space="0" w:color="auto"/>
            </w:tcBorders>
            <w:shd w:val="clear" w:color="auto" w:fill="auto"/>
            <w:noWrap/>
            <w:vAlign w:val="bottom"/>
            <w:hideMark/>
          </w:tcPr>
          <w:p w14:paraId="2B26757A" w14:textId="77777777" w:rsidR="00D76F6D" w:rsidRPr="00D76F6D" w:rsidRDefault="00D76F6D" w:rsidP="00D76F6D">
            <w:pPr>
              <w:spacing w:after="0" w:line="240" w:lineRule="auto"/>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1T</w:t>
            </w:r>
          </w:p>
        </w:tc>
        <w:tc>
          <w:tcPr>
            <w:tcW w:w="361" w:type="dxa"/>
            <w:tcBorders>
              <w:top w:val="nil"/>
              <w:left w:val="nil"/>
              <w:bottom w:val="single" w:sz="4" w:space="0" w:color="auto"/>
              <w:right w:val="single" w:sz="4" w:space="0" w:color="auto"/>
            </w:tcBorders>
            <w:shd w:val="clear" w:color="auto" w:fill="auto"/>
            <w:noWrap/>
            <w:vAlign w:val="bottom"/>
            <w:hideMark/>
          </w:tcPr>
          <w:p w14:paraId="7D75876F" w14:textId="77777777" w:rsidR="00D76F6D" w:rsidRPr="00D76F6D" w:rsidRDefault="00D76F6D" w:rsidP="00D76F6D">
            <w:pPr>
              <w:spacing w:after="0" w:line="240" w:lineRule="auto"/>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2T</w:t>
            </w:r>
          </w:p>
        </w:tc>
        <w:tc>
          <w:tcPr>
            <w:tcW w:w="361" w:type="dxa"/>
            <w:tcBorders>
              <w:top w:val="nil"/>
              <w:left w:val="nil"/>
              <w:bottom w:val="single" w:sz="4" w:space="0" w:color="auto"/>
              <w:right w:val="single" w:sz="4" w:space="0" w:color="auto"/>
            </w:tcBorders>
            <w:shd w:val="clear" w:color="auto" w:fill="auto"/>
            <w:noWrap/>
            <w:vAlign w:val="bottom"/>
            <w:hideMark/>
          </w:tcPr>
          <w:p w14:paraId="20D99D6B" w14:textId="77777777" w:rsidR="00D76F6D" w:rsidRPr="00D76F6D" w:rsidRDefault="00D76F6D" w:rsidP="00D76F6D">
            <w:pPr>
              <w:spacing w:after="0" w:line="240" w:lineRule="auto"/>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3T</w:t>
            </w:r>
          </w:p>
        </w:tc>
        <w:tc>
          <w:tcPr>
            <w:tcW w:w="361" w:type="dxa"/>
            <w:tcBorders>
              <w:top w:val="nil"/>
              <w:left w:val="nil"/>
              <w:bottom w:val="single" w:sz="4" w:space="0" w:color="auto"/>
              <w:right w:val="single" w:sz="4" w:space="0" w:color="auto"/>
            </w:tcBorders>
            <w:shd w:val="clear" w:color="auto" w:fill="auto"/>
            <w:noWrap/>
            <w:vAlign w:val="bottom"/>
            <w:hideMark/>
          </w:tcPr>
          <w:p w14:paraId="5778E185" w14:textId="77777777" w:rsidR="00D76F6D" w:rsidRPr="00D76F6D" w:rsidRDefault="00D76F6D" w:rsidP="00D76F6D">
            <w:pPr>
              <w:spacing w:after="0" w:line="240" w:lineRule="auto"/>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4T</w:t>
            </w:r>
          </w:p>
        </w:tc>
        <w:tc>
          <w:tcPr>
            <w:tcW w:w="361" w:type="dxa"/>
            <w:tcBorders>
              <w:top w:val="nil"/>
              <w:left w:val="nil"/>
              <w:bottom w:val="single" w:sz="4" w:space="0" w:color="auto"/>
              <w:right w:val="single" w:sz="4" w:space="0" w:color="auto"/>
            </w:tcBorders>
            <w:shd w:val="clear" w:color="auto" w:fill="auto"/>
            <w:noWrap/>
            <w:vAlign w:val="bottom"/>
            <w:hideMark/>
          </w:tcPr>
          <w:p w14:paraId="53708860" w14:textId="77777777" w:rsidR="00D76F6D" w:rsidRPr="00D76F6D" w:rsidRDefault="00D76F6D" w:rsidP="00D76F6D">
            <w:pPr>
              <w:spacing w:after="0" w:line="240" w:lineRule="auto"/>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1T</w:t>
            </w:r>
          </w:p>
        </w:tc>
        <w:tc>
          <w:tcPr>
            <w:tcW w:w="361" w:type="dxa"/>
            <w:tcBorders>
              <w:top w:val="nil"/>
              <w:left w:val="nil"/>
              <w:bottom w:val="single" w:sz="4" w:space="0" w:color="auto"/>
              <w:right w:val="single" w:sz="4" w:space="0" w:color="auto"/>
            </w:tcBorders>
            <w:shd w:val="clear" w:color="auto" w:fill="auto"/>
            <w:noWrap/>
            <w:vAlign w:val="bottom"/>
            <w:hideMark/>
          </w:tcPr>
          <w:p w14:paraId="1F2CBBA5" w14:textId="77777777" w:rsidR="00D76F6D" w:rsidRPr="00D76F6D" w:rsidRDefault="00D76F6D" w:rsidP="00D76F6D">
            <w:pPr>
              <w:spacing w:after="0" w:line="240" w:lineRule="auto"/>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2T</w:t>
            </w:r>
          </w:p>
        </w:tc>
        <w:tc>
          <w:tcPr>
            <w:tcW w:w="361" w:type="dxa"/>
            <w:tcBorders>
              <w:top w:val="nil"/>
              <w:left w:val="nil"/>
              <w:bottom w:val="single" w:sz="4" w:space="0" w:color="auto"/>
              <w:right w:val="single" w:sz="4" w:space="0" w:color="auto"/>
            </w:tcBorders>
            <w:shd w:val="clear" w:color="auto" w:fill="auto"/>
            <w:noWrap/>
            <w:vAlign w:val="bottom"/>
            <w:hideMark/>
          </w:tcPr>
          <w:p w14:paraId="12276A95" w14:textId="77777777" w:rsidR="00D76F6D" w:rsidRPr="00D76F6D" w:rsidRDefault="00D76F6D" w:rsidP="00D76F6D">
            <w:pPr>
              <w:spacing w:after="0" w:line="240" w:lineRule="auto"/>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3T</w:t>
            </w:r>
          </w:p>
        </w:tc>
        <w:tc>
          <w:tcPr>
            <w:tcW w:w="361" w:type="dxa"/>
            <w:tcBorders>
              <w:top w:val="nil"/>
              <w:left w:val="nil"/>
              <w:bottom w:val="single" w:sz="4" w:space="0" w:color="auto"/>
              <w:right w:val="single" w:sz="4" w:space="0" w:color="auto"/>
            </w:tcBorders>
            <w:shd w:val="clear" w:color="auto" w:fill="auto"/>
            <w:noWrap/>
            <w:vAlign w:val="bottom"/>
            <w:hideMark/>
          </w:tcPr>
          <w:p w14:paraId="0D308E1B" w14:textId="77777777" w:rsidR="00D76F6D" w:rsidRPr="00D76F6D" w:rsidRDefault="00D76F6D" w:rsidP="00D76F6D">
            <w:pPr>
              <w:spacing w:after="0" w:line="240" w:lineRule="auto"/>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4T</w:t>
            </w:r>
          </w:p>
        </w:tc>
        <w:tc>
          <w:tcPr>
            <w:tcW w:w="361" w:type="dxa"/>
            <w:tcBorders>
              <w:top w:val="nil"/>
              <w:left w:val="nil"/>
              <w:bottom w:val="single" w:sz="4" w:space="0" w:color="auto"/>
              <w:right w:val="single" w:sz="4" w:space="0" w:color="auto"/>
            </w:tcBorders>
            <w:shd w:val="clear" w:color="auto" w:fill="auto"/>
            <w:noWrap/>
            <w:vAlign w:val="bottom"/>
            <w:hideMark/>
          </w:tcPr>
          <w:p w14:paraId="1AC84939" w14:textId="77777777" w:rsidR="00D76F6D" w:rsidRPr="00D76F6D" w:rsidRDefault="00D76F6D" w:rsidP="00D76F6D">
            <w:pPr>
              <w:spacing w:after="0" w:line="240" w:lineRule="auto"/>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1T</w:t>
            </w:r>
          </w:p>
        </w:tc>
        <w:tc>
          <w:tcPr>
            <w:tcW w:w="361" w:type="dxa"/>
            <w:tcBorders>
              <w:top w:val="nil"/>
              <w:left w:val="nil"/>
              <w:bottom w:val="single" w:sz="4" w:space="0" w:color="auto"/>
              <w:right w:val="single" w:sz="4" w:space="0" w:color="auto"/>
            </w:tcBorders>
            <w:shd w:val="clear" w:color="auto" w:fill="auto"/>
            <w:noWrap/>
            <w:vAlign w:val="bottom"/>
            <w:hideMark/>
          </w:tcPr>
          <w:p w14:paraId="10ADD804" w14:textId="77777777" w:rsidR="00D76F6D" w:rsidRPr="00D76F6D" w:rsidRDefault="00D76F6D" w:rsidP="00D76F6D">
            <w:pPr>
              <w:spacing w:after="0" w:line="240" w:lineRule="auto"/>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2T</w:t>
            </w:r>
          </w:p>
        </w:tc>
        <w:tc>
          <w:tcPr>
            <w:tcW w:w="361" w:type="dxa"/>
            <w:tcBorders>
              <w:top w:val="nil"/>
              <w:left w:val="nil"/>
              <w:bottom w:val="single" w:sz="4" w:space="0" w:color="auto"/>
              <w:right w:val="single" w:sz="4" w:space="0" w:color="auto"/>
            </w:tcBorders>
            <w:shd w:val="clear" w:color="auto" w:fill="auto"/>
            <w:noWrap/>
            <w:vAlign w:val="bottom"/>
            <w:hideMark/>
          </w:tcPr>
          <w:p w14:paraId="7844CFCA" w14:textId="77777777" w:rsidR="00D76F6D" w:rsidRPr="00D76F6D" w:rsidRDefault="00D76F6D" w:rsidP="00D76F6D">
            <w:pPr>
              <w:spacing w:after="0" w:line="240" w:lineRule="auto"/>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3T</w:t>
            </w:r>
          </w:p>
        </w:tc>
        <w:tc>
          <w:tcPr>
            <w:tcW w:w="361" w:type="dxa"/>
            <w:tcBorders>
              <w:top w:val="nil"/>
              <w:left w:val="nil"/>
              <w:bottom w:val="single" w:sz="4" w:space="0" w:color="auto"/>
              <w:right w:val="single" w:sz="4" w:space="0" w:color="auto"/>
            </w:tcBorders>
            <w:shd w:val="clear" w:color="auto" w:fill="auto"/>
            <w:noWrap/>
            <w:vAlign w:val="bottom"/>
            <w:hideMark/>
          </w:tcPr>
          <w:p w14:paraId="02E47D62" w14:textId="77777777" w:rsidR="00D76F6D" w:rsidRPr="00D76F6D" w:rsidRDefault="00D76F6D" w:rsidP="00D76F6D">
            <w:pPr>
              <w:spacing w:after="0" w:line="240" w:lineRule="auto"/>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4T</w:t>
            </w:r>
          </w:p>
        </w:tc>
      </w:tr>
      <w:tr w:rsidR="00D76F6D" w:rsidRPr="00D76F6D" w14:paraId="168EBEFD" w14:textId="77777777" w:rsidTr="003E1E56">
        <w:trPr>
          <w:trHeight w:val="288"/>
        </w:trPr>
        <w:tc>
          <w:tcPr>
            <w:tcW w:w="4000" w:type="dxa"/>
            <w:tcBorders>
              <w:top w:val="nil"/>
              <w:left w:val="single" w:sz="4" w:space="0" w:color="auto"/>
              <w:bottom w:val="single" w:sz="4" w:space="0" w:color="auto"/>
              <w:right w:val="single" w:sz="4" w:space="0" w:color="auto"/>
            </w:tcBorders>
            <w:shd w:val="clear" w:color="auto" w:fill="auto"/>
            <w:noWrap/>
            <w:vAlign w:val="bottom"/>
            <w:hideMark/>
          </w:tcPr>
          <w:p w14:paraId="3FC55186"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Definição do Problema</w:t>
            </w:r>
          </w:p>
        </w:tc>
        <w:tc>
          <w:tcPr>
            <w:tcW w:w="361" w:type="dxa"/>
            <w:tcBorders>
              <w:top w:val="nil"/>
              <w:left w:val="nil"/>
              <w:bottom w:val="single" w:sz="4" w:space="0" w:color="auto"/>
              <w:right w:val="single" w:sz="4" w:space="0" w:color="auto"/>
            </w:tcBorders>
            <w:shd w:val="clear" w:color="000000" w:fill="E7E6E6"/>
            <w:noWrap/>
            <w:vAlign w:val="bottom"/>
            <w:hideMark/>
          </w:tcPr>
          <w:p w14:paraId="0FD55467"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0613BB47"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3E044DB0"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462529EF"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1AC69D3A"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508A8705"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6D6AB98F"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325D8E9F"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4A35445A"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788BFB52"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2D3575B2"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76F0FFB5"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r>
      <w:tr w:rsidR="00D76F6D" w:rsidRPr="00D76F6D" w14:paraId="7DE72E73" w14:textId="77777777" w:rsidTr="003E1E56">
        <w:trPr>
          <w:trHeight w:val="288"/>
        </w:trPr>
        <w:tc>
          <w:tcPr>
            <w:tcW w:w="4000" w:type="dxa"/>
            <w:tcBorders>
              <w:top w:val="nil"/>
              <w:left w:val="single" w:sz="4" w:space="0" w:color="auto"/>
              <w:bottom w:val="single" w:sz="4" w:space="0" w:color="auto"/>
              <w:right w:val="single" w:sz="4" w:space="0" w:color="auto"/>
            </w:tcBorders>
            <w:shd w:val="clear" w:color="auto" w:fill="auto"/>
            <w:noWrap/>
            <w:vAlign w:val="bottom"/>
            <w:hideMark/>
          </w:tcPr>
          <w:p w14:paraId="7D41A9AD"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Desenvolvimento conceitual do projeto</w:t>
            </w:r>
          </w:p>
        </w:tc>
        <w:tc>
          <w:tcPr>
            <w:tcW w:w="361" w:type="dxa"/>
            <w:tcBorders>
              <w:top w:val="nil"/>
              <w:left w:val="nil"/>
              <w:bottom w:val="single" w:sz="4" w:space="0" w:color="auto"/>
              <w:right w:val="single" w:sz="4" w:space="0" w:color="auto"/>
            </w:tcBorders>
            <w:shd w:val="clear" w:color="auto" w:fill="auto"/>
            <w:noWrap/>
            <w:vAlign w:val="bottom"/>
            <w:hideMark/>
          </w:tcPr>
          <w:p w14:paraId="5B1753C6"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28F5AB92"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73C3D54E"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3ADB064D"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7F8D8046"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727F087E"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0E75CEC6"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588A454A"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4B910D09"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16ADF45A"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2A83F19F"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22D91AD5"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r>
      <w:tr w:rsidR="00D76F6D" w:rsidRPr="00D76F6D" w14:paraId="5379E8EE" w14:textId="77777777" w:rsidTr="003E1E56">
        <w:trPr>
          <w:trHeight w:val="288"/>
        </w:trPr>
        <w:tc>
          <w:tcPr>
            <w:tcW w:w="4000" w:type="dxa"/>
            <w:tcBorders>
              <w:top w:val="nil"/>
              <w:left w:val="single" w:sz="4" w:space="0" w:color="auto"/>
              <w:bottom w:val="single" w:sz="4" w:space="0" w:color="auto"/>
              <w:right w:val="single" w:sz="4" w:space="0" w:color="auto"/>
            </w:tcBorders>
            <w:shd w:val="clear" w:color="auto" w:fill="auto"/>
            <w:noWrap/>
            <w:vAlign w:val="bottom"/>
            <w:hideMark/>
          </w:tcPr>
          <w:p w14:paraId="28EDE026"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Compreensão dos dados</w:t>
            </w:r>
          </w:p>
        </w:tc>
        <w:tc>
          <w:tcPr>
            <w:tcW w:w="361" w:type="dxa"/>
            <w:tcBorders>
              <w:top w:val="nil"/>
              <w:left w:val="nil"/>
              <w:bottom w:val="single" w:sz="4" w:space="0" w:color="auto"/>
              <w:right w:val="single" w:sz="4" w:space="0" w:color="auto"/>
            </w:tcBorders>
            <w:shd w:val="clear" w:color="auto" w:fill="auto"/>
            <w:noWrap/>
            <w:vAlign w:val="bottom"/>
            <w:hideMark/>
          </w:tcPr>
          <w:p w14:paraId="48BCDAB6"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101F47D8"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1B13E723"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6596EFFF"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6A81F202"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162E37E8"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06237875"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19D0C453"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790850E2"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4F13D8CD"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4770FD20"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54AB877F"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r>
      <w:tr w:rsidR="00D76F6D" w:rsidRPr="00D76F6D" w14:paraId="46C1E058" w14:textId="77777777" w:rsidTr="003E1E56">
        <w:trPr>
          <w:trHeight w:val="288"/>
        </w:trPr>
        <w:tc>
          <w:tcPr>
            <w:tcW w:w="4000" w:type="dxa"/>
            <w:tcBorders>
              <w:top w:val="nil"/>
              <w:left w:val="single" w:sz="4" w:space="0" w:color="auto"/>
              <w:bottom w:val="single" w:sz="4" w:space="0" w:color="auto"/>
              <w:right w:val="single" w:sz="4" w:space="0" w:color="auto"/>
            </w:tcBorders>
            <w:shd w:val="clear" w:color="auto" w:fill="auto"/>
            <w:noWrap/>
            <w:vAlign w:val="bottom"/>
            <w:hideMark/>
          </w:tcPr>
          <w:p w14:paraId="06E9CB7B"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Preparação dos Dados e Tratamento</w:t>
            </w:r>
          </w:p>
        </w:tc>
        <w:tc>
          <w:tcPr>
            <w:tcW w:w="361" w:type="dxa"/>
            <w:tcBorders>
              <w:top w:val="nil"/>
              <w:left w:val="nil"/>
              <w:bottom w:val="single" w:sz="4" w:space="0" w:color="auto"/>
              <w:right w:val="single" w:sz="4" w:space="0" w:color="auto"/>
            </w:tcBorders>
            <w:shd w:val="clear" w:color="auto" w:fill="auto"/>
            <w:noWrap/>
            <w:vAlign w:val="bottom"/>
            <w:hideMark/>
          </w:tcPr>
          <w:p w14:paraId="522FD911"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10A74189"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7B89EEDF"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759DD380"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42C7C452"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04C34A25"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53002470"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4782C2F7"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7E7E553E"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4F9931B8"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431545F9"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222A2B0A"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r>
      <w:tr w:rsidR="00D76F6D" w:rsidRPr="00D76F6D" w14:paraId="4268147B" w14:textId="77777777" w:rsidTr="003E1E56">
        <w:trPr>
          <w:trHeight w:val="288"/>
        </w:trPr>
        <w:tc>
          <w:tcPr>
            <w:tcW w:w="4000" w:type="dxa"/>
            <w:tcBorders>
              <w:top w:val="nil"/>
              <w:left w:val="single" w:sz="4" w:space="0" w:color="auto"/>
              <w:bottom w:val="single" w:sz="4" w:space="0" w:color="auto"/>
              <w:right w:val="single" w:sz="4" w:space="0" w:color="auto"/>
            </w:tcBorders>
            <w:shd w:val="clear" w:color="auto" w:fill="auto"/>
            <w:noWrap/>
            <w:vAlign w:val="bottom"/>
            <w:hideMark/>
          </w:tcPr>
          <w:p w14:paraId="16C87546"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Análise Exploratória</w:t>
            </w:r>
          </w:p>
        </w:tc>
        <w:tc>
          <w:tcPr>
            <w:tcW w:w="361" w:type="dxa"/>
            <w:tcBorders>
              <w:top w:val="nil"/>
              <w:left w:val="nil"/>
              <w:bottom w:val="single" w:sz="4" w:space="0" w:color="auto"/>
              <w:right w:val="single" w:sz="4" w:space="0" w:color="auto"/>
            </w:tcBorders>
            <w:shd w:val="clear" w:color="auto" w:fill="auto"/>
            <w:noWrap/>
            <w:vAlign w:val="bottom"/>
            <w:hideMark/>
          </w:tcPr>
          <w:p w14:paraId="2347C816"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13D3BCAD"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3CF9F3AB"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5C05B126"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6169EA53"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374F6518"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7BE6159E"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44D84EAD"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394F1B7D"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2ADE5FAE"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300964D0"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736D47CA"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r>
      <w:tr w:rsidR="00D76F6D" w:rsidRPr="00D76F6D" w14:paraId="512AC5C9" w14:textId="77777777" w:rsidTr="003E1E56">
        <w:trPr>
          <w:trHeight w:val="288"/>
        </w:trPr>
        <w:tc>
          <w:tcPr>
            <w:tcW w:w="4000" w:type="dxa"/>
            <w:tcBorders>
              <w:top w:val="nil"/>
              <w:left w:val="single" w:sz="4" w:space="0" w:color="auto"/>
              <w:bottom w:val="single" w:sz="4" w:space="0" w:color="auto"/>
              <w:right w:val="single" w:sz="4" w:space="0" w:color="auto"/>
            </w:tcBorders>
            <w:shd w:val="clear" w:color="auto" w:fill="auto"/>
            <w:noWrap/>
            <w:vAlign w:val="bottom"/>
            <w:hideMark/>
          </w:tcPr>
          <w:p w14:paraId="2DE69584"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Modelo de Previsão</w:t>
            </w:r>
          </w:p>
        </w:tc>
        <w:tc>
          <w:tcPr>
            <w:tcW w:w="361" w:type="dxa"/>
            <w:tcBorders>
              <w:top w:val="nil"/>
              <w:left w:val="nil"/>
              <w:bottom w:val="single" w:sz="4" w:space="0" w:color="auto"/>
              <w:right w:val="single" w:sz="4" w:space="0" w:color="auto"/>
            </w:tcBorders>
            <w:shd w:val="clear" w:color="auto" w:fill="auto"/>
            <w:noWrap/>
            <w:vAlign w:val="bottom"/>
            <w:hideMark/>
          </w:tcPr>
          <w:p w14:paraId="0202B2D6"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3C9372F7"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7FAE428C"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5B3BFD61"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27744A48"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3352700B"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7CA11F33"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4C36D320"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6E4E462B"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4BE6CDC4"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7070B2A4"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2E8220A2"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r>
      <w:tr w:rsidR="00D76F6D" w:rsidRPr="00D76F6D" w14:paraId="1C9F38A2" w14:textId="77777777" w:rsidTr="003E1E56">
        <w:trPr>
          <w:trHeight w:val="288"/>
        </w:trPr>
        <w:tc>
          <w:tcPr>
            <w:tcW w:w="4000" w:type="dxa"/>
            <w:tcBorders>
              <w:top w:val="nil"/>
              <w:left w:val="single" w:sz="4" w:space="0" w:color="auto"/>
              <w:bottom w:val="single" w:sz="4" w:space="0" w:color="auto"/>
              <w:right w:val="single" w:sz="4" w:space="0" w:color="auto"/>
            </w:tcBorders>
            <w:shd w:val="clear" w:color="auto" w:fill="auto"/>
            <w:noWrap/>
            <w:vAlign w:val="bottom"/>
            <w:hideMark/>
          </w:tcPr>
          <w:p w14:paraId="70F28F2D"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Desenvolvimento do Painel</w:t>
            </w:r>
          </w:p>
        </w:tc>
        <w:tc>
          <w:tcPr>
            <w:tcW w:w="361" w:type="dxa"/>
            <w:tcBorders>
              <w:top w:val="nil"/>
              <w:left w:val="nil"/>
              <w:bottom w:val="single" w:sz="4" w:space="0" w:color="auto"/>
              <w:right w:val="single" w:sz="4" w:space="0" w:color="auto"/>
            </w:tcBorders>
            <w:shd w:val="clear" w:color="auto" w:fill="auto"/>
            <w:noWrap/>
            <w:vAlign w:val="bottom"/>
            <w:hideMark/>
          </w:tcPr>
          <w:p w14:paraId="246BA56A"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50B594EB"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611EEB2A"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7A308465"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3254043D"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5C336137"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D9D9D9" w:themeFill="background1" w:themeFillShade="D9"/>
            <w:noWrap/>
            <w:vAlign w:val="bottom"/>
            <w:hideMark/>
          </w:tcPr>
          <w:p w14:paraId="3A2558A4"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45C6675E"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6778482E"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0C75EE0C"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2339F3F7"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015107A7"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r>
      <w:tr w:rsidR="00D76F6D" w:rsidRPr="00D76F6D" w14:paraId="1EF00190" w14:textId="77777777" w:rsidTr="003E1E56">
        <w:trPr>
          <w:trHeight w:val="288"/>
        </w:trPr>
        <w:tc>
          <w:tcPr>
            <w:tcW w:w="4000" w:type="dxa"/>
            <w:tcBorders>
              <w:top w:val="nil"/>
              <w:left w:val="single" w:sz="4" w:space="0" w:color="auto"/>
              <w:bottom w:val="single" w:sz="4" w:space="0" w:color="auto"/>
              <w:right w:val="single" w:sz="4" w:space="0" w:color="auto"/>
            </w:tcBorders>
            <w:shd w:val="clear" w:color="auto" w:fill="auto"/>
            <w:noWrap/>
            <w:vAlign w:val="bottom"/>
            <w:hideMark/>
          </w:tcPr>
          <w:p w14:paraId="234C63B7" w14:textId="57D7ACC9"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Automatização do</w:t>
            </w:r>
            <w:r w:rsidR="0038149F">
              <w:rPr>
                <w:rFonts w:ascii="Calibri" w:eastAsia="Times New Roman" w:hAnsi="Calibri" w:cs="Calibri"/>
                <w:color w:val="000000"/>
                <w:lang w:eastAsia="pt-BR"/>
              </w:rPr>
              <w:t>s</w:t>
            </w:r>
            <w:r w:rsidRPr="00D76F6D">
              <w:rPr>
                <w:rFonts w:ascii="Calibri" w:eastAsia="Times New Roman" w:hAnsi="Calibri" w:cs="Calibri"/>
                <w:color w:val="000000"/>
                <w:lang w:eastAsia="pt-BR"/>
              </w:rPr>
              <w:t xml:space="preserve"> processos</w:t>
            </w:r>
          </w:p>
        </w:tc>
        <w:tc>
          <w:tcPr>
            <w:tcW w:w="361" w:type="dxa"/>
            <w:tcBorders>
              <w:top w:val="nil"/>
              <w:left w:val="nil"/>
              <w:bottom w:val="single" w:sz="4" w:space="0" w:color="auto"/>
              <w:right w:val="single" w:sz="4" w:space="0" w:color="auto"/>
            </w:tcBorders>
            <w:shd w:val="clear" w:color="auto" w:fill="auto"/>
            <w:noWrap/>
            <w:vAlign w:val="bottom"/>
            <w:hideMark/>
          </w:tcPr>
          <w:p w14:paraId="449A1FAF"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67BE679B"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0E99A48A"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374A05F2"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2DD2D727"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0C94BC87"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D9D9D9" w:themeFill="background1" w:themeFillShade="D9"/>
            <w:noWrap/>
            <w:vAlign w:val="bottom"/>
            <w:hideMark/>
          </w:tcPr>
          <w:p w14:paraId="411133DA"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4BFEFD7F"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104FE009"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63526626"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6B25B870"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21218B76"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r>
      <w:tr w:rsidR="00D76F6D" w:rsidRPr="00D76F6D" w14:paraId="181CDA00" w14:textId="77777777" w:rsidTr="003E1E56">
        <w:trPr>
          <w:trHeight w:val="288"/>
        </w:trPr>
        <w:tc>
          <w:tcPr>
            <w:tcW w:w="4000" w:type="dxa"/>
            <w:tcBorders>
              <w:top w:val="nil"/>
              <w:left w:val="single" w:sz="4" w:space="0" w:color="auto"/>
              <w:bottom w:val="single" w:sz="4" w:space="0" w:color="auto"/>
              <w:right w:val="single" w:sz="4" w:space="0" w:color="auto"/>
            </w:tcBorders>
            <w:shd w:val="clear" w:color="auto" w:fill="auto"/>
            <w:noWrap/>
            <w:vAlign w:val="bottom"/>
            <w:hideMark/>
          </w:tcPr>
          <w:p w14:paraId="7878C707"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Atualização e Melhorias</w:t>
            </w:r>
          </w:p>
        </w:tc>
        <w:tc>
          <w:tcPr>
            <w:tcW w:w="361" w:type="dxa"/>
            <w:tcBorders>
              <w:top w:val="nil"/>
              <w:left w:val="nil"/>
              <w:bottom w:val="single" w:sz="4" w:space="0" w:color="auto"/>
              <w:right w:val="single" w:sz="4" w:space="0" w:color="auto"/>
            </w:tcBorders>
            <w:shd w:val="clear" w:color="auto" w:fill="auto"/>
            <w:noWrap/>
            <w:vAlign w:val="bottom"/>
            <w:hideMark/>
          </w:tcPr>
          <w:p w14:paraId="4C784FF4"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3EA01995"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1F025015"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36C6FF22"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0B369C76"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491D1DEE"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7D11FCBD"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auto" w:fill="auto"/>
            <w:noWrap/>
            <w:vAlign w:val="bottom"/>
            <w:hideMark/>
          </w:tcPr>
          <w:p w14:paraId="3619D13A"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177C6D92"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1B84492A"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3CF7A2E7"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61" w:type="dxa"/>
            <w:tcBorders>
              <w:top w:val="nil"/>
              <w:left w:val="nil"/>
              <w:bottom w:val="single" w:sz="4" w:space="0" w:color="auto"/>
              <w:right w:val="single" w:sz="4" w:space="0" w:color="auto"/>
            </w:tcBorders>
            <w:shd w:val="clear" w:color="000000" w:fill="E7E6E6"/>
            <w:noWrap/>
            <w:vAlign w:val="bottom"/>
            <w:hideMark/>
          </w:tcPr>
          <w:p w14:paraId="03315F2C"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r>
    </w:tbl>
    <w:p w14:paraId="17578CD0" w14:textId="12349768" w:rsidR="003A43A4" w:rsidRPr="003C153E" w:rsidRDefault="003A43A4" w:rsidP="003A43A4">
      <w:pPr>
        <w:pStyle w:val="Legenda"/>
        <w:spacing w:after="0"/>
        <w:rPr>
          <w:b w:val="0"/>
          <w:bCs/>
          <w:i w:val="0"/>
          <w:iCs w:val="0"/>
          <w:szCs w:val="24"/>
        </w:rPr>
      </w:pPr>
      <w:r w:rsidRPr="003C153E">
        <w:rPr>
          <w:b w:val="0"/>
          <w:bCs/>
          <w:i w:val="0"/>
          <w:iCs w:val="0"/>
          <w:szCs w:val="24"/>
        </w:rPr>
        <w:t xml:space="preserve">Fonte: </w:t>
      </w:r>
      <w:r>
        <w:rPr>
          <w:b w:val="0"/>
          <w:bCs/>
          <w:i w:val="0"/>
          <w:iCs w:val="0"/>
          <w:szCs w:val="24"/>
        </w:rPr>
        <w:t>Elaboração do autor</w:t>
      </w:r>
    </w:p>
    <w:p w14:paraId="6EED9749" w14:textId="77777777" w:rsidR="00D76F6D" w:rsidRPr="00A92779" w:rsidRDefault="00D76F6D" w:rsidP="005A53EF">
      <w:pPr>
        <w:spacing w:line="360" w:lineRule="auto"/>
        <w:ind w:firstLine="709"/>
        <w:jc w:val="both"/>
        <w:rPr>
          <w:rFonts w:ascii="Times New Roman" w:hAnsi="Times New Roman" w:cs="Times New Roman"/>
          <w:sz w:val="24"/>
          <w:szCs w:val="24"/>
        </w:rPr>
      </w:pPr>
    </w:p>
    <w:p w14:paraId="46DB9B32" w14:textId="77777777" w:rsidR="00F64C3F" w:rsidRPr="00A92779" w:rsidRDefault="00F64C3F" w:rsidP="005A53EF">
      <w:pPr>
        <w:spacing w:line="360" w:lineRule="auto"/>
        <w:ind w:firstLine="709"/>
        <w:jc w:val="both"/>
        <w:rPr>
          <w:rFonts w:ascii="Times New Roman" w:hAnsi="Times New Roman" w:cs="Times New Roman"/>
          <w:sz w:val="24"/>
          <w:szCs w:val="24"/>
        </w:rPr>
      </w:pPr>
    </w:p>
    <w:p w14:paraId="3848B331" w14:textId="77777777" w:rsidR="00F64C3F" w:rsidRPr="00A92779" w:rsidRDefault="00F64C3F" w:rsidP="005A53EF">
      <w:pPr>
        <w:spacing w:line="360" w:lineRule="auto"/>
        <w:ind w:firstLine="709"/>
        <w:jc w:val="both"/>
        <w:rPr>
          <w:rFonts w:ascii="Times New Roman" w:hAnsi="Times New Roman" w:cs="Times New Roman"/>
          <w:sz w:val="24"/>
          <w:szCs w:val="24"/>
        </w:rPr>
      </w:pPr>
    </w:p>
    <w:p w14:paraId="274E6510" w14:textId="5FF642A0" w:rsidR="00184CB6" w:rsidRDefault="001B2D4E" w:rsidP="009C068E">
      <w:pPr>
        <w:pStyle w:val="Ttulo1"/>
        <w:numPr>
          <w:ilvl w:val="0"/>
          <w:numId w:val="3"/>
        </w:numPr>
        <w:ind w:left="360"/>
      </w:pPr>
      <w:bookmarkStart w:id="92" w:name="_Toc141391070"/>
      <w:r>
        <w:lastRenderedPageBreak/>
        <w:t>ORÇAMENTO</w:t>
      </w:r>
      <w:bookmarkEnd w:id="92"/>
    </w:p>
    <w:p w14:paraId="6C28CF68" w14:textId="5CFEC9D9" w:rsidR="008107DA" w:rsidRDefault="00955BDC" w:rsidP="00955BDC">
      <w:pPr>
        <w:spacing w:line="360" w:lineRule="auto"/>
        <w:ind w:firstLine="709"/>
        <w:jc w:val="both"/>
        <w:rPr>
          <w:rFonts w:ascii="Times New Roman" w:hAnsi="Times New Roman" w:cs="Times New Roman"/>
          <w:sz w:val="24"/>
          <w:szCs w:val="24"/>
        </w:rPr>
      </w:pPr>
      <w:r w:rsidRPr="00EC42BE">
        <w:rPr>
          <w:rFonts w:ascii="Times New Roman" w:hAnsi="Times New Roman" w:cs="Times New Roman"/>
          <w:sz w:val="24"/>
          <w:szCs w:val="24"/>
        </w:rPr>
        <w:t xml:space="preserve">Os principais custos do projeto </w:t>
      </w:r>
      <w:r w:rsidR="008731C0">
        <w:rPr>
          <w:rFonts w:ascii="Times New Roman" w:hAnsi="Times New Roman" w:cs="Times New Roman"/>
          <w:sz w:val="24"/>
          <w:szCs w:val="24"/>
        </w:rPr>
        <w:t xml:space="preserve">que são os recursos com softwares e pessoal </w:t>
      </w:r>
      <w:r w:rsidRPr="00EC42BE">
        <w:rPr>
          <w:rFonts w:ascii="Times New Roman" w:hAnsi="Times New Roman" w:cs="Times New Roman"/>
          <w:sz w:val="24"/>
          <w:szCs w:val="24"/>
        </w:rPr>
        <w:t xml:space="preserve">já estão incorporados à Instituição. Na Gerência-Geral de Conhecimento, Inovação e Pesquisa existe uma contratação de Desenvolvimento, manutenção, configuração, implantação, operação e sustentação de soluções relacionadas a Business </w:t>
      </w:r>
      <w:proofErr w:type="spellStart"/>
      <w:r w:rsidRPr="00EC42BE">
        <w:rPr>
          <w:rFonts w:ascii="Times New Roman" w:hAnsi="Times New Roman" w:cs="Times New Roman"/>
          <w:sz w:val="24"/>
          <w:szCs w:val="24"/>
        </w:rPr>
        <w:t>Intelligence</w:t>
      </w:r>
      <w:proofErr w:type="spellEnd"/>
      <w:r w:rsidRPr="00EC42BE">
        <w:rPr>
          <w:rFonts w:ascii="Times New Roman" w:hAnsi="Times New Roman" w:cs="Times New Roman"/>
          <w:sz w:val="24"/>
          <w:szCs w:val="24"/>
        </w:rPr>
        <w:t xml:space="preserve"> (Bi), </w:t>
      </w:r>
      <w:proofErr w:type="spellStart"/>
      <w:r w:rsidRPr="00EC42BE">
        <w:rPr>
          <w:rFonts w:ascii="Times New Roman" w:hAnsi="Times New Roman" w:cs="Times New Roman"/>
          <w:sz w:val="24"/>
          <w:szCs w:val="24"/>
        </w:rPr>
        <w:t>Analytics</w:t>
      </w:r>
      <w:proofErr w:type="spellEnd"/>
      <w:r w:rsidRPr="00EC42BE">
        <w:rPr>
          <w:rFonts w:ascii="Times New Roman" w:hAnsi="Times New Roman" w:cs="Times New Roman"/>
          <w:sz w:val="24"/>
          <w:szCs w:val="24"/>
        </w:rPr>
        <w:t xml:space="preserve">, Big Data, Ciência </w:t>
      </w:r>
      <w:r w:rsidR="00691BAF">
        <w:rPr>
          <w:rFonts w:ascii="Times New Roman" w:hAnsi="Times New Roman" w:cs="Times New Roman"/>
          <w:sz w:val="24"/>
          <w:szCs w:val="24"/>
        </w:rPr>
        <w:t>d</w:t>
      </w:r>
      <w:r w:rsidRPr="00EC42BE">
        <w:rPr>
          <w:rFonts w:ascii="Times New Roman" w:hAnsi="Times New Roman" w:cs="Times New Roman"/>
          <w:sz w:val="24"/>
          <w:szCs w:val="24"/>
        </w:rPr>
        <w:t xml:space="preserve">e Dados e gestão de dados no Valor de R$ 10.778.076,80. </w:t>
      </w:r>
      <w:r w:rsidR="006B56C2">
        <w:rPr>
          <w:rFonts w:ascii="Times New Roman" w:hAnsi="Times New Roman" w:cs="Times New Roman"/>
          <w:sz w:val="24"/>
          <w:szCs w:val="24"/>
        </w:rPr>
        <w:t>Está em processo de contratação</w:t>
      </w:r>
      <w:r w:rsidR="00745CE3">
        <w:rPr>
          <w:rFonts w:ascii="Times New Roman" w:hAnsi="Times New Roman" w:cs="Times New Roman"/>
          <w:sz w:val="24"/>
          <w:szCs w:val="24"/>
        </w:rPr>
        <w:t xml:space="preserve">, ainda sem valor definido, </w:t>
      </w:r>
      <w:r w:rsidR="006B56C2">
        <w:rPr>
          <w:rFonts w:ascii="Times New Roman" w:hAnsi="Times New Roman" w:cs="Times New Roman"/>
          <w:sz w:val="24"/>
          <w:szCs w:val="24"/>
        </w:rPr>
        <w:t>o software estatístico SAS</w:t>
      </w:r>
      <w:r w:rsidR="00943E0C">
        <w:rPr>
          <w:rFonts w:ascii="Times New Roman" w:hAnsi="Times New Roman" w:cs="Times New Roman"/>
          <w:sz w:val="24"/>
          <w:szCs w:val="24"/>
        </w:rPr>
        <w:t>,</w:t>
      </w:r>
      <w:r w:rsidR="008A1582">
        <w:rPr>
          <w:rFonts w:ascii="Times New Roman" w:hAnsi="Times New Roman" w:cs="Times New Roman"/>
          <w:sz w:val="24"/>
          <w:szCs w:val="24"/>
        </w:rPr>
        <w:t xml:space="preserve"> que pode auxiliar futuramente o tratamento de dados dess</w:t>
      </w:r>
      <w:r w:rsidR="00745CE3">
        <w:rPr>
          <w:rFonts w:ascii="Times New Roman" w:hAnsi="Times New Roman" w:cs="Times New Roman"/>
          <w:sz w:val="24"/>
          <w:szCs w:val="24"/>
        </w:rPr>
        <w:t>e</w:t>
      </w:r>
      <w:r w:rsidR="008A1582">
        <w:rPr>
          <w:rFonts w:ascii="Times New Roman" w:hAnsi="Times New Roman" w:cs="Times New Roman"/>
          <w:sz w:val="24"/>
          <w:szCs w:val="24"/>
        </w:rPr>
        <w:t xml:space="preserve"> projeto. </w:t>
      </w:r>
      <w:r w:rsidR="004B66F0">
        <w:rPr>
          <w:rFonts w:ascii="Times New Roman" w:hAnsi="Times New Roman" w:cs="Times New Roman"/>
          <w:sz w:val="24"/>
          <w:szCs w:val="24"/>
        </w:rPr>
        <w:t xml:space="preserve">O software Anaconda, em que os scripts do </w:t>
      </w:r>
      <w:proofErr w:type="spellStart"/>
      <w:r w:rsidR="004B66F0">
        <w:rPr>
          <w:rFonts w:ascii="Times New Roman" w:hAnsi="Times New Roman" w:cs="Times New Roman"/>
          <w:sz w:val="24"/>
          <w:szCs w:val="24"/>
        </w:rPr>
        <w:t>python</w:t>
      </w:r>
      <w:proofErr w:type="spellEnd"/>
      <w:r w:rsidR="004B66F0">
        <w:rPr>
          <w:rFonts w:ascii="Times New Roman" w:hAnsi="Times New Roman" w:cs="Times New Roman"/>
          <w:sz w:val="24"/>
          <w:szCs w:val="24"/>
        </w:rPr>
        <w:t xml:space="preserve"> são rodados, pode ser utilizado em uma versão sem custos para a instituição. </w:t>
      </w:r>
      <w:r w:rsidRPr="00EC42BE">
        <w:rPr>
          <w:rFonts w:ascii="Times New Roman" w:hAnsi="Times New Roman" w:cs="Times New Roman"/>
          <w:sz w:val="24"/>
          <w:szCs w:val="24"/>
        </w:rPr>
        <w:t>A Anvisa já dispõe de 200 licenças do Power</w:t>
      </w:r>
      <w:r w:rsidR="002E5700">
        <w:rPr>
          <w:rFonts w:ascii="Times New Roman" w:hAnsi="Times New Roman" w:cs="Times New Roman"/>
          <w:sz w:val="24"/>
          <w:szCs w:val="24"/>
        </w:rPr>
        <w:t xml:space="preserve"> </w:t>
      </w:r>
      <w:r w:rsidRPr="00EC42BE">
        <w:rPr>
          <w:rFonts w:ascii="Times New Roman" w:hAnsi="Times New Roman" w:cs="Times New Roman"/>
          <w:sz w:val="24"/>
          <w:szCs w:val="24"/>
        </w:rPr>
        <w:t>BI Pro e 280 do Premium</w:t>
      </w:r>
      <w:r w:rsidR="00C7674C">
        <w:rPr>
          <w:rFonts w:ascii="Times New Roman" w:hAnsi="Times New Roman" w:cs="Times New Roman"/>
          <w:sz w:val="24"/>
          <w:szCs w:val="24"/>
        </w:rPr>
        <w:t xml:space="preserve"> que foram negociadas em um pacote mais amplo com a Microsoft</w:t>
      </w:r>
      <w:r w:rsidRPr="00EC42BE">
        <w:rPr>
          <w:rFonts w:ascii="Times New Roman" w:hAnsi="Times New Roman" w:cs="Times New Roman"/>
          <w:sz w:val="24"/>
          <w:szCs w:val="24"/>
        </w:rPr>
        <w:t xml:space="preserve">. </w:t>
      </w:r>
    </w:p>
    <w:p w14:paraId="7EBD44E4" w14:textId="70E236F2" w:rsidR="00B94B8E" w:rsidRDefault="00955BDC" w:rsidP="00955BDC">
      <w:pPr>
        <w:spacing w:line="360" w:lineRule="auto"/>
        <w:ind w:firstLine="709"/>
        <w:jc w:val="both"/>
        <w:rPr>
          <w:rFonts w:ascii="Times New Roman" w:hAnsi="Times New Roman" w:cs="Times New Roman"/>
          <w:sz w:val="24"/>
          <w:szCs w:val="24"/>
        </w:rPr>
      </w:pPr>
      <w:r w:rsidRPr="2C5CD143">
        <w:rPr>
          <w:rFonts w:ascii="Times New Roman" w:hAnsi="Times New Roman" w:cs="Times New Roman"/>
          <w:sz w:val="24"/>
          <w:szCs w:val="24"/>
        </w:rPr>
        <w:t>O</w:t>
      </w:r>
      <w:r w:rsidR="00AC304A" w:rsidRPr="2C5CD143">
        <w:rPr>
          <w:rFonts w:ascii="Times New Roman" w:hAnsi="Times New Roman" w:cs="Times New Roman"/>
          <w:sz w:val="24"/>
          <w:szCs w:val="24"/>
        </w:rPr>
        <w:t>s</w:t>
      </w:r>
      <w:r w:rsidRPr="2C5CD143">
        <w:rPr>
          <w:rFonts w:ascii="Times New Roman" w:hAnsi="Times New Roman" w:cs="Times New Roman"/>
          <w:sz w:val="24"/>
          <w:szCs w:val="24"/>
        </w:rPr>
        <w:t xml:space="preserve"> custo</w:t>
      </w:r>
      <w:r w:rsidR="00AC304A" w:rsidRPr="2C5CD143">
        <w:rPr>
          <w:rFonts w:ascii="Times New Roman" w:hAnsi="Times New Roman" w:cs="Times New Roman"/>
          <w:sz w:val="24"/>
          <w:szCs w:val="24"/>
        </w:rPr>
        <w:t>s</w:t>
      </w:r>
      <w:r w:rsidRPr="2C5CD143">
        <w:rPr>
          <w:rFonts w:ascii="Times New Roman" w:hAnsi="Times New Roman" w:cs="Times New Roman"/>
          <w:sz w:val="24"/>
          <w:szCs w:val="24"/>
        </w:rPr>
        <w:t xml:space="preserve"> com pessoal na GGTOX ser</w:t>
      </w:r>
      <w:r w:rsidR="00AC304A" w:rsidRPr="2C5CD143">
        <w:rPr>
          <w:rFonts w:ascii="Times New Roman" w:hAnsi="Times New Roman" w:cs="Times New Roman"/>
          <w:sz w:val="24"/>
          <w:szCs w:val="24"/>
        </w:rPr>
        <w:t>ão com a alocação de d</w:t>
      </w:r>
      <w:r w:rsidRPr="2C5CD143">
        <w:rPr>
          <w:rFonts w:ascii="Times New Roman" w:hAnsi="Times New Roman" w:cs="Times New Roman"/>
          <w:sz w:val="24"/>
          <w:szCs w:val="24"/>
        </w:rPr>
        <w:t>ois servidores,</w:t>
      </w:r>
      <w:r w:rsidR="00AC304A" w:rsidRPr="2C5CD143">
        <w:rPr>
          <w:rFonts w:ascii="Times New Roman" w:hAnsi="Times New Roman" w:cs="Times New Roman"/>
          <w:sz w:val="24"/>
          <w:szCs w:val="24"/>
        </w:rPr>
        <w:t xml:space="preserve"> responsáveis para a manutenção e atualização dos painéis. Esses servidores</w:t>
      </w:r>
      <w:r w:rsidR="22FB6317" w:rsidRPr="2C5CD143">
        <w:rPr>
          <w:rFonts w:ascii="Times New Roman" w:hAnsi="Times New Roman" w:cs="Times New Roman"/>
          <w:sz w:val="24"/>
          <w:szCs w:val="24"/>
        </w:rPr>
        <w:t xml:space="preserve"> são </w:t>
      </w:r>
      <w:r w:rsidR="00C718AD" w:rsidRPr="2C5CD143">
        <w:rPr>
          <w:rFonts w:ascii="Times New Roman" w:hAnsi="Times New Roman" w:cs="Times New Roman"/>
          <w:sz w:val="24"/>
          <w:szCs w:val="24"/>
        </w:rPr>
        <w:t xml:space="preserve">os </w:t>
      </w:r>
      <w:r w:rsidRPr="2C5CD143">
        <w:rPr>
          <w:rFonts w:ascii="Times New Roman" w:hAnsi="Times New Roman" w:cs="Times New Roman"/>
          <w:sz w:val="24"/>
          <w:szCs w:val="24"/>
        </w:rPr>
        <w:t>interlocutores de dados</w:t>
      </w:r>
      <w:r w:rsidR="00C718AD" w:rsidRPr="2C5CD143">
        <w:rPr>
          <w:rFonts w:ascii="Times New Roman" w:hAnsi="Times New Roman" w:cs="Times New Roman"/>
          <w:sz w:val="24"/>
          <w:szCs w:val="24"/>
        </w:rPr>
        <w:t xml:space="preserve"> da área, que fazem parte d</w:t>
      </w:r>
      <w:r w:rsidR="004930D1">
        <w:rPr>
          <w:rFonts w:ascii="Times New Roman" w:hAnsi="Times New Roman" w:cs="Times New Roman"/>
          <w:sz w:val="24"/>
          <w:szCs w:val="24"/>
        </w:rPr>
        <w:t xml:space="preserve">a </w:t>
      </w:r>
      <w:r w:rsidRPr="2C5CD143">
        <w:rPr>
          <w:rFonts w:ascii="Times New Roman" w:hAnsi="Times New Roman" w:cs="Times New Roman"/>
          <w:sz w:val="24"/>
          <w:szCs w:val="24"/>
        </w:rPr>
        <w:t xml:space="preserve">política </w:t>
      </w:r>
      <w:r w:rsidR="00C718AD" w:rsidRPr="2C5CD143">
        <w:rPr>
          <w:rFonts w:ascii="Times New Roman" w:hAnsi="Times New Roman" w:cs="Times New Roman"/>
          <w:sz w:val="24"/>
          <w:szCs w:val="24"/>
        </w:rPr>
        <w:t xml:space="preserve">de </w:t>
      </w:r>
      <w:r w:rsidR="000B48F0" w:rsidRPr="2C5CD143">
        <w:rPr>
          <w:rFonts w:ascii="Times New Roman" w:hAnsi="Times New Roman" w:cs="Times New Roman"/>
          <w:sz w:val="24"/>
          <w:szCs w:val="24"/>
        </w:rPr>
        <w:t>gestão do conhecimento</w:t>
      </w:r>
      <w:r w:rsidR="7BA75956" w:rsidRPr="2C5CD143">
        <w:rPr>
          <w:rFonts w:ascii="Times New Roman" w:hAnsi="Times New Roman" w:cs="Times New Roman"/>
          <w:sz w:val="24"/>
          <w:szCs w:val="24"/>
        </w:rPr>
        <w:t xml:space="preserve">, mas </w:t>
      </w:r>
      <w:r w:rsidRPr="2C5CD143">
        <w:rPr>
          <w:rFonts w:ascii="Times New Roman" w:hAnsi="Times New Roman" w:cs="Times New Roman"/>
          <w:sz w:val="24"/>
          <w:szCs w:val="24"/>
        </w:rPr>
        <w:t>também continuam com outras atribuições</w:t>
      </w:r>
      <w:r w:rsidR="7604DB09" w:rsidRPr="2C5CD143">
        <w:rPr>
          <w:rFonts w:ascii="Times New Roman" w:hAnsi="Times New Roman" w:cs="Times New Roman"/>
          <w:sz w:val="24"/>
          <w:szCs w:val="24"/>
        </w:rPr>
        <w:t xml:space="preserve"> da área, ou seja, o servidor interlocutor de dados é o mesmo quem faz a publicação dos produtos aprovados no </w:t>
      </w:r>
      <w:r w:rsidR="00C175DD" w:rsidRPr="2C5CD143">
        <w:rPr>
          <w:rFonts w:ascii="Times New Roman" w:hAnsi="Times New Roman" w:cs="Times New Roman"/>
          <w:sz w:val="24"/>
          <w:szCs w:val="24"/>
        </w:rPr>
        <w:t>D</w:t>
      </w:r>
      <w:r w:rsidR="00C175DD">
        <w:rPr>
          <w:rFonts w:ascii="Times New Roman" w:hAnsi="Times New Roman" w:cs="Times New Roman"/>
          <w:sz w:val="24"/>
          <w:szCs w:val="24"/>
        </w:rPr>
        <w:t>iário Oficial da União (DOU).</w:t>
      </w:r>
      <w:r w:rsidRPr="2C5CD143">
        <w:rPr>
          <w:rFonts w:ascii="Times New Roman" w:hAnsi="Times New Roman" w:cs="Times New Roman"/>
          <w:sz w:val="24"/>
          <w:szCs w:val="24"/>
        </w:rPr>
        <w:t xml:space="preserve"> Portanto não existe como </w:t>
      </w:r>
      <w:r w:rsidR="00E027D3">
        <w:rPr>
          <w:rFonts w:ascii="Times New Roman" w:hAnsi="Times New Roman" w:cs="Times New Roman"/>
          <w:sz w:val="24"/>
          <w:szCs w:val="24"/>
        </w:rPr>
        <w:t>distinguir</w:t>
      </w:r>
      <w:r w:rsidRPr="2C5CD143">
        <w:rPr>
          <w:rFonts w:ascii="Times New Roman" w:hAnsi="Times New Roman" w:cs="Times New Roman"/>
          <w:sz w:val="24"/>
          <w:szCs w:val="24"/>
        </w:rPr>
        <w:t xml:space="preserve"> um custo específico do projeto, pois muito</w:t>
      </w:r>
      <w:r w:rsidR="008107DA" w:rsidRPr="2C5CD143">
        <w:rPr>
          <w:rFonts w:ascii="Times New Roman" w:hAnsi="Times New Roman" w:cs="Times New Roman"/>
          <w:sz w:val="24"/>
          <w:szCs w:val="24"/>
        </w:rPr>
        <w:t>s</w:t>
      </w:r>
      <w:r w:rsidRPr="2C5CD143">
        <w:rPr>
          <w:rFonts w:ascii="Times New Roman" w:hAnsi="Times New Roman" w:cs="Times New Roman"/>
          <w:sz w:val="24"/>
          <w:szCs w:val="24"/>
        </w:rPr>
        <w:t xml:space="preserve"> desses recursos já estão alocados e concorrem com outr</w:t>
      </w:r>
      <w:r w:rsidR="40F2BAE1" w:rsidRPr="2C5CD143">
        <w:rPr>
          <w:rFonts w:ascii="Times New Roman" w:hAnsi="Times New Roman" w:cs="Times New Roman"/>
          <w:sz w:val="24"/>
          <w:szCs w:val="24"/>
        </w:rPr>
        <w:t>as atividades</w:t>
      </w:r>
      <w:r w:rsidRPr="2C5CD143">
        <w:rPr>
          <w:rFonts w:ascii="Times New Roman" w:hAnsi="Times New Roman" w:cs="Times New Roman"/>
          <w:sz w:val="24"/>
          <w:szCs w:val="24"/>
        </w:rPr>
        <w:t>.</w:t>
      </w:r>
    </w:p>
    <w:p w14:paraId="4529374C" w14:textId="37249788" w:rsidR="008A6DA6" w:rsidRDefault="001E73EF" w:rsidP="009C068E">
      <w:pPr>
        <w:pStyle w:val="Ttulo1"/>
        <w:numPr>
          <w:ilvl w:val="0"/>
          <w:numId w:val="3"/>
        </w:numPr>
        <w:ind w:left="360"/>
      </w:pPr>
      <w:bookmarkStart w:id="93" w:name="_Toc141391071"/>
      <w:r>
        <w:t>CONSIDERAÇÕES FINAIS</w:t>
      </w:r>
      <w:bookmarkEnd w:id="93"/>
    </w:p>
    <w:p w14:paraId="2BF8A715" w14:textId="31975BA3" w:rsidR="003D2E8D" w:rsidRDefault="003D2E8D" w:rsidP="003D2E8D">
      <w:pPr>
        <w:spacing w:line="360" w:lineRule="auto"/>
        <w:ind w:firstLine="709"/>
        <w:jc w:val="both"/>
        <w:rPr>
          <w:rFonts w:ascii="Times New Roman" w:hAnsi="Times New Roman" w:cs="Times New Roman"/>
          <w:sz w:val="24"/>
          <w:szCs w:val="24"/>
        </w:rPr>
      </w:pPr>
      <w:r w:rsidRPr="246FB918">
        <w:rPr>
          <w:rFonts w:ascii="Times New Roman" w:hAnsi="Times New Roman" w:cs="Times New Roman"/>
          <w:sz w:val="24"/>
          <w:szCs w:val="24"/>
        </w:rPr>
        <w:t xml:space="preserve">Desde 2016, com as mudanças na gestão visando a melhoria dos processos de trabalho, já </w:t>
      </w:r>
      <w:r w:rsidR="007D33FB">
        <w:rPr>
          <w:rFonts w:ascii="Times New Roman" w:hAnsi="Times New Roman" w:cs="Times New Roman"/>
          <w:sz w:val="24"/>
          <w:szCs w:val="24"/>
        </w:rPr>
        <w:t xml:space="preserve">está em andamento a </w:t>
      </w:r>
      <w:r w:rsidR="002A6A85" w:rsidRPr="246FB918">
        <w:rPr>
          <w:rFonts w:ascii="Times New Roman" w:hAnsi="Times New Roman" w:cs="Times New Roman"/>
          <w:sz w:val="24"/>
          <w:szCs w:val="24"/>
        </w:rPr>
        <w:t>implementação da cultura de dados</w:t>
      </w:r>
      <w:r w:rsidR="00F65361" w:rsidRPr="246FB918">
        <w:rPr>
          <w:rFonts w:ascii="Times New Roman" w:hAnsi="Times New Roman" w:cs="Times New Roman"/>
          <w:sz w:val="24"/>
          <w:szCs w:val="24"/>
        </w:rPr>
        <w:t xml:space="preserve"> na GGTOX. </w:t>
      </w:r>
      <w:r w:rsidR="5136DF72" w:rsidRPr="246FB918">
        <w:rPr>
          <w:rFonts w:ascii="Times New Roman" w:hAnsi="Times New Roman" w:cs="Times New Roman"/>
          <w:sz w:val="24"/>
          <w:szCs w:val="24"/>
        </w:rPr>
        <w:t>Uma parte</w:t>
      </w:r>
      <w:r w:rsidR="00F65361" w:rsidRPr="246FB918">
        <w:rPr>
          <w:rFonts w:ascii="Times New Roman" w:hAnsi="Times New Roman" w:cs="Times New Roman"/>
          <w:sz w:val="24"/>
          <w:szCs w:val="24"/>
        </w:rPr>
        <w:t xml:space="preserve"> </w:t>
      </w:r>
      <w:r w:rsidR="72761600" w:rsidRPr="246FB918">
        <w:rPr>
          <w:rFonts w:ascii="Times New Roman" w:hAnsi="Times New Roman" w:cs="Times New Roman"/>
          <w:sz w:val="24"/>
          <w:szCs w:val="24"/>
        </w:rPr>
        <w:t>d</w:t>
      </w:r>
      <w:r w:rsidR="00F65361" w:rsidRPr="246FB918">
        <w:rPr>
          <w:rFonts w:ascii="Times New Roman" w:hAnsi="Times New Roman" w:cs="Times New Roman"/>
          <w:sz w:val="24"/>
          <w:szCs w:val="24"/>
        </w:rPr>
        <w:t>ess</w:t>
      </w:r>
      <w:r w:rsidR="00DE0658" w:rsidRPr="246FB918">
        <w:rPr>
          <w:rFonts w:ascii="Times New Roman" w:hAnsi="Times New Roman" w:cs="Times New Roman"/>
          <w:sz w:val="24"/>
          <w:szCs w:val="24"/>
        </w:rPr>
        <w:t xml:space="preserve">e </w:t>
      </w:r>
      <w:r w:rsidR="34A7D143" w:rsidRPr="246FB918">
        <w:rPr>
          <w:rFonts w:ascii="Times New Roman" w:hAnsi="Times New Roman" w:cs="Times New Roman"/>
          <w:sz w:val="24"/>
          <w:szCs w:val="24"/>
        </w:rPr>
        <w:t>acompanhamento da produtividade</w:t>
      </w:r>
      <w:r w:rsidR="00DE0658" w:rsidRPr="246FB918">
        <w:rPr>
          <w:rFonts w:ascii="Times New Roman" w:hAnsi="Times New Roman" w:cs="Times New Roman"/>
          <w:sz w:val="24"/>
          <w:szCs w:val="24"/>
        </w:rPr>
        <w:t xml:space="preserve"> era </w:t>
      </w:r>
      <w:r w:rsidRPr="246FB918">
        <w:rPr>
          <w:rFonts w:ascii="Times New Roman" w:hAnsi="Times New Roman" w:cs="Times New Roman"/>
          <w:sz w:val="24"/>
          <w:szCs w:val="24"/>
        </w:rPr>
        <w:t>feit</w:t>
      </w:r>
      <w:r w:rsidR="08564EEC" w:rsidRPr="246FB918">
        <w:rPr>
          <w:rFonts w:ascii="Times New Roman" w:hAnsi="Times New Roman" w:cs="Times New Roman"/>
          <w:sz w:val="24"/>
          <w:szCs w:val="24"/>
        </w:rPr>
        <w:t>a</w:t>
      </w:r>
      <w:r w:rsidRPr="246FB918">
        <w:rPr>
          <w:rFonts w:ascii="Times New Roman" w:hAnsi="Times New Roman" w:cs="Times New Roman"/>
          <w:sz w:val="24"/>
          <w:szCs w:val="24"/>
        </w:rPr>
        <w:t xml:space="preserve"> a partir dos expedientes publicados no DOU</w:t>
      </w:r>
      <w:r w:rsidR="00F22DA4" w:rsidRPr="246FB918">
        <w:rPr>
          <w:rFonts w:ascii="Times New Roman" w:hAnsi="Times New Roman" w:cs="Times New Roman"/>
          <w:sz w:val="24"/>
          <w:szCs w:val="24"/>
        </w:rPr>
        <w:t xml:space="preserve"> </w:t>
      </w:r>
      <w:r w:rsidR="26348617" w:rsidRPr="246FB918">
        <w:rPr>
          <w:rFonts w:ascii="Times New Roman" w:hAnsi="Times New Roman" w:cs="Times New Roman"/>
          <w:sz w:val="24"/>
          <w:szCs w:val="24"/>
        </w:rPr>
        <w:t>em p</w:t>
      </w:r>
      <w:r w:rsidR="00F22DA4" w:rsidRPr="246FB918">
        <w:rPr>
          <w:rFonts w:ascii="Times New Roman" w:hAnsi="Times New Roman" w:cs="Times New Roman"/>
          <w:sz w:val="24"/>
          <w:szCs w:val="24"/>
        </w:rPr>
        <w:t>lanilhas Excel</w:t>
      </w:r>
      <w:r w:rsidR="00DE0658" w:rsidRPr="246FB918">
        <w:rPr>
          <w:rFonts w:ascii="Times New Roman" w:hAnsi="Times New Roman" w:cs="Times New Roman"/>
          <w:sz w:val="24"/>
          <w:szCs w:val="24"/>
        </w:rPr>
        <w:t xml:space="preserve">. </w:t>
      </w:r>
      <w:r w:rsidRPr="246FB918">
        <w:rPr>
          <w:rFonts w:ascii="Times New Roman" w:hAnsi="Times New Roman" w:cs="Times New Roman"/>
          <w:sz w:val="24"/>
          <w:szCs w:val="24"/>
        </w:rPr>
        <w:t xml:space="preserve">Esse processo </w:t>
      </w:r>
      <w:r w:rsidR="000A6C74" w:rsidRPr="246FB918">
        <w:rPr>
          <w:rFonts w:ascii="Times New Roman" w:hAnsi="Times New Roman" w:cs="Times New Roman"/>
          <w:sz w:val="24"/>
          <w:szCs w:val="24"/>
        </w:rPr>
        <w:t xml:space="preserve">manual </w:t>
      </w:r>
      <w:r w:rsidRPr="246FB918">
        <w:rPr>
          <w:rFonts w:ascii="Times New Roman" w:hAnsi="Times New Roman" w:cs="Times New Roman"/>
          <w:sz w:val="24"/>
          <w:szCs w:val="24"/>
        </w:rPr>
        <w:t>implica</w:t>
      </w:r>
      <w:r w:rsidR="53A1719D" w:rsidRPr="246FB918">
        <w:rPr>
          <w:rFonts w:ascii="Times New Roman" w:hAnsi="Times New Roman" w:cs="Times New Roman"/>
          <w:sz w:val="24"/>
          <w:szCs w:val="24"/>
        </w:rPr>
        <w:t>va</w:t>
      </w:r>
      <w:r w:rsidRPr="246FB918">
        <w:rPr>
          <w:rFonts w:ascii="Times New Roman" w:hAnsi="Times New Roman" w:cs="Times New Roman"/>
          <w:sz w:val="24"/>
          <w:szCs w:val="24"/>
        </w:rPr>
        <w:t xml:space="preserve"> em retrabalho </w:t>
      </w:r>
      <w:r w:rsidR="00DE0658" w:rsidRPr="246FB918">
        <w:rPr>
          <w:rFonts w:ascii="Times New Roman" w:hAnsi="Times New Roman" w:cs="Times New Roman"/>
          <w:sz w:val="24"/>
          <w:szCs w:val="24"/>
        </w:rPr>
        <w:t xml:space="preserve">e </w:t>
      </w:r>
      <w:r w:rsidRPr="246FB918">
        <w:rPr>
          <w:rFonts w:ascii="Times New Roman" w:hAnsi="Times New Roman" w:cs="Times New Roman"/>
          <w:sz w:val="24"/>
          <w:szCs w:val="24"/>
        </w:rPr>
        <w:t xml:space="preserve">informações </w:t>
      </w:r>
      <w:r w:rsidR="00C060EA" w:rsidRPr="246FB918">
        <w:rPr>
          <w:rFonts w:ascii="Times New Roman" w:hAnsi="Times New Roman" w:cs="Times New Roman"/>
          <w:sz w:val="24"/>
          <w:szCs w:val="24"/>
        </w:rPr>
        <w:t>poucos confiáveis e limitadas</w:t>
      </w:r>
      <w:r w:rsidR="00DE0658" w:rsidRPr="246FB918">
        <w:rPr>
          <w:rFonts w:ascii="Times New Roman" w:hAnsi="Times New Roman" w:cs="Times New Roman"/>
          <w:sz w:val="24"/>
          <w:szCs w:val="24"/>
        </w:rPr>
        <w:t>,</w:t>
      </w:r>
      <w:r w:rsidR="00C060EA" w:rsidRPr="246FB918">
        <w:rPr>
          <w:rFonts w:ascii="Times New Roman" w:hAnsi="Times New Roman" w:cs="Times New Roman"/>
          <w:sz w:val="24"/>
          <w:szCs w:val="24"/>
        </w:rPr>
        <w:t xml:space="preserve"> </w:t>
      </w:r>
      <w:r w:rsidRPr="246FB918">
        <w:rPr>
          <w:rFonts w:ascii="Times New Roman" w:hAnsi="Times New Roman" w:cs="Times New Roman"/>
          <w:sz w:val="24"/>
          <w:szCs w:val="24"/>
        </w:rPr>
        <w:t xml:space="preserve">pois somente </w:t>
      </w:r>
      <w:r w:rsidR="00D41D5F" w:rsidRPr="246FB918">
        <w:rPr>
          <w:rFonts w:ascii="Times New Roman" w:hAnsi="Times New Roman" w:cs="Times New Roman"/>
          <w:sz w:val="24"/>
          <w:szCs w:val="24"/>
        </w:rPr>
        <w:t>traz</w:t>
      </w:r>
      <w:r w:rsidR="3AEED276" w:rsidRPr="246FB918">
        <w:rPr>
          <w:rFonts w:ascii="Times New Roman" w:hAnsi="Times New Roman" w:cs="Times New Roman"/>
          <w:sz w:val="24"/>
          <w:szCs w:val="24"/>
        </w:rPr>
        <w:t>ia</w:t>
      </w:r>
      <w:r w:rsidR="00D41D5F" w:rsidRPr="246FB918">
        <w:rPr>
          <w:rFonts w:ascii="Times New Roman" w:hAnsi="Times New Roman" w:cs="Times New Roman"/>
          <w:sz w:val="24"/>
          <w:szCs w:val="24"/>
        </w:rPr>
        <w:t xml:space="preserve"> conclusões de processos </w:t>
      </w:r>
      <w:r w:rsidR="000C28ED" w:rsidRPr="246FB918">
        <w:rPr>
          <w:rFonts w:ascii="Times New Roman" w:hAnsi="Times New Roman" w:cs="Times New Roman"/>
          <w:sz w:val="24"/>
          <w:szCs w:val="24"/>
        </w:rPr>
        <w:t>publicáveis</w:t>
      </w:r>
      <w:r w:rsidRPr="246FB918">
        <w:rPr>
          <w:rFonts w:ascii="Times New Roman" w:hAnsi="Times New Roman" w:cs="Times New Roman"/>
          <w:sz w:val="24"/>
          <w:szCs w:val="24"/>
        </w:rPr>
        <w:t>.</w:t>
      </w:r>
      <w:r w:rsidR="6992866E" w:rsidRPr="246FB918">
        <w:rPr>
          <w:rFonts w:ascii="Times New Roman" w:hAnsi="Times New Roman" w:cs="Times New Roman"/>
          <w:sz w:val="24"/>
          <w:szCs w:val="24"/>
        </w:rPr>
        <w:t xml:space="preserve"> </w:t>
      </w:r>
      <w:r w:rsidRPr="246FB918">
        <w:rPr>
          <w:rFonts w:ascii="Times New Roman" w:hAnsi="Times New Roman" w:cs="Times New Roman"/>
          <w:sz w:val="24"/>
          <w:szCs w:val="24"/>
        </w:rPr>
        <w:t>Assim, o conceito desse projeto já e</w:t>
      </w:r>
      <w:r w:rsidR="01EFF981" w:rsidRPr="246FB918">
        <w:rPr>
          <w:rFonts w:ascii="Times New Roman" w:hAnsi="Times New Roman" w:cs="Times New Roman"/>
          <w:sz w:val="24"/>
          <w:szCs w:val="24"/>
        </w:rPr>
        <w:t>xiste há</w:t>
      </w:r>
      <w:r w:rsidRPr="246FB918">
        <w:rPr>
          <w:rFonts w:ascii="Times New Roman" w:hAnsi="Times New Roman" w:cs="Times New Roman"/>
          <w:sz w:val="24"/>
          <w:szCs w:val="24"/>
        </w:rPr>
        <w:t xml:space="preserve"> </w:t>
      </w:r>
      <w:r w:rsidR="37DF7205" w:rsidRPr="246FB918">
        <w:rPr>
          <w:rFonts w:ascii="Times New Roman" w:hAnsi="Times New Roman" w:cs="Times New Roman"/>
          <w:sz w:val="24"/>
          <w:szCs w:val="24"/>
        </w:rPr>
        <w:t xml:space="preserve">algum tempo </w:t>
      </w:r>
      <w:r w:rsidR="195E9AE7" w:rsidRPr="246FB918">
        <w:rPr>
          <w:rFonts w:ascii="Times New Roman" w:hAnsi="Times New Roman" w:cs="Times New Roman"/>
          <w:sz w:val="24"/>
          <w:szCs w:val="24"/>
        </w:rPr>
        <w:t xml:space="preserve">como </w:t>
      </w:r>
      <w:r w:rsidRPr="246FB918">
        <w:rPr>
          <w:rFonts w:ascii="Times New Roman" w:hAnsi="Times New Roman" w:cs="Times New Roman"/>
          <w:sz w:val="24"/>
          <w:szCs w:val="24"/>
        </w:rPr>
        <w:t xml:space="preserve">uma necessidade da </w:t>
      </w:r>
      <w:r w:rsidR="51D9422F" w:rsidRPr="246FB918">
        <w:rPr>
          <w:rFonts w:ascii="Times New Roman" w:hAnsi="Times New Roman" w:cs="Times New Roman"/>
          <w:sz w:val="24"/>
          <w:szCs w:val="24"/>
        </w:rPr>
        <w:t xml:space="preserve">área </w:t>
      </w:r>
      <w:r w:rsidRPr="246FB918">
        <w:rPr>
          <w:rFonts w:ascii="Times New Roman" w:hAnsi="Times New Roman" w:cs="Times New Roman"/>
          <w:sz w:val="24"/>
          <w:szCs w:val="24"/>
        </w:rPr>
        <w:t xml:space="preserve">e </w:t>
      </w:r>
      <w:r w:rsidR="71E16052" w:rsidRPr="246FB918">
        <w:rPr>
          <w:rFonts w:ascii="Times New Roman" w:hAnsi="Times New Roman" w:cs="Times New Roman"/>
          <w:sz w:val="24"/>
          <w:szCs w:val="24"/>
        </w:rPr>
        <w:t>d</w:t>
      </w:r>
      <w:r w:rsidRPr="246FB918">
        <w:rPr>
          <w:rFonts w:ascii="Times New Roman" w:hAnsi="Times New Roman" w:cs="Times New Roman"/>
          <w:sz w:val="24"/>
          <w:szCs w:val="24"/>
        </w:rPr>
        <w:t xml:space="preserve">as </w:t>
      </w:r>
      <w:r w:rsidR="5E3AECCE" w:rsidRPr="246FB918">
        <w:rPr>
          <w:rFonts w:ascii="Times New Roman" w:hAnsi="Times New Roman" w:cs="Times New Roman"/>
          <w:sz w:val="24"/>
          <w:szCs w:val="24"/>
        </w:rPr>
        <w:t>inst</w:t>
      </w:r>
      <w:r w:rsidR="0B8DEFAE" w:rsidRPr="246FB918">
        <w:rPr>
          <w:rFonts w:ascii="Times New Roman" w:hAnsi="Times New Roman" w:cs="Times New Roman"/>
          <w:sz w:val="24"/>
          <w:szCs w:val="24"/>
        </w:rPr>
        <w:t>â</w:t>
      </w:r>
      <w:r w:rsidR="5E3AECCE" w:rsidRPr="246FB918">
        <w:rPr>
          <w:rFonts w:ascii="Times New Roman" w:hAnsi="Times New Roman" w:cs="Times New Roman"/>
          <w:sz w:val="24"/>
          <w:szCs w:val="24"/>
        </w:rPr>
        <w:t xml:space="preserve">ncias </w:t>
      </w:r>
      <w:r w:rsidRPr="246FB918">
        <w:rPr>
          <w:rFonts w:ascii="Times New Roman" w:hAnsi="Times New Roman" w:cs="Times New Roman"/>
          <w:sz w:val="24"/>
          <w:szCs w:val="24"/>
        </w:rPr>
        <w:t>supervisoras</w:t>
      </w:r>
      <w:r w:rsidR="008B2F84">
        <w:rPr>
          <w:rFonts w:ascii="Times New Roman" w:hAnsi="Times New Roman" w:cs="Times New Roman"/>
          <w:sz w:val="24"/>
          <w:szCs w:val="24"/>
        </w:rPr>
        <w:t xml:space="preserve">: </w:t>
      </w:r>
      <w:r w:rsidRPr="246FB918">
        <w:rPr>
          <w:rFonts w:ascii="Times New Roman" w:hAnsi="Times New Roman" w:cs="Times New Roman"/>
          <w:sz w:val="24"/>
          <w:szCs w:val="24"/>
        </w:rPr>
        <w:t>Assessoria de Planejamento (APLAN) e a Terceira Diretoria</w:t>
      </w:r>
      <w:r w:rsidR="00893965" w:rsidRPr="246FB918">
        <w:rPr>
          <w:rFonts w:ascii="Times New Roman" w:hAnsi="Times New Roman" w:cs="Times New Roman"/>
          <w:sz w:val="24"/>
          <w:szCs w:val="24"/>
        </w:rPr>
        <w:t xml:space="preserve"> (DIRE3</w:t>
      </w:r>
      <w:r w:rsidR="00D54E92" w:rsidRPr="246FB918">
        <w:rPr>
          <w:rFonts w:ascii="Times New Roman" w:hAnsi="Times New Roman" w:cs="Times New Roman"/>
          <w:sz w:val="24"/>
          <w:szCs w:val="24"/>
        </w:rPr>
        <w:t>)</w:t>
      </w:r>
      <w:r w:rsidRPr="246FB918">
        <w:rPr>
          <w:rFonts w:ascii="Times New Roman" w:hAnsi="Times New Roman" w:cs="Times New Roman"/>
          <w:sz w:val="24"/>
          <w:szCs w:val="24"/>
        </w:rPr>
        <w:t>.</w:t>
      </w:r>
      <w:r w:rsidR="008D2054" w:rsidRPr="246FB918">
        <w:rPr>
          <w:rFonts w:ascii="Times New Roman" w:hAnsi="Times New Roman" w:cs="Times New Roman"/>
          <w:sz w:val="24"/>
          <w:szCs w:val="24"/>
        </w:rPr>
        <w:t xml:space="preserve"> O</w:t>
      </w:r>
      <w:r w:rsidR="00F619F7" w:rsidRPr="246FB918">
        <w:rPr>
          <w:rFonts w:ascii="Times New Roman" w:hAnsi="Times New Roman" w:cs="Times New Roman"/>
          <w:sz w:val="24"/>
          <w:szCs w:val="24"/>
        </w:rPr>
        <w:t xml:space="preserve"> </w:t>
      </w:r>
      <w:r w:rsidR="008D2054" w:rsidRPr="246FB918">
        <w:rPr>
          <w:rFonts w:ascii="Times New Roman" w:hAnsi="Times New Roman" w:cs="Times New Roman"/>
          <w:sz w:val="24"/>
          <w:szCs w:val="24"/>
        </w:rPr>
        <w:t xml:space="preserve">avanço </w:t>
      </w:r>
      <w:r w:rsidR="00F619F7" w:rsidRPr="246FB918">
        <w:rPr>
          <w:rFonts w:ascii="Times New Roman" w:hAnsi="Times New Roman" w:cs="Times New Roman"/>
          <w:sz w:val="24"/>
          <w:szCs w:val="24"/>
        </w:rPr>
        <w:t>d</w:t>
      </w:r>
      <w:r w:rsidRPr="246FB918">
        <w:rPr>
          <w:rFonts w:ascii="Times New Roman" w:hAnsi="Times New Roman" w:cs="Times New Roman"/>
          <w:sz w:val="24"/>
          <w:szCs w:val="24"/>
        </w:rPr>
        <w:t xml:space="preserve">esse projeto de intervenção </w:t>
      </w:r>
      <w:r w:rsidR="64D96B48" w:rsidRPr="246FB918">
        <w:rPr>
          <w:rFonts w:ascii="Times New Roman" w:hAnsi="Times New Roman" w:cs="Times New Roman"/>
          <w:sz w:val="24"/>
          <w:szCs w:val="24"/>
        </w:rPr>
        <w:t xml:space="preserve">consiste na </w:t>
      </w:r>
      <w:r w:rsidRPr="246FB918">
        <w:rPr>
          <w:rFonts w:ascii="Times New Roman" w:hAnsi="Times New Roman" w:cs="Times New Roman"/>
          <w:sz w:val="24"/>
          <w:szCs w:val="24"/>
        </w:rPr>
        <w:t>cria</w:t>
      </w:r>
      <w:r w:rsidR="3FF49465" w:rsidRPr="246FB918">
        <w:rPr>
          <w:rFonts w:ascii="Times New Roman" w:hAnsi="Times New Roman" w:cs="Times New Roman"/>
          <w:sz w:val="24"/>
          <w:szCs w:val="24"/>
        </w:rPr>
        <w:t xml:space="preserve">ção de </w:t>
      </w:r>
      <w:r w:rsidRPr="246FB918">
        <w:rPr>
          <w:rFonts w:ascii="Times New Roman" w:hAnsi="Times New Roman" w:cs="Times New Roman"/>
          <w:sz w:val="24"/>
          <w:szCs w:val="24"/>
        </w:rPr>
        <w:t xml:space="preserve">uma metodologia </w:t>
      </w:r>
      <w:r w:rsidR="16608BA3" w:rsidRPr="246FB918">
        <w:rPr>
          <w:rFonts w:ascii="Times New Roman" w:hAnsi="Times New Roman" w:cs="Times New Roman"/>
          <w:sz w:val="24"/>
          <w:szCs w:val="24"/>
        </w:rPr>
        <w:t xml:space="preserve">transparente </w:t>
      </w:r>
      <w:r w:rsidRPr="246FB918">
        <w:rPr>
          <w:rFonts w:ascii="Times New Roman" w:hAnsi="Times New Roman" w:cs="Times New Roman"/>
          <w:sz w:val="24"/>
          <w:szCs w:val="24"/>
        </w:rPr>
        <w:t xml:space="preserve">de classificação dos eventos e </w:t>
      </w:r>
      <w:r w:rsidR="3F13ADEA" w:rsidRPr="246FB918">
        <w:rPr>
          <w:rFonts w:ascii="Times New Roman" w:hAnsi="Times New Roman" w:cs="Times New Roman"/>
          <w:sz w:val="24"/>
          <w:szCs w:val="24"/>
        </w:rPr>
        <w:t xml:space="preserve">na </w:t>
      </w:r>
      <w:r w:rsidRPr="246FB918">
        <w:rPr>
          <w:rFonts w:ascii="Times New Roman" w:hAnsi="Times New Roman" w:cs="Times New Roman"/>
          <w:sz w:val="24"/>
          <w:szCs w:val="24"/>
        </w:rPr>
        <w:t>automatiza</w:t>
      </w:r>
      <w:r w:rsidR="7C90864D" w:rsidRPr="246FB918">
        <w:rPr>
          <w:rFonts w:ascii="Times New Roman" w:hAnsi="Times New Roman" w:cs="Times New Roman"/>
          <w:sz w:val="24"/>
          <w:szCs w:val="24"/>
        </w:rPr>
        <w:t>ção n</w:t>
      </w:r>
      <w:r w:rsidRPr="246FB918">
        <w:rPr>
          <w:rFonts w:ascii="Times New Roman" w:hAnsi="Times New Roman" w:cs="Times New Roman"/>
          <w:sz w:val="24"/>
          <w:szCs w:val="24"/>
        </w:rPr>
        <w:t xml:space="preserve">a criação dessas informações </w:t>
      </w:r>
      <w:r w:rsidR="008D2054" w:rsidRPr="246FB918">
        <w:rPr>
          <w:rFonts w:ascii="Times New Roman" w:hAnsi="Times New Roman" w:cs="Times New Roman"/>
          <w:sz w:val="24"/>
          <w:szCs w:val="24"/>
        </w:rPr>
        <w:t xml:space="preserve">com </w:t>
      </w:r>
      <w:r w:rsidRPr="246FB918">
        <w:rPr>
          <w:rFonts w:ascii="Times New Roman" w:hAnsi="Times New Roman" w:cs="Times New Roman"/>
          <w:sz w:val="24"/>
          <w:szCs w:val="24"/>
        </w:rPr>
        <w:t>a mínima intervenção para evitar retrabalho e erros.</w:t>
      </w:r>
    </w:p>
    <w:p w14:paraId="046016C1" w14:textId="7ACC270A" w:rsidR="00717D83" w:rsidRDefault="00717D83" w:rsidP="211D2FB8">
      <w:pPr>
        <w:spacing w:line="360" w:lineRule="auto"/>
        <w:ind w:firstLine="709"/>
        <w:jc w:val="both"/>
        <w:rPr>
          <w:rFonts w:ascii="Times New Roman" w:hAnsi="Times New Roman" w:cs="Times New Roman"/>
          <w:sz w:val="24"/>
          <w:szCs w:val="24"/>
        </w:rPr>
      </w:pPr>
      <w:r w:rsidRPr="246FB918">
        <w:rPr>
          <w:rFonts w:ascii="Times New Roman" w:hAnsi="Times New Roman" w:cs="Times New Roman"/>
          <w:sz w:val="24"/>
          <w:szCs w:val="24"/>
        </w:rPr>
        <w:lastRenderedPageBreak/>
        <w:t xml:space="preserve">Os resultados desse </w:t>
      </w:r>
      <w:r w:rsidR="00D0786C" w:rsidRPr="246FB918">
        <w:rPr>
          <w:rFonts w:ascii="Times New Roman" w:hAnsi="Times New Roman" w:cs="Times New Roman"/>
          <w:sz w:val="24"/>
          <w:szCs w:val="24"/>
        </w:rPr>
        <w:t>projeto j</w:t>
      </w:r>
      <w:r w:rsidR="00BE316D" w:rsidRPr="246FB918">
        <w:rPr>
          <w:rFonts w:ascii="Times New Roman" w:hAnsi="Times New Roman" w:cs="Times New Roman"/>
          <w:sz w:val="24"/>
          <w:szCs w:val="24"/>
        </w:rPr>
        <w:t>á</w:t>
      </w:r>
      <w:r w:rsidR="00D0786C" w:rsidRPr="246FB918">
        <w:rPr>
          <w:rFonts w:ascii="Times New Roman" w:hAnsi="Times New Roman" w:cs="Times New Roman"/>
          <w:sz w:val="24"/>
          <w:szCs w:val="24"/>
        </w:rPr>
        <w:t xml:space="preserve"> são </w:t>
      </w:r>
      <w:r w:rsidR="01FBF8E2" w:rsidRPr="246FB918">
        <w:rPr>
          <w:rFonts w:ascii="Times New Roman" w:hAnsi="Times New Roman" w:cs="Times New Roman"/>
          <w:sz w:val="24"/>
          <w:szCs w:val="24"/>
        </w:rPr>
        <w:t xml:space="preserve">consumidos </w:t>
      </w:r>
      <w:r w:rsidR="00D0786C" w:rsidRPr="246FB918">
        <w:rPr>
          <w:rFonts w:ascii="Times New Roman" w:hAnsi="Times New Roman" w:cs="Times New Roman"/>
          <w:sz w:val="24"/>
          <w:szCs w:val="24"/>
        </w:rPr>
        <w:t xml:space="preserve">conforme os </w:t>
      </w:r>
      <w:r w:rsidR="00BE316D" w:rsidRPr="246FB918">
        <w:rPr>
          <w:rFonts w:ascii="Times New Roman" w:hAnsi="Times New Roman" w:cs="Times New Roman"/>
          <w:sz w:val="24"/>
          <w:szCs w:val="24"/>
        </w:rPr>
        <w:t>painéis</w:t>
      </w:r>
      <w:r w:rsidR="00D0786C" w:rsidRPr="246FB918">
        <w:rPr>
          <w:rFonts w:ascii="Times New Roman" w:hAnsi="Times New Roman" w:cs="Times New Roman"/>
          <w:sz w:val="24"/>
          <w:szCs w:val="24"/>
        </w:rPr>
        <w:t xml:space="preserve"> listados e a cada dia </w:t>
      </w:r>
      <w:r w:rsidR="7C19949F" w:rsidRPr="246FB918">
        <w:rPr>
          <w:rFonts w:ascii="Times New Roman" w:hAnsi="Times New Roman" w:cs="Times New Roman"/>
          <w:sz w:val="24"/>
          <w:szCs w:val="24"/>
        </w:rPr>
        <w:t xml:space="preserve">cresce o interesse </w:t>
      </w:r>
      <w:r w:rsidR="00BE316D" w:rsidRPr="246FB918">
        <w:rPr>
          <w:rFonts w:ascii="Times New Roman" w:hAnsi="Times New Roman" w:cs="Times New Roman"/>
          <w:sz w:val="24"/>
          <w:szCs w:val="24"/>
        </w:rPr>
        <w:t>dos técnicos e gestores e</w:t>
      </w:r>
      <w:r w:rsidR="7B59276B" w:rsidRPr="246FB918">
        <w:rPr>
          <w:rFonts w:ascii="Times New Roman" w:hAnsi="Times New Roman" w:cs="Times New Roman"/>
          <w:sz w:val="24"/>
          <w:szCs w:val="24"/>
        </w:rPr>
        <w:t xml:space="preserve">m acessar mais informações, </w:t>
      </w:r>
      <w:r w:rsidR="00395BB4" w:rsidRPr="246FB918">
        <w:rPr>
          <w:rFonts w:ascii="Times New Roman" w:hAnsi="Times New Roman" w:cs="Times New Roman"/>
          <w:sz w:val="24"/>
          <w:szCs w:val="24"/>
        </w:rPr>
        <w:t>proporciona</w:t>
      </w:r>
      <w:r w:rsidR="20D0FABE" w:rsidRPr="246FB918">
        <w:rPr>
          <w:rFonts w:ascii="Times New Roman" w:hAnsi="Times New Roman" w:cs="Times New Roman"/>
          <w:sz w:val="24"/>
          <w:szCs w:val="24"/>
        </w:rPr>
        <w:t xml:space="preserve">ndo </w:t>
      </w:r>
      <w:r w:rsidR="00395BB4" w:rsidRPr="246FB918">
        <w:rPr>
          <w:rFonts w:ascii="Times New Roman" w:hAnsi="Times New Roman" w:cs="Times New Roman"/>
          <w:sz w:val="24"/>
          <w:szCs w:val="24"/>
        </w:rPr>
        <w:t xml:space="preserve">uma espiral desenvolvedora em que os usuários recebem a informação, </w:t>
      </w:r>
      <w:r w:rsidR="002C1A42" w:rsidRPr="246FB918">
        <w:rPr>
          <w:rFonts w:ascii="Times New Roman" w:hAnsi="Times New Roman" w:cs="Times New Roman"/>
          <w:sz w:val="24"/>
          <w:szCs w:val="24"/>
        </w:rPr>
        <w:t>questionam os dados</w:t>
      </w:r>
      <w:r w:rsidR="00343071" w:rsidRPr="246FB918">
        <w:rPr>
          <w:rFonts w:ascii="Times New Roman" w:hAnsi="Times New Roman" w:cs="Times New Roman"/>
          <w:sz w:val="24"/>
          <w:szCs w:val="24"/>
        </w:rPr>
        <w:t xml:space="preserve">, </w:t>
      </w:r>
      <w:r w:rsidR="002C1A42" w:rsidRPr="246FB918">
        <w:rPr>
          <w:rFonts w:ascii="Times New Roman" w:hAnsi="Times New Roman" w:cs="Times New Roman"/>
          <w:sz w:val="24"/>
          <w:szCs w:val="24"/>
        </w:rPr>
        <w:t>aperfeiçoam o modelo</w:t>
      </w:r>
      <w:r w:rsidR="00343071" w:rsidRPr="246FB918">
        <w:rPr>
          <w:rFonts w:ascii="Times New Roman" w:hAnsi="Times New Roman" w:cs="Times New Roman"/>
          <w:sz w:val="24"/>
          <w:szCs w:val="24"/>
        </w:rPr>
        <w:t xml:space="preserve"> e solicitam mais</w:t>
      </w:r>
      <w:r w:rsidR="4F230C92" w:rsidRPr="246FB918">
        <w:rPr>
          <w:rFonts w:ascii="Times New Roman" w:hAnsi="Times New Roman" w:cs="Times New Roman"/>
          <w:sz w:val="24"/>
          <w:szCs w:val="24"/>
        </w:rPr>
        <w:t xml:space="preserve"> informações</w:t>
      </w:r>
      <w:r w:rsidR="00343071" w:rsidRPr="246FB918">
        <w:rPr>
          <w:rFonts w:ascii="Times New Roman" w:hAnsi="Times New Roman" w:cs="Times New Roman"/>
          <w:sz w:val="24"/>
          <w:szCs w:val="24"/>
        </w:rPr>
        <w:t xml:space="preserve">. Esse é o </w:t>
      </w:r>
      <w:r w:rsidR="25F2E226" w:rsidRPr="246FB918">
        <w:rPr>
          <w:rFonts w:ascii="Times New Roman" w:hAnsi="Times New Roman" w:cs="Times New Roman"/>
          <w:sz w:val="24"/>
          <w:szCs w:val="24"/>
        </w:rPr>
        <w:t>princípio</w:t>
      </w:r>
      <w:r w:rsidR="00343071" w:rsidRPr="246FB918">
        <w:rPr>
          <w:rFonts w:ascii="Times New Roman" w:hAnsi="Times New Roman" w:cs="Times New Roman"/>
          <w:sz w:val="24"/>
          <w:szCs w:val="24"/>
        </w:rPr>
        <w:t xml:space="preserve"> da cultura da informação em que cada colaborador é agente dessa transformação</w:t>
      </w:r>
      <w:r w:rsidR="00A43DF0" w:rsidRPr="246FB918">
        <w:rPr>
          <w:rFonts w:ascii="Times New Roman" w:hAnsi="Times New Roman" w:cs="Times New Roman"/>
          <w:sz w:val="24"/>
          <w:szCs w:val="24"/>
        </w:rPr>
        <w:t xml:space="preserve">. </w:t>
      </w:r>
      <w:r w:rsidR="7460C5CD" w:rsidRPr="246FB918">
        <w:rPr>
          <w:rFonts w:ascii="Times New Roman" w:hAnsi="Times New Roman" w:cs="Times New Roman"/>
          <w:sz w:val="24"/>
          <w:szCs w:val="24"/>
        </w:rPr>
        <w:t xml:space="preserve">Assim </w:t>
      </w:r>
      <w:r w:rsidR="024C90F1" w:rsidRPr="246FB918">
        <w:rPr>
          <w:rFonts w:ascii="Times New Roman" w:hAnsi="Times New Roman" w:cs="Times New Roman"/>
          <w:sz w:val="24"/>
          <w:szCs w:val="24"/>
        </w:rPr>
        <w:t xml:space="preserve">a </w:t>
      </w:r>
      <w:r w:rsidR="7460C5CD" w:rsidRPr="246FB918">
        <w:rPr>
          <w:rFonts w:ascii="Times New Roman" w:hAnsi="Times New Roman" w:cs="Times New Roman"/>
          <w:sz w:val="24"/>
          <w:szCs w:val="24"/>
        </w:rPr>
        <w:t xml:space="preserve">implementação desses </w:t>
      </w:r>
      <w:r w:rsidR="060F22F2" w:rsidRPr="246FB918">
        <w:rPr>
          <w:rFonts w:ascii="Times New Roman" w:hAnsi="Times New Roman" w:cs="Times New Roman"/>
          <w:sz w:val="24"/>
          <w:szCs w:val="24"/>
        </w:rPr>
        <w:t>painéis</w:t>
      </w:r>
      <w:r w:rsidR="7460C5CD" w:rsidRPr="246FB918">
        <w:rPr>
          <w:rFonts w:ascii="Times New Roman" w:hAnsi="Times New Roman" w:cs="Times New Roman"/>
          <w:sz w:val="24"/>
          <w:szCs w:val="24"/>
        </w:rPr>
        <w:t xml:space="preserve"> de informação, ao</w:t>
      </w:r>
      <w:r w:rsidR="00A43DF0" w:rsidRPr="246FB918">
        <w:rPr>
          <w:rFonts w:ascii="Times New Roman" w:hAnsi="Times New Roman" w:cs="Times New Roman"/>
          <w:sz w:val="24"/>
          <w:szCs w:val="24"/>
        </w:rPr>
        <w:t xml:space="preserve"> longo desses dois anos</w:t>
      </w:r>
      <w:r w:rsidR="11D3EB76" w:rsidRPr="246FB918">
        <w:rPr>
          <w:rFonts w:ascii="Times New Roman" w:hAnsi="Times New Roman" w:cs="Times New Roman"/>
          <w:sz w:val="24"/>
          <w:szCs w:val="24"/>
        </w:rPr>
        <w:t xml:space="preserve">, </w:t>
      </w:r>
      <w:r w:rsidR="00A43DF0" w:rsidRPr="246FB918">
        <w:rPr>
          <w:rFonts w:ascii="Times New Roman" w:hAnsi="Times New Roman" w:cs="Times New Roman"/>
          <w:sz w:val="24"/>
          <w:szCs w:val="24"/>
        </w:rPr>
        <w:t xml:space="preserve">é </w:t>
      </w:r>
      <w:r w:rsidR="1AF0E337" w:rsidRPr="246FB918">
        <w:rPr>
          <w:rFonts w:ascii="Times New Roman" w:hAnsi="Times New Roman" w:cs="Times New Roman"/>
          <w:sz w:val="24"/>
          <w:szCs w:val="24"/>
        </w:rPr>
        <w:t>exitosa</w:t>
      </w:r>
      <w:r w:rsidR="702458AB" w:rsidRPr="246FB918">
        <w:rPr>
          <w:rFonts w:ascii="Times New Roman" w:hAnsi="Times New Roman" w:cs="Times New Roman"/>
          <w:sz w:val="24"/>
          <w:szCs w:val="24"/>
        </w:rPr>
        <w:t xml:space="preserve"> e merece </w:t>
      </w:r>
      <w:r w:rsidR="46D3DA64" w:rsidRPr="246FB918">
        <w:rPr>
          <w:rFonts w:ascii="Times New Roman" w:hAnsi="Times New Roman" w:cs="Times New Roman"/>
          <w:sz w:val="24"/>
          <w:szCs w:val="24"/>
        </w:rPr>
        <w:t xml:space="preserve">incentivo da gestão. </w:t>
      </w:r>
      <w:r w:rsidR="3C143DE6" w:rsidRPr="246FB918">
        <w:rPr>
          <w:rFonts w:ascii="Times New Roman" w:hAnsi="Times New Roman" w:cs="Times New Roman"/>
          <w:sz w:val="24"/>
          <w:szCs w:val="24"/>
        </w:rPr>
        <w:t>Ainda assim</w:t>
      </w:r>
      <w:r w:rsidR="36BA91B3" w:rsidRPr="246FB918">
        <w:rPr>
          <w:rFonts w:ascii="Times New Roman" w:hAnsi="Times New Roman" w:cs="Times New Roman"/>
          <w:sz w:val="24"/>
          <w:szCs w:val="24"/>
        </w:rPr>
        <w:t>,</w:t>
      </w:r>
      <w:r w:rsidR="3C143DE6" w:rsidRPr="246FB918">
        <w:rPr>
          <w:rFonts w:ascii="Times New Roman" w:hAnsi="Times New Roman" w:cs="Times New Roman"/>
          <w:sz w:val="24"/>
          <w:szCs w:val="24"/>
        </w:rPr>
        <w:t xml:space="preserve"> existe</w:t>
      </w:r>
      <w:r w:rsidR="34A87B7C" w:rsidRPr="246FB918">
        <w:rPr>
          <w:rFonts w:ascii="Times New Roman" w:hAnsi="Times New Roman" w:cs="Times New Roman"/>
          <w:sz w:val="24"/>
          <w:szCs w:val="24"/>
        </w:rPr>
        <w:t>m</w:t>
      </w:r>
      <w:r w:rsidR="3C143DE6" w:rsidRPr="246FB918">
        <w:rPr>
          <w:rFonts w:ascii="Times New Roman" w:hAnsi="Times New Roman" w:cs="Times New Roman"/>
          <w:sz w:val="24"/>
          <w:szCs w:val="24"/>
        </w:rPr>
        <w:t xml:space="preserve"> pontos que merecem atenção para o pleno sucesso do projeto como as barreiras tecnológicas</w:t>
      </w:r>
      <w:r w:rsidR="2043E8BB" w:rsidRPr="246FB918">
        <w:rPr>
          <w:rFonts w:ascii="Times New Roman" w:hAnsi="Times New Roman" w:cs="Times New Roman"/>
          <w:sz w:val="24"/>
          <w:szCs w:val="24"/>
        </w:rPr>
        <w:t xml:space="preserve"> </w:t>
      </w:r>
      <w:r w:rsidR="4EA3B7F6" w:rsidRPr="246FB918">
        <w:rPr>
          <w:rFonts w:ascii="Times New Roman" w:hAnsi="Times New Roman" w:cs="Times New Roman"/>
          <w:sz w:val="24"/>
          <w:szCs w:val="24"/>
        </w:rPr>
        <w:t xml:space="preserve">e </w:t>
      </w:r>
      <w:r w:rsidR="00467686">
        <w:rPr>
          <w:rFonts w:ascii="Times New Roman" w:hAnsi="Times New Roman" w:cs="Times New Roman"/>
          <w:sz w:val="24"/>
          <w:szCs w:val="24"/>
        </w:rPr>
        <w:t xml:space="preserve">a </w:t>
      </w:r>
      <w:r w:rsidR="4EA3B7F6" w:rsidRPr="246FB918">
        <w:rPr>
          <w:rFonts w:ascii="Times New Roman" w:hAnsi="Times New Roman" w:cs="Times New Roman"/>
          <w:sz w:val="24"/>
          <w:szCs w:val="24"/>
        </w:rPr>
        <w:t>c</w:t>
      </w:r>
      <w:r w:rsidR="4C35025F" w:rsidRPr="246FB918">
        <w:rPr>
          <w:rFonts w:ascii="Times New Roman" w:hAnsi="Times New Roman" w:cs="Times New Roman"/>
          <w:sz w:val="24"/>
          <w:szCs w:val="24"/>
        </w:rPr>
        <w:t>ultura organizacional</w:t>
      </w:r>
      <w:r w:rsidR="1A618479" w:rsidRPr="246FB918">
        <w:rPr>
          <w:rFonts w:ascii="Times New Roman" w:hAnsi="Times New Roman" w:cs="Times New Roman"/>
          <w:sz w:val="24"/>
          <w:szCs w:val="24"/>
        </w:rPr>
        <w:t xml:space="preserve"> resistente ao fluxo livre das </w:t>
      </w:r>
      <w:r w:rsidR="3C143DE6" w:rsidRPr="246FB918">
        <w:rPr>
          <w:rFonts w:ascii="Times New Roman" w:hAnsi="Times New Roman" w:cs="Times New Roman"/>
          <w:sz w:val="24"/>
          <w:szCs w:val="24"/>
        </w:rPr>
        <w:t>informaç</w:t>
      </w:r>
      <w:r w:rsidR="20C81ADD" w:rsidRPr="246FB918">
        <w:rPr>
          <w:rFonts w:ascii="Times New Roman" w:hAnsi="Times New Roman" w:cs="Times New Roman"/>
          <w:sz w:val="24"/>
          <w:szCs w:val="24"/>
        </w:rPr>
        <w:t>ões</w:t>
      </w:r>
      <w:r w:rsidR="62272DCB" w:rsidRPr="246FB918">
        <w:rPr>
          <w:rFonts w:ascii="Times New Roman" w:hAnsi="Times New Roman" w:cs="Times New Roman"/>
          <w:sz w:val="24"/>
          <w:szCs w:val="24"/>
        </w:rPr>
        <w:t>.</w:t>
      </w:r>
    </w:p>
    <w:p w14:paraId="73C91ACC" w14:textId="2E880C98" w:rsidR="00751210" w:rsidRPr="003A4228" w:rsidRDefault="2C3C4B52" w:rsidP="246FB918">
      <w:pPr>
        <w:spacing w:line="360" w:lineRule="auto"/>
        <w:ind w:firstLine="709"/>
        <w:jc w:val="both"/>
        <w:rPr>
          <w:rFonts w:ascii="Times New Roman" w:hAnsi="Times New Roman" w:cs="Times New Roman"/>
          <w:sz w:val="24"/>
          <w:szCs w:val="24"/>
        </w:rPr>
      </w:pPr>
      <w:r w:rsidRPr="246FB918">
        <w:rPr>
          <w:rFonts w:ascii="Times New Roman" w:hAnsi="Times New Roman" w:cs="Times New Roman"/>
          <w:sz w:val="24"/>
          <w:szCs w:val="24"/>
        </w:rPr>
        <w:t>Um</w:t>
      </w:r>
      <w:r w:rsidR="24754366" w:rsidRPr="246FB918">
        <w:rPr>
          <w:rFonts w:ascii="Times New Roman" w:hAnsi="Times New Roman" w:cs="Times New Roman"/>
          <w:sz w:val="24"/>
          <w:szCs w:val="24"/>
        </w:rPr>
        <w:t>a</w:t>
      </w:r>
      <w:r w:rsidRPr="246FB918">
        <w:rPr>
          <w:rFonts w:ascii="Times New Roman" w:hAnsi="Times New Roman" w:cs="Times New Roman"/>
          <w:sz w:val="24"/>
          <w:szCs w:val="24"/>
        </w:rPr>
        <w:t xml:space="preserve"> </w:t>
      </w:r>
      <w:r w:rsidR="2F046D93" w:rsidRPr="246FB918">
        <w:rPr>
          <w:rFonts w:ascii="Times New Roman" w:hAnsi="Times New Roman" w:cs="Times New Roman"/>
          <w:sz w:val="24"/>
          <w:szCs w:val="24"/>
        </w:rPr>
        <w:t>d</w:t>
      </w:r>
      <w:r w:rsidRPr="246FB918">
        <w:rPr>
          <w:rFonts w:ascii="Times New Roman" w:hAnsi="Times New Roman" w:cs="Times New Roman"/>
          <w:sz w:val="24"/>
          <w:szCs w:val="24"/>
        </w:rPr>
        <w:t>as barreiras tecnológicas que existe</w:t>
      </w:r>
      <w:r w:rsidR="654F6450" w:rsidRPr="246FB918">
        <w:rPr>
          <w:rFonts w:ascii="Times New Roman" w:hAnsi="Times New Roman" w:cs="Times New Roman"/>
          <w:sz w:val="24"/>
          <w:szCs w:val="24"/>
        </w:rPr>
        <w:t>m</w:t>
      </w:r>
      <w:r w:rsidR="58319F79" w:rsidRPr="246FB918">
        <w:rPr>
          <w:rFonts w:ascii="Times New Roman" w:hAnsi="Times New Roman" w:cs="Times New Roman"/>
          <w:sz w:val="24"/>
          <w:szCs w:val="24"/>
        </w:rPr>
        <w:t xml:space="preserve"> </w:t>
      </w:r>
      <w:r w:rsidR="0081360C" w:rsidRPr="246FB918">
        <w:rPr>
          <w:rFonts w:ascii="Times New Roman" w:hAnsi="Times New Roman" w:cs="Times New Roman"/>
          <w:sz w:val="24"/>
          <w:szCs w:val="24"/>
        </w:rPr>
        <w:t>na</w:t>
      </w:r>
      <w:r w:rsidR="08FE13A9" w:rsidRPr="246FB918">
        <w:rPr>
          <w:rFonts w:ascii="Times New Roman" w:hAnsi="Times New Roman" w:cs="Times New Roman"/>
          <w:sz w:val="24"/>
          <w:szCs w:val="24"/>
        </w:rPr>
        <w:t xml:space="preserve"> </w:t>
      </w:r>
      <w:r w:rsidR="0081360C" w:rsidRPr="246FB918">
        <w:rPr>
          <w:rFonts w:ascii="Times New Roman" w:hAnsi="Times New Roman" w:cs="Times New Roman"/>
          <w:sz w:val="24"/>
          <w:szCs w:val="24"/>
        </w:rPr>
        <w:t>Anvisa</w:t>
      </w:r>
      <w:r w:rsidR="13B53DE8" w:rsidRPr="246FB918">
        <w:rPr>
          <w:rFonts w:ascii="Times New Roman" w:hAnsi="Times New Roman" w:cs="Times New Roman"/>
          <w:sz w:val="24"/>
          <w:szCs w:val="24"/>
        </w:rPr>
        <w:t xml:space="preserve"> é </w:t>
      </w:r>
      <w:r w:rsidR="1AE9AEBB" w:rsidRPr="246FB918">
        <w:rPr>
          <w:rFonts w:ascii="Times New Roman" w:hAnsi="Times New Roman" w:cs="Times New Roman"/>
          <w:sz w:val="24"/>
          <w:szCs w:val="24"/>
        </w:rPr>
        <w:t xml:space="preserve">defasagem </w:t>
      </w:r>
      <w:r w:rsidR="13B53DE8" w:rsidRPr="246FB918">
        <w:rPr>
          <w:rFonts w:ascii="Times New Roman" w:hAnsi="Times New Roman" w:cs="Times New Roman"/>
          <w:sz w:val="24"/>
          <w:szCs w:val="24"/>
        </w:rPr>
        <w:t xml:space="preserve">dos </w:t>
      </w:r>
      <w:r w:rsidR="463CFE72" w:rsidRPr="246FB918">
        <w:rPr>
          <w:rFonts w:ascii="Times New Roman" w:hAnsi="Times New Roman" w:cs="Times New Roman"/>
          <w:sz w:val="24"/>
          <w:szCs w:val="24"/>
        </w:rPr>
        <w:t>computadores</w:t>
      </w:r>
      <w:r w:rsidR="2F4E417C" w:rsidRPr="246FB918">
        <w:rPr>
          <w:rFonts w:ascii="Times New Roman" w:hAnsi="Times New Roman" w:cs="Times New Roman"/>
          <w:sz w:val="24"/>
          <w:szCs w:val="24"/>
        </w:rPr>
        <w:t xml:space="preserve"> pessoais que </w:t>
      </w:r>
      <w:r w:rsidR="55435F13" w:rsidRPr="246FB918">
        <w:rPr>
          <w:rFonts w:ascii="Times New Roman" w:hAnsi="Times New Roman" w:cs="Times New Roman"/>
          <w:sz w:val="24"/>
          <w:szCs w:val="24"/>
        </w:rPr>
        <w:t xml:space="preserve">são extremamente lentos e não </w:t>
      </w:r>
      <w:r w:rsidR="00751210" w:rsidRPr="246FB918">
        <w:rPr>
          <w:rFonts w:ascii="Times New Roman" w:hAnsi="Times New Roman" w:cs="Times New Roman"/>
          <w:sz w:val="24"/>
          <w:szCs w:val="24"/>
        </w:rPr>
        <w:t>permitem o manuseio de grande quantidade de dados</w:t>
      </w:r>
      <w:r w:rsidR="55435F13" w:rsidRPr="246FB918">
        <w:rPr>
          <w:rFonts w:ascii="Times New Roman" w:hAnsi="Times New Roman" w:cs="Times New Roman"/>
          <w:sz w:val="24"/>
          <w:szCs w:val="24"/>
        </w:rPr>
        <w:t>.</w:t>
      </w:r>
      <w:r w:rsidR="24401D0D" w:rsidRPr="246FB918">
        <w:rPr>
          <w:rFonts w:ascii="Times New Roman" w:hAnsi="Times New Roman" w:cs="Times New Roman"/>
          <w:sz w:val="24"/>
          <w:szCs w:val="24"/>
        </w:rPr>
        <w:t xml:space="preserve"> </w:t>
      </w:r>
      <w:r w:rsidR="1144B878" w:rsidRPr="246FB918">
        <w:rPr>
          <w:rFonts w:ascii="Times New Roman" w:hAnsi="Times New Roman" w:cs="Times New Roman"/>
          <w:sz w:val="24"/>
          <w:szCs w:val="24"/>
        </w:rPr>
        <w:t>Muitas v</w:t>
      </w:r>
      <w:r w:rsidR="24401D0D" w:rsidRPr="246FB918">
        <w:rPr>
          <w:rFonts w:ascii="Times New Roman" w:hAnsi="Times New Roman" w:cs="Times New Roman"/>
          <w:sz w:val="24"/>
          <w:szCs w:val="24"/>
        </w:rPr>
        <w:t>ezes é m</w:t>
      </w:r>
      <w:r w:rsidR="0319A418" w:rsidRPr="246FB918">
        <w:rPr>
          <w:rFonts w:ascii="Times New Roman" w:hAnsi="Times New Roman" w:cs="Times New Roman"/>
          <w:sz w:val="24"/>
          <w:szCs w:val="24"/>
        </w:rPr>
        <w:t>ais produtivo</w:t>
      </w:r>
      <w:r w:rsidR="24401D0D" w:rsidRPr="246FB918">
        <w:rPr>
          <w:rFonts w:ascii="Times New Roman" w:hAnsi="Times New Roman" w:cs="Times New Roman"/>
          <w:sz w:val="24"/>
          <w:szCs w:val="24"/>
        </w:rPr>
        <w:t xml:space="preserve"> </w:t>
      </w:r>
      <w:r w:rsidR="00E853FD">
        <w:rPr>
          <w:rFonts w:ascii="Times New Roman" w:hAnsi="Times New Roman" w:cs="Times New Roman"/>
          <w:sz w:val="24"/>
          <w:szCs w:val="24"/>
        </w:rPr>
        <w:t xml:space="preserve">para </w:t>
      </w:r>
      <w:r w:rsidR="24401D0D" w:rsidRPr="246FB918">
        <w:rPr>
          <w:rFonts w:ascii="Times New Roman" w:hAnsi="Times New Roman" w:cs="Times New Roman"/>
          <w:sz w:val="24"/>
          <w:szCs w:val="24"/>
        </w:rPr>
        <w:t xml:space="preserve">o </w:t>
      </w:r>
      <w:r w:rsidR="00D545BC" w:rsidRPr="246FB918">
        <w:rPr>
          <w:rFonts w:ascii="Times New Roman" w:hAnsi="Times New Roman" w:cs="Times New Roman"/>
          <w:sz w:val="24"/>
          <w:szCs w:val="24"/>
        </w:rPr>
        <w:t xml:space="preserve">técnico </w:t>
      </w:r>
      <w:r w:rsidR="24401D0D" w:rsidRPr="246FB918">
        <w:rPr>
          <w:rFonts w:ascii="Times New Roman" w:hAnsi="Times New Roman" w:cs="Times New Roman"/>
          <w:sz w:val="24"/>
          <w:szCs w:val="24"/>
        </w:rPr>
        <w:t xml:space="preserve">trabalhar </w:t>
      </w:r>
      <w:r w:rsidR="07C6A11F" w:rsidRPr="246FB918">
        <w:rPr>
          <w:rFonts w:ascii="Times New Roman" w:hAnsi="Times New Roman" w:cs="Times New Roman"/>
          <w:sz w:val="24"/>
          <w:szCs w:val="24"/>
        </w:rPr>
        <w:t>de</w:t>
      </w:r>
      <w:r w:rsidR="24401D0D" w:rsidRPr="246FB918">
        <w:rPr>
          <w:rFonts w:ascii="Times New Roman" w:hAnsi="Times New Roman" w:cs="Times New Roman"/>
          <w:sz w:val="24"/>
          <w:szCs w:val="24"/>
        </w:rPr>
        <w:t xml:space="preserve"> casa com a VPN do que trabalhar no espaço físico da Anvisa. Comum também ver servidores trabalha</w:t>
      </w:r>
      <w:r w:rsidR="00751210" w:rsidRPr="246FB918">
        <w:rPr>
          <w:rFonts w:ascii="Times New Roman" w:hAnsi="Times New Roman" w:cs="Times New Roman"/>
          <w:sz w:val="24"/>
          <w:szCs w:val="24"/>
        </w:rPr>
        <w:t>r</w:t>
      </w:r>
      <w:r w:rsidR="00D545BC" w:rsidRPr="246FB918">
        <w:rPr>
          <w:rFonts w:ascii="Times New Roman" w:hAnsi="Times New Roman" w:cs="Times New Roman"/>
          <w:sz w:val="24"/>
          <w:szCs w:val="24"/>
        </w:rPr>
        <w:t>em</w:t>
      </w:r>
      <w:r w:rsidR="24401D0D" w:rsidRPr="246FB918">
        <w:rPr>
          <w:rFonts w:ascii="Times New Roman" w:hAnsi="Times New Roman" w:cs="Times New Roman"/>
          <w:sz w:val="24"/>
          <w:szCs w:val="24"/>
        </w:rPr>
        <w:t xml:space="preserve"> com notebooks pes</w:t>
      </w:r>
      <w:r w:rsidR="02AFE029" w:rsidRPr="246FB918">
        <w:rPr>
          <w:rFonts w:ascii="Times New Roman" w:hAnsi="Times New Roman" w:cs="Times New Roman"/>
          <w:sz w:val="24"/>
          <w:szCs w:val="24"/>
        </w:rPr>
        <w:t xml:space="preserve">soais </w:t>
      </w:r>
      <w:r w:rsidR="00751210" w:rsidRPr="246FB918">
        <w:rPr>
          <w:rFonts w:ascii="Times New Roman" w:hAnsi="Times New Roman" w:cs="Times New Roman"/>
          <w:sz w:val="24"/>
          <w:szCs w:val="24"/>
        </w:rPr>
        <w:t>na Anvisa e af</w:t>
      </w:r>
      <w:r w:rsidR="02AFE029" w:rsidRPr="246FB918">
        <w:rPr>
          <w:rFonts w:ascii="Times New Roman" w:hAnsi="Times New Roman" w:cs="Times New Roman"/>
          <w:sz w:val="24"/>
          <w:szCs w:val="24"/>
        </w:rPr>
        <w:t>irma</w:t>
      </w:r>
      <w:r w:rsidR="00751210" w:rsidRPr="246FB918">
        <w:rPr>
          <w:rFonts w:ascii="Times New Roman" w:hAnsi="Times New Roman" w:cs="Times New Roman"/>
          <w:sz w:val="24"/>
          <w:szCs w:val="24"/>
        </w:rPr>
        <w:t>r</w:t>
      </w:r>
      <w:r w:rsidR="6DC03D17" w:rsidRPr="246FB918">
        <w:rPr>
          <w:rFonts w:ascii="Times New Roman" w:hAnsi="Times New Roman" w:cs="Times New Roman"/>
          <w:sz w:val="24"/>
          <w:szCs w:val="24"/>
        </w:rPr>
        <w:t xml:space="preserve">em </w:t>
      </w:r>
      <w:r w:rsidR="02AFE029" w:rsidRPr="246FB918">
        <w:rPr>
          <w:rFonts w:ascii="Times New Roman" w:hAnsi="Times New Roman" w:cs="Times New Roman"/>
          <w:sz w:val="24"/>
          <w:szCs w:val="24"/>
        </w:rPr>
        <w:t xml:space="preserve">ser impossível trabalhar com os computadores </w:t>
      </w:r>
      <w:r w:rsidR="00B40704" w:rsidRPr="246FB918">
        <w:rPr>
          <w:rFonts w:ascii="Times New Roman" w:hAnsi="Times New Roman" w:cs="Times New Roman"/>
          <w:sz w:val="24"/>
          <w:szCs w:val="24"/>
        </w:rPr>
        <w:t>locais</w:t>
      </w:r>
      <w:r w:rsidR="02AFE029" w:rsidRPr="246FB918">
        <w:rPr>
          <w:rFonts w:ascii="Times New Roman" w:hAnsi="Times New Roman" w:cs="Times New Roman"/>
          <w:sz w:val="24"/>
          <w:szCs w:val="24"/>
        </w:rPr>
        <w:t xml:space="preserve">. </w:t>
      </w:r>
      <w:r w:rsidR="00751210" w:rsidRPr="246FB918">
        <w:rPr>
          <w:rFonts w:ascii="Times New Roman" w:hAnsi="Times New Roman" w:cs="Times New Roman"/>
          <w:sz w:val="24"/>
          <w:szCs w:val="24"/>
        </w:rPr>
        <w:t>Apesar dos computadores não serem tão antigos, a</w:t>
      </w:r>
      <w:r w:rsidR="02AFE029" w:rsidRPr="246FB918">
        <w:rPr>
          <w:rFonts w:ascii="Times New Roman" w:hAnsi="Times New Roman" w:cs="Times New Roman"/>
          <w:sz w:val="24"/>
          <w:szCs w:val="24"/>
        </w:rPr>
        <w:t xml:space="preserve"> lentidão </w:t>
      </w:r>
      <w:r w:rsidR="00751210" w:rsidRPr="246FB918">
        <w:rPr>
          <w:rFonts w:ascii="Times New Roman" w:hAnsi="Times New Roman" w:cs="Times New Roman"/>
          <w:sz w:val="24"/>
          <w:szCs w:val="24"/>
        </w:rPr>
        <w:t xml:space="preserve">na maioria das vezes é causada pela ação do antivírus e </w:t>
      </w:r>
      <w:r w:rsidR="02AFE029" w:rsidRPr="246FB918">
        <w:rPr>
          <w:rFonts w:ascii="Times New Roman" w:hAnsi="Times New Roman" w:cs="Times New Roman"/>
          <w:sz w:val="24"/>
          <w:szCs w:val="24"/>
        </w:rPr>
        <w:t>justifica</w:t>
      </w:r>
      <w:r w:rsidR="76FDC174" w:rsidRPr="246FB918">
        <w:rPr>
          <w:rFonts w:ascii="Times New Roman" w:hAnsi="Times New Roman" w:cs="Times New Roman"/>
          <w:sz w:val="24"/>
          <w:szCs w:val="24"/>
        </w:rPr>
        <w:t>da pela GGTIN</w:t>
      </w:r>
      <w:r w:rsidR="00751210" w:rsidRPr="246FB918">
        <w:rPr>
          <w:rFonts w:ascii="Times New Roman" w:hAnsi="Times New Roman" w:cs="Times New Roman"/>
          <w:sz w:val="24"/>
          <w:szCs w:val="24"/>
        </w:rPr>
        <w:t xml:space="preserve"> </w:t>
      </w:r>
      <w:r w:rsidR="02AFE029" w:rsidRPr="246FB918">
        <w:rPr>
          <w:rFonts w:ascii="Times New Roman" w:hAnsi="Times New Roman" w:cs="Times New Roman"/>
          <w:sz w:val="24"/>
          <w:szCs w:val="24"/>
        </w:rPr>
        <w:t>pela segurança das informações</w:t>
      </w:r>
      <w:r w:rsidR="6E4B4D67" w:rsidRPr="246FB918">
        <w:rPr>
          <w:rFonts w:ascii="Times New Roman" w:hAnsi="Times New Roman" w:cs="Times New Roman"/>
          <w:sz w:val="24"/>
          <w:szCs w:val="24"/>
        </w:rPr>
        <w:t>.</w:t>
      </w:r>
    </w:p>
    <w:p w14:paraId="7EC55898" w14:textId="37D41A58" w:rsidR="24401D0D" w:rsidRPr="003A4228" w:rsidRDefault="3D359BE9" w:rsidP="54C0F840">
      <w:pPr>
        <w:spacing w:line="360" w:lineRule="auto"/>
        <w:ind w:firstLine="709"/>
        <w:jc w:val="both"/>
        <w:rPr>
          <w:rFonts w:ascii="Times New Roman" w:hAnsi="Times New Roman" w:cs="Times New Roman"/>
          <w:sz w:val="24"/>
          <w:szCs w:val="24"/>
        </w:rPr>
      </w:pPr>
      <w:r w:rsidRPr="211D2FB8">
        <w:rPr>
          <w:rFonts w:ascii="Times New Roman" w:hAnsi="Times New Roman" w:cs="Times New Roman"/>
          <w:sz w:val="24"/>
          <w:szCs w:val="24"/>
        </w:rPr>
        <w:t>Outra dificuldade</w:t>
      </w:r>
      <w:r w:rsidR="350BCAB4" w:rsidRPr="211D2FB8">
        <w:rPr>
          <w:rFonts w:ascii="Times New Roman" w:hAnsi="Times New Roman" w:cs="Times New Roman"/>
          <w:sz w:val="24"/>
          <w:szCs w:val="24"/>
        </w:rPr>
        <w:t xml:space="preserve"> tecnológica </w:t>
      </w:r>
      <w:r w:rsidRPr="211D2FB8">
        <w:rPr>
          <w:rFonts w:ascii="Times New Roman" w:hAnsi="Times New Roman" w:cs="Times New Roman"/>
          <w:sz w:val="24"/>
          <w:szCs w:val="24"/>
        </w:rPr>
        <w:t xml:space="preserve">é a </w:t>
      </w:r>
      <w:r w:rsidR="39B61FE1" w:rsidRPr="211D2FB8">
        <w:rPr>
          <w:rFonts w:ascii="Times New Roman" w:hAnsi="Times New Roman" w:cs="Times New Roman"/>
          <w:sz w:val="24"/>
          <w:szCs w:val="24"/>
        </w:rPr>
        <w:t>impossibilidade d</w:t>
      </w:r>
      <w:r w:rsidR="00713AF4" w:rsidRPr="211D2FB8">
        <w:rPr>
          <w:rFonts w:ascii="Times New Roman" w:hAnsi="Times New Roman" w:cs="Times New Roman"/>
          <w:sz w:val="24"/>
          <w:szCs w:val="24"/>
        </w:rPr>
        <w:t>e</w:t>
      </w:r>
      <w:r w:rsidR="39B61FE1" w:rsidRPr="211D2FB8">
        <w:rPr>
          <w:rFonts w:ascii="Times New Roman" w:hAnsi="Times New Roman" w:cs="Times New Roman"/>
          <w:sz w:val="24"/>
          <w:szCs w:val="24"/>
        </w:rPr>
        <w:t xml:space="preserve"> </w:t>
      </w:r>
      <w:r w:rsidRPr="211D2FB8">
        <w:rPr>
          <w:rFonts w:ascii="Times New Roman" w:hAnsi="Times New Roman" w:cs="Times New Roman"/>
          <w:sz w:val="24"/>
          <w:szCs w:val="24"/>
        </w:rPr>
        <w:t>utiliza</w:t>
      </w:r>
      <w:r w:rsidR="00713AF4" w:rsidRPr="211D2FB8">
        <w:rPr>
          <w:rFonts w:ascii="Times New Roman" w:hAnsi="Times New Roman" w:cs="Times New Roman"/>
          <w:sz w:val="24"/>
          <w:szCs w:val="24"/>
        </w:rPr>
        <w:t>r e testar novos</w:t>
      </w:r>
      <w:r w:rsidRPr="211D2FB8">
        <w:rPr>
          <w:rFonts w:ascii="Times New Roman" w:hAnsi="Times New Roman" w:cs="Times New Roman"/>
          <w:sz w:val="24"/>
          <w:szCs w:val="24"/>
        </w:rPr>
        <w:t xml:space="preserve"> softwares diferentes dos estabelecidos pela Anvisa</w:t>
      </w:r>
      <w:r w:rsidR="4A75B6EF" w:rsidRPr="211D2FB8">
        <w:rPr>
          <w:rFonts w:ascii="Times New Roman" w:hAnsi="Times New Roman" w:cs="Times New Roman"/>
          <w:sz w:val="24"/>
          <w:szCs w:val="24"/>
        </w:rPr>
        <w:t xml:space="preserve">. Até mesmo softwares livres como R não </w:t>
      </w:r>
      <w:r w:rsidR="00713AF4" w:rsidRPr="211D2FB8">
        <w:rPr>
          <w:rFonts w:ascii="Times New Roman" w:hAnsi="Times New Roman" w:cs="Times New Roman"/>
          <w:sz w:val="24"/>
          <w:szCs w:val="24"/>
        </w:rPr>
        <w:t>são incentivados pela GGTIN</w:t>
      </w:r>
      <w:r w:rsidR="4A75B6EF" w:rsidRPr="211D2FB8">
        <w:rPr>
          <w:rFonts w:ascii="Times New Roman" w:hAnsi="Times New Roman" w:cs="Times New Roman"/>
          <w:sz w:val="24"/>
          <w:szCs w:val="24"/>
        </w:rPr>
        <w:t xml:space="preserve">. </w:t>
      </w:r>
      <w:r w:rsidR="00713AF4" w:rsidRPr="211D2FB8">
        <w:rPr>
          <w:rFonts w:ascii="Times New Roman" w:hAnsi="Times New Roman" w:cs="Times New Roman"/>
          <w:sz w:val="24"/>
          <w:szCs w:val="24"/>
        </w:rPr>
        <w:t>Como exemplo, em fevereiro de 2023 foi</w:t>
      </w:r>
      <w:r w:rsidR="4A75B6EF" w:rsidRPr="211D2FB8">
        <w:rPr>
          <w:rFonts w:ascii="Times New Roman" w:hAnsi="Times New Roman" w:cs="Times New Roman"/>
          <w:sz w:val="24"/>
          <w:szCs w:val="24"/>
        </w:rPr>
        <w:t xml:space="preserve"> solicitada a instalação do An</w:t>
      </w:r>
      <w:r w:rsidR="58E586C0" w:rsidRPr="211D2FB8">
        <w:rPr>
          <w:rFonts w:ascii="Times New Roman" w:hAnsi="Times New Roman" w:cs="Times New Roman"/>
          <w:sz w:val="24"/>
          <w:szCs w:val="24"/>
        </w:rPr>
        <w:t xml:space="preserve">aconda </w:t>
      </w:r>
      <w:r w:rsidR="73FFDFC1" w:rsidRPr="211D2FB8">
        <w:rPr>
          <w:rFonts w:ascii="Times New Roman" w:hAnsi="Times New Roman" w:cs="Times New Roman"/>
          <w:sz w:val="24"/>
          <w:szCs w:val="24"/>
        </w:rPr>
        <w:t xml:space="preserve">e </w:t>
      </w:r>
      <w:r w:rsidR="58E586C0" w:rsidRPr="211D2FB8">
        <w:rPr>
          <w:rFonts w:ascii="Times New Roman" w:hAnsi="Times New Roman" w:cs="Times New Roman"/>
          <w:sz w:val="24"/>
          <w:szCs w:val="24"/>
        </w:rPr>
        <w:t xml:space="preserve">há mais de </w:t>
      </w:r>
      <w:r w:rsidR="00713AF4" w:rsidRPr="211D2FB8">
        <w:rPr>
          <w:rFonts w:ascii="Times New Roman" w:hAnsi="Times New Roman" w:cs="Times New Roman"/>
          <w:sz w:val="24"/>
          <w:szCs w:val="24"/>
        </w:rPr>
        <w:t xml:space="preserve">cinco </w:t>
      </w:r>
      <w:r w:rsidR="58E586C0" w:rsidRPr="211D2FB8">
        <w:rPr>
          <w:rFonts w:ascii="Times New Roman" w:hAnsi="Times New Roman" w:cs="Times New Roman"/>
          <w:sz w:val="24"/>
          <w:szCs w:val="24"/>
        </w:rPr>
        <w:t>meses e</w:t>
      </w:r>
      <w:r w:rsidR="00713AF4" w:rsidRPr="211D2FB8">
        <w:rPr>
          <w:rFonts w:ascii="Times New Roman" w:hAnsi="Times New Roman" w:cs="Times New Roman"/>
          <w:sz w:val="24"/>
          <w:szCs w:val="24"/>
        </w:rPr>
        <w:t xml:space="preserve">ssa solicitação está pendente </w:t>
      </w:r>
      <w:r w:rsidR="169B83E3" w:rsidRPr="211D2FB8">
        <w:rPr>
          <w:rFonts w:ascii="Times New Roman" w:hAnsi="Times New Roman" w:cs="Times New Roman"/>
          <w:sz w:val="24"/>
          <w:szCs w:val="24"/>
        </w:rPr>
        <w:t>sem nenhuma</w:t>
      </w:r>
      <w:r w:rsidR="35D3AC0D" w:rsidRPr="211D2FB8">
        <w:rPr>
          <w:rFonts w:ascii="Times New Roman" w:hAnsi="Times New Roman" w:cs="Times New Roman"/>
          <w:sz w:val="24"/>
          <w:szCs w:val="24"/>
        </w:rPr>
        <w:t xml:space="preserve"> </w:t>
      </w:r>
      <w:r w:rsidR="2A5FD3BA" w:rsidRPr="211D2FB8">
        <w:rPr>
          <w:rFonts w:ascii="Times New Roman" w:hAnsi="Times New Roman" w:cs="Times New Roman"/>
          <w:sz w:val="24"/>
          <w:szCs w:val="24"/>
        </w:rPr>
        <w:t>r</w:t>
      </w:r>
      <w:r w:rsidR="58E586C0" w:rsidRPr="211D2FB8">
        <w:rPr>
          <w:rFonts w:ascii="Times New Roman" w:hAnsi="Times New Roman" w:cs="Times New Roman"/>
          <w:sz w:val="24"/>
          <w:szCs w:val="24"/>
        </w:rPr>
        <w:t>esposta</w:t>
      </w:r>
      <w:r w:rsidR="00910018">
        <w:rPr>
          <w:rFonts w:ascii="Times New Roman" w:hAnsi="Times New Roman" w:cs="Times New Roman"/>
          <w:sz w:val="24"/>
          <w:szCs w:val="24"/>
        </w:rPr>
        <w:t xml:space="preserve"> (Anexo</w:t>
      </w:r>
      <w:r w:rsidR="0015141D">
        <w:rPr>
          <w:rFonts w:ascii="Times New Roman" w:hAnsi="Times New Roman" w:cs="Times New Roman"/>
          <w:sz w:val="24"/>
          <w:szCs w:val="24"/>
        </w:rPr>
        <w:t xml:space="preserve"> 1</w:t>
      </w:r>
      <w:r w:rsidR="00910018">
        <w:rPr>
          <w:rFonts w:ascii="Times New Roman" w:hAnsi="Times New Roman" w:cs="Times New Roman"/>
          <w:sz w:val="24"/>
          <w:szCs w:val="24"/>
        </w:rPr>
        <w:t>)</w:t>
      </w:r>
      <w:r w:rsidR="58E586C0" w:rsidRPr="211D2FB8">
        <w:rPr>
          <w:rFonts w:ascii="Times New Roman" w:hAnsi="Times New Roman" w:cs="Times New Roman"/>
          <w:sz w:val="24"/>
          <w:szCs w:val="24"/>
        </w:rPr>
        <w:t xml:space="preserve">. </w:t>
      </w:r>
      <w:r w:rsidR="00713AF4" w:rsidRPr="211D2FB8">
        <w:rPr>
          <w:rFonts w:ascii="Times New Roman" w:hAnsi="Times New Roman" w:cs="Times New Roman"/>
          <w:sz w:val="24"/>
          <w:szCs w:val="24"/>
        </w:rPr>
        <w:t xml:space="preserve">Em alguns casos </w:t>
      </w:r>
      <w:r w:rsidR="58E586C0" w:rsidRPr="211D2FB8">
        <w:rPr>
          <w:rFonts w:ascii="Times New Roman" w:hAnsi="Times New Roman" w:cs="Times New Roman"/>
          <w:sz w:val="24"/>
          <w:szCs w:val="24"/>
        </w:rPr>
        <w:t xml:space="preserve">até </w:t>
      </w:r>
      <w:r w:rsidR="00713AF4" w:rsidRPr="211D2FB8">
        <w:rPr>
          <w:rFonts w:ascii="Times New Roman" w:hAnsi="Times New Roman" w:cs="Times New Roman"/>
          <w:sz w:val="24"/>
          <w:szCs w:val="24"/>
        </w:rPr>
        <w:t xml:space="preserve">os </w:t>
      </w:r>
      <w:r w:rsidR="58E586C0" w:rsidRPr="211D2FB8">
        <w:rPr>
          <w:rFonts w:ascii="Times New Roman" w:hAnsi="Times New Roman" w:cs="Times New Roman"/>
          <w:sz w:val="24"/>
          <w:szCs w:val="24"/>
        </w:rPr>
        <w:t>computadores</w:t>
      </w:r>
      <w:r w:rsidR="260C9A71" w:rsidRPr="211D2FB8">
        <w:rPr>
          <w:rFonts w:ascii="Times New Roman" w:hAnsi="Times New Roman" w:cs="Times New Roman"/>
          <w:sz w:val="24"/>
          <w:szCs w:val="24"/>
        </w:rPr>
        <w:t xml:space="preserve"> pessoais </w:t>
      </w:r>
      <w:r w:rsidR="6E2C0C08" w:rsidRPr="211D2FB8">
        <w:rPr>
          <w:rFonts w:ascii="Times New Roman" w:hAnsi="Times New Roman" w:cs="Times New Roman"/>
          <w:sz w:val="24"/>
          <w:szCs w:val="24"/>
        </w:rPr>
        <w:t>utilizados no teletrabalho da Anvisa</w:t>
      </w:r>
      <w:r w:rsidR="00713AF4" w:rsidRPr="211D2FB8">
        <w:rPr>
          <w:rFonts w:ascii="Times New Roman" w:hAnsi="Times New Roman" w:cs="Times New Roman"/>
          <w:sz w:val="24"/>
          <w:szCs w:val="24"/>
        </w:rPr>
        <w:t xml:space="preserve"> pelos servidores tem </w:t>
      </w:r>
      <w:r w:rsidR="6ABC9602" w:rsidRPr="211D2FB8">
        <w:rPr>
          <w:rFonts w:ascii="Times New Roman" w:hAnsi="Times New Roman" w:cs="Times New Roman"/>
          <w:sz w:val="24"/>
          <w:szCs w:val="24"/>
        </w:rPr>
        <w:t>os</w:t>
      </w:r>
      <w:r w:rsidR="6DCE4BA3" w:rsidRPr="211D2FB8">
        <w:rPr>
          <w:rFonts w:ascii="Times New Roman" w:hAnsi="Times New Roman" w:cs="Times New Roman"/>
          <w:sz w:val="24"/>
          <w:szCs w:val="24"/>
        </w:rPr>
        <w:t xml:space="preserve"> softwares livres</w:t>
      </w:r>
      <w:r w:rsidR="5D291052" w:rsidRPr="211D2FB8">
        <w:rPr>
          <w:rFonts w:ascii="Times New Roman" w:hAnsi="Times New Roman" w:cs="Times New Roman"/>
          <w:sz w:val="24"/>
          <w:szCs w:val="24"/>
        </w:rPr>
        <w:t xml:space="preserve"> </w:t>
      </w:r>
      <w:r w:rsidR="00713AF4" w:rsidRPr="211D2FB8">
        <w:rPr>
          <w:rFonts w:ascii="Times New Roman" w:hAnsi="Times New Roman" w:cs="Times New Roman"/>
          <w:sz w:val="24"/>
          <w:szCs w:val="24"/>
        </w:rPr>
        <w:t xml:space="preserve">bloqueados pelo antivírus quando </w:t>
      </w:r>
      <w:r w:rsidR="00D54481" w:rsidRPr="211D2FB8">
        <w:rPr>
          <w:rFonts w:ascii="Times New Roman" w:hAnsi="Times New Roman" w:cs="Times New Roman"/>
          <w:sz w:val="24"/>
          <w:szCs w:val="24"/>
        </w:rPr>
        <w:t>instalada</w:t>
      </w:r>
      <w:r w:rsidR="00713AF4" w:rsidRPr="211D2FB8">
        <w:rPr>
          <w:rFonts w:ascii="Times New Roman" w:hAnsi="Times New Roman" w:cs="Times New Roman"/>
          <w:sz w:val="24"/>
          <w:szCs w:val="24"/>
        </w:rPr>
        <w:t xml:space="preserve"> a VPN</w:t>
      </w:r>
      <w:r w:rsidR="5D291052" w:rsidRPr="211D2FB8">
        <w:rPr>
          <w:rFonts w:ascii="Times New Roman" w:hAnsi="Times New Roman" w:cs="Times New Roman"/>
          <w:sz w:val="24"/>
          <w:szCs w:val="24"/>
        </w:rPr>
        <w:t>.</w:t>
      </w:r>
    </w:p>
    <w:p w14:paraId="5ECDF4EC" w14:textId="1971DC08" w:rsidR="00923D4F" w:rsidRPr="00FF4907" w:rsidRDefault="6890BE96" w:rsidP="246FB918">
      <w:pPr>
        <w:spacing w:line="360" w:lineRule="auto"/>
        <w:ind w:firstLine="709"/>
        <w:jc w:val="both"/>
        <w:rPr>
          <w:rFonts w:ascii="Times New Roman" w:hAnsi="Times New Roman" w:cs="Times New Roman"/>
          <w:sz w:val="24"/>
          <w:szCs w:val="24"/>
        </w:rPr>
      </w:pPr>
      <w:r w:rsidRPr="246FB918">
        <w:rPr>
          <w:rFonts w:ascii="Times New Roman" w:hAnsi="Times New Roman" w:cs="Times New Roman"/>
          <w:sz w:val="24"/>
          <w:szCs w:val="24"/>
        </w:rPr>
        <w:t xml:space="preserve">Quanto </w:t>
      </w:r>
      <w:r w:rsidR="0C554F02" w:rsidRPr="246FB918">
        <w:rPr>
          <w:rFonts w:ascii="Times New Roman" w:hAnsi="Times New Roman" w:cs="Times New Roman"/>
          <w:sz w:val="24"/>
          <w:szCs w:val="24"/>
        </w:rPr>
        <w:t>à</w:t>
      </w:r>
      <w:r w:rsidRPr="246FB918">
        <w:rPr>
          <w:rFonts w:ascii="Times New Roman" w:hAnsi="Times New Roman" w:cs="Times New Roman"/>
          <w:sz w:val="24"/>
          <w:szCs w:val="24"/>
        </w:rPr>
        <w:t xml:space="preserve"> cultura organizacional, </w:t>
      </w:r>
      <w:r w:rsidR="006206C6">
        <w:rPr>
          <w:rFonts w:ascii="Times New Roman" w:hAnsi="Times New Roman" w:cs="Times New Roman"/>
          <w:sz w:val="24"/>
          <w:szCs w:val="24"/>
        </w:rPr>
        <w:t>a proibição d</w:t>
      </w:r>
      <w:r w:rsidR="6EC1466F" w:rsidRPr="246FB918">
        <w:rPr>
          <w:rFonts w:ascii="Times New Roman" w:hAnsi="Times New Roman" w:cs="Times New Roman"/>
          <w:sz w:val="24"/>
          <w:szCs w:val="24"/>
        </w:rPr>
        <w:t>o acesso das áreas fins</w:t>
      </w:r>
      <w:r w:rsidR="74AADB0F" w:rsidRPr="246FB918">
        <w:rPr>
          <w:rFonts w:ascii="Times New Roman" w:hAnsi="Times New Roman" w:cs="Times New Roman"/>
          <w:sz w:val="24"/>
          <w:szCs w:val="24"/>
        </w:rPr>
        <w:t>,</w:t>
      </w:r>
      <w:r w:rsidR="6EC1466F" w:rsidRPr="246FB918">
        <w:rPr>
          <w:rFonts w:ascii="Times New Roman" w:hAnsi="Times New Roman" w:cs="Times New Roman"/>
          <w:sz w:val="24"/>
          <w:szCs w:val="24"/>
        </w:rPr>
        <w:t xml:space="preserve"> que são as responsáveis pel</w:t>
      </w:r>
      <w:r w:rsidR="41CABE62" w:rsidRPr="246FB918">
        <w:rPr>
          <w:rFonts w:ascii="Times New Roman" w:hAnsi="Times New Roman" w:cs="Times New Roman"/>
          <w:sz w:val="24"/>
          <w:szCs w:val="24"/>
        </w:rPr>
        <w:t>os sistemas</w:t>
      </w:r>
      <w:r w:rsidR="7DCEC688" w:rsidRPr="246FB918">
        <w:rPr>
          <w:rFonts w:ascii="Times New Roman" w:hAnsi="Times New Roman" w:cs="Times New Roman"/>
          <w:sz w:val="24"/>
          <w:szCs w:val="24"/>
        </w:rPr>
        <w:t>,</w:t>
      </w:r>
      <w:r w:rsidR="21A1631D" w:rsidRPr="246FB918">
        <w:rPr>
          <w:rFonts w:ascii="Times New Roman" w:hAnsi="Times New Roman" w:cs="Times New Roman"/>
          <w:sz w:val="24"/>
          <w:szCs w:val="24"/>
        </w:rPr>
        <w:t xml:space="preserve"> </w:t>
      </w:r>
      <w:r w:rsidR="072DE4D7" w:rsidRPr="246FB918">
        <w:rPr>
          <w:rFonts w:ascii="Times New Roman" w:hAnsi="Times New Roman" w:cs="Times New Roman"/>
          <w:sz w:val="24"/>
          <w:szCs w:val="24"/>
        </w:rPr>
        <w:t>às tabelas com os dados</w:t>
      </w:r>
      <w:r w:rsidR="256CF315" w:rsidRPr="246FB918">
        <w:rPr>
          <w:rFonts w:ascii="Times New Roman" w:hAnsi="Times New Roman" w:cs="Times New Roman"/>
          <w:sz w:val="24"/>
          <w:szCs w:val="24"/>
        </w:rPr>
        <w:t xml:space="preserve"> </w:t>
      </w:r>
      <w:r w:rsidR="006614B7">
        <w:rPr>
          <w:rFonts w:ascii="Times New Roman" w:hAnsi="Times New Roman" w:cs="Times New Roman"/>
          <w:sz w:val="24"/>
          <w:szCs w:val="24"/>
        </w:rPr>
        <w:t xml:space="preserve">de seus sistemas </w:t>
      </w:r>
      <w:r w:rsidR="256CF315" w:rsidRPr="246FB918">
        <w:rPr>
          <w:rFonts w:ascii="Times New Roman" w:hAnsi="Times New Roman" w:cs="Times New Roman"/>
          <w:sz w:val="24"/>
          <w:szCs w:val="24"/>
        </w:rPr>
        <w:t>é o maior entrave</w:t>
      </w:r>
      <w:r w:rsidR="08AC1E99" w:rsidRPr="246FB918">
        <w:rPr>
          <w:rFonts w:ascii="Times New Roman" w:hAnsi="Times New Roman" w:cs="Times New Roman"/>
          <w:sz w:val="24"/>
          <w:szCs w:val="24"/>
        </w:rPr>
        <w:t xml:space="preserve"> à formação de uma cultura de gestão baseada em dados</w:t>
      </w:r>
      <w:r w:rsidR="072DE4D7" w:rsidRPr="246FB918">
        <w:rPr>
          <w:rFonts w:ascii="Times New Roman" w:hAnsi="Times New Roman" w:cs="Times New Roman"/>
          <w:sz w:val="24"/>
          <w:szCs w:val="24"/>
        </w:rPr>
        <w:t xml:space="preserve">. Atualmente quem faz </w:t>
      </w:r>
      <w:r w:rsidR="628B6D41" w:rsidRPr="246FB918">
        <w:rPr>
          <w:rFonts w:ascii="Times New Roman" w:hAnsi="Times New Roman" w:cs="Times New Roman"/>
          <w:sz w:val="24"/>
          <w:szCs w:val="24"/>
        </w:rPr>
        <w:t>a</w:t>
      </w:r>
      <w:r w:rsidR="072DE4D7" w:rsidRPr="246FB918">
        <w:rPr>
          <w:rFonts w:ascii="Times New Roman" w:hAnsi="Times New Roman" w:cs="Times New Roman"/>
          <w:sz w:val="24"/>
          <w:szCs w:val="24"/>
        </w:rPr>
        <w:t xml:space="preserve"> interlocução com a área de infraestrutura de </w:t>
      </w:r>
      <w:r w:rsidR="4430CA8F" w:rsidRPr="246FB918">
        <w:rPr>
          <w:rFonts w:ascii="Times New Roman" w:hAnsi="Times New Roman" w:cs="Times New Roman"/>
          <w:sz w:val="24"/>
          <w:szCs w:val="24"/>
        </w:rPr>
        <w:t>b</w:t>
      </w:r>
      <w:r w:rsidR="072DE4D7" w:rsidRPr="246FB918">
        <w:rPr>
          <w:rFonts w:ascii="Times New Roman" w:hAnsi="Times New Roman" w:cs="Times New Roman"/>
          <w:sz w:val="24"/>
          <w:szCs w:val="24"/>
        </w:rPr>
        <w:t xml:space="preserve">anco de </w:t>
      </w:r>
      <w:r w:rsidR="606859B3" w:rsidRPr="246FB918">
        <w:rPr>
          <w:rFonts w:ascii="Times New Roman" w:hAnsi="Times New Roman" w:cs="Times New Roman"/>
          <w:sz w:val="24"/>
          <w:szCs w:val="24"/>
        </w:rPr>
        <w:t>d</w:t>
      </w:r>
      <w:r w:rsidR="072DE4D7" w:rsidRPr="246FB918">
        <w:rPr>
          <w:rFonts w:ascii="Times New Roman" w:hAnsi="Times New Roman" w:cs="Times New Roman"/>
          <w:sz w:val="24"/>
          <w:szCs w:val="24"/>
        </w:rPr>
        <w:t xml:space="preserve">ados </w:t>
      </w:r>
      <w:r w:rsidR="0C3B9C76" w:rsidRPr="246FB918">
        <w:rPr>
          <w:rFonts w:ascii="Times New Roman" w:hAnsi="Times New Roman" w:cs="Times New Roman"/>
          <w:sz w:val="24"/>
          <w:szCs w:val="24"/>
        </w:rPr>
        <w:t xml:space="preserve">e de sistemas </w:t>
      </w:r>
      <w:r w:rsidR="072DE4D7" w:rsidRPr="246FB918">
        <w:rPr>
          <w:rFonts w:ascii="Times New Roman" w:hAnsi="Times New Roman" w:cs="Times New Roman"/>
          <w:sz w:val="24"/>
          <w:szCs w:val="24"/>
        </w:rPr>
        <w:t xml:space="preserve">é a GGCIP, </w:t>
      </w:r>
      <w:r w:rsidR="457B1F29" w:rsidRPr="246FB918">
        <w:rPr>
          <w:rFonts w:ascii="Times New Roman" w:hAnsi="Times New Roman" w:cs="Times New Roman"/>
          <w:sz w:val="24"/>
          <w:szCs w:val="24"/>
        </w:rPr>
        <w:t xml:space="preserve">mas nem </w:t>
      </w:r>
      <w:r w:rsidR="00713AF4" w:rsidRPr="246FB918">
        <w:rPr>
          <w:rFonts w:ascii="Times New Roman" w:hAnsi="Times New Roman" w:cs="Times New Roman"/>
          <w:sz w:val="24"/>
          <w:szCs w:val="24"/>
        </w:rPr>
        <w:t>mesmo ess</w:t>
      </w:r>
      <w:r w:rsidR="457B1F29" w:rsidRPr="246FB918">
        <w:rPr>
          <w:rFonts w:ascii="Times New Roman" w:hAnsi="Times New Roman" w:cs="Times New Roman"/>
          <w:sz w:val="24"/>
          <w:szCs w:val="24"/>
        </w:rPr>
        <w:t xml:space="preserve">a </w:t>
      </w:r>
      <w:r w:rsidR="00713AF4" w:rsidRPr="246FB918">
        <w:rPr>
          <w:rFonts w:ascii="Times New Roman" w:hAnsi="Times New Roman" w:cs="Times New Roman"/>
          <w:sz w:val="24"/>
          <w:szCs w:val="24"/>
        </w:rPr>
        <w:t xml:space="preserve">área </w:t>
      </w:r>
      <w:r w:rsidR="1A5B8C73" w:rsidRPr="246FB918">
        <w:rPr>
          <w:rFonts w:ascii="Times New Roman" w:hAnsi="Times New Roman" w:cs="Times New Roman"/>
          <w:sz w:val="24"/>
          <w:szCs w:val="24"/>
        </w:rPr>
        <w:t xml:space="preserve">tem </w:t>
      </w:r>
      <w:r w:rsidR="00713AF4" w:rsidRPr="246FB918">
        <w:rPr>
          <w:rFonts w:ascii="Times New Roman" w:hAnsi="Times New Roman" w:cs="Times New Roman"/>
          <w:sz w:val="24"/>
          <w:szCs w:val="24"/>
        </w:rPr>
        <w:t xml:space="preserve">apoio técnico </w:t>
      </w:r>
      <w:r w:rsidR="1A5B8C73" w:rsidRPr="246FB918">
        <w:rPr>
          <w:rFonts w:ascii="Times New Roman" w:hAnsi="Times New Roman" w:cs="Times New Roman"/>
          <w:sz w:val="24"/>
          <w:szCs w:val="24"/>
        </w:rPr>
        <w:t xml:space="preserve">e </w:t>
      </w:r>
      <w:r w:rsidR="1A8D48E4" w:rsidRPr="246FB918">
        <w:rPr>
          <w:rFonts w:ascii="Times New Roman" w:hAnsi="Times New Roman" w:cs="Times New Roman"/>
          <w:sz w:val="24"/>
          <w:szCs w:val="24"/>
        </w:rPr>
        <w:t xml:space="preserve">nem sempre </w:t>
      </w:r>
      <w:r w:rsidR="1A5B8C73" w:rsidRPr="246FB918">
        <w:rPr>
          <w:rFonts w:ascii="Times New Roman" w:hAnsi="Times New Roman" w:cs="Times New Roman"/>
          <w:sz w:val="24"/>
          <w:szCs w:val="24"/>
        </w:rPr>
        <w:t xml:space="preserve">consegue </w:t>
      </w:r>
      <w:r w:rsidR="18FEB62C" w:rsidRPr="246FB918">
        <w:rPr>
          <w:rFonts w:ascii="Times New Roman" w:hAnsi="Times New Roman" w:cs="Times New Roman"/>
          <w:sz w:val="24"/>
          <w:szCs w:val="24"/>
        </w:rPr>
        <w:t xml:space="preserve">consolidar </w:t>
      </w:r>
      <w:r w:rsidR="557EE730" w:rsidRPr="246FB918">
        <w:rPr>
          <w:rFonts w:ascii="Times New Roman" w:hAnsi="Times New Roman" w:cs="Times New Roman"/>
          <w:sz w:val="24"/>
          <w:szCs w:val="24"/>
        </w:rPr>
        <w:t>a</w:t>
      </w:r>
      <w:r w:rsidR="0BB465BD" w:rsidRPr="246FB918">
        <w:rPr>
          <w:rFonts w:ascii="Times New Roman" w:hAnsi="Times New Roman" w:cs="Times New Roman"/>
          <w:sz w:val="24"/>
          <w:szCs w:val="24"/>
        </w:rPr>
        <w:t>s</w:t>
      </w:r>
      <w:r w:rsidR="1A5B8C73" w:rsidRPr="246FB918">
        <w:rPr>
          <w:rFonts w:ascii="Times New Roman" w:hAnsi="Times New Roman" w:cs="Times New Roman"/>
          <w:sz w:val="24"/>
          <w:szCs w:val="24"/>
        </w:rPr>
        <w:t xml:space="preserve"> informaç</w:t>
      </w:r>
      <w:r w:rsidR="11F8B44A" w:rsidRPr="246FB918">
        <w:rPr>
          <w:rFonts w:ascii="Times New Roman" w:hAnsi="Times New Roman" w:cs="Times New Roman"/>
          <w:sz w:val="24"/>
          <w:szCs w:val="24"/>
        </w:rPr>
        <w:t>ões</w:t>
      </w:r>
      <w:r w:rsidR="1A5B8C73" w:rsidRPr="246FB918">
        <w:rPr>
          <w:rFonts w:ascii="Times New Roman" w:hAnsi="Times New Roman" w:cs="Times New Roman"/>
          <w:sz w:val="24"/>
          <w:szCs w:val="24"/>
        </w:rPr>
        <w:t xml:space="preserve">. Um exemplo </w:t>
      </w:r>
      <w:r w:rsidR="2DDC24A9" w:rsidRPr="246FB918">
        <w:rPr>
          <w:rFonts w:ascii="Times New Roman" w:hAnsi="Times New Roman" w:cs="Times New Roman"/>
          <w:sz w:val="24"/>
          <w:szCs w:val="24"/>
        </w:rPr>
        <w:t>é a pr</w:t>
      </w:r>
      <w:r w:rsidR="00713AF4" w:rsidRPr="246FB918">
        <w:rPr>
          <w:rFonts w:ascii="Times New Roman" w:hAnsi="Times New Roman" w:cs="Times New Roman"/>
          <w:sz w:val="24"/>
          <w:szCs w:val="24"/>
        </w:rPr>
        <w:t>ó</w:t>
      </w:r>
      <w:r w:rsidR="2DDC24A9" w:rsidRPr="246FB918">
        <w:rPr>
          <w:rFonts w:ascii="Times New Roman" w:hAnsi="Times New Roman" w:cs="Times New Roman"/>
          <w:sz w:val="24"/>
          <w:szCs w:val="24"/>
        </w:rPr>
        <w:t xml:space="preserve">pria </w:t>
      </w:r>
      <w:r w:rsidR="00713AF4" w:rsidRPr="246FB918">
        <w:rPr>
          <w:rFonts w:ascii="Times New Roman" w:hAnsi="Times New Roman" w:cs="Times New Roman"/>
          <w:sz w:val="24"/>
          <w:szCs w:val="24"/>
        </w:rPr>
        <w:t>GGCIP</w:t>
      </w:r>
      <w:r w:rsidR="2DDC24A9" w:rsidRPr="246FB918">
        <w:rPr>
          <w:rFonts w:ascii="Times New Roman" w:hAnsi="Times New Roman" w:cs="Times New Roman"/>
          <w:sz w:val="24"/>
          <w:szCs w:val="24"/>
        </w:rPr>
        <w:t xml:space="preserve"> ser incapaz de conseguir </w:t>
      </w:r>
      <w:r w:rsidR="18C1AFF3" w:rsidRPr="246FB918">
        <w:rPr>
          <w:rFonts w:ascii="Times New Roman" w:hAnsi="Times New Roman" w:cs="Times New Roman"/>
          <w:sz w:val="24"/>
          <w:szCs w:val="24"/>
        </w:rPr>
        <w:t>replicar</w:t>
      </w:r>
      <w:r w:rsidR="19E0A840" w:rsidRPr="246FB918">
        <w:rPr>
          <w:rFonts w:ascii="Times New Roman" w:hAnsi="Times New Roman" w:cs="Times New Roman"/>
          <w:sz w:val="24"/>
          <w:szCs w:val="24"/>
        </w:rPr>
        <w:t xml:space="preserve"> internamente</w:t>
      </w:r>
      <w:r w:rsidR="18C1AFF3" w:rsidRPr="246FB918">
        <w:rPr>
          <w:rFonts w:ascii="Times New Roman" w:hAnsi="Times New Roman" w:cs="Times New Roman"/>
          <w:sz w:val="24"/>
          <w:szCs w:val="24"/>
        </w:rPr>
        <w:t xml:space="preserve"> </w:t>
      </w:r>
      <w:r w:rsidR="2DDC24A9" w:rsidRPr="246FB918">
        <w:rPr>
          <w:rFonts w:ascii="Times New Roman" w:hAnsi="Times New Roman" w:cs="Times New Roman"/>
          <w:sz w:val="24"/>
          <w:szCs w:val="24"/>
        </w:rPr>
        <w:t xml:space="preserve">uma informação </w:t>
      </w:r>
      <w:r w:rsidR="0D48C6AC" w:rsidRPr="246FB918">
        <w:rPr>
          <w:rFonts w:ascii="Times New Roman" w:hAnsi="Times New Roman" w:cs="Times New Roman"/>
          <w:sz w:val="24"/>
          <w:szCs w:val="24"/>
        </w:rPr>
        <w:t xml:space="preserve">que é pública </w:t>
      </w:r>
      <w:r w:rsidR="2DDC24A9" w:rsidRPr="246FB918">
        <w:rPr>
          <w:rFonts w:ascii="Times New Roman" w:hAnsi="Times New Roman" w:cs="Times New Roman"/>
          <w:sz w:val="24"/>
          <w:szCs w:val="24"/>
        </w:rPr>
        <w:t>e ter que recorrer a</w:t>
      </w:r>
      <w:r w:rsidR="3C332086" w:rsidRPr="246FB918">
        <w:rPr>
          <w:rFonts w:ascii="Times New Roman" w:hAnsi="Times New Roman" w:cs="Times New Roman"/>
          <w:sz w:val="24"/>
          <w:szCs w:val="24"/>
        </w:rPr>
        <w:t xml:space="preserve"> um processo automatizado para retirar </w:t>
      </w:r>
      <w:r w:rsidR="6CEA2032" w:rsidRPr="246FB918">
        <w:rPr>
          <w:rFonts w:ascii="Times New Roman" w:hAnsi="Times New Roman" w:cs="Times New Roman"/>
          <w:sz w:val="24"/>
          <w:szCs w:val="24"/>
        </w:rPr>
        <w:t xml:space="preserve">dados </w:t>
      </w:r>
      <w:r w:rsidR="2DDC24A9" w:rsidRPr="246FB918">
        <w:rPr>
          <w:rFonts w:ascii="Times New Roman" w:hAnsi="Times New Roman" w:cs="Times New Roman"/>
          <w:sz w:val="24"/>
          <w:szCs w:val="24"/>
        </w:rPr>
        <w:t>do portal da Anvisa. Em outra ocasião</w:t>
      </w:r>
      <w:r w:rsidR="661A7376" w:rsidRPr="246FB918">
        <w:rPr>
          <w:rFonts w:ascii="Times New Roman" w:hAnsi="Times New Roman" w:cs="Times New Roman"/>
          <w:sz w:val="24"/>
          <w:szCs w:val="24"/>
        </w:rPr>
        <w:t xml:space="preserve">, </w:t>
      </w:r>
      <w:r w:rsidR="00713AF4" w:rsidRPr="246FB918">
        <w:rPr>
          <w:rFonts w:ascii="Times New Roman" w:hAnsi="Times New Roman" w:cs="Times New Roman"/>
          <w:sz w:val="24"/>
          <w:szCs w:val="24"/>
        </w:rPr>
        <w:t>a GGTOX</w:t>
      </w:r>
      <w:r w:rsidR="661A7376" w:rsidRPr="246FB918">
        <w:rPr>
          <w:rFonts w:ascii="Times New Roman" w:hAnsi="Times New Roman" w:cs="Times New Roman"/>
          <w:sz w:val="24"/>
          <w:szCs w:val="24"/>
        </w:rPr>
        <w:t xml:space="preserve"> </w:t>
      </w:r>
      <w:r w:rsidR="00713AF4" w:rsidRPr="246FB918">
        <w:rPr>
          <w:rFonts w:ascii="Times New Roman" w:hAnsi="Times New Roman" w:cs="Times New Roman"/>
          <w:sz w:val="24"/>
          <w:szCs w:val="24"/>
        </w:rPr>
        <w:t xml:space="preserve">solicitou </w:t>
      </w:r>
      <w:r w:rsidR="661A7376" w:rsidRPr="246FB918">
        <w:rPr>
          <w:rFonts w:ascii="Times New Roman" w:hAnsi="Times New Roman" w:cs="Times New Roman"/>
          <w:sz w:val="24"/>
          <w:szCs w:val="24"/>
        </w:rPr>
        <w:t xml:space="preserve">acesso </w:t>
      </w:r>
      <w:r w:rsidR="00713AF4" w:rsidRPr="246FB918">
        <w:rPr>
          <w:rFonts w:ascii="Times New Roman" w:hAnsi="Times New Roman" w:cs="Times New Roman"/>
          <w:sz w:val="24"/>
          <w:szCs w:val="24"/>
        </w:rPr>
        <w:t>ao</w:t>
      </w:r>
      <w:r w:rsidR="661A7376" w:rsidRPr="246FB918">
        <w:rPr>
          <w:rFonts w:ascii="Times New Roman" w:hAnsi="Times New Roman" w:cs="Times New Roman"/>
          <w:sz w:val="24"/>
          <w:szCs w:val="24"/>
        </w:rPr>
        <w:t xml:space="preserve"> modelo de dados do Datavisa </w:t>
      </w:r>
      <w:r w:rsidR="00713AF4" w:rsidRPr="246FB918">
        <w:rPr>
          <w:rFonts w:ascii="Times New Roman" w:hAnsi="Times New Roman" w:cs="Times New Roman"/>
          <w:sz w:val="24"/>
          <w:szCs w:val="24"/>
        </w:rPr>
        <w:t xml:space="preserve">e </w:t>
      </w:r>
      <w:r w:rsidR="767554CF" w:rsidRPr="246FB918">
        <w:rPr>
          <w:rFonts w:ascii="Times New Roman" w:hAnsi="Times New Roman" w:cs="Times New Roman"/>
          <w:sz w:val="24"/>
          <w:szCs w:val="24"/>
        </w:rPr>
        <w:t xml:space="preserve">foi informada pela </w:t>
      </w:r>
      <w:r w:rsidR="661A7376" w:rsidRPr="246FB918">
        <w:rPr>
          <w:rFonts w:ascii="Times New Roman" w:hAnsi="Times New Roman" w:cs="Times New Roman"/>
          <w:sz w:val="24"/>
          <w:szCs w:val="24"/>
        </w:rPr>
        <w:t>área de A</w:t>
      </w:r>
      <w:r w:rsidR="074538D5" w:rsidRPr="246FB918">
        <w:rPr>
          <w:rFonts w:ascii="Times New Roman" w:hAnsi="Times New Roman" w:cs="Times New Roman"/>
          <w:sz w:val="24"/>
          <w:szCs w:val="24"/>
        </w:rPr>
        <w:t xml:space="preserve">dministração de </w:t>
      </w:r>
      <w:r w:rsidR="661A7376" w:rsidRPr="246FB918">
        <w:rPr>
          <w:rFonts w:ascii="Times New Roman" w:hAnsi="Times New Roman" w:cs="Times New Roman"/>
          <w:sz w:val="24"/>
          <w:szCs w:val="24"/>
        </w:rPr>
        <w:t>D</w:t>
      </w:r>
      <w:r w:rsidR="59D63BEB" w:rsidRPr="246FB918">
        <w:rPr>
          <w:rFonts w:ascii="Times New Roman" w:hAnsi="Times New Roman" w:cs="Times New Roman"/>
          <w:sz w:val="24"/>
          <w:szCs w:val="24"/>
        </w:rPr>
        <w:t xml:space="preserve">ados </w:t>
      </w:r>
      <w:r w:rsidR="661A7376" w:rsidRPr="246FB918">
        <w:rPr>
          <w:rFonts w:ascii="Times New Roman" w:hAnsi="Times New Roman" w:cs="Times New Roman"/>
          <w:sz w:val="24"/>
          <w:szCs w:val="24"/>
        </w:rPr>
        <w:t xml:space="preserve">que essa informação é restrita e não pode ser divulgada. </w:t>
      </w:r>
      <w:r w:rsidR="003A4228" w:rsidRPr="246FB918">
        <w:rPr>
          <w:rFonts w:ascii="Times New Roman" w:hAnsi="Times New Roman" w:cs="Times New Roman"/>
          <w:sz w:val="24"/>
          <w:szCs w:val="24"/>
        </w:rPr>
        <w:t>Esse</w:t>
      </w:r>
      <w:r w:rsidR="4831DA31" w:rsidRPr="246FB918">
        <w:rPr>
          <w:rFonts w:ascii="Times New Roman" w:hAnsi="Times New Roman" w:cs="Times New Roman"/>
          <w:sz w:val="24"/>
          <w:szCs w:val="24"/>
        </w:rPr>
        <w:t>s</w:t>
      </w:r>
      <w:r w:rsidR="003A4228" w:rsidRPr="246FB918">
        <w:rPr>
          <w:rFonts w:ascii="Times New Roman" w:hAnsi="Times New Roman" w:cs="Times New Roman"/>
          <w:sz w:val="24"/>
          <w:szCs w:val="24"/>
        </w:rPr>
        <w:t xml:space="preserve"> comportamento</w:t>
      </w:r>
      <w:r w:rsidR="75F3B18B" w:rsidRPr="246FB918">
        <w:rPr>
          <w:rFonts w:ascii="Times New Roman" w:hAnsi="Times New Roman" w:cs="Times New Roman"/>
          <w:sz w:val="24"/>
          <w:szCs w:val="24"/>
        </w:rPr>
        <w:t>s</w:t>
      </w:r>
      <w:r w:rsidR="003A4228" w:rsidRPr="246FB918">
        <w:rPr>
          <w:rFonts w:ascii="Times New Roman" w:hAnsi="Times New Roman" w:cs="Times New Roman"/>
          <w:sz w:val="24"/>
          <w:szCs w:val="24"/>
        </w:rPr>
        <w:t xml:space="preserve"> </w:t>
      </w:r>
      <w:r w:rsidR="7FE0D0A3" w:rsidRPr="246FB918">
        <w:rPr>
          <w:rFonts w:ascii="Times New Roman" w:hAnsi="Times New Roman" w:cs="Times New Roman"/>
          <w:sz w:val="24"/>
          <w:szCs w:val="24"/>
        </w:rPr>
        <w:t xml:space="preserve">destoam da </w:t>
      </w:r>
      <w:r w:rsidR="003A4228" w:rsidRPr="246FB918">
        <w:rPr>
          <w:rFonts w:ascii="Times New Roman" w:hAnsi="Times New Roman" w:cs="Times New Roman"/>
          <w:sz w:val="24"/>
          <w:szCs w:val="24"/>
        </w:rPr>
        <w:t xml:space="preserve">política de dados abertos implementada pelo governo federal e </w:t>
      </w:r>
      <w:r w:rsidR="49059999" w:rsidRPr="246FB918">
        <w:rPr>
          <w:rFonts w:ascii="Times New Roman" w:hAnsi="Times New Roman" w:cs="Times New Roman"/>
          <w:sz w:val="24"/>
          <w:szCs w:val="24"/>
        </w:rPr>
        <w:t>estão em</w:t>
      </w:r>
      <w:r w:rsidR="003A4228" w:rsidRPr="246FB918">
        <w:rPr>
          <w:rFonts w:ascii="Times New Roman" w:hAnsi="Times New Roman" w:cs="Times New Roman"/>
          <w:sz w:val="24"/>
          <w:szCs w:val="24"/>
        </w:rPr>
        <w:t xml:space="preserve"> descompasso </w:t>
      </w:r>
      <w:r w:rsidR="6AA02C0B" w:rsidRPr="246FB918">
        <w:rPr>
          <w:rFonts w:ascii="Times New Roman" w:hAnsi="Times New Roman" w:cs="Times New Roman"/>
          <w:sz w:val="24"/>
          <w:szCs w:val="24"/>
        </w:rPr>
        <w:t>com a</w:t>
      </w:r>
      <w:r w:rsidR="003A4228" w:rsidRPr="246FB918">
        <w:rPr>
          <w:rFonts w:ascii="Times New Roman" w:hAnsi="Times New Roman" w:cs="Times New Roman"/>
          <w:sz w:val="24"/>
          <w:szCs w:val="24"/>
        </w:rPr>
        <w:t xml:space="preserve"> Lei de Acesso à informação. S</w:t>
      </w:r>
      <w:r w:rsidR="661A7376" w:rsidRPr="246FB918">
        <w:rPr>
          <w:rFonts w:ascii="Times New Roman" w:hAnsi="Times New Roman" w:cs="Times New Roman"/>
          <w:sz w:val="24"/>
          <w:szCs w:val="24"/>
        </w:rPr>
        <w:t>omente a</w:t>
      </w:r>
      <w:r w:rsidR="292069C7" w:rsidRPr="246FB918">
        <w:rPr>
          <w:rFonts w:ascii="Times New Roman" w:hAnsi="Times New Roman" w:cs="Times New Roman"/>
          <w:sz w:val="24"/>
          <w:szCs w:val="24"/>
        </w:rPr>
        <w:t>s</w:t>
      </w:r>
      <w:r w:rsidR="661A7376" w:rsidRPr="246FB918">
        <w:rPr>
          <w:rFonts w:ascii="Times New Roman" w:hAnsi="Times New Roman" w:cs="Times New Roman"/>
          <w:sz w:val="24"/>
          <w:szCs w:val="24"/>
        </w:rPr>
        <w:t xml:space="preserve"> área</w:t>
      </w:r>
      <w:r w:rsidR="2ACD81BE" w:rsidRPr="246FB918">
        <w:rPr>
          <w:rFonts w:ascii="Times New Roman" w:hAnsi="Times New Roman" w:cs="Times New Roman"/>
          <w:sz w:val="24"/>
          <w:szCs w:val="24"/>
        </w:rPr>
        <w:t>s</w:t>
      </w:r>
      <w:r w:rsidR="003A4228" w:rsidRPr="246FB918">
        <w:rPr>
          <w:rFonts w:ascii="Times New Roman" w:hAnsi="Times New Roman" w:cs="Times New Roman"/>
          <w:sz w:val="24"/>
          <w:szCs w:val="24"/>
        </w:rPr>
        <w:t xml:space="preserve"> fi</w:t>
      </w:r>
      <w:r w:rsidR="1EFA723C" w:rsidRPr="246FB918">
        <w:rPr>
          <w:rFonts w:ascii="Times New Roman" w:hAnsi="Times New Roman" w:cs="Times New Roman"/>
          <w:sz w:val="24"/>
          <w:szCs w:val="24"/>
        </w:rPr>
        <w:t>ns</w:t>
      </w:r>
      <w:r w:rsidR="003A4228" w:rsidRPr="246FB918">
        <w:rPr>
          <w:rFonts w:ascii="Times New Roman" w:hAnsi="Times New Roman" w:cs="Times New Roman"/>
          <w:sz w:val="24"/>
          <w:szCs w:val="24"/>
        </w:rPr>
        <w:t xml:space="preserve"> </w:t>
      </w:r>
      <w:r w:rsidR="412328AC" w:rsidRPr="246FB918">
        <w:rPr>
          <w:rFonts w:ascii="Times New Roman" w:hAnsi="Times New Roman" w:cs="Times New Roman"/>
          <w:sz w:val="24"/>
          <w:szCs w:val="24"/>
        </w:rPr>
        <w:t>conhece</w:t>
      </w:r>
      <w:r w:rsidR="4A035EF2" w:rsidRPr="246FB918">
        <w:rPr>
          <w:rFonts w:ascii="Times New Roman" w:hAnsi="Times New Roman" w:cs="Times New Roman"/>
          <w:sz w:val="24"/>
          <w:szCs w:val="24"/>
        </w:rPr>
        <w:t>m</w:t>
      </w:r>
      <w:r w:rsidR="412328AC" w:rsidRPr="246FB918">
        <w:rPr>
          <w:rFonts w:ascii="Times New Roman" w:hAnsi="Times New Roman" w:cs="Times New Roman"/>
          <w:sz w:val="24"/>
          <w:szCs w:val="24"/>
        </w:rPr>
        <w:t xml:space="preserve"> os </w:t>
      </w:r>
      <w:r w:rsidR="412328AC" w:rsidRPr="246FB918">
        <w:rPr>
          <w:rFonts w:ascii="Times New Roman" w:hAnsi="Times New Roman" w:cs="Times New Roman"/>
          <w:sz w:val="24"/>
          <w:szCs w:val="24"/>
        </w:rPr>
        <w:lastRenderedPageBreak/>
        <w:t>dados</w:t>
      </w:r>
      <w:r w:rsidR="003A4228" w:rsidRPr="246FB918">
        <w:rPr>
          <w:rFonts w:ascii="Times New Roman" w:hAnsi="Times New Roman" w:cs="Times New Roman"/>
          <w:sz w:val="24"/>
          <w:szCs w:val="24"/>
        </w:rPr>
        <w:t xml:space="preserve"> e</w:t>
      </w:r>
      <w:r w:rsidR="03EB15E4" w:rsidRPr="246FB918">
        <w:rPr>
          <w:rFonts w:ascii="Times New Roman" w:hAnsi="Times New Roman" w:cs="Times New Roman"/>
          <w:sz w:val="24"/>
          <w:szCs w:val="24"/>
        </w:rPr>
        <w:t xml:space="preserve"> regras de seus negócios e </w:t>
      </w:r>
      <w:r w:rsidR="003A4228" w:rsidRPr="246FB918">
        <w:rPr>
          <w:rFonts w:ascii="Times New Roman" w:hAnsi="Times New Roman" w:cs="Times New Roman"/>
          <w:sz w:val="24"/>
          <w:szCs w:val="24"/>
        </w:rPr>
        <w:t>somente ela</w:t>
      </w:r>
      <w:r w:rsidR="28902906" w:rsidRPr="246FB918">
        <w:rPr>
          <w:rFonts w:ascii="Times New Roman" w:hAnsi="Times New Roman" w:cs="Times New Roman"/>
          <w:sz w:val="24"/>
          <w:szCs w:val="24"/>
        </w:rPr>
        <w:t>s</w:t>
      </w:r>
      <w:r w:rsidR="003A4228" w:rsidRPr="246FB918">
        <w:rPr>
          <w:rFonts w:ascii="Times New Roman" w:hAnsi="Times New Roman" w:cs="Times New Roman"/>
          <w:sz w:val="24"/>
          <w:szCs w:val="24"/>
        </w:rPr>
        <w:t xml:space="preserve"> pode</w:t>
      </w:r>
      <w:r w:rsidR="71184E5F" w:rsidRPr="246FB918">
        <w:rPr>
          <w:rFonts w:ascii="Times New Roman" w:hAnsi="Times New Roman" w:cs="Times New Roman"/>
          <w:sz w:val="24"/>
          <w:szCs w:val="24"/>
        </w:rPr>
        <w:t>m</w:t>
      </w:r>
      <w:r w:rsidR="003A4228" w:rsidRPr="246FB918">
        <w:rPr>
          <w:rFonts w:ascii="Times New Roman" w:hAnsi="Times New Roman" w:cs="Times New Roman"/>
          <w:sz w:val="24"/>
          <w:szCs w:val="24"/>
        </w:rPr>
        <w:t xml:space="preserve"> traduzir </w:t>
      </w:r>
      <w:r w:rsidR="46D24E4B" w:rsidRPr="246FB918">
        <w:rPr>
          <w:rFonts w:ascii="Times New Roman" w:hAnsi="Times New Roman" w:cs="Times New Roman"/>
          <w:sz w:val="24"/>
          <w:szCs w:val="24"/>
        </w:rPr>
        <w:t xml:space="preserve">e compilar a veracidade das </w:t>
      </w:r>
      <w:r w:rsidR="003A4228" w:rsidRPr="246FB918">
        <w:rPr>
          <w:rFonts w:ascii="Times New Roman" w:hAnsi="Times New Roman" w:cs="Times New Roman"/>
          <w:sz w:val="24"/>
          <w:szCs w:val="24"/>
        </w:rPr>
        <w:t>informações</w:t>
      </w:r>
      <w:r w:rsidR="54DC5D08" w:rsidRPr="246FB918">
        <w:rPr>
          <w:rFonts w:ascii="Times New Roman" w:hAnsi="Times New Roman" w:cs="Times New Roman"/>
          <w:sz w:val="24"/>
          <w:szCs w:val="24"/>
        </w:rPr>
        <w:t xml:space="preserve">. </w:t>
      </w:r>
      <w:r w:rsidR="003A4228" w:rsidRPr="246FB918">
        <w:rPr>
          <w:rFonts w:ascii="Times New Roman" w:hAnsi="Times New Roman" w:cs="Times New Roman"/>
          <w:sz w:val="24"/>
          <w:szCs w:val="24"/>
        </w:rPr>
        <w:t xml:space="preserve"> </w:t>
      </w:r>
      <w:r w:rsidR="7E575C9B" w:rsidRPr="246FB918">
        <w:rPr>
          <w:rFonts w:ascii="Times New Roman" w:hAnsi="Times New Roman" w:cs="Times New Roman"/>
          <w:sz w:val="24"/>
          <w:szCs w:val="24"/>
        </w:rPr>
        <w:t>Além da segurança, outr</w:t>
      </w:r>
      <w:r w:rsidR="00243768">
        <w:rPr>
          <w:rFonts w:ascii="Times New Roman" w:hAnsi="Times New Roman" w:cs="Times New Roman"/>
          <w:sz w:val="24"/>
          <w:szCs w:val="24"/>
        </w:rPr>
        <w:t xml:space="preserve">a justificativa para </w:t>
      </w:r>
      <w:r w:rsidR="7E575C9B" w:rsidRPr="246FB918">
        <w:rPr>
          <w:rFonts w:ascii="Times New Roman" w:hAnsi="Times New Roman" w:cs="Times New Roman"/>
          <w:sz w:val="24"/>
          <w:szCs w:val="24"/>
        </w:rPr>
        <w:t>a impossibilidade de acesso aos dados é a complexidade dos sistemas,</w:t>
      </w:r>
      <w:r w:rsidR="00243768">
        <w:rPr>
          <w:rFonts w:ascii="Times New Roman" w:hAnsi="Times New Roman" w:cs="Times New Roman"/>
          <w:sz w:val="24"/>
          <w:szCs w:val="24"/>
        </w:rPr>
        <w:t xml:space="preserve"> por </w:t>
      </w:r>
      <w:r w:rsidR="00243768" w:rsidRPr="00FF4907">
        <w:rPr>
          <w:rFonts w:ascii="Times New Roman" w:hAnsi="Times New Roman" w:cs="Times New Roman"/>
          <w:sz w:val="24"/>
          <w:szCs w:val="24"/>
        </w:rPr>
        <w:t xml:space="preserve">exemplo </w:t>
      </w:r>
      <w:r w:rsidR="7E575C9B" w:rsidRPr="00FF4907">
        <w:rPr>
          <w:rFonts w:ascii="Times New Roman" w:hAnsi="Times New Roman" w:cs="Times New Roman"/>
          <w:sz w:val="24"/>
          <w:szCs w:val="24"/>
        </w:rPr>
        <w:t xml:space="preserve">o Datavisa chegar a ter mais de mil tabelas, </w:t>
      </w:r>
      <w:r w:rsidR="1D910907" w:rsidRPr="00FF4907">
        <w:rPr>
          <w:rFonts w:ascii="Times New Roman" w:hAnsi="Times New Roman" w:cs="Times New Roman"/>
          <w:sz w:val="24"/>
          <w:szCs w:val="24"/>
        </w:rPr>
        <w:t xml:space="preserve">mas essa justificativa não é </w:t>
      </w:r>
      <w:r w:rsidR="4FECF392" w:rsidRPr="00FF4907">
        <w:rPr>
          <w:rFonts w:ascii="Times New Roman" w:hAnsi="Times New Roman" w:cs="Times New Roman"/>
          <w:sz w:val="24"/>
          <w:szCs w:val="24"/>
        </w:rPr>
        <w:t>razoável</w:t>
      </w:r>
      <w:r w:rsidR="1D910907" w:rsidRPr="00FF4907">
        <w:rPr>
          <w:rFonts w:ascii="Times New Roman" w:hAnsi="Times New Roman" w:cs="Times New Roman"/>
          <w:sz w:val="24"/>
          <w:szCs w:val="24"/>
        </w:rPr>
        <w:t xml:space="preserve"> pois existem outros sistemas de exclusividade da GGTOX que são mais novos e mais simples como </w:t>
      </w:r>
      <w:r w:rsidR="00FF4907" w:rsidRPr="00FF4907">
        <w:rPr>
          <w:rFonts w:ascii="Times New Roman" w:hAnsi="Times New Roman" w:cs="Times New Roman"/>
          <w:sz w:val="24"/>
          <w:szCs w:val="24"/>
        </w:rPr>
        <w:t>Sistema de Peticionamento da Toxicologia</w:t>
      </w:r>
      <w:r w:rsidR="00923D4F" w:rsidRPr="00FF4907">
        <w:rPr>
          <w:rFonts w:ascii="Times New Roman" w:hAnsi="Times New Roman" w:cs="Times New Roman"/>
          <w:sz w:val="24"/>
          <w:szCs w:val="24"/>
        </w:rPr>
        <w:t>, C</w:t>
      </w:r>
      <w:r w:rsidR="002F519F" w:rsidRPr="00FF4907">
        <w:rPr>
          <w:rFonts w:ascii="Times New Roman" w:hAnsi="Times New Roman" w:cs="Times New Roman"/>
          <w:sz w:val="24"/>
          <w:szCs w:val="24"/>
        </w:rPr>
        <w:t>adastr</w:t>
      </w:r>
      <w:r w:rsidR="00FF4907" w:rsidRPr="00FF4907">
        <w:rPr>
          <w:rFonts w:ascii="Times New Roman" w:hAnsi="Times New Roman" w:cs="Times New Roman"/>
          <w:sz w:val="24"/>
          <w:szCs w:val="24"/>
        </w:rPr>
        <w:t>o</w:t>
      </w:r>
      <w:r w:rsidR="002F519F" w:rsidRPr="00FF4907">
        <w:rPr>
          <w:rFonts w:ascii="Times New Roman" w:hAnsi="Times New Roman" w:cs="Times New Roman"/>
          <w:sz w:val="24"/>
          <w:szCs w:val="24"/>
        </w:rPr>
        <w:t xml:space="preserve"> de Estudos de Resíduos e o </w:t>
      </w:r>
      <w:r w:rsidR="00923D4F" w:rsidRPr="00FF4907">
        <w:rPr>
          <w:rFonts w:ascii="Times New Roman" w:hAnsi="Times New Roman" w:cs="Times New Roman"/>
          <w:sz w:val="24"/>
          <w:szCs w:val="24"/>
        </w:rPr>
        <w:t>S</w:t>
      </w:r>
      <w:r w:rsidR="0013480E" w:rsidRPr="00FF4907">
        <w:rPr>
          <w:rFonts w:ascii="Times New Roman" w:hAnsi="Times New Roman" w:cs="Times New Roman"/>
          <w:sz w:val="24"/>
          <w:szCs w:val="24"/>
        </w:rPr>
        <w:t>istema de Gerenciamento de Amostras do PARA.</w:t>
      </w:r>
    </w:p>
    <w:p w14:paraId="7EBBFC96" w14:textId="751CC796" w:rsidR="00923D4F" w:rsidRPr="00A616C9" w:rsidRDefault="2B1EF4E1" w:rsidP="211D2FB8">
      <w:pPr>
        <w:spacing w:line="360" w:lineRule="auto"/>
        <w:ind w:firstLine="709"/>
        <w:jc w:val="both"/>
        <w:rPr>
          <w:rFonts w:ascii="Times New Roman" w:hAnsi="Times New Roman" w:cs="Times New Roman"/>
          <w:sz w:val="24"/>
          <w:szCs w:val="24"/>
        </w:rPr>
      </w:pPr>
      <w:r w:rsidRPr="246FB918">
        <w:rPr>
          <w:rFonts w:ascii="Times New Roman" w:hAnsi="Times New Roman" w:cs="Times New Roman"/>
          <w:sz w:val="24"/>
          <w:szCs w:val="24"/>
        </w:rPr>
        <w:t xml:space="preserve">Os Avanços da Anvisa na área de Governança de Dados são notórios </w:t>
      </w:r>
      <w:r w:rsidR="00AB4DA7">
        <w:rPr>
          <w:rFonts w:ascii="Times New Roman" w:hAnsi="Times New Roman" w:cs="Times New Roman"/>
          <w:sz w:val="24"/>
          <w:szCs w:val="24"/>
        </w:rPr>
        <w:t xml:space="preserve">é merecem </w:t>
      </w:r>
      <w:r w:rsidRPr="246FB918">
        <w:rPr>
          <w:rFonts w:ascii="Times New Roman" w:hAnsi="Times New Roman" w:cs="Times New Roman"/>
          <w:sz w:val="24"/>
          <w:szCs w:val="24"/>
        </w:rPr>
        <w:t>desta</w:t>
      </w:r>
      <w:r w:rsidR="00AB4DA7">
        <w:rPr>
          <w:rFonts w:ascii="Times New Roman" w:hAnsi="Times New Roman" w:cs="Times New Roman"/>
          <w:sz w:val="24"/>
          <w:szCs w:val="24"/>
        </w:rPr>
        <w:t>que</w:t>
      </w:r>
      <w:r w:rsidRPr="246FB918">
        <w:rPr>
          <w:rFonts w:ascii="Times New Roman" w:hAnsi="Times New Roman" w:cs="Times New Roman"/>
          <w:sz w:val="24"/>
          <w:szCs w:val="24"/>
        </w:rPr>
        <w:t xml:space="preserve"> a </w:t>
      </w:r>
      <w:r w:rsidR="49164CAB" w:rsidRPr="246FB918">
        <w:rPr>
          <w:rFonts w:ascii="Times New Roman" w:hAnsi="Times New Roman" w:cs="Times New Roman"/>
          <w:sz w:val="24"/>
          <w:szCs w:val="24"/>
        </w:rPr>
        <w:t>própria criação da</w:t>
      </w:r>
      <w:r w:rsidRPr="246FB918">
        <w:rPr>
          <w:rFonts w:ascii="Times New Roman" w:hAnsi="Times New Roman" w:cs="Times New Roman"/>
          <w:sz w:val="24"/>
          <w:szCs w:val="24"/>
        </w:rPr>
        <w:t xml:space="preserve"> GGCIP que promove a cultura da informação na Anvisa</w:t>
      </w:r>
      <w:r w:rsidR="00F805B8">
        <w:rPr>
          <w:rFonts w:ascii="Times New Roman" w:hAnsi="Times New Roman" w:cs="Times New Roman"/>
          <w:sz w:val="24"/>
          <w:szCs w:val="24"/>
        </w:rPr>
        <w:t xml:space="preserve"> diariamente</w:t>
      </w:r>
      <w:r w:rsidR="13813C73" w:rsidRPr="246FB918">
        <w:rPr>
          <w:rFonts w:ascii="Times New Roman" w:hAnsi="Times New Roman" w:cs="Times New Roman"/>
          <w:sz w:val="24"/>
          <w:szCs w:val="24"/>
        </w:rPr>
        <w:t>,</w:t>
      </w:r>
      <w:r w:rsidR="00F805B8">
        <w:rPr>
          <w:rFonts w:ascii="Times New Roman" w:hAnsi="Times New Roman" w:cs="Times New Roman"/>
          <w:sz w:val="24"/>
          <w:szCs w:val="24"/>
        </w:rPr>
        <w:t xml:space="preserve"> e teve como ações a </w:t>
      </w:r>
      <w:r w:rsidR="4DED0418" w:rsidRPr="246FB918">
        <w:rPr>
          <w:rFonts w:ascii="Times New Roman" w:hAnsi="Times New Roman" w:cs="Times New Roman"/>
          <w:sz w:val="24"/>
          <w:szCs w:val="24"/>
        </w:rPr>
        <w:t>criação dos interlocutores de dados e</w:t>
      </w:r>
      <w:r w:rsidR="12FC5BB1" w:rsidRPr="246FB918">
        <w:rPr>
          <w:rFonts w:ascii="Times New Roman" w:hAnsi="Times New Roman" w:cs="Times New Roman"/>
          <w:sz w:val="24"/>
          <w:szCs w:val="24"/>
        </w:rPr>
        <w:t xml:space="preserve"> essa </w:t>
      </w:r>
      <w:r w:rsidR="4DED0418" w:rsidRPr="246FB918">
        <w:rPr>
          <w:rFonts w:ascii="Times New Roman" w:hAnsi="Times New Roman" w:cs="Times New Roman"/>
          <w:sz w:val="24"/>
          <w:szCs w:val="24"/>
        </w:rPr>
        <w:t>capacitaç</w:t>
      </w:r>
      <w:r w:rsidR="00F805B8">
        <w:rPr>
          <w:rFonts w:ascii="Times New Roman" w:hAnsi="Times New Roman" w:cs="Times New Roman"/>
          <w:sz w:val="24"/>
          <w:szCs w:val="24"/>
        </w:rPr>
        <w:t>ão</w:t>
      </w:r>
      <w:r w:rsidR="4DED0418" w:rsidRPr="246FB918">
        <w:rPr>
          <w:rFonts w:ascii="Times New Roman" w:hAnsi="Times New Roman" w:cs="Times New Roman"/>
          <w:sz w:val="24"/>
          <w:szCs w:val="24"/>
        </w:rPr>
        <w:t xml:space="preserve"> em Ciência de Dados.</w:t>
      </w:r>
      <w:r w:rsidR="2C19200B" w:rsidRPr="246FB918">
        <w:rPr>
          <w:rFonts w:ascii="Times New Roman" w:hAnsi="Times New Roman" w:cs="Times New Roman"/>
          <w:sz w:val="24"/>
          <w:szCs w:val="24"/>
        </w:rPr>
        <w:t xml:space="preserve"> Mas</w:t>
      </w:r>
      <w:r w:rsidR="678AA639" w:rsidRPr="246FB918">
        <w:rPr>
          <w:rFonts w:ascii="Times New Roman" w:hAnsi="Times New Roman" w:cs="Times New Roman"/>
          <w:sz w:val="24"/>
          <w:szCs w:val="24"/>
        </w:rPr>
        <w:t xml:space="preserve"> é importante destacar que</w:t>
      </w:r>
      <w:r w:rsidR="181E16A1" w:rsidRPr="246FB918">
        <w:rPr>
          <w:rFonts w:ascii="Times New Roman" w:hAnsi="Times New Roman" w:cs="Times New Roman"/>
          <w:sz w:val="24"/>
          <w:szCs w:val="24"/>
        </w:rPr>
        <w:t xml:space="preserve"> esse modelo de intermediação entre as áreas fins e os dados do</w:t>
      </w:r>
      <w:r w:rsidR="17B48D4A" w:rsidRPr="246FB918">
        <w:rPr>
          <w:rFonts w:ascii="Times New Roman" w:hAnsi="Times New Roman" w:cs="Times New Roman"/>
          <w:sz w:val="24"/>
          <w:szCs w:val="24"/>
        </w:rPr>
        <w:t>s</w:t>
      </w:r>
      <w:r w:rsidR="181E16A1" w:rsidRPr="246FB918">
        <w:rPr>
          <w:rFonts w:ascii="Times New Roman" w:hAnsi="Times New Roman" w:cs="Times New Roman"/>
          <w:sz w:val="24"/>
          <w:szCs w:val="24"/>
        </w:rPr>
        <w:t xml:space="preserve"> sistema</w:t>
      </w:r>
      <w:r w:rsidR="2323F6ED" w:rsidRPr="246FB918">
        <w:rPr>
          <w:rFonts w:ascii="Times New Roman" w:hAnsi="Times New Roman" w:cs="Times New Roman"/>
          <w:sz w:val="24"/>
          <w:szCs w:val="24"/>
        </w:rPr>
        <w:t>s</w:t>
      </w:r>
      <w:r w:rsidR="181E16A1" w:rsidRPr="246FB918">
        <w:rPr>
          <w:rFonts w:ascii="Times New Roman" w:hAnsi="Times New Roman" w:cs="Times New Roman"/>
          <w:sz w:val="24"/>
          <w:szCs w:val="24"/>
        </w:rPr>
        <w:t xml:space="preserve"> não </w:t>
      </w:r>
      <w:r w:rsidR="348F6575" w:rsidRPr="246FB918">
        <w:rPr>
          <w:rFonts w:ascii="Times New Roman" w:hAnsi="Times New Roman" w:cs="Times New Roman"/>
          <w:sz w:val="24"/>
          <w:szCs w:val="24"/>
        </w:rPr>
        <w:t>é funcional</w:t>
      </w:r>
      <w:r w:rsidR="181E16A1" w:rsidRPr="246FB918">
        <w:rPr>
          <w:rFonts w:ascii="Times New Roman" w:hAnsi="Times New Roman" w:cs="Times New Roman"/>
          <w:sz w:val="24"/>
          <w:szCs w:val="24"/>
        </w:rPr>
        <w:t>. D</w:t>
      </w:r>
      <w:r w:rsidR="4FEBABB9" w:rsidRPr="246FB918">
        <w:rPr>
          <w:rFonts w:ascii="Times New Roman" w:hAnsi="Times New Roman" w:cs="Times New Roman"/>
          <w:sz w:val="24"/>
          <w:szCs w:val="24"/>
        </w:rPr>
        <w:t>e um lado s</w:t>
      </w:r>
      <w:r w:rsidR="181E16A1" w:rsidRPr="246FB918">
        <w:rPr>
          <w:rFonts w:ascii="Times New Roman" w:hAnsi="Times New Roman" w:cs="Times New Roman"/>
          <w:sz w:val="24"/>
          <w:szCs w:val="24"/>
        </w:rPr>
        <w:t xml:space="preserve">ão centenas de áreas ávidas por informações </w:t>
      </w:r>
      <w:r w:rsidR="0B0800DF" w:rsidRPr="246FB918">
        <w:rPr>
          <w:rFonts w:ascii="Times New Roman" w:hAnsi="Times New Roman" w:cs="Times New Roman"/>
          <w:sz w:val="24"/>
          <w:szCs w:val="24"/>
        </w:rPr>
        <w:t xml:space="preserve">e do lado da GGCIP são poucos técnicos para viabilizarem </w:t>
      </w:r>
      <w:r w:rsidR="35A5FC8F" w:rsidRPr="246FB918">
        <w:rPr>
          <w:rFonts w:ascii="Times New Roman" w:hAnsi="Times New Roman" w:cs="Times New Roman"/>
          <w:sz w:val="24"/>
          <w:szCs w:val="24"/>
        </w:rPr>
        <w:t xml:space="preserve">esses </w:t>
      </w:r>
      <w:r w:rsidR="7D77BAAA" w:rsidRPr="246FB918">
        <w:rPr>
          <w:rFonts w:ascii="Times New Roman" w:hAnsi="Times New Roman" w:cs="Times New Roman"/>
          <w:sz w:val="24"/>
          <w:szCs w:val="24"/>
        </w:rPr>
        <w:t>pedidos</w:t>
      </w:r>
      <w:r w:rsidR="003A4228" w:rsidRPr="246FB918">
        <w:rPr>
          <w:rFonts w:ascii="Times New Roman" w:hAnsi="Times New Roman" w:cs="Times New Roman"/>
          <w:sz w:val="24"/>
          <w:szCs w:val="24"/>
        </w:rPr>
        <w:t xml:space="preserve">. </w:t>
      </w:r>
      <w:r w:rsidR="0E29698D" w:rsidRPr="246FB918">
        <w:rPr>
          <w:rFonts w:ascii="Times New Roman" w:hAnsi="Times New Roman" w:cs="Times New Roman"/>
          <w:sz w:val="24"/>
          <w:szCs w:val="24"/>
        </w:rPr>
        <w:t>O resultado é que nem todas as demandas são atendidas em tempo e comprometem a qualidade dos serviços da Anvisa.</w:t>
      </w:r>
      <w:r w:rsidR="00923D4F" w:rsidRPr="246FB918">
        <w:rPr>
          <w:rFonts w:ascii="Times New Roman" w:hAnsi="Times New Roman" w:cs="Times New Roman"/>
          <w:sz w:val="24"/>
          <w:szCs w:val="24"/>
        </w:rPr>
        <w:t xml:space="preserve"> Como exemplo</w:t>
      </w:r>
      <w:r w:rsidR="007801CC">
        <w:rPr>
          <w:rFonts w:ascii="Times New Roman" w:hAnsi="Times New Roman" w:cs="Times New Roman"/>
          <w:sz w:val="24"/>
          <w:szCs w:val="24"/>
        </w:rPr>
        <w:t>,</w:t>
      </w:r>
      <w:r w:rsidR="00923D4F" w:rsidRPr="246FB918">
        <w:rPr>
          <w:rFonts w:ascii="Times New Roman" w:hAnsi="Times New Roman" w:cs="Times New Roman"/>
          <w:sz w:val="24"/>
          <w:szCs w:val="24"/>
        </w:rPr>
        <w:t xml:space="preserve"> foi solicitado</w:t>
      </w:r>
      <w:r w:rsidR="79BD357F" w:rsidRPr="246FB918">
        <w:rPr>
          <w:rFonts w:ascii="Times New Roman" w:hAnsi="Times New Roman" w:cs="Times New Roman"/>
          <w:sz w:val="24"/>
          <w:szCs w:val="24"/>
        </w:rPr>
        <w:t xml:space="preserve"> com urgência </w:t>
      </w:r>
      <w:r w:rsidR="00923D4F" w:rsidRPr="246FB918">
        <w:rPr>
          <w:rFonts w:ascii="Times New Roman" w:hAnsi="Times New Roman" w:cs="Times New Roman"/>
          <w:sz w:val="24"/>
          <w:szCs w:val="24"/>
        </w:rPr>
        <w:t xml:space="preserve">um cubo </w:t>
      </w:r>
      <w:r w:rsidR="50A0EC36" w:rsidRPr="246FB918">
        <w:rPr>
          <w:rFonts w:ascii="Times New Roman" w:hAnsi="Times New Roman" w:cs="Times New Roman"/>
          <w:sz w:val="24"/>
          <w:szCs w:val="24"/>
        </w:rPr>
        <w:t xml:space="preserve">de </w:t>
      </w:r>
      <w:r w:rsidR="00923D4F" w:rsidRPr="246FB918">
        <w:rPr>
          <w:rFonts w:ascii="Times New Roman" w:hAnsi="Times New Roman" w:cs="Times New Roman"/>
          <w:sz w:val="24"/>
          <w:szCs w:val="24"/>
        </w:rPr>
        <w:t>dados do SISGAP</w:t>
      </w:r>
      <w:r w:rsidR="5409AFA3" w:rsidRPr="246FB918">
        <w:rPr>
          <w:rFonts w:ascii="Times New Roman" w:hAnsi="Times New Roman" w:cs="Times New Roman"/>
          <w:sz w:val="24"/>
          <w:szCs w:val="24"/>
        </w:rPr>
        <w:t>,</w:t>
      </w:r>
      <w:r w:rsidR="00923D4F" w:rsidRPr="246FB918">
        <w:rPr>
          <w:rFonts w:ascii="Times New Roman" w:hAnsi="Times New Roman" w:cs="Times New Roman"/>
          <w:sz w:val="24"/>
          <w:szCs w:val="24"/>
        </w:rPr>
        <w:t xml:space="preserve"> </w:t>
      </w:r>
      <w:r w:rsidR="5B9B540C" w:rsidRPr="246FB918">
        <w:rPr>
          <w:rFonts w:ascii="Times New Roman" w:hAnsi="Times New Roman" w:cs="Times New Roman"/>
          <w:sz w:val="24"/>
          <w:szCs w:val="24"/>
        </w:rPr>
        <w:t xml:space="preserve">que é o </w:t>
      </w:r>
      <w:r w:rsidR="4EB6A37A" w:rsidRPr="246FB918">
        <w:rPr>
          <w:rFonts w:ascii="Times New Roman" w:hAnsi="Times New Roman" w:cs="Times New Roman"/>
          <w:sz w:val="24"/>
          <w:szCs w:val="24"/>
        </w:rPr>
        <w:t>S</w:t>
      </w:r>
      <w:r w:rsidR="5B9B540C" w:rsidRPr="246FB918">
        <w:rPr>
          <w:rFonts w:ascii="Times New Roman" w:hAnsi="Times New Roman" w:cs="Times New Roman"/>
          <w:sz w:val="24"/>
          <w:szCs w:val="24"/>
        </w:rPr>
        <w:t xml:space="preserve">istema que </w:t>
      </w:r>
      <w:r w:rsidR="759155C0" w:rsidRPr="246FB918">
        <w:rPr>
          <w:rFonts w:ascii="Times New Roman" w:hAnsi="Times New Roman" w:cs="Times New Roman"/>
          <w:sz w:val="24"/>
          <w:szCs w:val="24"/>
        </w:rPr>
        <w:t>G</w:t>
      </w:r>
      <w:r w:rsidR="5B9B540C" w:rsidRPr="246FB918">
        <w:rPr>
          <w:rFonts w:ascii="Times New Roman" w:hAnsi="Times New Roman" w:cs="Times New Roman"/>
          <w:sz w:val="24"/>
          <w:szCs w:val="24"/>
        </w:rPr>
        <w:t xml:space="preserve">erencia as </w:t>
      </w:r>
      <w:r w:rsidR="40A67CA5" w:rsidRPr="246FB918">
        <w:rPr>
          <w:rFonts w:ascii="Times New Roman" w:hAnsi="Times New Roman" w:cs="Times New Roman"/>
          <w:sz w:val="24"/>
          <w:szCs w:val="24"/>
        </w:rPr>
        <w:t>A</w:t>
      </w:r>
      <w:r w:rsidR="5B9B540C" w:rsidRPr="246FB918">
        <w:rPr>
          <w:rFonts w:ascii="Times New Roman" w:hAnsi="Times New Roman" w:cs="Times New Roman"/>
          <w:sz w:val="24"/>
          <w:szCs w:val="24"/>
        </w:rPr>
        <w:t>mostras do PARA</w:t>
      </w:r>
      <w:r w:rsidR="00171C1F" w:rsidRPr="246FB918">
        <w:rPr>
          <w:rFonts w:ascii="Times New Roman" w:hAnsi="Times New Roman" w:cs="Times New Roman"/>
          <w:sz w:val="24"/>
          <w:szCs w:val="24"/>
        </w:rPr>
        <w:t xml:space="preserve"> (Anexo 2)</w:t>
      </w:r>
      <w:r w:rsidR="4743AB23" w:rsidRPr="246FB918">
        <w:rPr>
          <w:rFonts w:ascii="Times New Roman" w:hAnsi="Times New Roman" w:cs="Times New Roman"/>
          <w:sz w:val="24"/>
          <w:szCs w:val="24"/>
        </w:rPr>
        <w:t>,</w:t>
      </w:r>
      <w:r w:rsidR="5B9B540C" w:rsidRPr="246FB918">
        <w:rPr>
          <w:rFonts w:ascii="Times New Roman" w:hAnsi="Times New Roman" w:cs="Times New Roman"/>
          <w:sz w:val="24"/>
          <w:szCs w:val="24"/>
        </w:rPr>
        <w:t xml:space="preserve"> </w:t>
      </w:r>
      <w:r w:rsidR="5097EFB8" w:rsidRPr="246FB918">
        <w:rPr>
          <w:rFonts w:ascii="Times New Roman" w:hAnsi="Times New Roman" w:cs="Times New Roman"/>
          <w:sz w:val="24"/>
          <w:szCs w:val="24"/>
        </w:rPr>
        <w:t xml:space="preserve">para o desenvolvimento de relatórios gerenciais </w:t>
      </w:r>
      <w:r w:rsidR="00923D4F" w:rsidRPr="246FB918">
        <w:rPr>
          <w:rFonts w:ascii="Times New Roman" w:hAnsi="Times New Roman" w:cs="Times New Roman"/>
          <w:sz w:val="24"/>
          <w:szCs w:val="24"/>
        </w:rPr>
        <w:t xml:space="preserve">em setembro de 2022 e até hoje o pedido não foi </w:t>
      </w:r>
      <w:r w:rsidR="00406C90" w:rsidRPr="246FB918">
        <w:rPr>
          <w:rFonts w:ascii="Times New Roman" w:hAnsi="Times New Roman" w:cs="Times New Roman"/>
          <w:sz w:val="24"/>
          <w:szCs w:val="24"/>
        </w:rPr>
        <w:t>concluído</w:t>
      </w:r>
      <w:r w:rsidR="00923D4F" w:rsidRPr="246FB918">
        <w:rPr>
          <w:rFonts w:ascii="Times New Roman" w:hAnsi="Times New Roman" w:cs="Times New Roman"/>
          <w:sz w:val="24"/>
          <w:szCs w:val="24"/>
        </w:rPr>
        <w:t>.</w:t>
      </w:r>
    </w:p>
    <w:p w14:paraId="1B07DE01" w14:textId="02FEB97B" w:rsidR="00DE627B" w:rsidRPr="00774B26" w:rsidRDefault="18249DCD" w:rsidP="00774B26">
      <w:pPr>
        <w:spacing w:line="360" w:lineRule="auto"/>
        <w:ind w:firstLine="709"/>
        <w:jc w:val="both"/>
        <w:rPr>
          <w:rFonts w:ascii="Times New Roman" w:hAnsi="Times New Roman" w:cs="Times New Roman"/>
          <w:sz w:val="24"/>
          <w:szCs w:val="24"/>
        </w:rPr>
      </w:pPr>
      <w:r w:rsidRPr="246FB918">
        <w:rPr>
          <w:rFonts w:ascii="Times New Roman" w:hAnsi="Times New Roman" w:cs="Times New Roman"/>
          <w:sz w:val="24"/>
          <w:szCs w:val="24"/>
        </w:rPr>
        <w:t>A gerência de toxicologia tem um</w:t>
      </w:r>
      <w:r w:rsidR="2210C208" w:rsidRPr="246FB918">
        <w:rPr>
          <w:rFonts w:ascii="Times New Roman" w:hAnsi="Times New Roman" w:cs="Times New Roman"/>
          <w:sz w:val="24"/>
          <w:szCs w:val="24"/>
        </w:rPr>
        <w:t xml:space="preserve"> corpo técnico altamente capacitad</w:t>
      </w:r>
      <w:r w:rsidR="41094DB8" w:rsidRPr="246FB918">
        <w:rPr>
          <w:rFonts w:ascii="Times New Roman" w:hAnsi="Times New Roman" w:cs="Times New Roman"/>
          <w:sz w:val="24"/>
          <w:szCs w:val="24"/>
        </w:rPr>
        <w:t>o</w:t>
      </w:r>
      <w:r w:rsidR="5AD342F7" w:rsidRPr="246FB918">
        <w:rPr>
          <w:rFonts w:ascii="Times New Roman" w:hAnsi="Times New Roman" w:cs="Times New Roman"/>
          <w:sz w:val="24"/>
          <w:szCs w:val="24"/>
        </w:rPr>
        <w:t xml:space="preserve"> com mestres e doutores com conhecimentos </w:t>
      </w:r>
      <w:r w:rsidR="3BE62559" w:rsidRPr="246FB918">
        <w:rPr>
          <w:rFonts w:ascii="Times New Roman" w:hAnsi="Times New Roman" w:cs="Times New Roman"/>
          <w:sz w:val="24"/>
          <w:szCs w:val="24"/>
        </w:rPr>
        <w:t xml:space="preserve">dificilmente </w:t>
      </w:r>
      <w:r w:rsidR="5AD342F7" w:rsidRPr="246FB918">
        <w:rPr>
          <w:rFonts w:ascii="Times New Roman" w:hAnsi="Times New Roman" w:cs="Times New Roman"/>
          <w:sz w:val="24"/>
          <w:szCs w:val="24"/>
        </w:rPr>
        <w:t>encontr</w:t>
      </w:r>
      <w:r w:rsidR="1152664C" w:rsidRPr="246FB918">
        <w:rPr>
          <w:rFonts w:ascii="Times New Roman" w:hAnsi="Times New Roman" w:cs="Times New Roman"/>
          <w:sz w:val="24"/>
          <w:szCs w:val="24"/>
        </w:rPr>
        <w:t xml:space="preserve">ados </w:t>
      </w:r>
      <w:r w:rsidR="5AD342F7" w:rsidRPr="246FB918">
        <w:rPr>
          <w:rFonts w:ascii="Times New Roman" w:hAnsi="Times New Roman" w:cs="Times New Roman"/>
          <w:sz w:val="24"/>
          <w:szCs w:val="24"/>
        </w:rPr>
        <w:t>na sociedade em geral.</w:t>
      </w:r>
      <w:r w:rsidR="3194246D" w:rsidRPr="246FB918">
        <w:rPr>
          <w:rFonts w:ascii="Times New Roman" w:hAnsi="Times New Roman" w:cs="Times New Roman"/>
          <w:sz w:val="24"/>
          <w:szCs w:val="24"/>
        </w:rPr>
        <w:t xml:space="preserve"> </w:t>
      </w:r>
      <w:r w:rsidR="5B2FF2E3" w:rsidRPr="246FB918">
        <w:rPr>
          <w:rFonts w:ascii="Times New Roman" w:hAnsi="Times New Roman" w:cs="Times New Roman"/>
          <w:sz w:val="24"/>
          <w:szCs w:val="24"/>
        </w:rPr>
        <w:t>A</w:t>
      </w:r>
      <w:r w:rsidR="049D9C60" w:rsidRPr="246FB918">
        <w:rPr>
          <w:rFonts w:ascii="Times New Roman" w:hAnsi="Times New Roman" w:cs="Times New Roman"/>
          <w:sz w:val="24"/>
          <w:szCs w:val="24"/>
        </w:rPr>
        <w:t xml:space="preserve"> análise toxicológica de um produto técnico novo</w:t>
      </w:r>
      <w:r w:rsidR="44F4B840" w:rsidRPr="246FB918">
        <w:rPr>
          <w:rFonts w:ascii="Times New Roman" w:hAnsi="Times New Roman" w:cs="Times New Roman"/>
          <w:sz w:val="24"/>
          <w:szCs w:val="24"/>
        </w:rPr>
        <w:t xml:space="preserve">, por exemplo, </w:t>
      </w:r>
      <w:r w:rsidR="15B49BDC" w:rsidRPr="246FB918">
        <w:rPr>
          <w:rFonts w:ascii="Times New Roman" w:hAnsi="Times New Roman" w:cs="Times New Roman"/>
          <w:sz w:val="24"/>
          <w:szCs w:val="24"/>
        </w:rPr>
        <w:t xml:space="preserve">leva quase um ano de estudos </w:t>
      </w:r>
      <w:r w:rsidR="00B813A2">
        <w:rPr>
          <w:rFonts w:ascii="Times New Roman" w:hAnsi="Times New Roman" w:cs="Times New Roman"/>
          <w:sz w:val="24"/>
          <w:szCs w:val="24"/>
        </w:rPr>
        <w:t>com</w:t>
      </w:r>
      <w:r w:rsidR="15B49BDC" w:rsidRPr="246FB918">
        <w:rPr>
          <w:rFonts w:ascii="Times New Roman" w:hAnsi="Times New Roman" w:cs="Times New Roman"/>
          <w:sz w:val="24"/>
          <w:szCs w:val="24"/>
        </w:rPr>
        <w:t xml:space="preserve"> pesquisas intensas equiparadas a uma tese de doutorado.</w:t>
      </w:r>
      <w:r w:rsidR="24472AD9" w:rsidRPr="246FB918">
        <w:rPr>
          <w:rFonts w:ascii="Times New Roman" w:hAnsi="Times New Roman" w:cs="Times New Roman"/>
          <w:sz w:val="24"/>
          <w:szCs w:val="24"/>
        </w:rPr>
        <w:t xml:space="preserve"> Essa </w:t>
      </w:r>
      <w:r w:rsidR="1066CA3A" w:rsidRPr="246FB918">
        <w:rPr>
          <w:rFonts w:ascii="Times New Roman" w:hAnsi="Times New Roman" w:cs="Times New Roman"/>
          <w:sz w:val="24"/>
          <w:szCs w:val="24"/>
        </w:rPr>
        <w:t>especific</w:t>
      </w:r>
      <w:r w:rsidR="11445B8E" w:rsidRPr="246FB918">
        <w:rPr>
          <w:rFonts w:ascii="Times New Roman" w:hAnsi="Times New Roman" w:cs="Times New Roman"/>
          <w:sz w:val="24"/>
          <w:szCs w:val="24"/>
        </w:rPr>
        <w:t>id</w:t>
      </w:r>
      <w:r w:rsidR="1066CA3A" w:rsidRPr="246FB918">
        <w:rPr>
          <w:rFonts w:ascii="Times New Roman" w:hAnsi="Times New Roman" w:cs="Times New Roman"/>
          <w:sz w:val="24"/>
          <w:szCs w:val="24"/>
        </w:rPr>
        <w:t xml:space="preserve">ade </w:t>
      </w:r>
      <w:r w:rsidR="78C7CFB9" w:rsidRPr="246FB918">
        <w:rPr>
          <w:rFonts w:ascii="Times New Roman" w:hAnsi="Times New Roman" w:cs="Times New Roman"/>
          <w:sz w:val="24"/>
          <w:szCs w:val="24"/>
        </w:rPr>
        <w:t>d</w:t>
      </w:r>
      <w:r w:rsidR="1066CA3A" w:rsidRPr="246FB918">
        <w:rPr>
          <w:rFonts w:ascii="Times New Roman" w:hAnsi="Times New Roman" w:cs="Times New Roman"/>
          <w:sz w:val="24"/>
          <w:szCs w:val="24"/>
        </w:rPr>
        <w:t>as análises faz com que muitos té</w:t>
      </w:r>
      <w:r w:rsidR="6D50B5D6" w:rsidRPr="246FB918">
        <w:rPr>
          <w:rFonts w:ascii="Times New Roman" w:hAnsi="Times New Roman" w:cs="Times New Roman"/>
          <w:sz w:val="24"/>
          <w:szCs w:val="24"/>
        </w:rPr>
        <w:t>c</w:t>
      </w:r>
      <w:r w:rsidR="1066CA3A" w:rsidRPr="246FB918">
        <w:rPr>
          <w:rFonts w:ascii="Times New Roman" w:hAnsi="Times New Roman" w:cs="Times New Roman"/>
          <w:sz w:val="24"/>
          <w:szCs w:val="24"/>
        </w:rPr>
        <w:t>nicos não reconheçam a importância d</w:t>
      </w:r>
      <w:r w:rsidR="48A51907" w:rsidRPr="246FB918">
        <w:rPr>
          <w:rFonts w:ascii="Times New Roman" w:hAnsi="Times New Roman" w:cs="Times New Roman"/>
          <w:sz w:val="24"/>
          <w:szCs w:val="24"/>
        </w:rPr>
        <w:t>o correto preenchimento das informações no sistema</w:t>
      </w:r>
      <w:r w:rsidR="47F7308A" w:rsidRPr="246FB918">
        <w:rPr>
          <w:rFonts w:ascii="Times New Roman" w:hAnsi="Times New Roman" w:cs="Times New Roman"/>
          <w:sz w:val="24"/>
          <w:szCs w:val="24"/>
        </w:rPr>
        <w:t xml:space="preserve"> e considera</w:t>
      </w:r>
      <w:r w:rsidR="0000219E">
        <w:rPr>
          <w:rFonts w:ascii="Times New Roman" w:hAnsi="Times New Roman" w:cs="Times New Roman"/>
          <w:sz w:val="24"/>
          <w:szCs w:val="24"/>
        </w:rPr>
        <w:t xml:space="preserve">m </w:t>
      </w:r>
      <w:r w:rsidR="47F7308A" w:rsidRPr="246FB918">
        <w:rPr>
          <w:rFonts w:ascii="Times New Roman" w:hAnsi="Times New Roman" w:cs="Times New Roman"/>
          <w:sz w:val="24"/>
          <w:szCs w:val="24"/>
        </w:rPr>
        <w:t>um trabalho menor e menos importante d</w:t>
      </w:r>
      <w:r w:rsidR="48A51907" w:rsidRPr="246FB918">
        <w:rPr>
          <w:rFonts w:ascii="Times New Roman" w:hAnsi="Times New Roman" w:cs="Times New Roman"/>
          <w:sz w:val="24"/>
          <w:szCs w:val="24"/>
        </w:rPr>
        <w:t xml:space="preserve">o </w:t>
      </w:r>
      <w:r w:rsidR="444E0021" w:rsidRPr="246FB918">
        <w:rPr>
          <w:rFonts w:ascii="Times New Roman" w:hAnsi="Times New Roman" w:cs="Times New Roman"/>
          <w:sz w:val="24"/>
          <w:szCs w:val="24"/>
        </w:rPr>
        <w:t xml:space="preserve">que </w:t>
      </w:r>
      <w:r w:rsidR="48A51907" w:rsidRPr="246FB918">
        <w:rPr>
          <w:rFonts w:ascii="Times New Roman" w:hAnsi="Times New Roman" w:cs="Times New Roman"/>
          <w:sz w:val="24"/>
          <w:szCs w:val="24"/>
        </w:rPr>
        <w:t>o parecer físico</w:t>
      </w:r>
      <w:r w:rsidR="7A531B15" w:rsidRPr="246FB918">
        <w:rPr>
          <w:rFonts w:ascii="Times New Roman" w:hAnsi="Times New Roman" w:cs="Times New Roman"/>
          <w:sz w:val="24"/>
          <w:szCs w:val="24"/>
        </w:rPr>
        <w:t xml:space="preserve">. </w:t>
      </w:r>
      <w:r w:rsidR="00774B26">
        <w:rPr>
          <w:rFonts w:ascii="Times New Roman" w:hAnsi="Times New Roman" w:cs="Times New Roman"/>
          <w:sz w:val="24"/>
          <w:szCs w:val="24"/>
        </w:rPr>
        <w:t>Para alguns, o</w:t>
      </w:r>
      <w:r w:rsidR="7A531B15" w:rsidRPr="246FB918">
        <w:rPr>
          <w:rFonts w:ascii="Times New Roman" w:hAnsi="Times New Roman" w:cs="Times New Roman"/>
          <w:sz w:val="24"/>
          <w:szCs w:val="24"/>
        </w:rPr>
        <w:t xml:space="preserve"> preenchimento das informações corretas no sistema</w:t>
      </w:r>
      <w:r w:rsidR="3B750580" w:rsidRPr="246FB918">
        <w:rPr>
          <w:rFonts w:ascii="Times New Roman" w:hAnsi="Times New Roman" w:cs="Times New Roman"/>
          <w:sz w:val="24"/>
          <w:szCs w:val="24"/>
        </w:rPr>
        <w:t xml:space="preserve"> serve como controle burocrático </w:t>
      </w:r>
      <w:r w:rsidR="00D334BE">
        <w:rPr>
          <w:rFonts w:ascii="Times New Roman" w:hAnsi="Times New Roman" w:cs="Times New Roman"/>
          <w:sz w:val="24"/>
          <w:szCs w:val="24"/>
        </w:rPr>
        <w:t xml:space="preserve">e retrabalho que pouco agrega à </w:t>
      </w:r>
      <w:proofErr w:type="spellStart"/>
      <w:r w:rsidR="00D334BE">
        <w:rPr>
          <w:rFonts w:ascii="Times New Roman" w:hAnsi="Times New Roman" w:cs="Times New Roman"/>
          <w:sz w:val="24"/>
          <w:szCs w:val="24"/>
        </w:rPr>
        <w:t>area</w:t>
      </w:r>
      <w:proofErr w:type="spellEnd"/>
      <w:r w:rsidR="48A51907" w:rsidRPr="246FB918">
        <w:rPr>
          <w:rFonts w:ascii="Times New Roman" w:hAnsi="Times New Roman" w:cs="Times New Roman"/>
          <w:sz w:val="24"/>
          <w:szCs w:val="24"/>
        </w:rPr>
        <w:t>.</w:t>
      </w:r>
      <w:r w:rsidR="09BAF312" w:rsidRPr="246FB918">
        <w:rPr>
          <w:rFonts w:ascii="Times New Roman" w:hAnsi="Times New Roman" w:cs="Times New Roman"/>
          <w:sz w:val="24"/>
          <w:szCs w:val="24"/>
        </w:rPr>
        <w:t xml:space="preserve"> Como consequência dessa baixa </w:t>
      </w:r>
      <w:r w:rsidR="354ECFDE" w:rsidRPr="246FB918">
        <w:rPr>
          <w:rFonts w:ascii="Times New Roman" w:hAnsi="Times New Roman" w:cs="Times New Roman"/>
          <w:sz w:val="24"/>
          <w:szCs w:val="24"/>
        </w:rPr>
        <w:t xml:space="preserve">adesão dos servidores temos baixa qualidade dos </w:t>
      </w:r>
      <w:r w:rsidR="09BAF312" w:rsidRPr="246FB918">
        <w:rPr>
          <w:rFonts w:ascii="Times New Roman" w:hAnsi="Times New Roman" w:cs="Times New Roman"/>
          <w:sz w:val="24"/>
          <w:szCs w:val="24"/>
        </w:rPr>
        <w:t xml:space="preserve">dados </w:t>
      </w:r>
      <w:r w:rsidR="12680E9E" w:rsidRPr="246FB918">
        <w:rPr>
          <w:rFonts w:ascii="Times New Roman" w:hAnsi="Times New Roman" w:cs="Times New Roman"/>
          <w:sz w:val="24"/>
          <w:szCs w:val="24"/>
        </w:rPr>
        <w:t xml:space="preserve">e </w:t>
      </w:r>
      <w:r w:rsidR="09BAF312" w:rsidRPr="246FB918">
        <w:rPr>
          <w:rFonts w:ascii="Times New Roman" w:hAnsi="Times New Roman" w:cs="Times New Roman"/>
          <w:sz w:val="24"/>
          <w:szCs w:val="24"/>
        </w:rPr>
        <w:t>informações ruin</w:t>
      </w:r>
      <w:r w:rsidR="70C0560C" w:rsidRPr="246FB918">
        <w:rPr>
          <w:rFonts w:ascii="Times New Roman" w:hAnsi="Times New Roman" w:cs="Times New Roman"/>
          <w:sz w:val="24"/>
          <w:szCs w:val="24"/>
        </w:rPr>
        <w:t>s</w:t>
      </w:r>
      <w:r w:rsidR="4309617F" w:rsidRPr="246FB918">
        <w:rPr>
          <w:rFonts w:ascii="Times New Roman" w:hAnsi="Times New Roman" w:cs="Times New Roman"/>
          <w:sz w:val="24"/>
          <w:szCs w:val="24"/>
        </w:rPr>
        <w:t>. I</w:t>
      </w:r>
      <w:r w:rsidR="09BAF312" w:rsidRPr="246FB918">
        <w:rPr>
          <w:rFonts w:ascii="Times New Roman" w:hAnsi="Times New Roman" w:cs="Times New Roman"/>
          <w:sz w:val="24"/>
          <w:szCs w:val="24"/>
        </w:rPr>
        <w:t xml:space="preserve">sso pode </w:t>
      </w:r>
      <w:r w:rsidR="3FC00E06" w:rsidRPr="246FB918">
        <w:rPr>
          <w:rFonts w:ascii="Times New Roman" w:hAnsi="Times New Roman" w:cs="Times New Roman"/>
          <w:sz w:val="24"/>
          <w:szCs w:val="24"/>
        </w:rPr>
        <w:t>ser verificado nos resultados do projeto com poucas informações aproveitáveis do</w:t>
      </w:r>
      <w:r w:rsidR="00C12F30">
        <w:rPr>
          <w:rFonts w:ascii="Times New Roman" w:hAnsi="Times New Roman" w:cs="Times New Roman"/>
          <w:sz w:val="24"/>
          <w:szCs w:val="24"/>
        </w:rPr>
        <w:t>s</w:t>
      </w:r>
      <w:r w:rsidR="3FC00E06" w:rsidRPr="246FB918">
        <w:rPr>
          <w:rFonts w:ascii="Times New Roman" w:hAnsi="Times New Roman" w:cs="Times New Roman"/>
          <w:sz w:val="24"/>
          <w:szCs w:val="24"/>
        </w:rPr>
        <w:t xml:space="preserve"> </w:t>
      </w:r>
      <w:r w:rsidR="27B24ADC" w:rsidRPr="246FB918">
        <w:rPr>
          <w:rFonts w:ascii="Times New Roman" w:hAnsi="Times New Roman" w:cs="Times New Roman"/>
          <w:sz w:val="24"/>
          <w:szCs w:val="24"/>
        </w:rPr>
        <w:t>tempo</w:t>
      </w:r>
      <w:r w:rsidR="00C12F30">
        <w:rPr>
          <w:rFonts w:ascii="Times New Roman" w:hAnsi="Times New Roman" w:cs="Times New Roman"/>
          <w:sz w:val="24"/>
          <w:szCs w:val="24"/>
        </w:rPr>
        <w:t>s</w:t>
      </w:r>
      <w:r w:rsidR="27B24ADC" w:rsidRPr="246FB918">
        <w:rPr>
          <w:rFonts w:ascii="Times New Roman" w:hAnsi="Times New Roman" w:cs="Times New Roman"/>
          <w:sz w:val="24"/>
          <w:szCs w:val="24"/>
        </w:rPr>
        <w:t xml:space="preserve"> de </w:t>
      </w:r>
      <w:r w:rsidR="00C12F30">
        <w:rPr>
          <w:rFonts w:ascii="Times New Roman" w:hAnsi="Times New Roman" w:cs="Times New Roman"/>
          <w:sz w:val="24"/>
          <w:szCs w:val="24"/>
        </w:rPr>
        <w:t>fase de cada processo</w:t>
      </w:r>
      <w:r w:rsidR="00923D4F" w:rsidRPr="246FB918">
        <w:rPr>
          <w:rFonts w:ascii="Times New Roman" w:hAnsi="Times New Roman" w:cs="Times New Roman"/>
          <w:color w:val="FF0000"/>
          <w:sz w:val="24"/>
          <w:szCs w:val="24"/>
        </w:rPr>
        <w:t>.</w:t>
      </w:r>
    </w:p>
    <w:p w14:paraId="1B8D2D36" w14:textId="75C27782" w:rsidR="215905C7" w:rsidRDefault="000B3493" w:rsidP="246FB918">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Em resumo</w:t>
      </w:r>
      <w:r w:rsidR="00C12F30">
        <w:rPr>
          <w:rFonts w:ascii="Times New Roman" w:hAnsi="Times New Roman" w:cs="Times New Roman"/>
          <w:sz w:val="24"/>
          <w:szCs w:val="24"/>
        </w:rPr>
        <w:t>,</w:t>
      </w:r>
      <w:r>
        <w:rPr>
          <w:rFonts w:ascii="Times New Roman" w:hAnsi="Times New Roman" w:cs="Times New Roman"/>
          <w:sz w:val="24"/>
          <w:szCs w:val="24"/>
        </w:rPr>
        <w:t xml:space="preserve"> </w:t>
      </w:r>
      <w:r w:rsidR="00C12F30">
        <w:rPr>
          <w:rFonts w:ascii="Times New Roman" w:hAnsi="Times New Roman" w:cs="Times New Roman"/>
          <w:sz w:val="24"/>
          <w:szCs w:val="24"/>
        </w:rPr>
        <w:t xml:space="preserve">o </w:t>
      </w:r>
      <w:r w:rsidR="215905C7" w:rsidRPr="246FB918">
        <w:rPr>
          <w:rFonts w:ascii="Times New Roman" w:hAnsi="Times New Roman" w:cs="Times New Roman"/>
          <w:sz w:val="24"/>
          <w:szCs w:val="24"/>
        </w:rPr>
        <w:t xml:space="preserve">projeto é bom e pode </w:t>
      </w:r>
      <w:r>
        <w:rPr>
          <w:rFonts w:ascii="Times New Roman" w:hAnsi="Times New Roman" w:cs="Times New Roman"/>
          <w:sz w:val="24"/>
          <w:szCs w:val="24"/>
        </w:rPr>
        <w:t>ser melhorado</w:t>
      </w:r>
      <w:r w:rsidR="215905C7" w:rsidRPr="246FB918">
        <w:rPr>
          <w:rFonts w:ascii="Times New Roman" w:hAnsi="Times New Roman" w:cs="Times New Roman"/>
          <w:sz w:val="24"/>
          <w:szCs w:val="24"/>
        </w:rPr>
        <w:t xml:space="preserve"> desde que seja</w:t>
      </w:r>
      <w:r w:rsidR="0093692F">
        <w:rPr>
          <w:rFonts w:ascii="Times New Roman" w:hAnsi="Times New Roman" w:cs="Times New Roman"/>
          <w:sz w:val="24"/>
          <w:szCs w:val="24"/>
        </w:rPr>
        <w:t>m</w:t>
      </w:r>
      <w:r w:rsidR="215905C7" w:rsidRPr="246FB918">
        <w:rPr>
          <w:rFonts w:ascii="Times New Roman" w:hAnsi="Times New Roman" w:cs="Times New Roman"/>
          <w:sz w:val="24"/>
          <w:szCs w:val="24"/>
        </w:rPr>
        <w:t xml:space="preserve"> oferecidas condições tecnológicas como computadores novos e co</w:t>
      </w:r>
      <w:r w:rsidR="57738A33" w:rsidRPr="246FB918">
        <w:rPr>
          <w:rFonts w:ascii="Times New Roman" w:hAnsi="Times New Roman" w:cs="Times New Roman"/>
          <w:sz w:val="24"/>
          <w:szCs w:val="24"/>
        </w:rPr>
        <w:t xml:space="preserve">nfigurações de rede que não comprometam a agilidade das máquinas, </w:t>
      </w:r>
      <w:r w:rsidR="1E340780" w:rsidRPr="246FB918">
        <w:rPr>
          <w:rFonts w:ascii="Times New Roman" w:hAnsi="Times New Roman" w:cs="Times New Roman"/>
          <w:sz w:val="24"/>
          <w:szCs w:val="24"/>
        </w:rPr>
        <w:t xml:space="preserve">liberdade para instalação de softwares livres e acesso pleno </w:t>
      </w:r>
      <w:r w:rsidR="463B2617" w:rsidRPr="246FB918">
        <w:rPr>
          <w:rFonts w:ascii="Times New Roman" w:hAnsi="Times New Roman" w:cs="Times New Roman"/>
          <w:sz w:val="24"/>
          <w:szCs w:val="24"/>
        </w:rPr>
        <w:t xml:space="preserve">das áreas </w:t>
      </w:r>
      <w:r w:rsidR="1E340780" w:rsidRPr="246FB918">
        <w:rPr>
          <w:rFonts w:ascii="Times New Roman" w:hAnsi="Times New Roman" w:cs="Times New Roman"/>
          <w:sz w:val="24"/>
          <w:szCs w:val="24"/>
        </w:rPr>
        <w:t xml:space="preserve">aos </w:t>
      </w:r>
      <w:r w:rsidR="4EDAF054" w:rsidRPr="246FB918">
        <w:rPr>
          <w:rFonts w:ascii="Times New Roman" w:hAnsi="Times New Roman" w:cs="Times New Roman"/>
          <w:sz w:val="24"/>
          <w:szCs w:val="24"/>
        </w:rPr>
        <w:t>seus dados em tabelas e servidores de consulta.</w:t>
      </w:r>
    </w:p>
    <w:p w14:paraId="1D57C16A" w14:textId="43D024DD" w:rsidR="00B94B8E" w:rsidRDefault="4EDAF054" w:rsidP="00B94B8E">
      <w:pPr>
        <w:spacing w:line="360" w:lineRule="auto"/>
        <w:ind w:firstLine="709"/>
        <w:jc w:val="both"/>
        <w:rPr>
          <w:rFonts w:ascii="Times New Roman" w:hAnsi="Times New Roman" w:cs="Times New Roman"/>
          <w:sz w:val="24"/>
          <w:szCs w:val="24"/>
        </w:rPr>
      </w:pPr>
      <w:r w:rsidRPr="246FB918">
        <w:rPr>
          <w:rFonts w:ascii="Times New Roman" w:hAnsi="Times New Roman" w:cs="Times New Roman"/>
          <w:sz w:val="24"/>
          <w:szCs w:val="24"/>
        </w:rPr>
        <w:lastRenderedPageBreak/>
        <w:t>Quanto à resistência dos servidores</w:t>
      </w:r>
      <w:r w:rsidR="00CD5588">
        <w:rPr>
          <w:rFonts w:ascii="Times New Roman" w:hAnsi="Times New Roman" w:cs="Times New Roman"/>
          <w:sz w:val="24"/>
          <w:szCs w:val="24"/>
        </w:rPr>
        <w:t>,</w:t>
      </w:r>
      <w:r w:rsidR="0093692F">
        <w:rPr>
          <w:rFonts w:ascii="Times New Roman" w:hAnsi="Times New Roman" w:cs="Times New Roman"/>
          <w:sz w:val="24"/>
          <w:szCs w:val="24"/>
        </w:rPr>
        <w:t xml:space="preserve"> é importante</w:t>
      </w:r>
      <w:r w:rsidRPr="246FB918">
        <w:rPr>
          <w:rFonts w:ascii="Times New Roman" w:hAnsi="Times New Roman" w:cs="Times New Roman"/>
          <w:sz w:val="24"/>
          <w:szCs w:val="24"/>
        </w:rPr>
        <w:t xml:space="preserve"> implementar uma política de conscientização da importância do </w:t>
      </w:r>
      <w:r w:rsidR="13AB268C" w:rsidRPr="246FB918">
        <w:rPr>
          <w:rFonts w:ascii="Times New Roman" w:hAnsi="Times New Roman" w:cs="Times New Roman"/>
          <w:sz w:val="24"/>
          <w:szCs w:val="24"/>
        </w:rPr>
        <w:t>preenchimento</w:t>
      </w:r>
      <w:r w:rsidRPr="246FB918">
        <w:rPr>
          <w:rFonts w:ascii="Times New Roman" w:hAnsi="Times New Roman" w:cs="Times New Roman"/>
          <w:sz w:val="24"/>
          <w:szCs w:val="24"/>
        </w:rPr>
        <w:t xml:space="preserve"> das inform</w:t>
      </w:r>
      <w:r w:rsidR="3D1E5A16" w:rsidRPr="246FB918">
        <w:rPr>
          <w:rFonts w:ascii="Times New Roman" w:hAnsi="Times New Roman" w:cs="Times New Roman"/>
          <w:sz w:val="24"/>
          <w:szCs w:val="24"/>
        </w:rPr>
        <w:t xml:space="preserve">ações no sistema e o retorno pleno dessas informações para os técnicos. O novo sistema que está em desenvolvimento também ajudara </w:t>
      </w:r>
      <w:r w:rsidR="0093692F">
        <w:rPr>
          <w:rFonts w:ascii="Times New Roman" w:hAnsi="Times New Roman" w:cs="Times New Roman"/>
          <w:sz w:val="24"/>
          <w:szCs w:val="24"/>
        </w:rPr>
        <w:t>na obtenção d</w:t>
      </w:r>
      <w:r w:rsidR="004578FF">
        <w:rPr>
          <w:rFonts w:ascii="Times New Roman" w:hAnsi="Times New Roman" w:cs="Times New Roman"/>
          <w:sz w:val="24"/>
          <w:szCs w:val="24"/>
        </w:rPr>
        <w:t>ess</w:t>
      </w:r>
      <w:r w:rsidR="0093692F">
        <w:rPr>
          <w:rFonts w:ascii="Times New Roman" w:hAnsi="Times New Roman" w:cs="Times New Roman"/>
          <w:sz w:val="24"/>
          <w:szCs w:val="24"/>
        </w:rPr>
        <w:t>as informações</w:t>
      </w:r>
      <w:r w:rsidR="3D1E5A16" w:rsidRPr="246FB918">
        <w:rPr>
          <w:rFonts w:ascii="Times New Roman" w:hAnsi="Times New Roman" w:cs="Times New Roman"/>
          <w:sz w:val="24"/>
          <w:szCs w:val="24"/>
        </w:rPr>
        <w:t xml:space="preserve">. </w:t>
      </w:r>
      <w:r w:rsidR="00B94B8E" w:rsidRPr="246FB918">
        <w:rPr>
          <w:rFonts w:ascii="Times New Roman" w:hAnsi="Times New Roman" w:cs="Times New Roman"/>
          <w:sz w:val="24"/>
          <w:szCs w:val="24"/>
        </w:rPr>
        <w:t>Uma informação importante que futuramente pode ser trabalhada no painel é o técnico responsável pela análise do processo. Essa é uma informação que envolve características pessoais e que pode trazer uma animosidade na equipe. Mas se bem trabalhada pelos gestores e técnicos pode ser utilizada no futuro como ferramenta de avaliação de desempenho ou até mesmo como relatório de cumprimento de metas da Gestão Orientada para Resultados (PGOR), que é o Teletrabalho do Anvisa.</w:t>
      </w:r>
    </w:p>
    <w:p w14:paraId="7290D1CA" w14:textId="5ADC3F00" w:rsidR="00D64780" w:rsidRDefault="00D64780" w:rsidP="006C6A99">
      <w:pPr>
        <w:spacing w:line="360" w:lineRule="auto"/>
        <w:ind w:firstLine="709"/>
        <w:jc w:val="both"/>
        <w:rPr>
          <w:sz w:val="20"/>
          <w:szCs w:val="20"/>
        </w:rPr>
      </w:pPr>
      <w:r>
        <w:br w:type="page"/>
      </w:r>
    </w:p>
    <w:p w14:paraId="3D0AED7A" w14:textId="2745249C" w:rsidR="00BA19C9" w:rsidRDefault="008A57E8" w:rsidP="00313868">
      <w:pPr>
        <w:pStyle w:val="Ttulo1"/>
        <w:ind w:firstLine="709"/>
        <w:jc w:val="center"/>
      </w:pPr>
      <w:bookmarkStart w:id="94" w:name="_Toc141391072"/>
      <w:bookmarkEnd w:id="55"/>
      <w:r>
        <w:lastRenderedPageBreak/>
        <w:t>REFERÊNCIAS</w:t>
      </w:r>
      <w:bookmarkEnd w:id="94"/>
    </w:p>
    <w:p w14:paraId="0221E52B" w14:textId="77777777" w:rsidR="00BE3658" w:rsidRPr="00BE3658" w:rsidRDefault="00BE3658" w:rsidP="00BE3658">
      <w:pPr>
        <w:spacing w:after="360" w:line="240" w:lineRule="auto"/>
        <w:jc w:val="both"/>
        <w:rPr>
          <w:rFonts w:ascii="Times New Roman" w:hAnsi="Times New Roman" w:cs="Times New Roman"/>
          <w:sz w:val="24"/>
          <w:szCs w:val="24"/>
        </w:rPr>
      </w:pPr>
      <w:r w:rsidRPr="00BE3658">
        <w:rPr>
          <w:rFonts w:ascii="Times New Roman" w:hAnsi="Times New Roman" w:cs="Times New Roman"/>
          <w:sz w:val="24"/>
          <w:szCs w:val="24"/>
        </w:rPr>
        <w:t xml:space="preserve">ANTUNES, D. </w:t>
      </w:r>
      <w:proofErr w:type="spellStart"/>
      <w:r w:rsidRPr="00BE3658">
        <w:rPr>
          <w:rFonts w:ascii="Times New Roman" w:hAnsi="Times New Roman" w:cs="Times New Roman"/>
          <w:b/>
          <w:bCs/>
          <w:sz w:val="24"/>
          <w:szCs w:val="24"/>
        </w:rPr>
        <w:t>Balanced</w:t>
      </w:r>
      <w:proofErr w:type="spellEnd"/>
      <w:r w:rsidRPr="00BE3658">
        <w:rPr>
          <w:rFonts w:ascii="Times New Roman" w:hAnsi="Times New Roman" w:cs="Times New Roman"/>
          <w:b/>
          <w:bCs/>
          <w:sz w:val="24"/>
          <w:szCs w:val="24"/>
        </w:rPr>
        <w:t xml:space="preserve"> Scorecard e Dashboard </w:t>
      </w:r>
      <w:proofErr w:type="spellStart"/>
      <w:r w:rsidRPr="00BE3658">
        <w:rPr>
          <w:rFonts w:ascii="Times New Roman" w:hAnsi="Times New Roman" w:cs="Times New Roman"/>
          <w:b/>
          <w:bCs/>
          <w:sz w:val="24"/>
          <w:szCs w:val="24"/>
        </w:rPr>
        <w:t>Estratégio</w:t>
      </w:r>
      <w:proofErr w:type="spellEnd"/>
      <w:r w:rsidRPr="00BE3658">
        <w:rPr>
          <w:rFonts w:ascii="Times New Roman" w:hAnsi="Times New Roman" w:cs="Times New Roman"/>
          <w:b/>
          <w:bCs/>
          <w:sz w:val="24"/>
          <w:szCs w:val="24"/>
        </w:rPr>
        <w:t xml:space="preserve">: Caso da </w:t>
      </w:r>
      <w:proofErr w:type="spellStart"/>
      <w:proofErr w:type="gramStart"/>
      <w:r w:rsidRPr="00BE3658">
        <w:rPr>
          <w:rFonts w:ascii="Times New Roman" w:hAnsi="Times New Roman" w:cs="Times New Roman"/>
          <w:b/>
          <w:bCs/>
          <w:sz w:val="24"/>
          <w:szCs w:val="24"/>
        </w:rPr>
        <w:t>FersiReis,Lda</w:t>
      </w:r>
      <w:proofErr w:type="spellEnd"/>
      <w:r w:rsidRPr="00BE3658">
        <w:rPr>
          <w:rFonts w:ascii="Times New Roman" w:hAnsi="Times New Roman" w:cs="Times New Roman"/>
          <w:sz w:val="24"/>
          <w:szCs w:val="24"/>
        </w:rPr>
        <w:t>.</w:t>
      </w:r>
      <w:proofErr w:type="gramEnd"/>
      <w:r w:rsidRPr="00BE3658">
        <w:rPr>
          <w:rFonts w:ascii="Times New Roman" w:hAnsi="Times New Roman" w:cs="Times New Roman"/>
          <w:sz w:val="24"/>
          <w:szCs w:val="24"/>
        </w:rPr>
        <w:t xml:space="preserve"> Dissertação de Mestrado – Instituto Universitário de Lisboa. Lisboa, p. 95. 2020</w:t>
      </w:r>
    </w:p>
    <w:p w14:paraId="2861047E" w14:textId="4EA1493E" w:rsidR="00FF0CBD" w:rsidRDefault="00FF0CBD" w:rsidP="00FF0CBD">
      <w:pPr>
        <w:spacing w:after="360" w:line="240" w:lineRule="auto"/>
        <w:jc w:val="both"/>
        <w:rPr>
          <w:rFonts w:ascii="Times New Roman" w:hAnsi="Times New Roman" w:cs="Times New Roman"/>
          <w:sz w:val="24"/>
          <w:szCs w:val="24"/>
          <w:lang w:val="en-US"/>
        </w:rPr>
      </w:pPr>
      <w:r w:rsidRPr="00BE3658">
        <w:rPr>
          <w:rFonts w:ascii="Times New Roman" w:hAnsi="Times New Roman" w:cs="Times New Roman"/>
          <w:sz w:val="24"/>
          <w:szCs w:val="24"/>
        </w:rPr>
        <w:t xml:space="preserve">AGÊNCIA NACIONAL DE VIGILÂNCIA SANITÁRIA. </w:t>
      </w:r>
      <w:r w:rsidRPr="00BE3658">
        <w:rPr>
          <w:rFonts w:ascii="Times New Roman" w:hAnsi="Times New Roman" w:cs="Times New Roman"/>
          <w:b/>
          <w:bCs/>
          <w:sz w:val="24"/>
          <w:szCs w:val="24"/>
        </w:rPr>
        <w:t>Relatório de Atividades GGTOX</w:t>
      </w:r>
      <w:r w:rsidRPr="00BE3658">
        <w:rPr>
          <w:rFonts w:ascii="Times New Roman" w:hAnsi="Times New Roman" w:cs="Times New Roman"/>
          <w:sz w:val="24"/>
          <w:szCs w:val="24"/>
        </w:rPr>
        <w:t xml:space="preserve">. 2016. Brasília, DF, Disponível em: &lt; https://www.gov.br/anvisa/pt-br/centraisdeconteudo/publicacoes/agrotoxicos/publicacoes/relatorio-de-atividades-ggtox-2016.pdf/view &gt; Acesso em </w:t>
      </w:r>
      <w:r w:rsidRPr="00BE3658">
        <w:rPr>
          <w:rFonts w:ascii="Times New Roman" w:hAnsi="Times New Roman" w:cs="Times New Roman"/>
          <w:sz w:val="24"/>
          <w:szCs w:val="24"/>
          <w:lang w:val="en-US"/>
        </w:rPr>
        <w:t xml:space="preserve">25 </w:t>
      </w:r>
      <w:proofErr w:type="spellStart"/>
      <w:r w:rsidRPr="00BE3658">
        <w:rPr>
          <w:rFonts w:ascii="Times New Roman" w:hAnsi="Times New Roman" w:cs="Times New Roman"/>
          <w:sz w:val="24"/>
          <w:szCs w:val="24"/>
          <w:lang w:val="en-US"/>
        </w:rPr>
        <w:t>jul.</w:t>
      </w:r>
      <w:proofErr w:type="spellEnd"/>
      <w:r w:rsidRPr="00BE3658">
        <w:rPr>
          <w:rFonts w:ascii="Times New Roman" w:hAnsi="Times New Roman" w:cs="Times New Roman"/>
          <w:sz w:val="24"/>
          <w:szCs w:val="24"/>
          <w:lang w:val="en-US"/>
        </w:rPr>
        <w:t xml:space="preserve"> 2023.</w:t>
      </w:r>
    </w:p>
    <w:p w14:paraId="5427CAC5" w14:textId="183F3FF9" w:rsidR="00A46989" w:rsidRDefault="00AC5834" w:rsidP="00A46989">
      <w:pPr>
        <w:spacing w:after="360" w:line="240" w:lineRule="auto"/>
        <w:jc w:val="both"/>
        <w:rPr>
          <w:rFonts w:ascii="Times New Roman" w:hAnsi="Times New Roman" w:cs="Times New Roman"/>
          <w:sz w:val="24"/>
          <w:szCs w:val="24"/>
        </w:rPr>
      </w:pPr>
      <w:r w:rsidRPr="00BE3658">
        <w:rPr>
          <w:rFonts w:ascii="Times New Roman" w:hAnsi="Times New Roman" w:cs="Times New Roman"/>
          <w:sz w:val="24"/>
          <w:szCs w:val="24"/>
        </w:rPr>
        <w:t>BRASIL.</w:t>
      </w:r>
      <w:r w:rsidR="00A46989" w:rsidRPr="00BE3658">
        <w:rPr>
          <w:rFonts w:ascii="Times New Roman" w:hAnsi="Times New Roman" w:cs="Times New Roman"/>
          <w:sz w:val="24"/>
          <w:szCs w:val="24"/>
        </w:rPr>
        <w:t xml:space="preserve"> </w:t>
      </w:r>
      <w:r w:rsidR="00A46989" w:rsidRPr="00BE3658">
        <w:rPr>
          <w:rFonts w:ascii="Times New Roman" w:hAnsi="Times New Roman" w:cs="Times New Roman"/>
          <w:b/>
          <w:sz w:val="24"/>
          <w:szCs w:val="24"/>
        </w:rPr>
        <w:t>Decreto nº 4.074, de 4 de janeiro de 2002</w:t>
      </w:r>
      <w:r w:rsidR="00A46989" w:rsidRPr="00BE3658">
        <w:rPr>
          <w:rFonts w:ascii="Times New Roman" w:hAnsi="Times New Roman" w:cs="Times New Roman"/>
          <w:sz w:val="24"/>
          <w:szCs w:val="24"/>
        </w:rPr>
        <w:t xml:space="preserve">. Diário Oficial da República Federativa do Brasil, Poder Executivo, Brasília, DF, 4 </w:t>
      </w:r>
      <w:proofErr w:type="spellStart"/>
      <w:r w:rsidR="00A46989" w:rsidRPr="00BE3658">
        <w:rPr>
          <w:rFonts w:ascii="Times New Roman" w:hAnsi="Times New Roman" w:cs="Times New Roman"/>
          <w:sz w:val="24"/>
          <w:szCs w:val="24"/>
        </w:rPr>
        <w:t>jan</w:t>
      </w:r>
      <w:proofErr w:type="spellEnd"/>
      <w:r w:rsidR="00A46989" w:rsidRPr="00BE3658">
        <w:rPr>
          <w:rFonts w:ascii="Times New Roman" w:hAnsi="Times New Roman" w:cs="Times New Roman"/>
          <w:sz w:val="24"/>
          <w:szCs w:val="24"/>
        </w:rPr>
        <w:t xml:space="preserve"> 2002. Disponível em: &lt; </w:t>
      </w:r>
      <w:hyperlink r:id="rId35" w:history="1">
        <w:r w:rsidR="00A46989" w:rsidRPr="00BE3658">
          <w:rPr>
            <w:rStyle w:val="Hyperlink"/>
            <w:rFonts w:ascii="Times New Roman" w:hAnsi="Times New Roman" w:cs="Times New Roman"/>
            <w:color w:val="auto"/>
            <w:sz w:val="24"/>
            <w:szCs w:val="24"/>
            <w:u w:val="none"/>
          </w:rPr>
          <w:t>http://www.planalto.gov.br/ccivil_03/decreto/2002/d4074.htm</w:t>
        </w:r>
      </w:hyperlink>
      <w:r w:rsidR="00A46989" w:rsidRPr="00BE3658">
        <w:rPr>
          <w:rFonts w:ascii="Times New Roman" w:hAnsi="Times New Roman" w:cs="Times New Roman"/>
          <w:sz w:val="24"/>
          <w:szCs w:val="24"/>
        </w:rPr>
        <w:t xml:space="preserve">&gt; Acesso em </w:t>
      </w:r>
      <w:r w:rsidR="00A46989" w:rsidRPr="00BE3658">
        <w:rPr>
          <w:rFonts w:ascii="Times New Roman" w:hAnsi="Times New Roman" w:cs="Times New Roman"/>
          <w:sz w:val="24"/>
          <w:szCs w:val="24"/>
          <w:lang w:val="en-US"/>
        </w:rPr>
        <w:t xml:space="preserve">24 </w:t>
      </w:r>
      <w:proofErr w:type="spellStart"/>
      <w:r w:rsidR="00A46989" w:rsidRPr="00BE3658">
        <w:rPr>
          <w:rFonts w:ascii="Times New Roman" w:hAnsi="Times New Roman" w:cs="Times New Roman"/>
          <w:sz w:val="24"/>
          <w:szCs w:val="24"/>
          <w:lang w:val="en-US"/>
        </w:rPr>
        <w:t>jul.</w:t>
      </w:r>
      <w:proofErr w:type="spellEnd"/>
      <w:r w:rsidR="00A46989" w:rsidRPr="00BE3658">
        <w:rPr>
          <w:rFonts w:ascii="Times New Roman" w:hAnsi="Times New Roman" w:cs="Times New Roman"/>
          <w:sz w:val="24"/>
          <w:szCs w:val="24"/>
          <w:lang w:val="en-US"/>
        </w:rPr>
        <w:t xml:space="preserve"> 2023</w:t>
      </w:r>
      <w:r w:rsidR="00A46989" w:rsidRPr="00BE3658">
        <w:rPr>
          <w:rFonts w:ascii="Times New Roman" w:hAnsi="Times New Roman" w:cs="Times New Roman"/>
          <w:sz w:val="24"/>
          <w:szCs w:val="24"/>
        </w:rPr>
        <w:t>.</w:t>
      </w:r>
    </w:p>
    <w:p w14:paraId="67867838" w14:textId="2A0B644D" w:rsidR="00F36045" w:rsidRPr="00BE3658" w:rsidRDefault="004F1604" w:rsidP="00661D7D">
      <w:pPr>
        <w:spacing w:after="360" w:line="240" w:lineRule="auto"/>
        <w:jc w:val="both"/>
        <w:rPr>
          <w:rFonts w:ascii="Times New Roman" w:hAnsi="Times New Roman" w:cs="Times New Roman"/>
          <w:sz w:val="24"/>
          <w:szCs w:val="24"/>
        </w:rPr>
      </w:pPr>
      <w:r w:rsidRPr="00BE3658">
        <w:rPr>
          <w:rFonts w:ascii="Times New Roman" w:hAnsi="Times New Roman" w:cs="Times New Roman"/>
          <w:sz w:val="24"/>
          <w:szCs w:val="24"/>
        </w:rPr>
        <w:t xml:space="preserve">______. </w:t>
      </w:r>
      <w:r w:rsidR="00933365" w:rsidRPr="00BE3658">
        <w:rPr>
          <w:rFonts w:ascii="Times New Roman" w:hAnsi="Times New Roman" w:cs="Times New Roman"/>
          <w:sz w:val="24"/>
          <w:szCs w:val="24"/>
        </w:rPr>
        <w:t xml:space="preserve"> </w:t>
      </w:r>
      <w:r w:rsidR="00F36045" w:rsidRPr="00BE3658">
        <w:rPr>
          <w:rFonts w:ascii="Times New Roman" w:hAnsi="Times New Roman" w:cs="Times New Roman"/>
          <w:b/>
          <w:sz w:val="24"/>
          <w:szCs w:val="24"/>
        </w:rPr>
        <w:t>Lei nº 7.802, de 11 de julho de 1989</w:t>
      </w:r>
      <w:r w:rsidR="00F36045" w:rsidRPr="00BE3658">
        <w:rPr>
          <w:rFonts w:ascii="Times New Roman" w:hAnsi="Times New Roman" w:cs="Times New Roman"/>
          <w:sz w:val="24"/>
          <w:szCs w:val="24"/>
        </w:rPr>
        <w:t xml:space="preserve">. Diário Oficial da República Federativa do Brasil, Poder Executivo, Brasília, DF, 12 </w:t>
      </w:r>
      <w:proofErr w:type="spellStart"/>
      <w:r w:rsidR="00F36045" w:rsidRPr="00BE3658">
        <w:rPr>
          <w:rFonts w:ascii="Times New Roman" w:hAnsi="Times New Roman" w:cs="Times New Roman"/>
          <w:sz w:val="24"/>
          <w:szCs w:val="24"/>
        </w:rPr>
        <w:t>jul</w:t>
      </w:r>
      <w:proofErr w:type="spellEnd"/>
      <w:r w:rsidR="00F36045" w:rsidRPr="00BE3658">
        <w:rPr>
          <w:rFonts w:ascii="Times New Roman" w:hAnsi="Times New Roman" w:cs="Times New Roman"/>
          <w:sz w:val="24"/>
          <w:szCs w:val="24"/>
        </w:rPr>
        <w:t xml:space="preserve"> 1989. Disponível em: &lt;</w:t>
      </w:r>
      <w:hyperlink r:id="rId36" w:history="1">
        <w:r w:rsidR="00F36045" w:rsidRPr="00BE3658">
          <w:rPr>
            <w:rStyle w:val="Hyperlink"/>
            <w:rFonts w:ascii="Times New Roman" w:hAnsi="Times New Roman" w:cs="Times New Roman"/>
            <w:color w:val="auto"/>
            <w:sz w:val="24"/>
            <w:szCs w:val="24"/>
            <w:u w:val="none"/>
          </w:rPr>
          <w:t>http://www.planalto.gov.br/ccivil_03/LEIS/L7802.htm</w:t>
        </w:r>
      </w:hyperlink>
      <w:r w:rsidR="00F36045" w:rsidRPr="00BE3658">
        <w:rPr>
          <w:rFonts w:ascii="Times New Roman" w:hAnsi="Times New Roman" w:cs="Times New Roman"/>
          <w:sz w:val="24"/>
          <w:szCs w:val="24"/>
        </w:rPr>
        <w:t xml:space="preserve">&gt; Acesso em </w:t>
      </w:r>
      <w:r w:rsidR="00F36045" w:rsidRPr="00BE3658">
        <w:rPr>
          <w:rFonts w:ascii="Times New Roman" w:hAnsi="Times New Roman" w:cs="Times New Roman"/>
          <w:sz w:val="24"/>
          <w:szCs w:val="24"/>
          <w:lang w:val="en-US"/>
        </w:rPr>
        <w:t xml:space="preserve">24 </w:t>
      </w:r>
      <w:proofErr w:type="spellStart"/>
      <w:r w:rsidR="00F36045" w:rsidRPr="00BE3658">
        <w:rPr>
          <w:rFonts w:ascii="Times New Roman" w:hAnsi="Times New Roman" w:cs="Times New Roman"/>
          <w:sz w:val="24"/>
          <w:szCs w:val="24"/>
          <w:lang w:val="en-US"/>
        </w:rPr>
        <w:t>jul.</w:t>
      </w:r>
      <w:proofErr w:type="spellEnd"/>
      <w:r w:rsidR="00F36045" w:rsidRPr="00BE3658">
        <w:rPr>
          <w:rFonts w:ascii="Times New Roman" w:hAnsi="Times New Roman" w:cs="Times New Roman"/>
          <w:sz w:val="24"/>
          <w:szCs w:val="24"/>
          <w:lang w:val="en-US"/>
        </w:rPr>
        <w:t xml:space="preserve"> 2023.</w:t>
      </w:r>
    </w:p>
    <w:p w14:paraId="57252B5B" w14:textId="77777777" w:rsidR="00BE3658" w:rsidRDefault="00BE3658" w:rsidP="00BE3658">
      <w:pPr>
        <w:pStyle w:val="Default"/>
        <w:spacing w:after="360"/>
        <w:jc w:val="both"/>
        <w:rPr>
          <w:rFonts w:ascii="Times New Roman" w:hAnsi="Times New Roman" w:cs="Times New Roman"/>
          <w:color w:val="auto"/>
          <w:shd w:val="clear" w:color="auto" w:fill="FFFFFF"/>
        </w:rPr>
      </w:pPr>
      <w:r w:rsidRPr="00E4133E">
        <w:rPr>
          <w:rFonts w:ascii="Times New Roman" w:hAnsi="Times New Roman" w:cs="Times New Roman"/>
          <w:color w:val="auto"/>
          <w:shd w:val="clear" w:color="auto" w:fill="FFFFFF"/>
        </w:rPr>
        <w:t xml:space="preserve">CARVALHO, Rafael de C.; MELO, Claudia de </w:t>
      </w:r>
      <w:proofErr w:type="gramStart"/>
      <w:r w:rsidRPr="00E4133E">
        <w:rPr>
          <w:rFonts w:ascii="Times New Roman" w:hAnsi="Times New Roman" w:cs="Times New Roman"/>
          <w:color w:val="auto"/>
          <w:shd w:val="clear" w:color="auto" w:fill="FFFFFF"/>
        </w:rPr>
        <w:t>O..</w:t>
      </w:r>
      <w:proofErr w:type="gramEnd"/>
      <w:r w:rsidRPr="00E4133E">
        <w:rPr>
          <w:rFonts w:ascii="Times New Roman" w:hAnsi="Times New Roman" w:cs="Times New Roman"/>
          <w:color w:val="auto"/>
          <w:shd w:val="clear" w:color="auto" w:fill="FFFFFF"/>
        </w:rPr>
        <w:t xml:space="preserve"> </w:t>
      </w:r>
      <w:r w:rsidRPr="00E4133E">
        <w:rPr>
          <w:rFonts w:ascii="Times New Roman" w:hAnsi="Times New Roman" w:cs="Times New Roman"/>
          <w:b/>
          <w:bCs/>
          <w:color w:val="auto"/>
          <w:shd w:val="clear" w:color="auto" w:fill="FFFFFF"/>
        </w:rPr>
        <w:t xml:space="preserve">Tomada de decisão baseada em dados: avaliando a visualização de informação em </w:t>
      </w:r>
      <w:proofErr w:type="spellStart"/>
      <w:r w:rsidRPr="00E4133E">
        <w:rPr>
          <w:rFonts w:ascii="Times New Roman" w:hAnsi="Times New Roman" w:cs="Times New Roman"/>
          <w:b/>
          <w:bCs/>
          <w:color w:val="auto"/>
          <w:shd w:val="clear" w:color="auto" w:fill="FFFFFF"/>
        </w:rPr>
        <w:t>dash</w:t>
      </w:r>
      <w:proofErr w:type="spellEnd"/>
      <w:r w:rsidRPr="00E4133E">
        <w:rPr>
          <w:rFonts w:ascii="Times New Roman" w:hAnsi="Times New Roman" w:cs="Times New Roman"/>
          <w:b/>
          <w:bCs/>
          <w:color w:val="auto"/>
          <w:shd w:val="clear" w:color="auto" w:fill="FFFFFF"/>
        </w:rPr>
        <w:t xml:space="preserve"> boards</w:t>
      </w:r>
      <w:r w:rsidRPr="00E4133E">
        <w:rPr>
          <w:rFonts w:ascii="Times New Roman" w:hAnsi="Times New Roman" w:cs="Times New Roman"/>
          <w:color w:val="auto"/>
          <w:shd w:val="clear" w:color="auto" w:fill="FFFFFF"/>
        </w:rPr>
        <w:t>. </w:t>
      </w:r>
      <w:r w:rsidRPr="00E4133E">
        <w:rPr>
          <w:rFonts w:ascii="Times New Roman" w:hAnsi="Times New Roman" w:cs="Times New Roman"/>
          <w:i/>
          <w:iCs/>
          <w:color w:val="auto"/>
          <w:shd w:val="clear" w:color="auto" w:fill="FFFFFF"/>
        </w:rPr>
        <w:t>In</w:t>
      </w:r>
      <w:r w:rsidRPr="00E4133E">
        <w:rPr>
          <w:rFonts w:ascii="Times New Roman" w:hAnsi="Times New Roman" w:cs="Times New Roman"/>
          <w:color w:val="auto"/>
          <w:shd w:val="clear" w:color="auto" w:fill="FFFFFF"/>
        </w:rPr>
        <w:t>: WORKSHOP DE INICIAÇÃO CIENTÍFICA EM SISTEMAS DE INFORMAÇÃO - SIMPÓSIO BRASILEIRO DE SISTEMAS DE INFORMAÇÃO (SBSI), Porto Alegre: Sociedade Brasileira de Computação, 2018.</w:t>
      </w:r>
    </w:p>
    <w:p w14:paraId="0682B717" w14:textId="485B83C0" w:rsidR="001F5B45" w:rsidRDefault="001F5B45" w:rsidP="001F5B45">
      <w:pPr>
        <w:spacing w:after="360" w:line="240" w:lineRule="auto"/>
        <w:jc w:val="both"/>
        <w:rPr>
          <w:rFonts w:ascii="Times New Roman" w:hAnsi="Times New Roman" w:cs="Times New Roman"/>
          <w:sz w:val="24"/>
          <w:szCs w:val="24"/>
          <w:lang w:val="en-US"/>
        </w:rPr>
      </w:pPr>
      <w:r w:rsidRPr="00BE3658">
        <w:rPr>
          <w:rFonts w:ascii="Times New Roman" w:hAnsi="Times New Roman" w:cs="Times New Roman"/>
          <w:sz w:val="24"/>
          <w:szCs w:val="24"/>
          <w:shd w:val="clear" w:color="auto" w:fill="FFFFFF"/>
        </w:rPr>
        <w:t xml:space="preserve">LUCCHESE, G. </w:t>
      </w:r>
      <w:r w:rsidRPr="00BE3658">
        <w:rPr>
          <w:rFonts w:ascii="Times New Roman" w:hAnsi="Times New Roman" w:cs="Times New Roman"/>
          <w:b/>
          <w:bCs/>
          <w:sz w:val="24"/>
          <w:szCs w:val="24"/>
          <w:shd w:val="clear" w:color="auto" w:fill="FFFFFF"/>
        </w:rPr>
        <w:t>Agrotóxicos – construção da legislação</w:t>
      </w:r>
      <w:r w:rsidRPr="00BE3658">
        <w:rPr>
          <w:rFonts w:ascii="Times New Roman" w:hAnsi="Times New Roman" w:cs="Times New Roman"/>
          <w:sz w:val="24"/>
          <w:szCs w:val="24"/>
          <w:shd w:val="clear" w:color="auto" w:fill="FFFFFF"/>
        </w:rPr>
        <w:t xml:space="preserve">. 2005, Biblioteca digital da Câmara dos Deputados. </w:t>
      </w:r>
      <w:proofErr w:type="spellStart"/>
      <w:r w:rsidRPr="00BE3658">
        <w:rPr>
          <w:rFonts w:ascii="Times New Roman" w:hAnsi="Times New Roman" w:cs="Times New Roman"/>
          <w:sz w:val="24"/>
          <w:szCs w:val="24"/>
          <w:shd w:val="clear" w:color="auto" w:fill="FFFFFF"/>
          <w:lang w:val="en-US"/>
        </w:rPr>
        <w:t>Disponível</w:t>
      </w:r>
      <w:proofErr w:type="spellEnd"/>
      <w:r w:rsidRPr="00BE3658">
        <w:rPr>
          <w:rFonts w:ascii="Times New Roman" w:hAnsi="Times New Roman" w:cs="Times New Roman"/>
          <w:sz w:val="24"/>
          <w:szCs w:val="24"/>
          <w:shd w:val="clear" w:color="auto" w:fill="FFFFFF"/>
          <w:lang w:val="en-US"/>
        </w:rPr>
        <w:t xml:space="preserve"> </w:t>
      </w:r>
      <w:proofErr w:type="spellStart"/>
      <w:r w:rsidRPr="00BE3658">
        <w:rPr>
          <w:rFonts w:ascii="Times New Roman" w:hAnsi="Times New Roman" w:cs="Times New Roman"/>
          <w:sz w:val="24"/>
          <w:szCs w:val="24"/>
          <w:shd w:val="clear" w:color="auto" w:fill="FFFFFF"/>
          <w:lang w:val="en-US"/>
        </w:rPr>
        <w:t>em</w:t>
      </w:r>
      <w:proofErr w:type="spellEnd"/>
      <w:r w:rsidRPr="00BE3658">
        <w:rPr>
          <w:rFonts w:ascii="Times New Roman" w:hAnsi="Times New Roman" w:cs="Times New Roman"/>
          <w:sz w:val="24"/>
          <w:szCs w:val="24"/>
          <w:shd w:val="clear" w:color="auto" w:fill="FFFFFF"/>
          <w:lang w:val="en-US"/>
        </w:rPr>
        <w:t>:</w:t>
      </w:r>
      <w:r w:rsidR="005361F5" w:rsidRPr="00BE3658">
        <w:rPr>
          <w:rFonts w:ascii="Times New Roman" w:hAnsi="Times New Roman" w:cs="Times New Roman"/>
          <w:sz w:val="24"/>
          <w:szCs w:val="24"/>
          <w:shd w:val="clear" w:color="auto" w:fill="FFFFFF"/>
          <w:lang w:val="en-US"/>
        </w:rPr>
        <w:t>&lt;</w:t>
      </w:r>
      <w:r w:rsidR="005361F5" w:rsidRPr="00BE3658">
        <w:rPr>
          <w:rFonts w:ascii="Times New Roman" w:hAnsi="Times New Roman" w:cs="Times New Roman"/>
          <w:sz w:val="24"/>
          <w:szCs w:val="24"/>
        </w:rPr>
        <w:t xml:space="preserve"> </w:t>
      </w:r>
      <w:r w:rsidR="005361F5" w:rsidRPr="00BE3658">
        <w:rPr>
          <w:rFonts w:ascii="Times New Roman" w:hAnsi="Times New Roman" w:cs="Times New Roman"/>
          <w:sz w:val="24"/>
          <w:szCs w:val="24"/>
          <w:shd w:val="clear" w:color="auto" w:fill="FFFFFF"/>
          <w:lang w:val="en-US"/>
        </w:rPr>
        <w:t>https://bd.camara.leg.br/bd/handle/bdcamara/2227 &gt;</w:t>
      </w:r>
      <w:proofErr w:type="spellStart"/>
      <w:r w:rsidRPr="00BE3658">
        <w:rPr>
          <w:rFonts w:ascii="Times New Roman" w:hAnsi="Times New Roman" w:cs="Times New Roman"/>
          <w:sz w:val="24"/>
          <w:szCs w:val="24"/>
          <w:lang w:val="en-US"/>
        </w:rPr>
        <w:t>Acesso</w:t>
      </w:r>
      <w:proofErr w:type="spellEnd"/>
      <w:r w:rsidRPr="00BE3658">
        <w:rPr>
          <w:rFonts w:ascii="Times New Roman" w:hAnsi="Times New Roman" w:cs="Times New Roman"/>
          <w:sz w:val="24"/>
          <w:szCs w:val="24"/>
          <w:lang w:val="en-US"/>
        </w:rPr>
        <w:t xml:space="preserve"> </w:t>
      </w:r>
      <w:proofErr w:type="spellStart"/>
      <w:r w:rsidRPr="00BE3658">
        <w:rPr>
          <w:rFonts w:ascii="Times New Roman" w:hAnsi="Times New Roman" w:cs="Times New Roman"/>
          <w:sz w:val="24"/>
          <w:szCs w:val="24"/>
          <w:lang w:val="en-US"/>
        </w:rPr>
        <w:t>em</w:t>
      </w:r>
      <w:proofErr w:type="spellEnd"/>
      <w:r w:rsidRPr="00BE3658">
        <w:rPr>
          <w:rFonts w:ascii="Times New Roman" w:hAnsi="Times New Roman" w:cs="Times New Roman"/>
          <w:sz w:val="24"/>
          <w:szCs w:val="24"/>
          <w:lang w:val="en-US"/>
        </w:rPr>
        <w:t xml:space="preserve">: </w:t>
      </w:r>
      <w:r w:rsidR="005361F5" w:rsidRPr="00BE3658">
        <w:rPr>
          <w:rFonts w:ascii="Times New Roman" w:hAnsi="Times New Roman" w:cs="Times New Roman"/>
          <w:sz w:val="24"/>
          <w:szCs w:val="24"/>
          <w:lang w:val="en-US"/>
        </w:rPr>
        <w:t>24</w:t>
      </w:r>
      <w:r w:rsidRPr="00BE3658">
        <w:rPr>
          <w:rFonts w:ascii="Times New Roman" w:hAnsi="Times New Roman" w:cs="Times New Roman"/>
          <w:sz w:val="24"/>
          <w:szCs w:val="24"/>
          <w:lang w:val="en-US"/>
        </w:rPr>
        <w:t xml:space="preserve"> </w:t>
      </w:r>
      <w:proofErr w:type="spellStart"/>
      <w:r w:rsidR="005361F5" w:rsidRPr="00BE3658">
        <w:rPr>
          <w:rFonts w:ascii="Times New Roman" w:hAnsi="Times New Roman" w:cs="Times New Roman"/>
          <w:sz w:val="24"/>
          <w:szCs w:val="24"/>
          <w:lang w:val="en-US"/>
        </w:rPr>
        <w:t>jul</w:t>
      </w:r>
      <w:r w:rsidRPr="00BE3658">
        <w:rPr>
          <w:rFonts w:ascii="Times New Roman" w:hAnsi="Times New Roman" w:cs="Times New Roman"/>
          <w:sz w:val="24"/>
          <w:szCs w:val="24"/>
          <w:lang w:val="en-US"/>
        </w:rPr>
        <w:t>.</w:t>
      </w:r>
      <w:proofErr w:type="spellEnd"/>
      <w:r w:rsidRPr="00BE3658">
        <w:rPr>
          <w:rFonts w:ascii="Times New Roman" w:hAnsi="Times New Roman" w:cs="Times New Roman"/>
          <w:sz w:val="24"/>
          <w:szCs w:val="24"/>
          <w:lang w:val="en-US"/>
        </w:rPr>
        <w:t xml:space="preserve"> 20</w:t>
      </w:r>
      <w:r w:rsidR="005361F5" w:rsidRPr="00BE3658">
        <w:rPr>
          <w:rFonts w:ascii="Times New Roman" w:hAnsi="Times New Roman" w:cs="Times New Roman"/>
          <w:sz w:val="24"/>
          <w:szCs w:val="24"/>
          <w:lang w:val="en-US"/>
        </w:rPr>
        <w:t>23</w:t>
      </w:r>
      <w:r w:rsidRPr="00BE3658">
        <w:rPr>
          <w:rFonts w:ascii="Times New Roman" w:hAnsi="Times New Roman" w:cs="Times New Roman"/>
          <w:sz w:val="24"/>
          <w:szCs w:val="24"/>
          <w:lang w:val="en-US"/>
        </w:rPr>
        <w:t>.</w:t>
      </w:r>
    </w:p>
    <w:p w14:paraId="1B8F8E41" w14:textId="0DA6535E" w:rsidR="00BE3658" w:rsidRDefault="00BE3658" w:rsidP="00BE3658">
      <w:pPr>
        <w:pStyle w:val="Default"/>
        <w:spacing w:after="360"/>
        <w:jc w:val="both"/>
        <w:rPr>
          <w:rFonts w:ascii="Times New Roman" w:hAnsi="Times New Roman" w:cs="Times New Roman"/>
          <w:color w:val="auto"/>
          <w:shd w:val="clear" w:color="auto" w:fill="FFFFFF"/>
        </w:rPr>
      </w:pPr>
      <w:r w:rsidRPr="00BE3658">
        <w:rPr>
          <w:rFonts w:ascii="Times New Roman" w:hAnsi="Times New Roman" w:cs="Times New Roman"/>
          <w:color w:val="auto"/>
          <w:shd w:val="clear" w:color="auto" w:fill="FFFFFF"/>
        </w:rPr>
        <w:t xml:space="preserve">PELAEZ, V. &amp; TERRA, F. h. b &amp; SILVA, L. R. </w:t>
      </w:r>
      <w:r w:rsidRPr="00BE3658">
        <w:rPr>
          <w:rFonts w:ascii="Times New Roman" w:hAnsi="Times New Roman" w:cs="Times New Roman"/>
          <w:b/>
          <w:bCs/>
          <w:color w:val="auto"/>
          <w:shd w:val="clear" w:color="auto" w:fill="FFFFFF"/>
        </w:rPr>
        <w:t>A regulamentação dos agrotóxicos no Brasil: entre o de mercado e a defesa da saúde e do meio ambiente</w:t>
      </w:r>
      <w:r w:rsidRPr="00BE3658">
        <w:rPr>
          <w:rFonts w:ascii="Times New Roman" w:hAnsi="Times New Roman" w:cs="Times New Roman"/>
          <w:color w:val="auto"/>
          <w:shd w:val="clear" w:color="auto" w:fill="FFFFFF"/>
        </w:rPr>
        <w:t>. Revista de Economia, v. 36, n. 1 (ano 34), p. 27-48, jan./abr. 2010. Editora UFPR</w:t>
      </w:r>
      <w:r>
        <w:rPr>
          <w:rFonts w:ascii="Times New Roman" w:hAnsi="Times New Roman" w:cs="Times New Roman"/>
          <w:color w:val="auto"/>
          <w:shd w:val="clear" w:color="auto" w:fill="FFFFFF"/>
        </w:rPr>
        <w:t>.</w:t>
      </w:r>
    </w:p>
    <w:p w14:paraId="1DD3908F" w14:textId="05C56903" w:rsidR="00BE3658" w:rsidRPr="00BE3658" w:rsidRDefault="00BE3658" w:rsidP="00BE3658">
      <w:pPr>
        <w:pStyle w:val="Default"/>
        <w:spacing w:after="360"/>
        <w:jc w:val="both"/>
        <w:rPr>
          <w:rFonts w:ascii="Times New Roman" w:hAnsi="Times New Roman" w:cs="Times New Roman"/>
          <w:color w:val="auto"/>
          <w:shd w:val="clear" w:color="auto" w:fill="FFFFFF"/>
        </w:rPr>
      </w:pPr>
      <w:r w:rsidRPr="00BE3658">
        <w:rPr>
          <w:rFonts w:ascii="Times New Roman" w:hAnsi="Times New Roman" w:cs="Times New Roman"/>
          <w:color w:val="auto"/>
          <w:shd w:val="clear" w:color="auto" w:fill="FFFFFF"/>
        </w:rPr>
        <w:t xml:space="preserve">ROSA DOS SANTOS, G. </w:t>
      </w:r>
      <w:r w:rsidRPr="00BE3658">
        <w:rPr>
          <w:rFonts w:ascii="Times New Roman" w:hAnsi="Times New Roman" w:cs="Times New Roman"/>
          <w:b/>
          <w:bCs/>
          <w:color w:val="auto"/>
          <w:shd w:val="clear" w:color="auto" w:fill="FFFFFF"/>
        </w:rPr>
        <w:t>Características, Sistema de Registros de Produtos e Concorrência no Mercado de Agrotóxicos no Brasil</w:t>
      </w:r>
      <w:r w:rsidRPr="00BE3658">
        <w:rPr>
          <w:rFonts w:ascii="Times New Roman" w:hAnsi="Times New Roman" w:cs="Times New Roman"/>
          <w:color w:val="auto"/>
          <w:shd w:val="clear" w:color="auto" w:fill="FFFFFF"/>
        </w:rPr>
        <w:t>. Radar: Tecnologia, Produção e Comércio Exterior: n. 20, jun. 2012. Brasil. Instituto de Pesquisa Econômica Aplicada (Ipea)</w:t>
      </w:r>
    </w:p>
    <w:p w14:paraId="18830A3A" w14:textId="40D8ED7A" w:rsidR="00BE3658" w:rsidRPr="00BE3658" w:rsidRDefault="00BE3658" w:rsidP="00BE3658">
      <w:pPr>
        <w:spacing w:after="360" w:line="240" w:lineRule="auto"/>
        <w:jc w:val="both"/>
        <w:rPr>
          <w:rFonts w:ascii="Times New Roman" w:hAnsi="Times New Roman" w:cs="Times New Roman"/>
          <w:sz w:val="24"/>
          <w:szCs w:val="24"/>
        </w:rPr>
      </w:pPr>
      <w:r w:rsidRPr="00BE3658">
        <w:rPr>
          <w:rFonts w:ascii="Times New Roman" w:hAnsi="Times New Roman" w:cs="Times New Roman"/>
          <w:sz w:val="24"/>
          <w:szCs w:val="24"/>
        </w:rPr>
        <w:t>SANTOS, A. N.</w:t>
      </w:r>
      <w:r w:rsidRPr="00BE3658">
        <w:rPr>
          <w:rFonts w:ascii="Times New Roman" w:hAnsi="Times New Roman" w:cs="Times New Roman"/>
          <w:b/>
          <w:bCs/>
          <w:sz w:val="24"/>
          <w:szCs w:val="24"/>
        </w:rPr>
        <w:t xml:space="preserve"> Desenvolvimento de cultura organizacional data-</w:t>
      </w:r>
      <w:proofErr w:type="spellStart"/>
      <w:r w:rsidRPr="00BE3658">
        <w:rPr>
          <w:rFonts w:ascii="Times New Roman" w:hAnsi="Times New Roman" w:cs="Times New Roman"/>
          <w:b/>
          <w:bCs/>
          <w:sz w:val="24"/>
          <w:szCs w:val="24"/>
        </w:rPr>
        <w:t>driven</w:t>
      </w:r>
      <w:proofErr w:type="spellEnd"/>
      <w:r w:rsidRPr="00BE3658">
        <w:rPr>
          <w:rFonts w:ascii="Times New Roman" w:hAnsi="Times New Roman" w:cs="Times New Roman"/>
          <w:b/>
          <w:bCs/>
          <w:sz w:val="24"/>
          <w:szCs w:val="24"/>
        </w:rPr>
        <w:t>: uma visão dos profissionais de agências de publicidade</w:t>
      </w:r>
      <w:r w:rsidRPr="00BE3658">
        <w:rPr>
          <w:rFonts w:ascii="Times New Roman" w:hAnsi="Times New Roman" w:cs="Times New Roman"/>
          <w:sz w:val="24"/>
          <w:szCs w:val="24"/>
        </w:rPr>
        <w:t>. Dissertação de Mestrado – Universidade Católica de Brasília. Brasília, p. 97. 2021</w:t>
      </w:r>
      <w:r>
        <w:rPr>
          <w:rFonts w:ascii="Times New Roman" w:hAnsi="Times New Roman" w:cs="Times New Roman"/>
          <w:sz w:val="24"/>
          <w:szCs w:val="24"/>
        </w:rPr>
        <w:t>.</w:t>
      </w:r>
    </w:p>
    <w:p w14:paraId="326EEA96" w14:textId="3337901D" w:rsidR="008B33B2" w:rsidRDefault="00B76A78" w:rsidP="00AC5834">
      <w:pPr>
        <w:spacing w:after="360" w:line="240" w:lineRule="auto"/>
        <w:jc w:val="both"/>
        <w:rPr>
          <w:rFonts w:ascii="Times New Roman" w:eastAsia="Times New Roman" w:hAnsi="Times New Roman" w:cs="Times New Roman"/>
          <w:b/>
          <w:bCs/>
          <w:kern w:val="36"/>
          <w:sz w:val="28"/>
          <w:szCs w:val="48"/>
          <w:lang w:eastAsia="pt-BR"/>
        </w:rPr>
      </w:pPr>
      <w:r w:rsidRPr="00BE3658">
        <w:rPr>
          <w:rFonts w:ascii="Times New Roman" w:hAnsi="Times New Roman" w:cs="Times New Roman"/>
          <w:sz w:val="24"/>
          <w:szCs w:val="24"/>
          <w:shd w:val="clear" w:color="auto" w:fill="FFFFFF"/>
        </w:rPr>
        <w:t xml:space="preserve">TRIBUNAL DE CONTAS DA UNIÃO, </w:t>
      </w:r>
      <w:r w:rsidR="005417A9" w:rsidRPr="00BE3658">
        <w:rPr>
          <w:rFonts w:ascii="Times New Roman" w:hAnsi="Times New Roman" w:cs="Times New Roman"/>
          <w:b/>
          <w:bCs/>
          <w:sz w:val="24"/>
          <w:szCs w:val="24"/>
          <w:shd w:val="clear" w:color="auto" w:fill="FFFFFF"/>
        </w:rPr>
        <w:t>Relatório de auditoria operacional.</w:t>
      </w:r>
      <w:r w:rsidR="000E2A66" w:rsidRPr="00BE3658">
        <w:rPr>
          <w:rFonts w:ascii="Times New Roman" w:hAnsi="Times New Roman" w:cs="Times New Roman"/>
          <w:b/>
          <w:bCs/>
          <w:sz w:val="24"/>
          <w:szCs w:val="24"/>
          <w:shd w:val="clear" w:color="auto" w:fill="FFFFFF"/>
        </w:rPr>
        <w:t xml:space="preserve"> </w:t>
      </w:r>
      <w:r w:rsidR="005417A9" w:rsidRPr="00BE3658">
        <w:rPr>
          <w:rFonts w:ascii="Times New Roman" w:hAnsi="Times New Roman" w:cs="Times New Roman"/>
          <w:b/>
          <w:bCs/>
          <w:sz w:val="24"/>
          <w:szCs w:val="24"/>
          <w:shd w:val="clear" w:color="auto" w:fill="FFFFFF"/>
        </w:rPr>
        <w:t>Fragilidades estruturais, no controle interno</w:t>
      </w:r>
      <w:r w:rsidR="000E2A66" w:rsidRPr="00BE3658">
        <w:rPr>
          <w:rFonts w:ascii="Times New Roman" w:hAnsi="Times New Roman" w:cs="Times New Roman"/>
          <w:b/>
          <w:bCs/>
          <w:sz w:val="24"/>
          <w:szCs w:val="24"/>
          <w:shd w:val="clear" w:color="auto" w:fill="FFFFFF"/>
        </w:rPr>
        <w:t xml:space="preserve"> </w:t>
      </w:r>
      <w:r w:rsidR="005417A9" w:rsidRPr="00BE3658">
        <w:rPr>
          <w:rFonts w:ascii="Times New Roman" w:hAnsi="Times New Roman" w:cs="Times New Roman"/>
          <w:b/>
          <w:bCs/>
          <w:sz w:val="24"/>
          <w:szCs w:val="24"/>
          <w:shd w:val="clear" w:color="auto" w:fill="FFFFFF"/>
        </w:rPr>
        <w:t>e no fluxo de trabalho, relativo à emissão de</w:t>
      </w:r>
      <w:r w:rsidR="000E2A66" w:rsidRPr="00BE3658">
        <w:rPr>
          <w:rFonts w:ascii="Times New Roman" w:hAnsi="Times New Roman" w:cs="Times New Roman"/>
          <w:b/>
          <w:bCs/>
          <w:sz w:val="24"/>
          <w:szCs w:val="24"/>
          <w:shd w:val="clear" w:color="auto" w:fill="FFFFFF"/>
        </w:rPr>
        <w:t xml:space="preserve"> </w:t>
      </w:r>
      <w:r w:rsidR="005417A9" w:rsidRPr="00BE3658">
        <w:rPr>
          <w:rFonts w:ascii="Times New Roman" w:hAnsi="Times New Roman" w:cs="Times New Roman"/>
          <w:b/>
          <w:bCs/>
          <w:sz w:val="24"/>
          <w:szCs w:val="24"/>
          <w:shd w:val="clear" w:color="auto" w:fill="FFFFFF"/>
        </w:rPr>
        <w:t>informe de avaliação toxicológica</w:t>
      </w:r>
      <w:r w:rsidR="000E2A66" w:rsidRPr="00BE3658">
        <w:rPr>
          <w:rFonts w:ascii="Times New Roman" w:hAnsi="Times New Roman" w:cs="Times New Roman"/>
          <w:sz w:val="24"/>
          <w:szCs w:val="24"/>
          <w:shd w:val="clear" w:color="auto" w:fill="FFFFFF"/>
        </w:rPr>
        <w:t>.</w:t>
      </w:r>
      <w:r w:rsidR="005417A9" w:rsidRPr="00BE3658">
        <w:rPr>
          <w:rFonts w:ascii="Times New Roman" w:hAnsi="Times New Roman" w:cs="Times New Roman"/>
          <w:sz w:val="24"/>
          <w:szCs w:val="24"/>
          <w:shd w:val="clear" w:color="auto" w:fill="FFFFFF"/>
        </w:rPr>
        <w:t xml:space="preserve"> </w:t>
      </w:r>
      <w:r w:rsidR="00A45467" w:rsidRPr="00BE3658">
        <w:rPr>
          <w:rFonts w:ascii="Times New Roman" w:hAnsi="Times New Roman" w:cs="Times New Roman"/>
          <w:sz w:val="24"/>
          <w:szCs w:val="24"/>
          <w:shd w:val="clear" w:color="auto" w:fill="FFFFFF"/>
        </w:rPr>
        <w:t>2013</w:t>
      </w:r>
      <w:r w:rsidRPr="00BE3658">
        <w:rPr>
          <w:rFonts w:ascii="Times New Roman" w:hAnsi="Times New Roman" w:cs="Times New Roman"/>
          <w:sz w:val="24"/>
          <w:szCs w:val="24"/>
          <w:shd w:val="clear" w:color="auto" w:fill="FFFFFF"/>
        </w:rPr>
        <w:t xml:space="preserve">. </w:t>
      </w:r>
      <w:proofErr w:type="spellStart"/>
      <w:r w:rsidRPr="00BE3658">
        <w:rPr>
          <w:rFonts w:ascii="Times New Roman" w:hAnsi="Times New Roman" w:cs="Times New Roman"/>
          <w:sz w:val="24"/>
          <w:szCs w:val="24"/>
          <w:shd w:val="clear" w:color="auto" w:fill="FFFFFF"/>
          <w:lang w:val="en-US"/>
        </w:rPr>
        <w:t>Disponível</w:t>
      </w:r>
      <w:proofErr w:type="spellEnd"/>
      <w:r w:rsidRPr="00BE3658">
        <w:rPr>
          <w:rFonts w:ascii="Times New Roman" w:hAnsi="Times New Roman" w:cs="Times New Roman"/>
          <w:sz w:val="24"/>
          <w:szCs w:val="24"/>
          <w:shd w:val="clear" w:color="auto" w:fill="FFFFFF"/>
          <w:lang w:val="en-US"/>
        </w:rPr>
        <w:t xml:space="preserve"> </w:t>
      </w:r>
      <w:proofErr w:type="spellStart"/>
      <w:r w:rsidRPr="00BE3658">
        <w:rPr>
          <w:rFonts w:ascii="Times New Roman" w:hAnsi="Times New Roman" w:cs="Times New Roman"/>
          <w:sz w:val="24"/>
          <w:szCs w:val="24"/>
          <w:shd w:val="clear" w:color="auto" w:fill="FFFFFF"/>
          <w:lang w:val="en-US"/>
        </w:rPr>
        <w:t>em</w:t>
      </w:r>
      <w:proofErr w:type="spellEnd"/>
      <w:r w:rsidRPr="00BE3658">
        <w:rPr>
          <w:rFonts w:ascii="Times New Roman" w:hAnsi="Times New Roman" w:cs="Times New Roman"/>
          <w:sz w:val="24"/>
          <w:szCs w:val="24"/>
          <w:shd w:val="clear" w:color="auto" w:fill="FFFFFF"/>
          <w:lang w:val="en-US"/>
        </w:rPr>
        <w:t>:</w:t>
      </w:r>
      <w:r w:rsidRPr="00BE3658">
        <w:rPr>
          <w:rFonts w:ascii="Times New Roman" w:hAnsi="Times New Roman" w:cs="Times New Roman"/>
          <w:sz w:val="24"/>
          <w:szCs w:val="24"/>
        </w:rPr>
        <w:t xml:space="preserve"> </w:t>
      </w:r>
      <w:r w:rsidR="00643D64" w:rsidRPr="00BE3658">
        <w:rPr>
          <w:rFonts w:ascii="Times New Roman" w:hAnsi="Times New Roman" w:cs="Times New Roman"/>
          <w:sz w:val="24"/>
          <w:szCs w:val="24"/>
        </w:rPr>
        <w:t>&lt;</w:t>
      </w:r>
      <w:r w:rsidR="00643D64" w:rsidRPr="00BE3658">
        <w:rPr>
          <w:rFonts w:ascii="Times New Roman" w:hAnsi="Times New Roman" w:cs="Times New Roman"/>
          <w:sz w:val="24"/>
          <w:szCs w:val="24"/>
          <w:lang w:val="en-US"/>
        </w:rPr>
        <w:t xml:space="preserve">https://portal.tcu.gov.br/data /files/20/24/80/9F/63D0E410504D80E42A2818A8/011.726%202013-0%20%20Anvias%20 informe%20agrot%c3%b3xicos.pdf&gt; </w:t>
      </w:r>
      <w:r w:rsidR="004D22E8" w:rsidRPr="00BE3658">
        <w:rPr>
          <w:rFonts w:ascii="Times New Roman" w:hAnsi="Times New Roman" w:cs="Times New Roman"/>
          <w:sz w:val="24"/>
          <w:szCs w:val="24"/>
        </w:rPr>
        <w:t xml:space="preserve">Acesso em </w:t>
      </w:r>
      <w:r w:rsidR="004D22E8" w:rsidRPr="00BE3658">
        <w:rPr>
          <w:rFonts w:ascii="Times New Roman" w:hAnsi="Times New Roman" w:cs="Times New Roman"/>
          <w:sz w:val="24"/>
          <w:szCs w:val="24"/>
          <w:lang w:val="en-US"/>
        </w:rPr>
        <w:t xml:space="preserve">25 </w:t>
      </w:r>
      <w:proofErr w:type="spellStart"/>
      <w:r w:rsidR="004D22E8" w:rsidRPr="00BE3658">
        <w:rPr>
          <w:rFonts w:ascii="Times New Roman" w:hAnsi="Times New Roman" w:cs="Times New Roman"/>
          <w:sz w:val="24"/>
          <w:szCs w:val="24"/>
          <w:lang w:val="en-US"/>
        </w:rPr>
        <w:t>jul.</w:t>
      </w:r>
      <w:proofErr w:type="spellEnd"/>
      <w:r w:rsidR="004D22E8" w:rsidRPr="00BE3658">
        <w:rPr>
          <w:rFonts w:ascii="Times New Roman" w:hAnsi="Times New Roman" w:cs="Times New Roman"/>
          <w:sz w:val="24"/>
          <w:szCs w:val="24"/>
          <w:lang w:val="en-US"/>
        </w:rPr>
        <w:t xml:space="preserve"> 2023.</w:t>
      </w:r>
      <w:r w:rsidR="008B33B2">
        <w:br w:type="page"/>
      </w:r>
    </w:p>
    <w:p w14:paraId="2F8E6B20" w14:textId="2683CAB1" w:rsidR="00FB2ACB" w:rsidRDefault="00FB2ACB" w:rsidP="246FB918">
      <w:pPr>
        <w:pStyle w:val="Ttulo1"/>
        <w:jc w:val="center"/>
      </w:pPr>
      <w:bookmarkStart w:id="95" w:name="_Toc141391073"/>
      <w:r>
        <w:lastRenderedPageBreak/>
        <w:t>APÊNDICES</w:t>
      </w:r>
      <w:bookmarkEnd w:id="95"/>
      <w:r>
        <w:t xml:space="preserve"> </w:t>
      </w:r>
    </w:p>
    <w:p w14:paraId="1E375253" w14:textId="48531702" w:rsidR="00C34987" w:rsidRPr="00797B03" w:rsidRDefault="008B33B2" w:rsidP="00797B03">
      <w:pPr>
        <w:pStyle w:val="Ttulo2"/>
      </w:pPr>
      <w:bookmarkStart w:id="96" w:name="_Toc141391074"/>
      <w:r>
        <w:t>A</w:t>
      </w:r>
      <w:r w:rsidR="00644DDA">
        <w:t>pêndice</w:t>
      </w:r>
      <w:r w:rsidR="00C34987">
        <w:t xml:space="preserve"> </w:t>
      </w:r>
      <w:r w:rsidR="00F257CF">
        <w:t>A</w:t>
      </w:r>
      <w:r w:rsidR="00C34987">
        <w:t xml:space="preserve"> – </w:t>
      </w:r>
      <w:r w:rsidR="009C12FF">
        <w:t>Scrip</w:t>
      </w:r>
      <w:r w:rsidR="4BE97559">
        <w:t>t</w:t>
      </w:r>
      <w:r w:rsidR="009C12FF">
        <w:t xml:space="preserve"> </w:t>
      </w:r>
      <w:r w:rsidR="006B5330">
        <w:t xml:space="preserve">em </w:t>
      </w:r>
      <w:proofErr w:type="spellStart"/>
      <w:r w:rsidR="00C8222D">
        <w:t>p</w:t>
      </w:r>
      <w:r w:rsidR="006B5330">
        <w:t>ython</w:t>
      </w:r>
      <w:proofErr w:type="spellEnd"/>
      <w:r w:rsidR="00AB285D">
        <w:t>:</w:t>
      </w:r>
      <w:r w:rsidR="006B5330">
        <w:t xml:space="preserve"> </w:t>
      </w:r>
      <w:r w:rsidR="00AB285D">
        <w:t xml:space="preserve">Extração dos </w:t>
      </w:r>
      <w:r w:rsidR="00C8222D">
        <w:t>d</w:t>
      </w:r>
      <w:r w:rsidR="00AB285D">
        <w:t>ados</w:t>
      </w:r>
      <w:bookmarkEnd w:id="96"/>
    </w:p>
    <w:p w14:paraId="569E0C1D" w14:textId="77777777" w:rsidR="00186FA8" w:rsidRDefault="00186FA8" w:rsidP="00CA2267">
      <w:pPr>
        <w:pStyle w:val="SemEspaamento"/>
        <w:spacing w:after="240"/>
        <w:rPr>
          <w:rFonts w:ascii="Times New Roman" w:hAnsi="Times New Roman" w:cs="Times New Roman"/>
          <w:b/>
          <w:bCs/>
          <w:sz w:val="26"/>
          <w:szCs w:val="26"/>
        </w:rPr>
      </w:pPr>
    </w:p>
    <w:p w14:paraId="2C7A5DBB" w14:textId="403D02C3" w:rsidR="00186FA8" w:rsidRPr="00797B03" w:rsidRDefault="00186FA8" w:rsidP="00797B03">
      <w:pPr>
        <w:pStyle w:val="Ttulo2"/>
      </w:pPr>
      <w:bookmarkStart w:id="97" w:name="_Toc141391075"/>
      <w:r>
        <w:t xml:space="preserve">Apêndice </w:t>
      </w:r>
      <w:r w:rsidR="007706BD">
        <w:t>B</w:t>
      </w:r>
      <w:r>
        <w:t xml:space="preserve"> – Scrip</w:t>
      </w:r>
      <w:r w:rsidR="53BF58EC">
        <w:t>t</w:t>
      </w:r>
      <w:r>
        <w:t xml:space="preserve"> em </w:t>
      </w:r>
      <w:proofErr w:type="spellStart"/>
      <w:r w:rsidR="00C8222D">
        <w:t>p</w:t>
      </w:r>
      <w:r>
        <w:t>ython</w:t>
      </w:r>
      <w:proofErr w:type="spellEnd"/>
      <w:r w:rsidR="00AB285D">
        <w:t xml:space="preserve">: </w:t>
      </w:r>
      <w:r w:rsidR="00C8222D">
        <w:t>Tratamento e análise descritiva</w:t>
      </w:r>
      <w:bookmarkEnd w:id="97"/>
    </w:p>
    <w:p w14:paraId="2679DF5B" w14:textId="77777777" w:rsidR="00186FA8" w:rsidRDefault="00186FA8" w:rsidP="00CA2267">
      <w:pPr>
        <w:pStyle w:val="SemEspaamento"/>
        <w:spacing w:after="240"/>
        <w:rPr>
          <w:rFonts w:ascii="Times New Roman" w:hAnsi="Times New Roman" w:cs="Times New Roman"/>
          <w:b/>
          <w:bCs/>
          <w:sz w:val="26"/>
          <w:szCs w:val="26"/>
        </w:rPr>
      </w:pPr>
    </w:p>
    <w:p w14:paraId="6B0F8314" w14:textId="5608C74A" w:rsidR="00186FA8" w:rsidRPr="00797B03" w:rsidRDefault="00186FA8" w:rsidP="00797B03">
      <w:pPr>
        <w:pStyle w:val="Ttulo2"/>
      </w:pPr>
      <w:bookmarkStart w:id="98" w:name="_Toc141391076"/>
      <w:r>
        <w:t xml:space="preserve">Apêndice </w:t>
      </w:r>
      <w:r w:rsidR="007706BD">
        <w:t>C</w:t>
      </w:r>
      <w:r>
        <w:t xml:space="preserve"> – Scrip</w:t>
      </w:r>
      <w:r w:rsidR="21D10362">
        <w:t>t</w:t>
      </w:r>
      <w:r>
        <w:t xml:space="preserve"> em </w:t>
      </w:r>
      <w:proofErr w:type="spellStart"/>
      <w:r w:rsidR="00C8222D">
        <w:t>p</w:t>
      </w:r>
      <w:r>
        <w:t>ython</w:t>
      </w:r>
      <w:proofErr w:type="spellEnd"/>
      <w:r w:rsidR="00C8222D">
        <w:t>:</w:t>
      </w:r>
      <w:r w:rsidR="00E55719">
        <w:t xml:space="preserve"> Modelo de predição</w:t>
      </w:r>
      <w:bookmarkEnd w:id="98"/>
    </w:p>
    <w:p w14:paraId="3B208EB5" w14:textId="77777777" w:rsidR="00186FA8" w:rsidRPr="00CA2267" w:rsidRDefault="00186FA8" w:rsidP="00CA2267">
      <w:pPr>
        <w:pStyle w:val="SemEspaamento"/>
        <w:spacing w:after="240"/>
        <w:rPr>
          <w:rFonts w:ascii="Times New Roman" w:hAnsi="Times New Roman" w:cs="Times New Roman"/>
          <w:b/>
          <w:bCs/>
          <w:sz w:val="26"/>
          <w:szCs w:val="26"/>
        </w:rPr>
      </w:pPr>
    </w:p>
    <w:p w14:paraId="00C30789" w14:textId="77777777" w:rsidR="00971252" w:rsidRDefault="00971252" w:rsidP="00971252">
      <w:pPr>
        <w:jc w:val="both"/>
        <w:rPr>
          <w:rFonts w:ascii="Times New Roman" w:hAnsi="Times New Roman"/>
          <w:sz w:val="24"/>
          <w:szCs w:val="24"/>
        </w:rPr>
      </w:pPr>
    </w:p>
    <w:p w14:paraId="33898CCF" w14:textId="77777777" w:rsidR="00971252" w:rsidRDefault="00971252" w:rsidP="00971252">
      <w:pPr>
        <w:spacing w:after="0" w:line="240" w:lineRule="auto"/>
        <w:rPr>
          <w:sz w:val="24"/>
          <w:szCs w:val="24"/>
        </w:rPr>
      </w:pPr>
    </w:p>
    <w:p w14:paraId="7774230C" w14:textId="0B6A20A0" w:rsidR="007F0BA0" w:rsidRDefault="007F0BA0">
      <w:pPr>
        <w:rPr>
          <w:b/>
          <w:sz w:val="24"/>
          <w:szCs w:val="24"/>
        </w:rPr>
      </w:pPr>
      <w:r>
        <w:rPr>
          <w:b/>
          <w:sz w:val="24"/>
          <w:szCs w:val="24"/>
        </w:rPr>
        <w:br w:type="page"/>
      </w:r>
    </w:p>
    <w:p w14:paraId="31252AFC" w14:textId="77777777" w:rsidR="00204CE8" w:rsidRDefault="00204CE8" w:rsidP="246FB918">
      <w:pPr>
        <w:pStyle w:val="Ttulo1"/>
        <w:jc w:val="center"/>
      </w:pPr>
      <w:bookmarkStart w:id="99" w:name="_Toc141391077"/>
      <w:r>
        <w:lastRenderedPageBreak/>
        <w:t>ANEXOS</w:t>
      </w:r>
      <w:bookmarkEnd w:id="99"/>
      <w:r>
        <w:t xml:space="preserve"> </w:t>
      </w:r>
    </w:p>
    <w:p w14:paraId="301F1BC4" w14:textId="77777777" w:rsidR="0015141D" w:rsidRDefault="00204CE8" w:rsidP="00797B03">
      <w:pPr>
        <w:pStyle w:val="Ttulo2"/>
      </w:pPr>
      <w:bookmarkStart w:id="100" w:name="_Toc141391078"/>
      <w:r w:rsidRPr="00797B03">
        <w:t xml:space="preserve">ANEXO 1 – </w:t>
      </w:r>
      <w:bookmarkEnd w:id="3"/>
      <w:r w:rsidR="0015141D">
        <w:t>Solicitação de Instalação Anaconda</w:t>
      </w:r>
      <w:bookmarkEnd w:id="100"/>
    </w:p>
    <w:p w14:paraId="22224093" w14:textId="1D06EB3A" w:rsidR="0015141D" w:rsidRDefault="0015141D" w:rsidP="0015141D">
      <w:pPr>
        <w:pStyle w:val="Ttulo2"/>
      </w:pPr>
      <w:bookmarkStart w:id="101" w:name="_Toc141391079"/>
      <w:r w:rsidRPr="00797B03">
        <w:t xml:space="preserve">ANEXO </w:t>
      </w:r>
      <w:r>
        <w:t>2</w:t>
      </w:r>
      <w:r w:rsidRPr="00797B03">
        <w:t xml:space="preserve"> – </w:t>
      </w:r>
      <w:r>
        <w:t xml:space="preserve">Solicitação de desenvolvimento Cubo </w:t>
      </w:r>
      <w:r w:rsidR="00171C1F">
        <w:t>PARA</w:t>
      </w:r>
      <w:bookmarkEnd w:id="101"/>
    </w:p>
    <w:p w14:paraId="1B76FC98" w14:textId="17141747" w:rsidR="00204CE8" w:rsidRDefault="00204CE8" w:rsidP="00797B03">
      <w:pPr>
        <w:pStyle w:val="Ttulo2"/>
      </w:pPr>
    </w:p>
    <w:sectPr w:rsidR="00204CE8" w:rsidSect="00B04156">
      <w:headerReference w:type="default" r:id="rId37"/>
      <w:pgSz w:w="11906" w:h="16838" w:code="9"/>
      <w:pgMar w:top="1701" w:right="1134" w:bottom="1134" w:left="1701" w:header="709" w:footer="2835"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9BCDD" w14:textId="77777777" w:rsidR="00455610" w:rsidRDefault="00455610" w:rsidP="00676DB4">
      <w:pPr>
        <w:spacing w:after="0" w:line="240" w:lineRule="auto"/>
      </w:pPr>
      <w:r>
        <w:separator/>
      </w:r>
    </w:p>
  </w:endnote>
  <w:endnote w:type="continuationSeparator" w:id="0">
    <w:p w14:paraId="49D62F19" w14:textId="77777777" w:rsidR="00455610" w:rsidRDefault="00455610" w:rsidP="00676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dobe Garamond Pro">
    <w:altName w:val="Garamond"/>
    <w:panose1 w:val="00000000000000000000"/>
    <w:charset w:val="00"/>
    <w:family w:val="roman"/>
    <w:notTrueType/>
    <w:pitch w:val="variable"/>
    <w:sig w:usb0="00000007" w:usb1="00000001" w:usb2="00000000" w:usb3="00000000" w:csb0="00000093" w:csb1="00000000"/>
  </w:font>
  <w:font w:name="HelveticaNeueLT Std Med Cn">
    <w:altName w:val="Arial"/>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w:charset w:val="00"/>
    <w:family w:val="swiss"/>
    <w:pitch w:val="variable"/>
    <w:sig w:usb0="E00002EF" w:usb1="4000205B" w:usb2="00000028" w:usb3="00000000" w:csb0="0000019F" w:csb1="00000000"/>
  </w:font>
  <w:font w:name="SAS Monospace">
    <w:altName w:val="Calibri"/>
    <w:panose1 w:val="020B0609020202020204"/>
    <w:charset w:val="00"/>
    <w:family w:val="modern"/>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9AF12" w14:textId="77777777" w:rsidR="00455610" w:rsidRDefault="00455610" w:rsidP="00676DB4">
      <w:pPr>
        <w:spacing w:after="0" w:line="240" w:lineRule="auto"/>
      </w:pPr>
      <w:r>
        <w:separator/>
      </w:r>
    </w:p>
  </w:footnote>
  <w:footnote w:type="continuationSeparator" w:id="0">
    <w:p w14:paraId="2795F606" w14:textId="77777777" w:rsidR="00455610" w:rsidRDefault="00455610" w:rsidP="00676DB4">
      <w:pPr>
        <w:spacing w:after="0" w:line="240" w:lineRule="auto"/>
      </w:pPr>
      <w:r>
        <w:continuationSeparator/>
      </w:r>
    </w:p>
  </w:footnote>
  <w:footnote w:id="1">
    <w:p w14:paraId="4D10CFB2" w14:textId="18492B76" w:rsidR="00450FD3" w:rsidRPr="00BE679F" w:rsidRDefault="00450FD3" w:rsidP="00551AB9">
      <w:pPr>
        <w:spacing w:line="240" w:lineRule="auto"/>
        <w:jc w:val="both"/>
        <w:rPr>
          <w:sz w:val="20"/>
          <w:szCs w:val="20"/>
        </w:rPr>
      </w:pPr>
      <w:r w:rsidRPr="00BE679F">
        <w:rPr>
          <w:sz w:val="20"/>
          <w:szCs w:val="20"/>
        </w:rPr>
        <w:footnoteRef/>
      </w:r>
      <w:r w:rsidR="00686BC6" w:rsidRPr="00BE679F">
        <w:rPr>
          <w:sz w:val="20"/>
          <w:szCs w:val="20"/>
        </w:rPr>
        <w:t xml:space="preserve"> </w:t>
      </w:r>
      <w:r w:rsidR="00B259A8" w:rsidRPr="00BE679F">
        <w:rPr>
          <w:sz w:val="20"/>
          <w:szCs w:val="20"/>
        </w:rPr>
        <w:t xml:space="preserve">Disponível em: </w:t>
      </w:r>
      <w:r w:rsidR="00226867" w:rsidRPr="00226867">
        <w:rPr>
          <w:sz w:val="20"/>
          <w:szCs w:val="20"/>
        </w:rPr>
        <w:t>&lt;https://indicadores.agricultura.gov.br/</w:t>
      </w:r>
      <w:proofErr w:type="spellStart"/>
      <w:r w:rsidR="00226867" w:rsidRPr="00226867">
        <w:rPr>
          <w:sz w:val="20"/>
          <w:szCs w:val="20"/>
        </w:rPr>
        <w:t>agrofit</w:t>
      </w:r>
      <w:proofErr w:type="spellEnd"/>
      <w:r w:rsidR="00226867" w:rsidRPr="00226867">
        <w:rPr>
          <w:sz w:val="20"/>
          <w:szCs w:val="20"/>
        </w:rPr>
        <w:t>/index.htm</w:t>
      </w:r>
      <w:r w:rsidR="00BE679F" w:rsidRPr="00BE679F">
        <w:rPr>
          <w:sz w:val="20"/>
          <w:szCs w:val="20"/>
        </w:rPr>
        <w:t>&gt;</w:t>
      </w:r>
      <w:r w:rsidR="008C3122" w:rsidRPr="00BE679F">
        <w:rPr>
          <w:sz w:val="20"/>
          <w:szCs w:val="20"/>
        </w:rPr>
        <w:t xml:space="preserve"> Acesso em 24</w:t>
      </w:r>
      <w:r w:rsidR="009D7308">
        <w:rPr>
          <w:sz w:val="20"/>
          <w:szCs w:val="20"/>
        </w:rPr>
        <w:t xml:space="preserve"> </w:t>
      </w:r>
      <w:proofErr w:type="spellStart"/>
      <w:r w:rsidR="009D7308">
        <w:rPr>
          <w:sz w:val="20"/>
          <w:szCs w:val="20"/>
        </w:rPr>
        <w:t>jul</w:t>
      </w:r>
      <w:proofErr w:type="spellEnd"/>
      <w:r w:rsidR="009D7308">
        <w:rPr>
          <w:sz w:val="20"/>
          <w:szCs w:val="20"/>
        </w:rPr>
        <w:t xml:space="preserve">, </w:t>
      </w:r>
      <w:r w:rsidR="008C3122" w:rsidRPr="00BE679F">
        <w:rPr>
          <w:sz w:val="20"/>
          <w:szCs w:val="20"/>
        </w:rPr>
        <w:t>2023</w:t>
      </w:r>
      <w:r w:rsidR="00BE679F" w:rsidRPr="00BE679F">
        <w:rPr>
          <w:sz w:val="20"/>
          <w:szCs w:val="20"/>
        </w:rPr>
        <w:t>.</w:t>
      </w:r>
    </w:p>
  </w:footnote>
  <w:footnote w:id="2">
    <w:p w14:paraId="7E05FB52" w14:textId="5368B89B" w:rsidR="0055277B" w:rsidRPr="00BE679F" w:rsidRDefault="0055277B" w:rsidP="00551AB9">
      <w:pPr>
        <w:spacing w:line="240" w:lineRule="auto"/>
        <w:jc w:val="both"/>
        <w:rPr>
          <w:sz w:val="20"/>
          <w:szCs w:val="20"/>
        </w:rPr>
      </w:pPr>
      <w:r w:rsidRPr="00BE679F">
        <w:rPr>
          <w:sz w:val="20"/>
          <w:szCs w:val="20"/>
        </w:rPr>
        <w:footnoteRef/>
      </w:r>
      <w:r w:rsidRPr="00BE679F">
        <w:rPr>
          <w:sz w:val="20"/>
          <w:szCs w:val="20"/>
        </w:rPr>
        <w:t xml:space="preserve"> </w:t>
      </w:r>
      <w:r w:rsidR="008C3122" w:rsidRPr="00BE679F">
        <w:rPr>
          <w:sz w:val="20"/>
          <w:szCs w:val="20"/>
        </w:rPr>
        <w:t xml:space="preserve">Disponível em: </w:t>
      </w:r>
      <w:r w:rsidR="00BE679F" w:rsidRPr="00BE679F">
        <w:rPr>
          <w:sz w:val="20"/>
          <w:szCs w:val="20"/>
        </w:rPr>
        <w:t>&lt;</w:t>
      </w:r>
      <w:r w:rsidR="00551AB9" w:rsidRPr="00BE679F">
        <w:rPr>
          <w:sz w:val="20"/>
          <w:szCs w:val="20"/>
        </w:rPr>
        <w:t>https://www.gov.br/ibama/pt-br/assuntos/quimicos-e-biologicos/agrotoxicos/relatorios-de-comercializacao-de-agrotoxicos</w:t>
      </w:r>
      <w:r w:rsidR="00BE679F" w:rsidRPr="00BE679F">
        <w:rPr>
          <w:sz w:val="20"/>
          <w:szCs w:val="20"/>
        </w:rPr>
        <w:t>&gt;</w:t>
      </w:r>
      <w:r w:rsidR="00226867" w:rsidRPr="00226867">
        <w:rPr>
          <w:sz w:val="20"/>
          <w:szCs w:val="20"/>
        </w:rPr>
        <w:t xml:space="preserve"> </w:t>
      </w:r>
      <w:r w:rsidR="00226867" w:rsidRPr="00BE679F">
        <w:rPr>
          <w:sz w:val="20"/>
          <w:szCs w:val="20"/>
        </w:rPr>
        <w:t xml:space="preserve">Acesso em </w:t>
      </w:r>
      <w:r w:rsidR="009D7308" w:rsidRPr="00BE679F">
        <w:rPr>
          <w:sz w:val="20"/>
          <w:szCs w:val="20"/>
        </w:rPr>
        <w:t>24</w:t>
      </w:r>
      <w:r w:rsidR="009D7308">
        <w:rPr>
          <w:sz w:val="20"/>
          <w:szCs w:val="20"/>
        </w:rPr>
        <w:t xml:space="preserve"> </w:t>
      </w:r>
      <w:proofErr w:type="spellStart"/>
      <w:r w:rsidR="009D7308">
        <w:rPr>
          <w:sz w:val="20"/>
          <w:szCs w:val="20"/>
        </w:rPr>
        <w:t>jul</w:t>
      </w:r>
      <w:proofErr w:type="spellEnd"/>
      <w:r w:rsidR="009D7308">
        <w:rPr>
          <w:sz w:val="20"/>
          <w:szCs w:val="20"/>
        </w:rPr>
        <w:t xml:space="preserve">, </w:t>
      </w:r>
      <w:r w:rsidR="009D7308" w:rsidRPr="00BE679F">
        <w:rPr>
          <w:sz w:val="20"/>
          <w:szCs w:val="20"/>
        </w:rPr>
        <w:t>2023</w:t>
      </w:r>
      <w:r w:rsidR="00226867" w:rsidRPr="00BE679F">
        <w:rPr>
          <w:sz w:val="20"/>
          <w:szCs w:val="20"/>
        </w:rPr>
        <w:t>.</w:t>
      </w:r>
    </w:p>
  </w:footnote>
  <w:footnote w:id="3">
    <w:p w14:paraId="484681EF" w14:textId="7DED187E" w:rsidR="00CB1010" w:rsidRPr="00BE679F" w:rsidRDefault="00CB1010" w:rsidP="00CB1010">
      <w:pPr>
        <w:spacing w:line="240" w:lineRule="auto"/>
        <w:jc w:val="both"/>
        <w:rPr>
          <w:sz w:val="20"/>
          <w:szCs w:val="20"/>
        </w:rPr>
      </w:pPr>
      <w:r w:rsidRPr="00BE679F">
        <w:rPr>
          <w:sz w:val="20"/>
          <w:szCs w:val="20"/>
        </w:rPr>
        <w:footnoteRef/>
      </w:r>
      <w:r w:rsidRPr="00BE679F">
        <w:rPr>
          <w:sz w:val="20"/>
          <w:szCs w:val="20"/>
        </w:rPr>
        <w:t xml:space="preserve"> </w:t>
      </w:r>
      <w:r w:rsidR="00BE679F" w:rsidRPr="00BE679F">
        <w:rPr>
          <w:sz w:val="20"/>
          <w:szCs w:val="20"/>
        </w:rPr>
        <w:t>Disponível em: &lt;</w:t>
      </w:r>
      <w:r w:rsidRPr="00BE679F">
        <w:rPr>
          <w:sz w:val="20"/>
          <w:szCs w:val="20"/>
        </w:rPr>
        <w:t>https://www.fao.org/</w:t>
      </w:r>
      <w:proofErr w:type="spellStart"/>
      <w:r w:rsidRPr="00BE679F">
        <w:rPr>
          <w:sz w:val="20"/>
          <w:szCs w:val="20"/>
        </w:rPr>
        <w:t>faostat</w:t>
      </w:r>
      <w:proofErr w:type="spellEnd"/>
      <w:r w:rsidRPr="00BE679F">
        <w:rPr>
          <w:sz w:val="20"/>
          <w:szCs w:val="20"/>
        </w:rPr>
        <w:t>/</w:t>
      </w:r>
      <w:proofErr w:type="spellStart"/>
      <w:r w:rsidRPr="00BE679F">
        <w:rPr>
          <w:sz w:val="20"/>
          <w:szCs w:val="20"/>
        </w:rPr>
        <w:t>en</w:t>
      </w:r>
      <w:proofErr w:type="spellEnd"/>
      <w:r w:rsidRPr="00BE679F">
        <w:rPr>
          <w:sz w:val="20"/>
          <w:szCs w:val="20"/>
        </w:rPr>
        <w:t>/?#data/RP/visualize</w:t>
      </w:r>
      <w:r w:rsidR="00BE679F" w:rsidRPr="00BE679F">
        <w:rPr>
          <w:sz w:val="20"/>
          <w:szCs w:val="20"/>
        </w:rPr>
        <w:t xml:space="preserve">&gt; Acesso em </w:t>
      </w:r>
      <w:r w:rsidR="009D7308" w:rsidRPr="00BE679F">
        <w:rPr>
          <w:sz w:val="20"/>
          <w:szCs w:val="20"/>
        </w:rPr>
        <w:t>24</w:t>
      </w:r>
      <w:r w:rsidR="009D7308">
        <w:rPr>
          <w:sz w:val="20"/>
          <w:szCs w:val="20"/>
        </w:rPr>
        <w:t xml:space="preserve"> </w:t>
      </w:r>
      <w:proofErr w:type="spellStart"/>
      <w:r w:rsidR="009D7308">
        <w:rPr>
          <w:sz w:val="20"/>
          <w:szCs w:val="20"/>
        </w:rPr>
        <w:t>jul</w:t>
      </w:r>
      <w:proofErr w:type="spellEnd"/>
      <w:r w:rsidR="009D7308">
        <w:rPr>
          <w:sz w:val="20"/>
          <w:szCs w:val="20"/>
        </w:rPr>
        <w:t xml:space="preserve">, </w:t>
      </w:r>
      <w:r w:rsidR="009D7308" w:rsidRPr="00BE679F">
        <w:rPr>
          <w:sz w:val="20"/>
          <w:szCs w:val="20"/>
        </w:rPr>
        <w:t>2023</w:t>
      </w:r>
      <w:r w:rsidR="00BE679F" w:rsidRPr="00BE679F">
        <w:rPr>
          <w:sz w:val="20"/>
          <w:szCs w:val="20"/>
        </w:rPr>
        <w:t>.</w:t>
      </w:r>
    </w:p>
  </w:footnote>
  <w:footnote w:id="4">
    <w:p w14:paraId="6A0782AF" w14:textId="6AD56E68" w:rsidR="00F07891" w:rsidRDefault="00F07891">
      <w:pPr>
        <w:pStyle w:val="Textodenotaderodap"/>
      </w:pPr>
      <w:r>
        <w:rPr>
          <w:rStyle w:val="Refdenotaderodap"/>
        </w:rPr>
        <w:footnoteRef/>
      </w:r>
      <w:r>
        <w:t xml:space="preserve"> </w:t>
      </w:r>
      <w:r w:rsidR="00EE317A">
        <w:t xml:space="preserve">Fonte: </w:t>
      </w:r>
      <w:r w:rsidR="00EE317A" w:rsidRPr="00EE317A">
        <w:t>https://consultas.anvisa.gov.br/#/filas/</w:t>
      </w:r>
    </w:p>
  </w:footnote>
  <w:footnote w:id="5">
    <w:p w14:paraId="17C16E82" w14:textId="3731069A" w:rsidR="007E7088" w:rsidRDefault="007E7088">
      <w:pPr>
        <w:pStyle w:val="Textodenotaderodap"/>
      </w:pPr>
      <w:r>
        <w:rPr>
          <w:rStyle w:val="Refdenotaderodap"/>
        </w:rPr>
        <w:footnoteRef/>
      </w:r>
      <w:r w:rsidRPr="007E7088">
        <w:t>https://www.gov.br/anvisa/pt-br/sistemas/peticionamento</w:t>
      </w:r>
    </w:p>
  </w:footnote>
  <w:footnote w:id="6">
    <w:p w14:paraId="1DF39709" w14:textId="061B13E3" w:rsidR="00F13850" w:rsidRDefault="00F13850">
      <w:pPr>
        <w:pStyle w:val="Textodenotaderodap"/>
      </w:pPr>
      <w:r>
        <w:rPr>
          <w:rStyle w:val="Refdenotaderodap"/>
        </w:rPr>
        <w:footnoteRef/>
      </w:r>
      <w:r>
        <w:t xml:space="preserve"> </w:t>
      </w:r>
      <w:r w:rsidRPr="00F13850">
        <w:t>em https://dados.gov.br/dados/conjuntos-dados/configuracoes-das-filas-de-analise-da-anvisa</w:t>
      </w:r>
    </w:p>
  </w:footnote>
  <w:footnote w:id="7">
    <w:p w14:paraId="1A143EFC" w14:textId="74AA63B5" w:rsidR="008D0616" w:rsidRDefault="008D0616">
      <w:pPr>
        <w:pStyle w:val="Textodenotaderodap"/>
      </w:pPr>
      <w:r>
        <w:rPr>
          <w:rStyle w:val="Refdenotaderodap"/>
        </w:rPr>
        <w:footnoteRef/>
      </w:r>
      <w:r>
        <w:t xml:space="preserve"> </w:t>
      </w:r>
      <w:r w:rsidRPr="008D0616">
        <w:t>https://github.com/</w:t>
      </w:r>
    </w:p>
  </w:footnote>
  <w:footnote w:id="8">
    <w:p w14:paraId="1B865443" w14:textId="316C07A2" w:rsidR="004E3D91" w:rsidRDefault="004E3D91">
      <w:pPr>
        <w:pStyle w:val="Textodenotaderodap"/>
      </w:pPr>
      <w:r>
        <w:rPr>
          <w:rStyle w:val="Refdenotaderodap"/>
        </w:rPr>
        <w:footnoteRef/>
      </w:r>
      <w:r>
        <w:t xml:space="preserve"> </w:t>
      </w:r>
      <w:r w:rsidRPr="004E3D91">
        <w:t>https://idados.anvisa.gov.br/repdados/DocumentosRepdados/Forms/AllItems.aspx?RootFolder=%2frepdados%2fDocumentosRepdados%2fPOWERBIRS&amp;FolderCTID=0x012000FC8ACDF518531C479E32DB0103134FAB</w:t>
      </w:r>
    </w:p>
  </w:footnote>
  <w:footnote w:id="9">
    <w:p w14:paraId="29A568FE" w14:textId="0D4675F3" w:rsidR="00240F3A" w:rsidRDefault="00240F3A">
      <w:pPr>
        <w:pStyle w:val="Textodenotaderodap"/>
      </w:pPr>
      <w:r>
        <w:rPr>
          <w:rStyle w:val="Refdenotaderodap"/>
        </w:rPr>
        <w:footnoteRef/>
      </w:r>
      <w:r>
        <w:t xml:space="preserve"> </w:t>
      </w:r>
      <w:r w:rsidR="00157D48" w:rsidRPr="00157D48">
        <w:t>https://consultas.anvisa.gov.br/#/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808175"/>
      <w:docPartObj>
        <w:docPartGallery w:val="Page Numbers (Top of Page)"/>
        <w:docPartUnique/>
      </w:docPartObj>
    </w:sdtPr>
    <w:sdtContent>
      <w:p w14:paraId="43062CF3" w14:textId="28B1D475" w:rsidR="00C12EDF" w:rsidRDefault="00C12EDF">
        <w:pPr>
          <w:pStyle w:val="Cabealho"/>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767C4"/>
    <w:multiLevelType w:val="multilevel"/>
    <w:tmpl w:val="45787E7A"/>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1552695"/>
    <w:multiLevelType w:val="hybridMultilevel"/>
    <w:tmpl w:val="BAA86F3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1E8F1742"/>
    <w:multiLevelType w:val="multilevel"/>
    <w:tmpl w:val="C1AA2B0E"/>
    <w:lvl w:ilvl="0">
      <w:start w:val="3"/>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3F166D4E"/>
    <w:multiLevelType w:val="multilevel"/>
    <w:tmpl w:val="505EB2C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434335FD"/>
    <w:multiLevelType w:val="multilevel"/>
    <w:tmpl w:val="C1AA2B0E"/>
    <w:lvl w:ilvl="0">
      <w:start w:val="3"/>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45854184"/>
    <w:multiLevelType w:val="multilevel"/>
    <w:tmpl w:val="3F2618F4"/>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48691565"/>
    <w:multiLevelType w:val="hybridMultilevel"/>
    <w:tmpl w:val="67AA43E4"/>
    <w:lvl w:ilvl="0" w:tplc="AB265D66">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5F8D6EB1"/>
    <w:multiLevelType w:val="multilevel"/>
    <w:tmpl w:val="03367180"/>
    <w:lvl w:ilvl="0">
      <w:start w:val="3"/>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61820965"/>
    <w:multiLevelType w:val="multilevel"/>
    <w:tmpl w:val="150E090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652B6897"/>
    <w:multiLevelType w:val="multilevel"/>
    <w:tmpl w:val="03367180"/>
    <w:lvl w:ilvl="0">
      <w:start w:val="3"/>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6C653A5F"/>
    <w:multiLevelType w:val="multilevel"/>
    <w:tmpl w:val="130E594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706474D3"/>
    <w:multiLevelType w:val="multilevel"/>
    <w:tmpl w:val="03367180"/>
    <w:lvl w:ilvl="0">
      <w:start w:val="3"/>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196773202">
    <w:abstractNumId w:val="3"/>
  </w:num>
  <w:num w:numId="2" w16cid:durableId="999456761">
    <w:abstractNumId w:val="8"/>
  </w:num>
  <w:num w:numId="3" w16cid:durableId="1124494961">
    <w:abstractNumId w:val="0"/>
  </w:num>
  <w:num w:numId="4" w16cid:durableId="337734023">
    <w:abstractNumId w:val="11"/>
  </w:num>
  <w:num w:numId="5" w16cid:durableId="802575647">
    <w:abstractNumId w:val="9"/>
  </w:num>
  <w:num w:numId="6" w16cid:durableId="531844488">
    <w:abstractNumId w:val="7"/>
  </w:num>
  <w:num w:numId="7" w16cid:durableId="683364488">
    <w:abstractNumId w:val="6"/>
  </w:num>
  <w:num w:numId="8" w16cid:durableId="128713268">
    <w:abstractNumId w:val="5"/>
  </w:num>
  <w:num w:numId="9" w16cid:durableId="733085856">
    <w:abstractNumId w:val="4"/>
  </w:num>
  <w:num w:numId="10" w16cid:durableId="2013792851">
    <w:abstractNumId w:val="1"/>
  </w:num>
  <w:num w:numId="11" w16cid:durableId="1275359375">
    <w:abstractNumId w:val="2"/>
  </w:num>
  <w:num w:numId="12" w16cid:durableId="1577980962">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8335"/>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B28"/>
    <w:rsid w:val="0000007B"/>
    <w:rsid w:val="000004BC"/>
    <w:rsid w:val="00000AA8"/>
    <w:rsid w:val="00001182"/>
    <w:rsid w:val="00001390"/>
    <w:rsid w:val="000015DB"/>
    <w:rsid w:val="0000219E"/>
    <w:rsid w:val="000027FA"/>
    <w:rsid w:val="0000289E"/>
    <w:rsid w:val="00002E6D"/>
    <w:rsid w:val="00002F4C"/>
    <w:rsid w:val="000031FD"/>
    <w:rsid w:val="000032C9"/>
    <w:rsid w:val="0000355E"/>
    <w:rsid w:val="000035D8"/>
    <w:rsid w:val="0000375E"/>
    <w:rsid w:val="000038E2"/>
    <w:rsid w:val="00003B17"/>
    <w:rsid w:val="00004257"/>
    <w:rsid w:val="00004582"/>
    <w:rsid w:val="0000474F"/>
    <w:rsid w:val="0000636F"/>
    <w:rsid w:val="000078BC"/>
    <w:rsid w:val="00007B8B"/>
    <w:rsid w:val="00010B37"/>
    <w:rsid w:val="00010D75"/>
    <w:rsid w:val="0001121F"/>
    <w:rsid w:val="0001174D"/>
    <w:rsid w:val="00011C33"/>
    <w:rsid w:val="00012120"/>
    <w:rsid w:val="00012762"/>
    <w:rsid w:val="00012BD7"/>
    <w:rsid w:val="00012CA6"/>
    <w:rsid w:val="000144FE"/>
    <w:rsid w:val="000149A6"/>
    <w:rsid w:val="00014FD7"/>
    <w:rsid w:val="000159BF"/>
    <w:rsid w:val="00015F29"/>
    <w:rsid w:val="00017152"/>
    <w:rsid w:val="0001790C"/>
    <w:rsid w:val="00022667"/>
    <w:rsid w:val="00022B07"/>
    <w:rsid w:val="000231B9"/>
    <w:rsid w:val="00023731"/>
    <w:rsid w:val="00023772"/>
    <w:rsid w:val="00024B9E"/>
    <w:rsid w:val="00024C47"/>
    <w:rsid w:val="00025544"/>
    <w:rsid w:val="000256B9"/>
    <w:rsid w:val="000257CF"/>
    <w:rsid w:val="00025990"/>
    <w:rsid w:val="00025A78"/>
    <w:rsid w:val="00025B94"/>
    <w:rsid w:val="00026139"/>
    <w:rsid w:val="0002742E"/>
    <w:rsid w:val="0002756A"/>
    <w:rsid w:val="00027C78"/>
    <w:rsid w:val="00027CAC"/>
    <w:rsid w:val="000302DC"/>
    <w:rsid w:val="000304BB"/>
    <w:rsid w:val="000311FB"/>
    <w:rsid w:val="00031449"/>
    <w:rsid w:val="00031ABB"/>
    <w:rsid w:val="000321F4"/>
    <w:rsid w:val="00032317"/>
    <w:rsid w:val="000327C1"/>
    <w:rsid w:val="00033BA8"/>
    <w:rsid w:val="00034603"/>
    <w:rsid w:val="000349BA"/>
    <w:rsid w:val="00035610"/>
    <w:rsid w:val="00035D93"/>
    <w:rsid w:val="00036087"/>
    <w:rsid w:val="0003654E"/>
    <w:rsid w:val="0003685D"/>
    <w:rsid w:val="00036F91"/>
    <w:rsid w:val="0003795C"/>
    <w:rsid w:val="00037AAD"/>
    <w:rsid w:val="000401AA"/>
    <w:rsid w:val="00041C76"/>
    <w:rsid w:val="00042227"/>
    <w:rsid w:val="00042D51"/>
    <w:rsid w:val="00042D58"/>
    <w:rsid w:val="00043A62"/>
    <w:rsid w:val="00044145"/>
    <w:rsid w:val="0004417D"/>
    <w:rsid w:val="000442E9"/>
    <w:rsid w:val="00044FAC"/>
    <w:rsid w:val="000451A5"/>
    <w:rsid w:val="00045B0C"/>
    <w:rsid w:val="000464C0"/>
    <w:rsid w:val="000467B3"/>
    <w:rsid w:val="00046917"/>
    <w:rsid w:val="00046B99"/>
    <w:rsid w:val="000505AE"/>
    <w:rsid w:val="00051C25"/>
    <w:rsid w:val="0005204A"/>
    <w:rsid w:val="000531F1"/>
    <w:rsid w:val="00053366"/>
    <w:rsid w:val="0005346B"/>
    <w:rsid w:val="000536BA"/>
    <w:rsid w:val="00053881"/>
    <w:rsid w:val="00053BDA"/>
    <w:rsid w:val="0005432E"/>
    <w:rsid w:val="000547F8"/>
    <w:rsid w:val="00055104"/>
    <w:rsid w:val="000552B9"/>
    <w:rsid w:val="00056514"/>
    <w:rsid w:val="00056597"/>
    <w:rsid w:val="00056D7D"/>
    <w:rsid w:val="00056F70"/>
    <w:rsid w:val="00056FF5"/>
    <w:rsid w:val="00057095"/>
    <w:rsid w:val="000575FF"/>
    <w:rsid w:val="000576E3"/>
    <w:rsid w:val="00060425"/>
    <w:rsid w:val="0006082E"/>
    <w:rsid w:val="00060CD4"/>
    <w:rsid w:val="00060DB9"/>
    <w:rsid w:val="0006132E"/>
    <w:rsid w:val="000619AC"/>
    <w:rsid w:val="00061D72"/>
    <w:rsid w:val="0006202E"/>
    <w:rsid w:val="000623F5"/>
    <w:rsid w:val="0006285C"/>
    <w:rsid w:val="00062D15"/>
    <w:rsid w:val="000633EB"/>
    <w:rsid w:val="00063AC9"/>
    <w:rsid w:val="00063D38"/>
    <w:rsid w:val="00063F66"/>
    <w:rsid w:val="00063FD3"/>
    <w:rsid w:val="000647DA"/>
    <w:rsid w:val="000647FB"/>
    <w:rsid w:val="0006480D"/>
    <w:rsid w:val="00067515"/>
    <w:rsid w:val="00067920"/>
    <w:rsid w:val="00070631"/>
    <w:rsid w:val="00070865"/>
    <w:rsid w:val="00070A2F"/>
    <w:rsid w:val="00070B22"/>
    <w:rsid w:val="00071158"/>
    <w:rsid w:val="00071836"/>
    <w:rsid w:val="00071ABA"/>
    <w:rsid w:val="00072190"/>
    <w:rsid w:val="00072E0B"/>
    <w:rsid w:val="00073A7E"/>
    <w:rsid w:val="00074180"/>
    <w:rsid w:val="00074C3F"/>
    <w:rsid w:val="00075C79"/>
    <w:rsid w:val="00075D70"/>
    <w:rsid w:val="0007600F"/>
    <w:rsid w:val="00077297"/>
    <w:rsid w:val="0007771C"/>
    <w:rsid w:val="00080066"/>
    <w:rsid w:val="00080613"/>
    <w:rsid w:val="00081B6A"/>
    <w:rsid w:val="00081DA8"/>
    <w:rsid w:val="00081EBB"/>
    <w:rsid w:val="00082000"/>
    <w:rsid w:val="000831A4"/>
    <w:rsid w:val="000839A0"/>
    <w:rsid w:val="0008414E"/>
    <w:rsid w:val="00084FE7"/>
    <w:rsid w:val="00086ACD"/>
    <w:rsid w:val="000871E8"/>
    <w:rsid w:val="00090591"/>
    <w:rsid w:val="00090ECD"/>
    <w:rsid w:val="00091D80"/>
    <w:rsid w:val="00092712"/>
    <w:rsid w:val="000927E6"/>
    <w:rsid w:val="0009310D"/>
    <w:rsid w:val="00094921"/>
    <w:rsid w:val="000958F7"/>
    <w:rsid w:val="00095D3A"/>
    <w:rsid w:val="00096CC1"/>
    <w:rsid w:val="00096EE9"/>
    <w:rsid w:val="0009712C"/>
    <w:rsid w:val="000A0AD2"/>
    <w:rsid w:val="000A18A6"/>
    <w:rsid w:val="000A2FFB"/>
    <w:rsid w:val="000A3119"/>
    <w:rsid w:val="000A352C"/>
    <w:rsid w:val="000A3853"/>
    <w:rsid w:val="000A3D68"/>
    <w:rsid w:val="000A4E8D"/>
    <w:rsid w:val="000A4F1A"/>
    <w:rsid w:val="000A5A0C"/>
    <w:rsid w:val="000A5B6B"/>
    <w:rsid w:val="000A5B9A"/>
    <w:rsid w:val="000A63A0"/>
    <w:rsid w:val="000A6C74"/>
    <w:rsid w:val="000A7290"/>
    <w:rsid w:val="000B0B89"/>
    <w:rsid w:val="000B0D2E"/>
    <w:rsid w:val="000B129F"/>
    <w:rsid w:val="000B2278"/>
    <w:rsid w:val="000B249E"/>
    <w:rsid w:val="000B2636"/>
    <w:rsid w:val="000B2942"/>
    <w:rsid w:val="000B2CD2"/>
    <w:rsid w:val="000B3377"/>
    <w:rsid w:val="000B3411"/>
    <w:rsid w:val="000B3493"/>
    <w:rsid w:val="000B34A9"/>
    <w:rsid w:val="000B41BF"/>
    <w:rsid w:val="000B48F0"/>
    <w:rsid w:val="000B52DE"/>
    <w:rsid w:val="000B54ED"/>
    <w:rsid w:val="000B58B3"/>
    <w:rsid w:val="000B5F85"/>
    <w:rsid w:val="000B630F"/>
    <w:rsid w:val="000B639A"/>
    <w:rsid w:val="000B64EB"/>
    <w:rsid w:val="000B6D3A"/>
    <w:rsid w:val="000B6DF9"/>
    <w:rsid w:val="000B7045"/>
    <w:rsid w:val="000C0105"/>
    <w:rsid w:val="000C18B4"/>
    <w:rsid w:val="000C1940"/>
    <w:rsid w:val="000C1BF1"/>
    <w:rsid w:val="000C1DCB"/>
    <w:rsid w:val="000C1F3D"/>
    <w:rsid w:val="000C2884"/>
    <w:rsid w:val="000C28ED"/>
    <w:rsid w:val="000C3B74"/>
    <w:rsid w:val="000C4218"/>
    <w:rsid w:val="000C4298"/>
    <w:rsid w:val="000C4EAD"/>
    <w:rsid w:val="000C531C"/>
    <w:rsid w:val="000C764E"/>
    <w:rsid w:val="000C778B"/>
    <w:rsid w:val="000C7ADA"/>
    <w:rsid w:val="000D0FB0"/>
    <w:rsid w:val="000D1282"/>
    <w:rsid w:val="000D15E9"/>
    <w:rsid w:val="000D16B7"/>
    <w:rsid w:val="000D268E"/>
    <w:rsid w:val="000D3670"/>
    <w:rsid w:val="000D36B2"/>
    <w:rsid w:val="000D3C74"/>
    <w:rsid w:val="000D4863"/>
    <w:rsid w:val="000D4AA1"/>
    <w:rsid w:val="000D50F3"/>
    <w:rsid w:val="000D51B7"/>
    <w:rsid w:val="000D614F"/>
    <w:rsid w:val="000D6B91"/>
    <w:rsid w:val="000D7766"/>
    <w:rsid w:val="000E0A98"/>
    <w:rsid w:val="000E1818"/>
    <w:rsid w:val="000E18B4"/>
    <w:rsid w:val="000E228D"/>
    <w:rsid w:val="000E22FB"/>
    <w:rsid w:val="000E2620"/>
    <w:rsid w:val="000E28A0"/>
    <w:rsid w:val="000E2A66"/>
    <w:rsid w:val="000E2BAB"/>
    <w:rsid w:val="000E36BB"/>
    <w:rsid w:val="000E3CD7"/>
    <w:rsid w:val="000E4130"/>
    <w:rsid w:val="000E5067"/>
    <w:rsid w:val="000E6FC1"/>
    <w:rsid w:val="000E78D3"/>
    <w:rsid w:val="000E7A53"/>
    <w:rsid w:val="000E7FBB"/>
    <w:rsid w:val="000F0273"/>
    <w:rsid w:val="000F042A"/>
    <w:rsid w:val="000F1C64"/>
    <w:rsid w:val="000F266C"/>
    <w:rsid w:val="000F4EF4"/>
    <w:rsid w:val="000F61D8"/>
    <w:rsid w:val="000F6549"/>
    <w:rsid w:val="000F6E27"/>
    <w:rsid w:val="000F7461"/>
    <w:rsid w:val="00100620"/>
    <w:rsid w:val="00100C31"/>
    <w:rsid w:val="00101058"/>
    <w:rsid w:val="00101683"/>
    <w:rsid w:val="00101EA0"/>
    <w:rsid w:val="00102979"/>
    <w:rsid w:val="00102D75"/>
    <w:rsid w:val="001040EB"/>
    <w:rsid w:val="001041AB"/>
    <w:rsid w:val="00105081"/>
    <w:rsid w:val="00105E8B"/>
    <w:rsid w:val="00106265"/>
    <w:rsid w:val="0010633F"/>
    <w:rsid w:val="001063E5"/>
    <w:rsid w:val="00106422"/>
    <w:rsid w:val="00106FDC"/>
    <w:rsid w:val="00107122"/>
    <w:rsid w:val="001076F9"/>
    <w:rsid w:val="0010771D"/>
    <w:rsid w:val="00107E10"/>
    <w:rsid w:val="00110023"/>
    <w:rsid w:val="001108CE"/>
    <w:rsid w:val="001115AF"/>
    <w:rsid w:val="00111668"/>
    <w:rsid w:val="00111C78"/>
    <w:rsid w:val="00112422"/>
    <w:rsid w:val="00112490"/>
    <w:rsid w:val="00112C83"/>
    <w:rsid w:val="001131B0"/>
    <w:rsid w:val="00114027"/>
    <w:rsid w:val="001148B9"/>
    <w:rsid w:val="00114EDB"/>
    <w:rsid w:val="001152BB"/>
    <w:rsid w:val="001153EC"/>
    <w:rsid w:val="00115EE7"/>
    <w:rsid w:val="001161B7"/>
    <w:rsid w:val="001168D4"/>
    <w:rsid w:val="00117AC7"/>
    <w:rsid w:val="00117BC7"/>
    <w:rsid w:val="00117C5D"/>
    <w:rsid w:val="00117F0A"/>
    <w:rsid w:val="0012009B"/>
    <w:rsid w:val="00120267"/>
    <w:rsid w:val="001208EC"/>
    <w:rsid w:val="00121032"/>
    <w:rsid w:val="0012253E"/>
    <w:rsid w:val="00122DEC"/>
    <w:rsid w:val="00122F7E"/>
    <w:rsid w:val="00123DD3"/>
    <w:rsid w:val="00124864"/>
    <w:rsid w:val="00124DCE"/>
    <w:rsid w:val="001258C0"/>
    <w:rsid w:val="001259A3"/>
    <w:rsid w:val="00125DDC"/>
    <w:rsid w:val="001270A3"/>
    <w:rsid w:val="001279E6"/>
    <w:rsid w:val="00127B3E"/>
    <w:rsid w:val="00130B46"/>
    <w:rsid w:val="00131C01"/>
    <w:rsid w:val="00131CBB"/>
    <w:rsid w:val="00131E8E"/>
    <w:rsid w:val="001332F5"/>
    <w:rsid w:val="0013333E"/>
    <w:rsid w:val="0013345B"/>
    <w:rsid w:val="001334CC"/>
    <w:rsid w:val="00133AFD"/>
    <w:rsid w:val="00133CB6"/>
    <w:rsid w:val="001342F4"/>
    <w:rsid w:val="001346AA"/>
    <w:rsid w:val="001346CE"/>
    <w:rsid w:val="0013480E"/>
    <w:rsid w:val="001354B9"/>
    <w:rsid w:val="0013590F"/>
    <w:rsid w:val="00135982"/>
    <w:rsid w:val="0013606A"/>
    <w:rsid w:val="0013648C"/>
    <w:rsid w:val="00136A8B"/>
    <w:rsid w:val="00137155"/>
    <w:rsid w:val="00137DB4"/>
    <w:rsid w:val="00140C20"/>
    <w:rsid w:val="0014149D"/>
    <w:rsid w:val="0014165F"/>
    <w:rsid w:val="00141E39"/>
    <w:rsid w:val="00141E7F"/>
    <w:rsid w:val="001427BD"/>
    <w:rsid w:val="00143568"/>
    <w:rsid w:val="00143683"/>
    <w:rsid w:val="0014590E"/>
    <w:rsid w:val="0014634B"/>
    <w:rsid w:val="001463EB"/>
    <w:rsid w:val="0014655C"/>
    <w:rsid w:val="00147B54"/>
    <w:rsid w:val="001504A4"/>
    <w:rsid w:val="00150B46"/>
    <w:rsid w:val="0015141D"/>
    <w:rsid w:val="00151A54"/>
    <w:rsid w:val="00151C6C"/>
    <w:rsid w:val="00151EF3"/>
    <w:rsid w:val="00151F7B"/>
    <w:rsid w:val="0015269D"/>
    <w:rsid w:val="00152A7B"/>
    <w:rsid w:val="0015399C"/>
    <w:rsid w:val="00153D89"/>
    <w:rsid w:val="0015592A"/>
    <w:rsid w:val="00155A58"/>
    <w:rsid w:val="001561E4"/>
    <w:rsid w:val="00156C17"/>
    <w:rsid w:val="00157672"/>
    <w:rsid w:val="00157735"/>
    <w:rsid w:val="0015790A"/>
    <w:rsid w:val="00157D48"/>
    <w:rsid w:val="0016034C"/>
    <w:rsid w:val="00160B23"/>
    <w:rsid w:val="00160D9B"/>
    <w:rsid w:val="00160E75"/>
    <w:rsid w:val="00160F08"/>
    <w:rsid w:val="00162887"/>
    <w:rsid w:val="00162EEB"/>
    <w:rsid w:val="001631D1"/>
    <w:rsid w:val="0016347D"/>
    <w:rsid w:val="00164145"/>
    <w:rsid w:val="001649A8"/>
    <w:rsid w:val="001649C7"/>
    <w:rsid w:val="001652A7"/>
    <w:rsid w:val="001653F7"/>
    <w:rsid w:val="00165479"/>
    <w:rsid w:val="00167B4D"/>
    <w:rsid w:val="00167D42"/>
    <w:rsid w:val="001705B2"/>
    <w:rsid w:val="001716CF"/>
    <w:rsid w:val="00171C1F"/>
    <w:rsid w:val="001725A1"/>
    <w:rsid w:val="001729FE"/>
    <w:rsid w:val="00172A76"/>
    <w:rsid w:val="00172F75"/>
    <w:rsid w:val="00173305"/>
    <w:rsid w:val="00173481"/>
    <w:rsid w:val="00173F73"/>
    <w:rsid w:val="00173FE4"/>
    <w:rsid w:val="001745D4"/>
    <w:rsid w:val="00174689"/>
    <w:rsid w:val="00176059"/>
    <w:rsid w:val="00176D13"/>
    <w:rsid w:val="001772EE"/>
    <w:rsid w:val="00180662"/>
    <w:rsid w:val="00180EFA"/>
    <w:rsid w:val="001812E9"/>
    <w:rsid w:val="00182708"/>
    <w:rsid w:val="0018366C"/>
    <w:rsid w:val="0018378D"/>
    <w:rsid w:val="00184CB6"/>
    <w:rsid w:val="001856F7"/>
    <w:rsid w:val="00186446"/>
    <w:rsid w:val="00186E4B"/>
    <w:rsid w:val="00186FA7"/>
    <w:rsid w:val="00186FA8"/>
    <w:rsid w:val="0018745D"/>
    <w:rsid w:val="00187871"/>
    <w:rsid w:val="0019000B"/>
    <w:rsid w:val="00190035"/>
    <w:rsid w:val="001907DF"/>
    <w:rsid w:val="00190D56"/>
    <w:rsid w:val="0019197F"/>
    <w:rsid w:val="00192691"/>
    <w:rsid w:val="00192874"/>
    <w:rsid w:val="00192BBD"/>
    <w:rsid w:val="00193254"/>
    <w:rsid w:val="00193CBC"/>
    <w:rsid w:val="0019401E"/>
    <w:rsid w:val="00195034"/>
    <w:rsid w:val="00195DE7"/>
    <w:rsid w:val="001967F6"/>
    <w:rsid w:val="00196F6F"/>
    <w:rsid w:val="001979E3"/>
    <w:rsid w:val="00197C93"/>
    <w:rsid w:val="00197D3A"/>
    <w:rsid w:val="001A0823"/>
    <w:rsid w:val="001A13FD"/>
    <w:rsid w:val="001A151F"/>
    <w:rsid w:val="001A1704"/>
    <w:rsid w:val="001A1782"/>
    <w:rsid w:val="001A1D07"/>
    <w:rsid w:val="001A2122"/>
    <w:rsid w:val="001A2425"/>
    <w:rsid w:val="001A288F"/>
    <w:rsid w:val="001A2BC9"/>
    <w:rsid w:val="001A403C"/>
    <w:rsid w:val="001A4376"/>
    <w:rsid w:val="001A4A43"/>
    <w:rsid w:val="001A53C4"/>
    <w:rsid w:val="001A5754"/>
    <w:rsid w:val="001A7397"/>
    <w:rsid w:val="001A742C"/>
    <w:rsid w:val="001A7906"/>
    <w:rsid w:val="001B02C1"/>
    <w:rsid w:val="001B03F6"/>
    <w:rsid w:val="001B0961"/>
    <w:rsid w:val="001B0D8A"/>
    <w:rsid w:val="001B0F3E"/>
    <w:rsid w:val="001B1A3F"/>
    <w:rsid w:val="001B2A75"/>
    <w:rsid w:val="001B2D4E"/>
    <w:rsid w:val="001B328E"/>
    <w:rsid w:val="001B3379"/>
    <w:rsid w:val="001B3448"/>
    <w:rsid w:val="001B385E"/>
    <w:rsid w:val="001B3FF3"/>
    <w:rsid w:val="001B4A79"/>
    <w:rsid w:val="001B4E73"/>
    <w:rsid w:val="001B69E2"/>
    <w:rsid w:val="001B733C"/>
    <w:rsid w:val="001B7C45"/>
    <w:rsid w:val="001B7E46"/>
    <w:rsid w:val="001B7EBA"/>
    <w:rsid w:val="001C014E"/>
    <w:rsid w:val="001C077E"/>
    <w:rsid w:val="001C092F"/>
    <w:rsid w:val="001C0B49"/>
    <w:rsid w:val="001C1CD6"/>
    <w:rsid w:val="001C1D75"/>
    <w:rsid w:val="001C2B21"/>
    <w:rsid w:val="001C2E2D"/>
    <w:rsid w:val="001C30AA"/>
    <w:rsid w:val="001C374E"/>
    <w:rsid w:val="001C3F22"/>
    <w:rsid w:val="001C512A"/>
    <w:rsid w:val="001C52FC"/>
    <w:rsid w:val="001C57DD"/>
    <w:rsid w:val="001C5F35"/>
    <w:rsid w:val="001C6522"/>
    <w:rsid w:val="001D00CD"/>
    <w:rsid w:val="001D0D8E"/>
    <w:rsid w:val="001D107B"/>
    <w:rsid w:val="001D1BB1"/>
    <w:rsid w:val="001D2BC4"/>
    <w:rsid w:val="001D3585"/>
    <w:rsid w:val="001D3A96"/>
    <w:rsid w:val="001D3BFA"/>
    <w:rsid w:val="001D47DC"/>
    <w:rsid w:val="001D486F"/>
    <w:rsid w:val="001D544D"/>
    <w:rsid w:val="001D5BC7"/>
    <w:rsid w:val="001D5E12"/>
    <w:rsid w:val="001D6167"/>
    <w:rsid w:val="001D65BA"/>
    <w:rsid w:val="001D67E5"/>
    <w:rsid w:val="001D7411"/>
    <w:rsid w:val="001D7F41"/>
    <w:rsid w:val="001E00EA"/>
    <w:rsid w:val="001E0D6F"/>
    <w:rsid w:val="001E1B20"/>
    <w:rsid w:val="001E1B4A"/>
    <w:rsid w:val="001E1BA3"/>
    <w:rsid w:val="001E1D04"/>
    <w:rsid w:val="001E2690"/>
    <w:rsid w:val="001E332D"/>
    <w:rsid w:val="001E378D"/>
    <w:rsid w:val="001E4715"/>
    <w:rsid w:val="001E4FFA"/>
    <w:rsid w:val="001E5171"/>
    <w:rsid w:val="001E690D"/>
    <w:rsid w:val="001E73EF"/>
    <w:rsid w:val="001E7802"/>
    <w:rsid w:val="001E7B52"/>
    <w:rsid w:val="001F071F"/>
    <w:rsid w:val="001F14D0"/>
    <w:rsid w:val="001F290C"/>
    <w:rsid w:val="001F3CA4"/>
    <w:rsid w:val="001F49F6"/>
    <w:rsid w:val="001F5958"/>
    <w:rsid w:val="001F5A3C"/>
    <w:rsid w:val="001F5A4E"/>
    <w:rsid w:val="001F5A5A"/>
    <w:rsid w:val="001F5B45"/>
    <w:rsid w:val="001F623A"/>
    <w:rsid w:val="001F6F89"/>
    <w:rsid w:val="001F79D1"/>
    <w:rsid w:val="002008D1"/>
    <w:rsid w:val="00200C17"/>
    <w:rsid w:val="00200EFC"/>
    <w:rsid w:val="0020154B"/>
    <w:rsid w:val="0020300D"/>
    <w:rsid w:val="00203962"/>
    <w:rsid w:val="00203A7E"/>
    <w:rsid w:val="00204CE8"/>
    <w:rsid w:val="00205550"/>
    <w:rsid w:val="002059CC"/>
    <w:rsid w:val="00205DC7"/>
    <w:rsid w:val="00205DCE"/>
    <w:rsid w:val="00206175"/>
    <w:rsid w:val="002063F8"/>
    <w:rsid w:val="002064C2"/>
    <w:rsid w:val="002065EF"/>
    <w:rsid w:val="00207075"/>
    <w:rsid w:val="00210ADD"/>
    <w:rsid w:val="00210CD9"/>
    <w:rsid w:val="00210E01"/>
    <w:rsid w:val="00210EBB"/>
    <w:rsid w:val="002116D4"/>
    <w:rsid w:val="00212232"/>
    <w:rsid w:val="00214738"/>
    <w:rsid w:val="002165B9"/>
    <w:rsid w:val="00216E52"/>
    <w:rsid w:val="00217C1D"/>
    <w:rsid w:val="00220110"/>
    <w:rsid w:val="0022011C"/>
    <w:rsid w:val="002208E0"/>
    <w:rsid w:val="00220B33"/>
    <w:rsid w:val="0022115D"/>
    <w:rsid w:val="00222615"/>
    <w:rsid w:val="002233A1"/>
    <w:rsid w:val="00223D46"/>
    <w:rsid w:val="002254E5"/>
    <w:rsid w:val="00226517"/>
    <w:rsid w:val="0022668B"/>
    <w:rsid w:val="00226867"/>
    <w:rsid w:val="00226943"/>
    <w:rsid w:val="00227463"/>
    <w:rsid w:val="00227D83"/>
    <w:rsid w:val="0023041F"/>
    <w:rsid w:val="00230E87"/>
    <w:rsid w:val="00231FDD"/>
    <w:rsid w:val="0023246C"/>
    <w:rsid w:val="0023299D"/>
    <w:rsid w:val="00233193"/>
    <w:rsid w:val="0023333D"/>
    <w:rsid w:val="002334FE"/>
    <w:rsid w:val="00234EE5"/>
    <w:rsid w:val="002352FF"/>
    <w:rsid w:val="0023584D"/>
    <w:rsid w:val="00235C43"/>
    <w:rsid w:val="0023617E"/>
    <w:rsid w:val="002361E2"/>
    <w:rsid w:val="0023631C"/>
    <w:rsid w:val="00237E55"/>
    <w:rsid w:val="00240ABC"/>
    <w:rsid w:val="00240F3A"/>
    <w:rsid w:val="0024248C"/>
    <w:rsid w:val="00242D4D"/>
    <w:rsid w:val="00242D62"/>
    <w:rsid w:val="0024309A"/>
    <w:rsid w:val="00243768"/>
    <w:rsid w:val="0024389E"/>
    <w:rsid w:val="00244640"/>
    <w:rsid w:val="0024475A"/>
    <w:rsid w:val="00246D27"/>
    <w:rsid w:val="002505CF"/>
    <w:rsid w:val="00250D2F"/>
    <w:rsid w:val="00250FE2"/>
    <w:rsid w:val="002513EE"/>
    <w:rsid w:val="00251B62"/>
    <w:rsid w:val="00251CAE"/>
    <w:rsid w:val="0025204E"/>
    <w:rsid w:val="002540CC"/>
    <w:rsid w:val="00254531"/>
    <w:rsid w:val="00255763"/>
    <w:rsid w:val="00255E91"/>
    <w:rsid w:val="0025618C"/>
    <w:rsid w:val="00260A8D"/>
    <w:rsid w:val="00261555"/>
    <w:rsid w:val="0026181B"/>
    <w:rsid w:val="0026198D"/>
    <w:rsid w:val="002627D9"/>
    <w:rsid w:val="00262849"/>
    <w:rsid w:val="002628D8"/>
    <w:rsid w:val="00262928"/>
    <w:rsid w:val="00262BEC"/>
    <w:rsid w:val="002636DF"/>
    <w:rsid w:val="00263723"/>
    <w:rsid w:val="002637F5"/>
    <w:rsid w:val="00263CCB"/>
    <w:rsid w:val="00263EC0"/>
    <w:rsid w:val="00263EF2"/>
    <w:rsid w:val="00264264"/>
    <w:rsid w:val="002642BE"/>
    <w:rsid w:val="00265162"/>
    <w:rsid w:val="00265641"/>
    <w:rsid w:val="00265828"/>
    <w:rsid w:val="0026629A"/>
    <w:rsid w:val="00266F68"/>
    <w:rsid w:val="0026747F"/>
    <w:rsid w:val="00271619"/>
    <w:rsid w:val="002729EC"/>
    <w:rsid w:val="002729F7"/>
    <w:rsid w:val="00272C60"/>
    <w:rsid w:val="00273974"/>
    <w:rsid w:val="00273B2E"/>
    <w:rsid w:val="00273BEE"/>
    <w:rsid w:val="00273FD1"/>
    <w:rsid w:val="0027423F"/>
    <w:rsid w:val="00274DCE"/>
    <w:rsid w:val="00275AB3"/>
    <w:rsid w:val="00275F5B"/>
    <w:rsid w:val="002763DD"/>
    <w:rsid w:val="00277A88"/>
    <w:rsid w:val="00280589"/>
    <w:rsid w:val="0028066A"/>
    <w:rsid w:val="002806E1"/>
    <w:rsid w:val="00280846"/>
    <w:rsid w:val="00280EDA"/>
    <w:rsid w:val="00281E68"/>
    <w:rsid w:val="00283608"/>
    <w:rsid w:val="00283C25"/>
    <w:rsid w:val="002841BB"/>
    <w:rsid w:val="00284EC0"/>
    <w:rsid w:val="00286AAC"/>
    <w:rsid w:val="00286C92"/>
    <w:rsid w:val="0028718C"/>
    <w:rsid w:val="00287B59"/>
    <w:rsid w:val="00287E0F"/>
    <w:rsid w:val="00290205"/>
    <w:rsid w:val="0029145C"/>
    <w:rsid w:val="00292420"/>
    <w:rsid w:val="00292C76"/>
    <w:rsid w:val="002930A4"/>
    <w:rsid w:val="0029345D"/>
    <w:rsid w:val="00293DC6"/>
    <w:rsid w:val="00294B4C"/>
    <w:rsid w:val="00295546"/>
    <w:rsid w:val="00295FCF"/>
    <w:rsid w:val="002960E8"/>
    <w:rsid w:val="00296169"/>
    <w:rsid w:val="00297F1E"/>
    <w:rsid w:val="002A0E12"/>
    <w:rsid w:val="002A1188"/>
    <w:rsid w:val="002A1351"/>
    <w:rsid w:val="002A1715"/>
    <w:rsid w:val="002A1892"/>
    <w:rsid w:val="002A19D7"/>
    <w:rsid w:val="002A1F56"/>
    <w:rsid w:val="002A23A0"/>
    <w:rsid w:val="002A29D0"/>
    <w:rsid w:val="002A31CE"/>
    <w:rsid w:val="002A327D"/>
    <w:rsid w:val="002A3CF8"/>
    <w:rsid w:val="002A3D6C"/>
    <w:rsid w:val="002A4B1A"/>
    <w:rsid w:val="002A4D6E"/>
    <w:rsid w:val="002A5793"/>
    <w:rsid w:val="002A6061"/>
    <w:rsid w:val="002A696D"/>
    <w:rsid w:val="002A6A85"/>
    <w:rsid w:val="002A7CA7"/>
    <w:rsid w:val="002B0325"/>
    <w:rsid w:val="002B0737"/>
    <w:rsid w:val="002B15E0"/>
    <w:rsid w:val="002B2116"/>
    <w:rsid w:val="002B2382"/>
    <w:rsid w:val="002B2390"/>
    <w:rsid w:val="002B2597"/>
    <w:rsid w:val="002B28D5"/>
    <w:rsid w:val="002B2A83"/>
    <w:rsid w:val="002B2AEA"/>
    <w:rsid w:val="002B2DB4"/>
    <w:rsid w:val="002B3004"/>
    <w:rsid w:val="002B3551"/>
    <w:rsid w:val="002B3943"/>
    <w:rsid w:val="002B4252"/>
    <w:rsid w:val="002B531C"/>
    <w:rsid w:val="002B5699"/>
    <w:rsid w:val="002B5899"/>
    <w:rsid w:val="002B5D78"/>
    <w:rsid w:val="002B6757"/>
    <w:rsid w:val="002B6B40"/>
    <w:rsid w:val="002B71CF"/>
    <w:rsid w:val="002C0101"/>
    <w:rsid w:val="002C0550"/>
    <w:rsid w:val="002C0947"/>
    <w:rsid w:val="002C0DB9"/>
    <w:rsid w:val="002C13D0"/>
    <w:rsid w:val="002C1747"/>
    <w:rsid w:val="002C1A42"/>
    <w:rsid w:val="002C3361"/>
    <w:rsid w:val="002C4088"/>
    <w:rsid w:val="002C4BCF"/>
    <w:rsid w:val="002C4CFE"/>
    <w:rsid w:val="002C57CB"/>
    <w:rsid w:val="002C6746"/>
    <w:rsid w:val="002C7524"/>
    <w:rsid w:val="002C783E"/>
    <w:rsid w:val="002C7B3B"/>
    <w:rsid w:val="002C7D3D"/>
    <w:rsid w:val="002D06DD"/>
    <w:rsid w:val="002D0DD9"/>
    <w:rsid w:val="002D1A2F"/>
    <w:rsid w:val="002D1CB1"/>
    <w:rsid w:val="002D2007"/>
    <w:rsid w:val="002D20AE"/>
    <w:rsid w:val="002D2458"/>
    <w:rsid w:val="002D2FF5"/>
    <w:rsid w:val="002D3172"/>
    <w:rsid w:val="002D3E84"/>
    <w:rsid w:val="002D4276"/>
    <w:rsid w:val="002D475A"/>
    <w:rsid w:val="002D4D24"/>
    <w:rsid w:val="002D5727"/>
    <w:rsid w:val="002D5E07"/>
    <w:rsid w:val="002D6E27"/>
    <w:rsid w:val="002D763C"/>
    <w:rsid w:val="002D7733"/>
    <w:rsid w:val="002D7D98"/>
    <w:rsid w:val="002E0619"/>
    <w:rsid w:val="002E12AC"/>
    <w:rsid w:val="002E1AD5"/>
    <w:rsid w:val="002E1C71"/>
    <w:rsid w:val="002E239E"/>
    <w:rsid w:val="002E3105"/>
    <w:rsid w:val="002E3372"/>
    <w:rsid w:val="002E3902"/>
    <w:rsid w:val="002E3C1C"/>
    <w:rsid w:val="002E4489"/>
    <w:rsid w:val="002E488C"/>
    <w:rsid w:val="002E5065"/>
    <w:rsid w:val="002E5307"/>
    <w:rsid w:val="002E5700"/>
    <w:rsid w:val="002E5DDB"/>
    <w:rsid w:val="002E62A2"/>
    <w:rsid w:val="002E64A1"/>
    <w:rsid w:val="002E65E0"/>
    <w:rsid w:val="002E71FD"/>
    <w:rsid w:val="002E761B"/>
    <w:rsid w:val="002E77AE"/>
    <w:rsid w:val="002F010E"/>
    <w:rsid w:val="002F0191"/>
    <w:rsid w:val="002F0485"/>
    <w:rsid w:val="002F07E3"/>
    <w:rsid w:val="002F0C23"/>
    <w:rsid w:val="002F12E3"/>
    <w:rsid w:val="002F1867"/>
    <w:rsid w:val="002F1CC3"/>
    <w:rsid w:val="002F1EB5"/>
    <w:rsid w:val="002F28FA"/>
    <w:rsid w:val="002F2B22"/>
    <w:rsid w:val="002F2B79"/>
    <w:rsid w:val="002F2CCC"/>
    <w:rsid w:val="002F2FE8"/>
    <w:rsid w:val="002F364C"/>
    <w:rsid w:val="002F3E0B"/>
    <w:rsid w:val="002F3EDA"/>
    <w:rsid w:val="002F42DE"/>
    <w:rsid w:val="002F4F47"/>
    <w:rsid w:val="002F519F"/>
    <w:rsid w:val="002F541A"/>
    <w:rsid w:val="002F5682"/>
    <w:rsid w:val="002F5695"/>
    <w:rsid w:val="002F5BD3"/>
    <w:rsid w:val="002F5C89"/>
    <w:rsid w:val="002F66D0"/>
    <w:rsid w:val="002F6F2A"/>
    <w:rsid w:val="002F788C"/>
    <w:rsid w:val="002FFE49"/>
    <w:rsid w:val="003002DC"/>
    <w:rsid w:val="00300A95"/>
    <w:rsid w:val="00300DA7"/>
    <w:rsid w:val="00300E19"/>
    <w:rsid w:val="00301851"/>
    <w:rsid w:val="00301B8B"/>
    <w:rsid w:val="00301EAD"/>
    <w:rsid w:val="003023DA"/>
    <w:rsid w:val="003025B1"/>
    <w:rsid w:val="00302833"/>
    <w:rsid w:val="003028DF"/>
    <w:rsid w:val="003031AB"/>
    <w:rsid w:val="00303886"/>
    <w:rsid w:val="00304E14"/>
    <w:rsid w:val="003054E4"/>
    <w:rsid w:val="003058E9"/>
    <w:rsid w:val="003065B0"/>
    <w:rsid w:val="00306CB8"/>
    <w:rsid w:val="00306F79"/>
    <w:rsid w:val="003072C4"/>
    <w:rsid w:val="0031032A"/>
    <w:rsid w:val="0031081E"/>
    <w:rsid w:val="00311854"/>
    <w:rsid w:val="00311D78"/>
    <w:rsid w:val="003137B5"/>
    <w:rsid w:val="00313801"/>
    <w:rsid w:val="00313868"/>
    <w:rsid w:val="00313DC2"/>
    <w:rsid w:val="00314049"/>
    <w:rsid w:val="003158D1"/>
    <w:rsid w:val="00315A73"/>
    <w:rsid w:val="00316163"/>
    <w:rsid w:val="00316265"/>
    <w:rsid w:val="003166E6"/>
    <w:rsid w:val="00316784"/>
    <w:rsid w:val="00316908"/>
    <w:rsid w:val="00316EC2"/>
    <w:rsid w:val="003171A3"/>
    <w:rsid w:val="003173D7"/>
    <w:rsid w:val="00317815"/>
    <w:rsid w:val="003178E8"/>
    <w:rsid w:val="00317A6F"/>
    <w:rsid w:val="00320032"/>
    <w:rsid w:val="00320DF6"/>
    <w:rsid w:val="00320E88"/>
    <w:rsid w:val="00321AF5"/>
    <w:rsid w:val="003220CC"/>
    <w:rsid w:val="00322391"/>
    <w:rsid w:val="00322436"/>
    <w:rsid w:val="0032278C"/>
    <w:rsid w:val="00324653"/>
    <w:rsid w:val="00325390"/>
    <w:rsid w:val="00325875"/>
    <w:rsid w:val="00325F6D"/>
    <w:rsid w:val="0032639E"/>
    <w:rsid w:val="003264A7"/>
    <w:rsid w:val="003269DC"/>
    <w:rsid w:val="00326F89"/>
    <w:rsid w:val="00327B1C"/>
    <w:rsid w:val="003305A3"/>
    <w:rsid w:val="00330783"/>
    <w:rsid w:val="00331D0B"/>
    <w:rsid w:val="00331F62"/>
    <w:rsid w:val="003320E6"/>
    <w:rsid w:val="00332196"/>
    <w:rsid w:val="003321B8"/>
    <w:rsid w:val="003326A4"/>
    <w:rsid w:val="00333B32"/>
    <w:rsid w:val="00334212"/>
    <w:rsid w:val="003349FC"/>
    <w:rsid w:val="00334AA4"/>
    <w:rsid w:val="00334DBF"/>
    <w:rsid w:val="00335269"/>
    <w:rsid w:val="00335F7C"/>
    <w:rsid w:val="00336606"/>
    <w:rsid w:val="0033693E"/>
    <w:rsid w:val="00336EB2"/>
    <w:rsid w:val="003374C7"/>
    <w:rsid w:val="00337989"/>
    <w:rsid w:val="00337C38"/>
    <w:rsid w:val="00340718"/>
    <w:rsid w:val="00340BD1"/>
    <w:rsid w:val="00340FE9"/>
    <w:rsid w:val="003419D2"/>
    <w:rsid w:val="00341A24"/>
    <w:rsid w:val="00342053"/>
    <w:rsid w:val="003421B8"/>
    <w:rsid w:val="0034229B"/>
    <w:rsid w:val="00342437"/>
    <w:rsid w:val="00342F02"/>
    <w:rsid w:val="00343071"/>
    <w:rsid w:val="003437EE"/>
    <w:rsid w:val="00343EF7"/>
    <w:rsid w:val="00344246"/>
    <w:rsid w:val="00344937"/>
    <w:rsid w:val="003454A5"/>
    <w:rsid w:val="00347C34"/>
    <w:rsid w:val="0035017A"/>
    <w:rsid w:val="00350326"/>
    <w:rsid w:val="003514C2"/>
    <w:rsid w:val="00351FD1"/>
    <w:rsid w:val="00352075"/>
    <w:rsid w:val="003520E2"/>
    <w:rsid w:val="00352ACC"/>
    <w:rsid w:val="003530F4"/>
    <w:rsid w:val="0035391B"/>
    <w:rsid w:val="00353AD0"/>
    <w:rsid w:val="0035438A"/>
    <w:rsid w:val="00354681"/>
    <w:rsid w:val="00354FAE"/>
    <w:rsid w:val="00355040"/>
    <w:rsid w:val="0035529A"/>
    <w:rsid w:val="003556A4"/>
    <w:rsid w:val="00355D8E"/>
    <w:rsid w:val="00357774"/>
    <w:rsid w:val="00357866"/>
    <w:rsid w:val="003578A7"/>
    <w:rsid w:val="0036052C"/>
    <w:rsid w:val="00360584"/>
    <w:rsid w:val="00361A48"/>
    <w:rsid w:val="00361E9F"/>
    <w:rsid w:val="00361EEE"/>
    <w:rsid w:val="0036227D"/>
    <w:rsid w:val="00363476"/>
    <w:rsid w:val="0036377B"/>
    <w:rsid w:val="003638CC"/>
    <w:rsid w:val="003640CD"/>
    <w:rsid w:val="00364598"/>
    <w:rsid w:val="00364A38"/>
    <w:rsid w:val="00365FAB"/>
    <w:rsid w:val="00366833"/>
    <w:rsid w:val="0036731A"/>
    <w:rsid w:val="00367352"/>
    <w:rsid w:val="00370012"/>
    <w:rsid w:val="00370A79"/>
    <w:rsid w:val="00372238"/>
    <w:rsid w:val="0037233E"/>
    <w:rsid w:val="0037266B"/>
    <w:rsid w:val="003728F1"/>
    <w:rsid w:val="00372A8E"/>
    <w:rsid w:val="003732C1"/>
    <w:rsid w:val="00375EF1"/>
    <w:rsid w:val="00376074"/>
    <w:rsid w:val="00376973"/>
    <w:rsid w:val="00376FC6"/>
    <w:rsid w:val="0037703F"/>
    <w:rsid w:val="00377154"/>
    <w:rsid w:val="00377669"/>
    <w:rsid w:val="00377DCB"/>
    <w:rsid w:val="00381301"/>
    <w:rsid w:val="0038149F"/>
    <w:rsid w:val="00381A42"/>
    <w:rsid w:val="00382448"/>
    <w:rsid w:val="003824CE"/>
    <w:rsid w:val="00382B23"/>
    <w:rsid w:val="0038449B"/>
    <w:rsid w:val="0038450A"/>
    <w:rsid w:val="003847F6"/>
    <w:rsid w:val="003849EE"/>
    <w:rsid w:val="00384FEA"/>
    <w:rsid w:val="003854D7"/>
    <w:rsid w:val="003855CB"/>
    <w:rsid w:val="00385819"/>
    <w:rsid w:val="00386CCC"/>
    <w:rsid w:val="00387CBF"/>
    <w:rsid w:val="00390417"/>
    <w:rsid w:val="003913D0"/>
    <w:rsid w:val="00391540"/>
    <w:rsid w:val="00391CC7"/>
    <w:rsid w:val="00392224"/>
    <w:rsid w:val="00392D06"/>
    <w:rsid w:val="00392EBA"/>
    <w:rsid w:val="00392EC3"/>
    <w:rsid w:val="003938B2"/>
    <w:rsid w:val="00393BED"/>
    <w:rsid w:val="0039530E"/>
    <w:rsid w:val="00395BB4"/>
    <w:rsid w:val="00396253"/>
    <w:rsid w:val="00396454"/>
    <w:rsid w:val="0039756F"/>
    <w:rsid w:val="003975B5"/>
    <w:rsid w:val="0039794F"/>
    <w:rsid w:val="003979BE"/>
    <w:rsid w:val="003A0097"/>
    <w:rsid w:val="003A05EE"/>
    <w:rsid w:val="003A0D1D"/>
    <w:rsid w:val="003A0F7A"/>
    <w:rsid w:val="003A15D2"/>
    <w:rsid w:val="003A19CC"/>
    <w:rsid w:val="003A21DC"/>
    <w:rsid w:val="003A30C8"/>
    <w:rsid w:val="003A3F29"/>
    <w:rsid w:val="003A4228"/>
    <w:rsid w:val="003A43A4"/>
    <w:rsid w:val="003A49D9"/>
    <w:rsid w:val="003A4F53"/>
    <w:rsid w:val="003A79E8"/>
    <w:rsid w:val="003B0FA4"/>
    <w:rsid w:val="003B1CBC"/>
    <w:rsid w:val="003B1EBF"/>
    <w:rsid w:val="003B2118"/>
    <w:rsid w:val="003B25B7"/>
    <w:rsid w:val="003B260F"/>
    <w:rsid w:val="003B290A"/>
    <w:rsid w:val="003B2D71"/>
    <w:rsid w:val="003B340F"/>
    <w:rsid w:val="003B3AAB"/>
    <w:rsid w:val="003B3CBF"/>
    <w:rsid w:val="003B4336"/>
    <w:rsid w:val="003B4CF2"/>
    <w:rsid w:val="003B4FB6"/>
    <w:rsid w:val="003B5331"/>
    <w:rsid w:val="003B555D"/>
    <w:rsid w:val="003B5992"/>
    <w:rsid w:val="003B5B4F"/>
    <w:rsid w:val="003B69D0"/>
    <w:rsid w:val="003B6AC4"/>
    <w:rsid w:val="003B7226"/>
    <w:rsid w:val="003B7B18"/>
    <w:rsid w:val="003B7D9D"/>
    <w:rsid w:val="003C0C37"/>
    <w:rsid w:val="003C153E"/>
    <w:rsid w:val="003C19C7"/>
    <w:rsid w:val="003C1CA4"/>
    <w:rsid w:val="003C1F89"/>
    <w:rsid w:val="003C4E18"/>
    <w:rsid w:val="003C5369"/>
    <w:rsid w:val="003C57C7"/>
    <w:rsid w:val="003C6FD2"/>
    <w:rsid w:val="003C6FED"/>
    <w:rsid w:val="003C792A"/>
    <w:rsid w:val="003C7A67"/>
    <w:rsid w:val="003C7A71"/>
    <w:rsid w:val="003C7CD7"/>
    <w:rsid w:val="003D054B"/>
    <w:rsid w:val="003D1ECD"/>
    <w:rsid w:val="003D2585"/>
    <w:rsid w:val="003D2E8D"/>
    <w:rsid w:val="003D31A9"/>
    <w:rsid w:val="003D35BE"/>
    <w:rsid w:val="003D3C67"/>
    <w:rsid w:val="003D4B85"/>
    <w:rsid w:val="003D57F3"/>
    <w:rsid w:val="003D5D54"/>
    <w:rsid w:val="003D6924"/>
    <w:rsid w:val="003D71DA"/>
    <w:rsid w:val="003D7BAD"/>
    <w:rsid w:val="003E168D"/>
    <w:rsid w:val="003E17F3"/>
    <w:rsid w:val="003E1E56"/>
    <w:rsid w:val="003E29F1"/>
    <w:rsid w:val="003E2BA4"/>
    <w:rsid w:val="003E3CF5"/>
    <w:rsid w:val="003E5735"/>
    <w:rsid w:val="003E5759"/>
    <w:rsid w:val="003E5EDA"/>
    <w:rsid w:val="003E5F35"/>
    <w:rsid w:val="003E632D"/>
    <w:rsid w:val="003E6DFE"/>
    <w:rsid w:val="003E707B"/>
    <w:rsid w:val="003E7780"/>
    <w:rsid w:val="003F0056"/>
    <w:rsid w:val="003F143A"/>
    <w:rsid w:val="003F14CC"/>
    <w:rsid w:val="003F15B4"/>
    <w:rsid w:val="003F1F86"/>
    <w:rsid w:val="003F2188"/>
    <w:rsid w:val="003F2668"/>
    <w:rsid w:val="003F2BFB"/>
    <w:rsid w:val="003F3074"/>
    <w:rsid w:val="003F3599"/>
    <w:rsid w:val="003F4230"/>
    <w:rsid w:val="003F45FB"/>
    <w:rsid w:val="003F47D9"/>
    <w:rsid w:val="003F4832"/>
    <w:rsid w:val="003F5226"/>
    <w:rsid w:val="003F5C2C"/>
    <w:rsid w:val="003F626E"/>
    <w:rsid w:val="003F68C7"/>
    <w:rsid w:val="003F6DE3"/>
    <w:rsid w:val="003F73C6"/>
    <w:rsid w:val="003F795E"/>
    <w:rsid w:val="00400CC5"/>
    <w:rsid w:val="004014D6"/>
    <w:rsid w:val="00401672"/>
    <w:rsid w:val="00401762"/>
    <w:rsid w:val="00402173"/>
    <w:rsid w:val="0040260E"/>
    <w:rsid w:val="0040263A"/>
    <w:rsid w:val="00402ED8"/>
    <w:rsid w:val="00402FAC"/>
    <w:rsid w:val="00403D0F"/>
    <w:rsid w:val="00403F68"/>
    <w:rsid w:val="00404101"/>
    <w:rsid w:val="004046A2"/>
    <w:rsid w:val="00405D90"/>
    <w:rsid w:val="0040696C"/>
    <w:rsid w:val="00406C90"/>
    <w:rsid w:val="004073DE"/>
    <w:rsid w:val="0040749A"/>
    <w:rsid w:val="0040756A"/>
    <w:rsid w:val="0040780B"/>
    <w:rsid w:val="0041038B"/>
    <w:rsid w:val="00410C2A"/>
    <w:rsid w:val="004114C8"/>
    <w:rsid w:val="00411D86"/>
    <w:rsid w:val="00412091"/>
    <w:rsid w:val="00412185"/>
    <w:rsid w:val="004131D7"/>
    <w:rsid w:val="0041339D"/>
    <w:rsid w:val="00413F68"/>
    <w:rsid w:val="0041420A"/>
    <w:rsid w:val="004142C8"/>
    <w:rsid w:val="0041493E"/>
    <w:rsid w:val="00414EB5"/>
    <w:rsid w:val="0041595B"/>
    <w:rsid w:val="00415C69"/>
    <w:rsid w:val="00415F30"/>
    <w:rsid w:val="004175C8"/>
    <w:rsid w:val="00420839"/>
    <w:rsid w:val="004209B7"/>
    <w:rsid w:val="00420FFE"/>
    <w:rsid w:val="00421230"/>
    <w:rsid w:val="00421E74"/>
    <w:rsid w:val="00422918"/>
    <w:rsid w:val="00422A5F"/>
    <w:rsid w:val="00422E3E"/>
    <w:rsid w:val="0042300C"/>
    <w:rsid w:val="00423192"/>
    <w:rsid w:val="0042321A"/>
    <w:rsid w:val="00425D07"/>
    <w:rsid w:val="0042638A"/>
    <w:rsid w:val="00426E73"/>
    <w:rsid w:val="00427AEB"/>
    <w:rsid w:val="00427E41"/>
    <w:rsid w:val="00431351"/>
    <w:rsid w:val="00431B6E"/>
    <w:rsid w:val="00431C5C"/>
    <w:rsid w:val="00431DF3"/>
    <w:rsid w:val="00432A3E"/>
    <w:rsid w:val="0043357E"/>
    <w:rsid w:val="0043362C"/>
    <w:rsid w:val="0043468E"/>
    <w:rsid w:val="00434917"/>
    <w:rsid w:val="00434D71"/>
    <w:rsid w:val="00435102"/>
    <w:rsid w:val="00435332"/>
    <w:rsid w:val="004359B5"/>
    <w:rsid w:val="00435B74"/>
    <w:rsid w:val="00437912"/>
    <w:rsid w:val="004379D2"/>
    <w:rsid w:val="0044055D"/>
    <w:rsid w:val="00440B6E"/>
    <w:rsid w:val="00440DCB"/>
    <w:rsid w:val="0044141E"/>
    <w:rsid w:val="00441A7C"/>
    <w:rsid w:val="00441AE3"/>
    <w:rsid w:val="00441DBB"/>
    <w:rsid w:val="00444410"/>
    <w:rsid w:val="00444798"/>
    <w:rsid w:val="0044487C"/>
    <w:rsid w:val="0044514E"/>
    <w:rsid w:val="0044556A"/>
    <w:rsid w:val="00445BBC"/>
    <w:rsid w:val="00445C27"/>
    <w:rsid w:val="00445C47"/>
    <w:rsid w:val="00445DAA"/>
    <w:rsid w:val="004474E5"/>
    <w:rsid w:val="004476C8"/>
    <w:rsid w:val="0045030D"/>
    <w:rsid w:val="004507E5"/>
    <w:rsid w:val="00450E65"/>
    <w:rsid w:val="00450FD3"/>
    <w:rsid w:val="004515F5"/>
    <w:rsid w:val="0045279D"/>
    <w:rsid w:val="00452C6F"/>
    <w:rsid w:val="0045430E"/>
    <w:rsid w:val="00454348"/>
    <w:rsid w:val="00455610"/>
    <w:rsid w:val="004564D4"/>
    <w:rsid w:val="00456B7F"/>
    <w:rsid w:val="00457314"/>
    <w:rsid w:val="004578FF"/>
    <w:rsid w:val="00457AFF"/>
    <w:rsid w:val="0046004D"/>
    <w:rsid w:val="0046048C"/>
    <w:rsid w:val="004605C8"/>
    <w:rsid w:val="00460E80"/>
    <w:rsid w:val="00461559"/>
    <w:rsid w:val="004617E0"/>
    <w:rsid w:val="00461974"/>
    <w:rsid w:val="00461DFD"/>
    <w:rsid w:val="00461E63"/>
    <w:rsid w:val="004630B6"/>
    <w:rsid w:val="0046316C"/>
    <w:rsid w:val="004632BA"/>
    <w:rsid w:val="004637DA"/>
    <w:rsid w:val="00464954"/>
    <w:rsid w:val="00465899"/>
    <w:rsid w:val="00465D38"/>
    <w:rsid w:val="00465E15"/>
    <w:rsid w:val="004661A0"/>
    <w:rsid w:val="00466270"/>
    <w:rsid w:val="00466BA4"/>
    <w:rsid w:val="00466D28"/>
    <w:rsid w:val="00467686"/>
    <w:rsid w:val="004678F6"/>
    <w:rsid w:val="0047049B"/>
    <w:rsid w:val="0047062D"/>
    <w:rsid w:val="00472253"/>
    <w:rsid w:val="004733F3"/>
    <w:rsid w:val="004737DD"/>
    <w:rsid w:val="00474449"/>
    <w:rsid w:val="004744C0"/>
    <w:rsid w:val="00474654"/>
    <w:rsid w:val="00474913"/>
    <w:rsid w:val="00474938"/>
    <w:rsid w:val="00474C2D"/>
    <w:rsid w:val="0047534D"/>
    <w:rsid w:val="00476053"/>
    <w:rsid w:val="0047632E"/>
    <w:rsid w:val="00476E1E"/>
    <w:rsid w:val="00477A7D"/>
    <w:rsid w:val="00480AEC"/>
    <w:rsid w:val="00480D2A"/>
    <w:rsid w:val="00481400"/>
    <w:rsid w:val="0048219A"/>
    <w:rsid w:val="004821AC"/>
    <w:rsid w:val="004822F0"/>
    <w:rsid w:val="0048233C"/>
    <w:rsid w:val="0048279C"/>
    <w:rsid w:val="00482F6D"/>
    <w:rsid w:val="00483AF1"/>
    <w:rsid w:val="00484047"/>
    <w:rsid w:val="00490264"/>
    <w:rsid w:val="004905C9"/>
    <w:rsid w:val="0049218E"/>
    <w:rsid w:val="004924DF"/>
    <w:rsid w:val="004930D1"/>
    <w:rsid w:val="004936E2"/>
    <w:rsid w:val="00494B00"/>
    <w:rsid w:val="004956FF"/>
    <w:rsid w:val="004959FE"/>
    <w:rsid w:val="00495E91"/>
    <w:rsid w:val="004960B5"/>
    <w:rsid w:val="004969C1"/>
    <w:rsid w:val="004A0023"/>
    <w:rsid w:val="004A00A4"/>
    <w:rsid w:val="004A0C06"/>
    <w:rsid w:val="004A0D69"/>
    <w:rsid w:val="004A199F"/>
    <w:rsid w:val="004A1D18"/>
    <w:rsid w:val="004A245E"/>
    <w:rsid w:val="004A29E3"/>
    <w:rsid w:val="004A2D3D"/>
    <w:rsid w:val="004A3039"/>
    <w:rsid w:val="004A40C1"/>
    <w:rsid w:val="004A4925"/>
    <w:rsid w:val="004A507F"/>
    <w:rsid w:val="004A5688"/>
    <w:rsid w:val="004A6966"/>
    <w:rsid w:val="004A70FB"/>
    <w:rsid w:val="004A7955"/>
    <w:rsid w:val="004B059C"/>
    <w:rsid w:val="004B067A"/>
    <w:rsid w:val="004B0E8A"/>
    <w:rsid w:val="004B106A"/>
    <w:rsid w:val="004B177B"/>
    <w:rsid w:val="004B1B49"/>
    <w:rsid w:val="004B2110"/>
    <w:rsid w:val="004B2D4A"/>
    <w:rsid w:val="004B31A3"/>
    <w:rsid w:val="004B37C6"/>
    <w:rsid w:val="004B3C27"/>
    <w:rsid w:val="004B4074"/>
    <w:rsid w:val="004B57C1"/>
    <w:rsid w:val="004B59C4"/>
    <w:rsid w:val="004B5AEE"/>
    <w:rsid w:val="004B6320"/>
    <w:rsid w:val="004B66F0"/>
    <w:rsid w:val="004B69DE"/>
    <w:rsid w:val="004B6F50"/>
    <w:rsid w:val="004B72D4"/>
    <w:rsid w:val="004B7ACB"/>
    <w:rsid w:val="004B7ECC"/>
    <w:rsid w:val="004B7F24"/>
    <w:rsid w:val="004C000A"/>
    <w:rsid w:val="004C0924"/>
    <w:rsid w:val="004C0CF0"/>
    <w:rsid w:val="004C1BB4"/>
    <w:rsid w:val="004C21B0"/>
    <w:rsid w:val="004C2A6B"/>
    <w:rsid w:val="004C3A4A"/>
    <w:rsid w:val="004C40C4"/>
    <w:rsid w:val="004C536F"/>
    <w:rsid w:val="004C6978"/>
    <w:rsid w:val="004C7BE0"/>
    <w:rsid w:val="004D00FA"/>
    <w:rsid w:val="004D024B"/>
    <w:rsid w:val="004D0658"/>
    <w:rsid w:val="004D1A99"/>
    <w:rsid w:val="004D1C8E"/>
    <w:rsid w:val="004D21EF"/>
    <w:rsid w:val="004D22E8"/>
    <w:rsid w:val="004D2FEE"/>
    <w:rsid w:val="004D332C"/>
    <w:rsid w:val="004D3CFD"/>
    <w:rsid w:val="004D41A8"/>
    <w:rsid w:val="004D44D6"/>
    <w:rsid w:val="004D46DE"/>
    <w:rsid w:val="004D4AC3"/>
    <w:rsid w:val="004D6822"/>
    <w:rsid w:val="004D6C12"/>
    <w:rsid w:val="004D6F41"/>
    <w:rsid w:val="004D7C64"/>
    <w:rsid w:val="004D7FAD"/>
    <w:rsid w:val="004E0564"/>
    <w:rsid w:val="004E05F4"/>
    <w:rsid w:val="004E0ADE"/>
    <w:rsid w:val="004E0D24"/>
    <w:rsid w:val="004E1047"/>
    <w:rsid w:val="004E12C8"/>
    <w:rsid w:val="004E1970"/>
    <w:rsid w:val="004E197B"/>
    <w:rsid w:val="004E1BA6"/>
    <w:rsid w:val="004E1F39"/>
    <w:rsid w:val="004E23B7"/>
    <w:rsid w:val="004E24FF"/>
    <w:rsid w:val="004E2D42"/>
    <w:rsid w:val="004E2E18"/>
    <w:rsid w:val="004E3530"/>
    <w:rsid w:val="004E3A3C"/>
    <w:rsid w:val="004E3D91"/>
    <w:rsid w:val="004E3E75"/>
    <w:rsid w:val="004E5048"/>
    <w:rsid w:val="004E539A"/>
    <w:rsid w:val="004E5800"/>
    <w:rsid w:val="004E6376"/>
    <w:rsid w:val="004E6514"/>
    <w:rsid w:val="004F0456"/>
    <w:rsid w:val="004F09CF"/>
    <w:rsid w:val="004F0ACF"/>
    <w:rsid w:val="004F124B"/>
    <w:rsid w:val="004F1604"/>
    <w:rsid w:val="004F21F6"/>
    <w:rsid w:val="004F2EBC"/>
    <w:rsid w:val="004F3612"/>
    <w:rsid w:val="004F43E6"/>
    <w:rsid w:val="004F5728"/>
    <w:rsid w:val="004F577C"/>
    <w:rsid w:val="004F6010"/>
    <w:rsid w:val="004F60FA"/>
    <w:rsid w:val="004F6995"/>
    <w:rsid w:val="004F6E99"/>
    <w:rsid w:val="004F7302"/>
    <w:rsid w:val="005000E9"/>
    <w:rsid w:val="005003F6"/>
    <w:rsid w:val="0050045A"/>
    <w:rsid w:val="0050064E"/>
    <w:rsid w:val="00500EAD"/>
    <w:rsid w:val="00502086"/>
    <w:rsid w:val="005045D9"/>
    <w:rsid w:val="005050CF"/>
    <w:rsid w:val="0050564E"/>
    <w:rsid w:val="00505F8C"/>
    <w:rsid w:val="00506464"/>
    <w:rsid w:val="00506C63"/>
    <w:rsid w:val="0050791C"/>
    <w:rsid w:val="00507B51"/>
    <w:rsid w:val="00507CA4"/>
    <w:rsid w:val="005101E7"/>
    <w:rsid w:val="00512F99"/>
    <w:rsid w:val="00513083"/>
    <w:rsid w:val="0051356A"/>
    <w:rsid w:val="005162FC"/>
    <w:rsid w:val="0051632C"/>
    <w:rsid w:val="00516514"/>
    <w:rsid w:val="00516B49"/>
    <w:rsid w:val="00517445"/>
    <w:rsid w:val="005177C8"/>
    <w:rsid w:val="00517E18"/>
    <w:rsid w:val="00517E88"/>
    <w:rsid w:val="0052018A"/>
    <w:rsid w:val="005205C5"/>
    <w:rsid w:val="00520A9C"/>
    <w:rsid w:val="00521328"/>
    <w:rsid w:val="00521F08"/>
    <w:rsid w:val="005221DF"/>
    <w:rsid w:val="00522EF2"/>
    <w:rsid w:val="00524781"/>
    <w:rsid w:val="00524B60"/>
    <w:rsid w:val="005250E2"/>
    <w:rsid w:val="0052539D"/>
    <w:rsid w:val="005263FF"/>
    <w:rsid w:val="005264EC"/>
    <w:rsid w:val="00526D34"/>
    <w:rsid w:val="00527914"/>
    <w:rsid w:val="00530F97"/>
    <w:rsid w:val="00531A17"/>
    <w:rsid w:val="00531E9D"/>
    <w:rsid w:val="00532E65"/>
    <w:rsid w:val="0053458B"/>
    <w:rsid w:val="005349F5"/>
    <w:rsid w:val="00534F40"/>
    <w:rsid w:val="005350F0"/>
    <w:rsid w:val="0053522C"/>
    <w:rsid w:val="00535A4B"/>
    <w:rsid w:val="00535A78"/>
    <w:rsid w:val="00535EB5"/>
    <w:rsid w:val="005360F2"/>
    <w:rsid w:val="0053619E"/>
    <w:rsid w:val="005361F5"/>
    <w:rsid w:val="00536343"/>
    <w:rsid w:val="005375F3"/>
    <w:rsid w:val="005377D2"/>
    <w:rsid w:val="00537990"/>
    <w:rsid w:val="00537E15"/>
    <w:rsid w:val="0054042D"/>
    <w:rsid w:val="0054068C"/>
    <w:rsid w:val="005417A9"/>
    <w:rsid w:val="00541B76"/>
    <w:rsid w:val="00543F7A"/>
    <w:rsid w:val="005444E1"/>
    <w:rsid w:val="005445C1"/>
    <w:rsid w:val="00545CB4"/>
    <w:rsid w:val="00545DE6"/>
    <w:rsid w:val="005462A5"/>
    <w:rsid w:val="005465D2"/>
    <w:rsid w:val="0054714F"/>
    <w:rsid w:val="005474EF"/>
    <w:rsid w:val="005502F1"/>
    <w:rsid w:val="0055155D"/>
    <w:rsid w:val="00551632"/>
    <w:rsid w:val="00551AB9"/>
    <w:rsid w:val="00552170"/>
    <w:rsid w:val="0055277B"/>
    <w:rsid w:val="005528EA"/>
    <w:rsid w:val="00554AD2"/>
    <w:rsid w:val="00555B83"/>
    <w:rsid w:val="00556436"/>
    <w:rsid w:val="00556B61"/>
    <w:rsid w:val="005614FB"/>
    <w:rsid w:val="00561988"/>
    <w:rsid w:val="00561FA8"/>
    <w:rsid w:val="00562333"/>
    <w:rsid w:val="00562490"/>
    <w:rsid w:val="005624BD"/>
    <w:rsid w:val="00562E4E"/>
    <w:rsid w:val="00562F35"/>
    <w:rsid w:val="0056439A"/>
    <w:rsid w:val="00564717"/>
    <w:rsid w:val="005649CC"/>
    <w:rsid w:val="00565DD2"/>
    <w:rsid w:val="0056635C"/>
    <w:rsid w:val="005667CB"/>
    <w:rsid w:val="005669A3"/>
    <w:rsid w:val="00566E87"/>
    <w:rsid w:val="00567C4D"/>
    <w:rsid w:val="0057086F"/>
    <w:rsid w:val="005717AD"/>
    <w:rsid w:val="005719CE"/>
    <w:rsid w:val="00571FC9"/>
    <w:rsid w:val="0057341C"/>
    <w:rsid w:val="0057362B"/>
    <w:rsid w:val="00573B9D"/>
    <w:rsid w:val="00573E4E"/>
    <w:rsid w:val="00574393"/>
    <w:rsid w:val="0057439D"/>
    <w:rsid w:val="005751FE"/>
    <w:rsid w:val="00575804"/>
    <w:rsid w:val="005758A6"/>
    <w:rsid w:val="00575D98"/>
    <w:rsid w:val="005763EB"/>
    <w:rsid w:val="005769A1"/>
    <w:rsid w:val="00576C3A"/>
    <w:rsid w:val="00577B08"/>
    <w:rsid w:val="00577E9E"/>
    <w:rsid w:val="00580640"/>
    <w:rsid w:val="00580DA2"/>
    <w:rsid w:val="005814F4"/>
    <w:rsid w:val="005817AC"/>
    <w:rsid w:val="00581D26"/>
    <w:rsid w:val="00581D2D"/>
    <w:rsid w:val="00582024"/>
    <w:rsid w:val="00582039"/>
    <w:rsid w:val="005824AB"/>
    <w:rsid w:val="00582801"/>
    <w:rsid w:val="00582A8C"/>
    <w:rsid w:val="00582CAD"/>
    <w:rsid w:val="005835BE"/>
    <w:rsid w:val="00583F7D"/>
    <w:rsid w:val="00584E22"/>
    <w:rsid w:val="00585BE4"/>
    <w:rsid w:val="00586030"/>
    <w:rsid w:val="00587061"/>
    <w:rsid w:val="0058758E"/>
    <w:rsid w:val="00587773"/>
    <w:rsid w:val="00587AE1"/>
    <w:rsid w:val="00587B61"/>
    <w:rsid w:val="00587F2A"/>
    <w:rsid w:val="005900EC"/>
    <w:rsid w:val="0059021A"/>
    <w:rsid w:val="005905FE"/>
    <w:rsid w:val="00590FAD"/>
    <w:rsid w:val="00591462"/>
    <w:rsid w:val="00591629"/>
    <w:rsid w:val="00592558"/>
    <w:rsid w:val="00592561"/>
    <w:rsid w:val="00592FAC"/>
    <w:rsid w:val="00593279"/>
    <w:rsid w:val="00593606"/>
    <w:rsid w:val="005936B3"/>
    <w:rsid w:val="005939D4"/>
    <w:rsid w:val="00593DB1"/>
    <w:rsid w:val="00594662"/>
    <w:rsid w:val="005946E9"/>
    <w:rsid w:val="00594774"/>
    <w:rsid w:val="00595031"/>
    <w:rsid w:val="0059508D"/>
    <w:rsid w:val="00595688"/>
    <w:rsid w:val="005957BE"/>
    <w:rsid w:val="005957F9"/>
    <w:rsid w:val="00596876"/>
    <w:rsid w:val="0059690A"/>
    <w:rsid w:val="005A0312"/>
    <w:rsid w:val="005A1B72"/>
    <w:rsid w:val="005A20E6"/>
    <w:rsid w:val="005A246D"/>
    <w:rsid w:val="005A3155"/>
    <w:rsid w:val="005A3553"/>
    <w:rsid w:val="005A39A2"/>
    <w:rsid w:val="005A46F1"/>
    <w:rsid w:val="005A4753"/>
    <w:rsid w:val="005A492F"/>
    <w:rsid w:val="005A4BC9"/>
    <w:rsid w:val="005A4C15"/>
    <w:rsid w:val="005A4F49"/>
    <w:rsid w:val="005A5115"/>
    <w:rsid w:val="005A5367"/>
    <w:rsid w:val="005A53EF"/>
    <w:rsid w:val="005A53F2"/>
    <w:rsid w:val="005A5E70"/>
    <w:rsid w:val="005A65BC"/>
    <w:rsid w:val="005A694C"/>
    <w:rsid w:val="005A6E63"/>
    <w:rsid w:val="005A7171"/>
    <w:rsid w:val="005A71CD"/>
    <w:rsid w:val="005A7A55"/>
    <w:rsid w:val="005A7E2F"/>
    <w:rsid w:val="005A7FD1"/>
    <w:rsid w:val="005B0557"/>
    <w:rsid w:val="005B089E"/>
    <w:rsid w:val="005B0BDB"/>
    <w:rsid w:val="005B0E3B"/>
    <w:rsid w:val="005B21A5"/>
    <w:rsid w:val="005B2C74"/>
    <w:rsid w:val="005B2EA6"/>
    <w:rsid w:val="005B3AD8"/>
    <w:rsid w:val="005B3CDE"/>
    <w:rsid w:val="005B433C"/>
    <w:rsid w:val="005B48EE"/>
    <w:rsid w:val="005B48F0"/>
    <w:rsid w:val="005B4B07"/>
    <w:rsid w:val="005B5AAA"/>
    <w:rsid w:val="005B6CB9"/>
    <w:rsid w:val="005B7161"/>
    <w:rsid w:val="005C035D"/>
    <w:rsid w:val="005C095D"/>
    <w:rsid w:val="005C1CD0"/>
    <w:rsid w:val="005C34BC"/>
    <w:rsid w:val="005C34CD"/>
    <w:rsid w:val="005C3DC6"/>
    <w:rsid w:val="005C4308"/>
    <w:rsid w:val="005C4314"/>
    <w:rsid w:val="005C6B30"/>
    <w:rsid w:val="005C7735"/>
    <w:rsid w:val="005C77E9"/>
    <w:rsid w:val="005D01A4"/>
    <w:rsid w:val="005D02F5"/>
    <w:rsid w:val="005D031E"/>
    <w:rsid w:val="005D0A04"/>
    <w:rsid w:val="005D0FEE"/>
    <w:rsid w:val="005D134D"/>
    <w:rsid w:val="005D1883"/>
    <w:rsid w:val="005D19FC"/>
    <w:rsid w:val="005D1AE2"/>
    <w:rsid w:val="005D2250"/>
    <w:rsid w:val="005D278A"/>
    <w:rsid w:val="005D3F69"/>
    <w:rsid w:val="005D4467"/>
    <w:rsid w:val="005D4E2B"/>
    <w:rsid w:val="005D5675"/>
    <w:rsid w:val="005D587A"/>
    <w:rsid w:val="005D5929"/>
    <w:rsid w:val="005D5BF8"/>
    <w:rsid w:val="005D628F"/>
    <w:rsid w:val="005D7384"/>
    <w:rsid w:val="005D7D0C"/>
    <w:rsid w:val="005E0407"/>
    <w:rsid w:val="005E105C"/>
    <w:rsid w:val="005E1390"/>
    <w:rsid w:val="005E3E50"/>
    <w:rsid w:val="005E3FCB"/>
    <w:rsid w:val="005E43B1"/>
    <w:rsid w:val="005E4718"/>
    <w:rsid w:val="005E478C"/>
    <w:rsid w:val="005E4928"/>
    <w:rsid w:val="005E4DB4"/>
    <w:rsid w:val="005E5001"/>
    <w:rsid w:val="005E5857"/>
    <w:rsid w:val="005E5A9B"/>
    <w:rsid w:val="005E5B0F"/>
    <w:rsid w:val="005E5E53"/>
    <w:rsid w:val="005E5EA8"/>
    <w:rsid w:val="005E63D2"/>
    <w:rsid w:val="005E65A4"/>
    <w:rsid w:val="005E6993"/>
    <w:rsid w:val="005E7A31"/>
    <w:rsid w:val="005F0C73"/>
    <w:rsid w:val="005F0CC9"/>
    <w:rsid w:val="005F1678"/>
    <w:rsid w:val="005F1AF8"/>
    <w:rsid w:val="005F1D07"/>
    <w:rsid w:val="005F1E77"/>
    <w:rsid w:val="005F2BE4"/>
    <w:rsid w:val="005F2E52"/>
    <w:rsid w:val="005F2E5B"/>
    <w:rsid w:val="005F2EA8"/>
    <w:rsid w:val="005F3CBE"/>
    <w:rsid w:val="005F4018"/>
    <w:rsid w:val="005F4740"/>
    <w:rsid w:val="005F5359"/>
    <w:rsid w:val="005F551F"/>
    <w:rsid w:val="005F5620"/>
    <w:rsid w:val="005F5A41"/>
    <w:rsid w:val="005F606C"/>
    <w:rsid w:val="005F63E9"/>
    <w:rsid w:val="005F6CBE"/>
    <w:rsid w:val="005F75F4"/>
    <w:rsid w:val="005F7FCB"/>
    <w:rsid w:val="00600C9A"/>
    <w:rsid w:val="006013F7"/>
    <w:rsid w:val="00601550"/>
    <w:rsid w:val="006017DF"/>
    <w:rsid w:val="00601A3C"/>
    <w:rsid w:val="00601C13"/>
    <w:rsid w:val="0060240E"/>
    <w:rsid w:val="006026AA"/>
    <w:rsid w:val="00603197"/>
    <w:rsid w:val="00603205"/>
    <w:rsid w:val="006039A9"/>
    <w:rsid w:val="0060448E"/>
    <w:rsid w:val="006052B3"/>
    <w:rsid w:val="00605AD7"/>
    <w:rsid w:val="00605D9B"/>
    <w:rsid w:val="0060665B"/>
    <w:rsid w:val="0060683B"/>
    <w:rsid w:val="0060740F"/>
    <w:rsid w:val="0060789B"/>
    <w:rsid w:val="00610358"/>
    <w:rsid w:val="006107CD"/>
    <w:rsid w:val="00611060"/>
    <w:rsid w:val="0061148F"/>
    <w:rsid w:val="00611946"/>
    <w:rsid w:val="006139BE"/>
    <w:rsid w:val="00613B31"/>
    <w:rsid w:val="00613B3B"/>
    <w:rsid w:val="00613B4C"/>
    <w:rsid w:val="00613F12"/>
    <w:rsid w:val="006144B9"/>
    <w:rsid w:val="00614828"/>
    <w:rsid w:val="00614FAB"/>
    <w:rsid w:val="00615AE7"/>
    <w:rsid w:val="006166DA"/>
    <w:rsid w:val="00616ACE"/>
    <w:rsid w:val="00616CE8"/>
    <w:rsid w:val="006171D4"/>
    <w:rsid w:val="00617AB8"/>
    <w:rsid w:val="006200C6"/>
    <w:rsid w:val="006202F7"/>
    <w:rsid w:val="006206C6"/>
    <w:rsid w:val="00620AF7"/>
    <w:rsid w:val="00620E17"/>
    <w:rsid w:val="006215CC"/>
    <w:rsid w:val="00621696"/>
    <w:rsid w:val="00621743"/>
    <w:rsid w:val="00621893"/>
    <w:rsid w:val="00621DEB"/>
    <w:rsid w:val="00621F0E"/>
    <w:rsid w:val="0062210C"/>
    <w:rsid w:val="00622122"/>
    <w:rsid w:val="0062240C"/>
    <w:rsid w:val="006227B9"/>
    <w:rsid w:val="00622B60"/>
    <w:rsid w:val="00622E0F"/>
    <w:rsid w:val="00622EEF"/>
    <w:rsid w:val="00623D64"/>
    <w:rsid w:val="00624983"/>
    <w:rsid w:val="0062501A"/>
    <w:rsid w:val="0062557B"/>
    <w:rsid w:val="00626073"/>
    <w:rsid w:val="00626225"/>
    <w:rsid w:val="00627170"/>
    <w:rsid w:val="00627956"/>
    <w:rsid w:val="006309DD"/>
    <w:rsid w:val="00631335"/>
    <w:rsid w:val="00631778"/>
    <w:rsid w:val="00631D58"/>
    <w:rsid w:val="006321D4"/>
    <w:rsid w:val="0063239F"/>
    <w:rsid w:val="00632643"/>
    <w:rsid w:val="006326FD"/>
    <w:rsid w:val="00632840"/>
    <w:rsid w:val="0063353C"/>
    <w:rsid w:val="00633B6F"/>
    <w:rsid w:val="00633D41"/>
    <w:rsid w:val="00633E45"/>
    <w:rsid w:val="00635244"/>
    <w:rsid w:val="00635EC8"/>
    <w:rsid w:val="00636007"/>
    <w:rsid w:val="00636244"/>
    <w:rsid w:val="00636346"/>
    <w:rsid w:val="00636882"/>
    <w:rsid w:val="00636E51"/>
    <w:rsid w:val="00636E6A"/>
    <w:rsid w:val="00637A42"/>
    <w:rsid w:val="00637ACF"/>
    <w:rsid w:val="00637B9F"/>
    <w:rsid w:val="006400B8"/>
    <w:rsid w:val="006403FA"/>
    <w:rsid w:val="00641374"/>
    <w:rsid w:val="0064139A"/>
    <w:rsid w:val="00641D95"/>
    <w:rsid w:val="00642087"/>
    <w:rsid w:val="006425F6"/>
    <w:rsid w:val="006427FC"/>
    <w:rsid w:val="006430BB"/>
    <w:rsid w:val="0064393F"/>
    <w:rsid w:val="00643D64"/>
    <w:rsid w:val="0064453F"/>
    <w:rsid w:val="0064483F"/>
    <w:rsid w:val="006449E3"/>
    <w:rsid w:val="00644ADA"/>
    <w:rsid w:val="00644DDA"/>
    <w:rsid w:val="00644F85"/>
    <w:rsid w:val="006453C7"/>
    <w:rsid w:val="0064587E"/>
    <w:rsid w:val="00646358"/>
    <w:rsid w:val="00646858"/>
    <w:rsid w:val="00646879"/>
    <w:rsid w:val="00651115"/>
    <w:rsid w:val="006513DE"/>
    <w:rsid w:val="00652C36"/>
    <w:rsid w:val="00653519"/>
    <w:rsid w:val="006536E1"/>
    <w:rsid w:val="0065452E"/>
    <w:rsid w:val="00654888"/>
    <w:rsid w:val="00654941"/>
    <w:rsid w:val="006559D7"/>
    <w:rsid w:val="006559F6"/>
    <w:rsid w:val="00656A3B"/>
    <w:rsid w:val="00656A63"/>
    <w:rsid w:val="006571AB"/>
    <w:rsid w:val="0065790E"/>
    <w:rsid w:val="00660443"/>
    <w:rsid w:val="006604E2"/>
    <w:rsid w:val="00660782"/>
    <w:rsid w:val="0066085D"/>
    <w:rsid w:val="006614B7"/>
    <w:rsid w:val="006617C1"/>
    <w:rsid w:val="00661D7D"/>
    <w:rsid w:val="00662D1D"/>
    <w:rsid w:val="006631AD"/>
    <w:rsid w:val="00663474"/>
    <w:rsid w:val="00664239"/>
    <w:rsid w:val="006647A7"/>
    <w:rsid w:val="00664B60"/>
    <w:rsid w:val="0066512E"/>
    <w:rsid w:val="00665224"/>
    <w:rsid w:val="00666433"/>
    <w:rsid w:val="00667287"/>
    <w:rsid w:val="00667AAD"/>
    <w:rsid w:val="00670541"/>
    <w:rsid w:val="00670A80"/>
    <w:rsid w:val="00671279"/>
    <w:rsid w:val="006712E2"/>
    <w:rsid w:val="0067135E"/>
    <w:rsid w:val="00671C5B"/>
    <w:rsid w:val="00671D04"/>
    <w:rsid w:val="006727D4"/>
    <w:rsid w:val="0067342B"/>
    <w:rsid w:val="00673921"/>
    <w:rsid w:val="00673F90"/>
    <w:rsid w:val="006749E7"/>
    <w:rsid w:val="00674BD0"/>
    <w:rsid w:val="00675429"/>
    <w:rsid w:val="00675512"/>
    <w:rsid w:val="00675B38"/>
    <w:rsid w:val="00675D90"/>
    <w:rsid w:val="00675EAB"/>
    <w:rsid w:val="0067632D"/>
    <w:rsid w:val="00676DB4"/>
    <w:rsid w:val="00676F2F"/>
    <w:rsid w:val="00680030"/>
    <w:rsid w:val="006800D4"/>
    <w:rsid w:val="00680BE8"/>
    <w:rsid w:val="00681193"/>
    <w:rsid w:val="006822B2"/>
    <w:rsid w:val="006838EF"/>
    <w:rsid w:val="00683D35"/>
    <w:rsid w:val="0068518B"/>
    <w:rsid w:val="00685512"/>
    <w:rsid w:val="006859EE"/>
    <w:rsid w:val="00685D46"/>
    <w:rsid w:val="00686091"/>
    <w:rsid w:val="00686666"/>
    <w:rsid w:val="006869C2"/>
    <w:rsid w:val="00686BC6"/>
    <w:rsid w:val="00686D1C"/>
    <w:rsid w:val="00686F35"/>
    <w:rsid w:val="00687C97"/>
    <w:rsid w:val="00687CB6"/>
    <w:rsid w:val="00687DA6"/>
    <w:rsid w:val="00687F08"/>
    <w:rsid w:val="0069003E"/>
    <w:rsid w:val="006907BD"/>
    <w:rsid w:val="00690AA8"/>
    <w:rsid w:val="0069149C"/>
    <w:rsid w:val="00691719"/>
    <w:rsid w:val="00691BAF"/>
    <w:rsid w:val="00691D84"/>
    <w:rsid w:val="0069217A"/>
    <w:rsid w:val="00693299"/>
    <w:rsid w:val="00693E9C"/>
    <w:rsid w:val="00694991"/>
    <w:rsid w:val="00694CC4"/>
    <w:rsid w:val="00694F31"/>
    <w:rsid w:val="006953CB"/>
    <w:rsid w:val="00697996"/>
    <w:rsid w:val="006A07AA"/>
    <w:rsid w:val="006A0848"/>
    <w:rsid w:val="006A27DF"/>
    <w:rsid w:val="006A3669"/>
    <w:rsid w:val="006A383E"/>
    <w:rsid w:val="006A4E73"/>
    <w:rsid w:val="006A5274"/>
    <w:rsid w:val="006A5C7A"/>
    <w:rsid w:val="006A5DA5"/>
    <w:rsid w:val="006A5DFA"/>
    <w:rsid w:val="006A5F85"/>
    <w:rsid w:val="006A60DE"/>
    <w:rsid w:val="006A6311"/>
    <w:rsid w:val="006A674D"/>
    <w:rsid w:val="006A6A72"/>
    <w:rsid w:val="006A6D0E"/>
    <w:rsid w:val="006A7F04"/>
    <w:rsid w:val="006B00BA"/>
    <w:rsid w:val="006B0BAE"/>
    <w:rsid w:val="006B154C"/>
    <w:rsid w:val="006B1E3C"/>
    <w:rsid w:val="006B20C7"/>
    <w:rsid w:val="006B21AA"/>
    <w:rsid w:val="006B23AD"/>
    <w:rsid w:val="006B328E"/>
    <w:rsid w:val="006B3A96"/>
    <w:rsid w:val="006B461E"/>
    <w:rsid w:val="006B4F5E"/>
    <w:rsid w:val="006B5330"/>
    <w:rsid w:val="006B543D"/>
    <w:rsid w:val="006B5602"/>
    <w:rsid w:val="006B56C2"/>
    <w:rsid w:val="006B5793"/>
    <w:rsid w:val="006B5852"/>
    <w:rsid w:val="006B5B8A"/>
    <w:rsid w:val="006B622D"/>
    <w:rsid w:val="006B676A"/>
    <w:rsid w:val="006B7355"/>
    <w:rsid w:val="006B74B9"/>
    <w:rsid w:val="006B7B6B"/>
    <w:rsid w:val="006C0FEF"/>
    <w:rsid w:val="006C1FF9"/>
    <w:rsid w:val="006C21FC"/>
    <w:rsid w:val="006C2A41"/>
    <w:rsid w:val="006C328B"/>
    <w:rsid w:val="006C3535"/>
    <w:rsid w:val="006C36AB"/>
    <w:rsid w:val="006C4214"/>
    <w:rsid w:val="006C4B33"/>
    <w:rsid w:val="006C546D"/>
    <w:rsid w:val="006C6706"/>
    <w:rsid w:val="006C6A99"/>
    <w:rsid w:val="006C6DC3"/>
    <w:rsid w:val="006C6DEB"/>
    <w:rsid w:val="006C73B3"/>
    <w:rsid w:val="006C76A8"/>
    <w:rsid w:val="006C790F"/>
    <w:rsid w:val="006D04AE"/>
    <w:rsid w:val="006D0C06"/>
    <w:rsid w:val="006D1214"/>
    <w:rsid w:val="006D1B87"/>
    <w:rsid w:val="006D1BEC"/>
    <w:rsid w:val="006D1E0E"/>
    <w:rsid w:val="006D299E"/>
    <w:rsid w:val="006D2B24"/>
    <w:rsid w:val="006D4151"/>
    <w:rsid w:val="006D5790"/>
    <w:rsid w:val="006D59D1"/>
    <w:rsid w:val="006D62DC"/>
    <w:rsid w:val="006D7188"/>
    <w:rsid w:val="006D75BA"/>
    <w:rsid w:val="006D7899"/>
    <w:rsid w:val="006D7993"/>
    <w:rsid w:val="006E0196"/>
    <w:rsid w:val="006E01FF"/>
    <w:rsid w:val="006E0C27"/>
    <w:rsid w:val="006E12A5"/>
    <w:rsid w:val="006E13E3"/>
    <w:rsid w:val="006E1E31"/>
    <w:rsid w:val="006E1ECF"/>
    <w:rsid w:val="006E2706"/>
    <w:rsid w:val="006E2A22"/>
    <w:rsid w:val="006E2A4A"/>
    <w:rsid w:val="006E330E"/>
    <w:rsid w:val="006E384D"/>
    <w:rsid w:val="006E44DC"/>
    <w:rsid w:val="006E4D90"/>
    <w:rsid w:val="006E5AB9"/>
    <w:rsid w:val="006E6386"/>
    <w:rsid w:val="006E6914"/>
    <w:rsid w:val="006E77E1"/>
    <w:rsid w:val="006F024A"/>
    <w:rsid w:val="006F03AC"/>
    <w:rsid w:val="006F0427"/>
    <w:rsid w:val="006F0AC3"/>
    <w:rsid w:val="006F2A7F"/>
    <w:rsid w:val="006F2D05"/>
    <w:rsid w:val="006F2D8E"/>
    <w:rsid w:val="006F354D"/>
    <w:rsid w:val="006F3710"/>
    <w:rsid w:val="006F37AB"/>
    <w:rsid w:val="006F4823"/>
    <w:rsid w:val="006F4A9A"/>
    <w:rsid w:val="006F5017"/>
    <w:rsid w:val="006F52F9"/>
    <w:rsid w:val="006F5362"/>
    <w:rsid w:val="006F594E"/>
    <w:rsid w:val="006F5C95"/>
    <w:rsid w:val="006F6639"/>
    <w:rsid w:val="006F6730"/>
    <w:rsid w:val="006F6DBE"/>
    <w:rsid w:val="006F71EF"/>
    <w:rsid w:val="006F7EB0"/>
    <w:rsid w:val="00701316"/>
    <w:rsid w:val="007014FD"/>
    <w:rsid w:val="007015B0"/>
    <w:rsid w:val="007022DB"/>
    <w:rsid w:val="007024C0"/>
    <w:rsid w:val="00702F85"/>
    <w:rsid w:val="007036E0"/>
    <w:rsid w:val="00704236"/>
    <w:rsid w:val="00704792"/>
    <w:rsid w:val="0070496D"/>
    <w:rsid w:val="00704AF1"/>
    <w:rsid w:val="00704F4D"/>
    <w:rsid w:val="00705167"/>
    <w:rsid w:val="007064F4"/>
    <w:rsid w:val="00706D54"/>
    <w:rsid w:val="00706FC8"/>
    <w:rsid w:val="00707326"/>
    <w:rsid w:val="00707397"/>
    <w:rsid w:val="007073EC"/>
    <w:rsid w:val="00707D3A"/>
    <w:rsid w:val="00710B44"/>
    <w:rsid w:val="00711696"/>
    <w:rsid w:val="00711F8D"/>
    <w:rsid w:val="007120C0"/>
    <w:rsid w:val="0071262E"/>
    <w:rsid w:val="00712635"/>
    <w:rsid w:val="00712803"/>
    <w:rsid w:val="007129D3"/>
    <w:rsid w:val="00712B6A"/>
    <w:rsid w:val="00712FFF"/>
    <w:rsid w:val="00713744"/>
    <w:rsid w:val="00713AF4"/>
    <w:rsid w:val="00713F4C"/>
    <w:rsid w:val="007147A8"/>
    <w:rsid w:val="00714FCF"/>
    <w:rsid w:val="007158D8"/>
    <w:rsid w:val="00716276"/>
    <w:rsid w:val="007163D4"/>
    <w:rsid w:val="007165E0"/>
    <w:rsid w:val="00716B3E"/>
    <w:rsid w:val="007171A8"/>
    <w:rsid w:val="00717A92"/>
    <w:rsid w:val="00717D83"/>
    <w:rsid w:val="007208BA"/>
    <w:rsid w:val="0072145A"/>
    <w:rsid w:val="007216F8"/>
    <w:rsid w:val="00721E24"/>
    <w:rsid w:val="007223AB"/>
    <w:rsid w:val="0072267C"/>
    <w:rsid w:val="00722836"/>
    <w:rsid w:val="00722A18"/>
    <w:rsid w:val="00722FB0"/>
    <w:rsid w:val="00724551"/>
    <w:rsid w:val="00726044"/>
    <w:rsid w:val="00726838"/>
    <w:rsid w:val="00726DE5"/>
    <w:rsid w:val="00727014"/>
    <w:rsid w:val="00730BF4"/>
    <w:rsid w:val="00730E76"/>
    <w:rsid w:val="00731B5B"/>
    <w:rsid w:val="007324E0"/>
    <w:rsid w:val="00732598"/>
    <w:rsid w:val="007326C7"/>
    <w:rsid w:val="00732E99"/>
    <w:rsid w:val="00734A18"/>
    <w:rsid w:val="00734D8A"/>
    <w:rsid w:val="00735697"/>
    <w:rsid w:val="007357EE"/>
    <w:rsid w:val="007358C4"/>
    <w:rsid w:val="00735EF0"/>
    <w:rsid w:val="0073633B"/>
    <w:rsid w:val="00736725"/>
    <w:rsid w:val="0073742E"/>
    <w:rsid w:val="00737A24"/>
    <w:rsid w:val="00740296"/>
    <w:rsid w:val="007406D0"/>
    <w:rsid w:val="007409CE"/>
    <w:rsid w:val="007411EC"/>
    <w:rsid w:val="007412D8"/>
    <w:rsid w:val="0074158D"/>
    <w:rsid w:val="007418E0"/>
    <w:rsid w:val="0074303A"/>
    <w:rsid w:val="0074312C"/>
    <w:rsid w:val="0074379F"/>
    <w:rsid w:val="00744016"/>
    <w:rsid w:val="00744BE7"/>
    <w:rsid w:val="00745098"/>
    <w:rsid w:val="0074546B"/>
    <w:rsid w:val="00745CE3"/>
    <w:rsid w:val="00745FBD"/>
    <w:rsid w:val="0074687E"/>
    <w:rsid w:val="00746A2B"/>
    <w:rsid w:val="00746B00"/>
    <w:rsid w:val="007504E2"/>
    <w:rsid w:val="007508C0"/>
    <w:rsid w:val="007510A7"/>
    <w:rsid w:val="00751210"/>
    <w:rsid w:val="00751E38"/>
    <w:rsid w:val="007521F1"/>
    <w:rsid w:val="0075243F"/>
    <w:rsid w:val="007537A1"/>
    <w:rsid w:val="007540DF"/>
    <w:rsid w:val="00754B84"/>
    <w:rsid w:val="00754F62"/>
    <w:rsid w:val="0075520D"/>
    <w:rsid w:val="0075687F"/>
    <w:rsid w:val="00756EB9"/>
    <w:rsid w:val="0075721E"/>
    <w:rsid w:val="00757697"/>
    <w:rsid w:val="007612C0"/>
    <w:rsid w:val="00761C7A"/>
    <w:rsid w:val="007629A7"/>
    <w:rsid w:val="00762BB3"/>
    <w:rsid w:val="00762C31"/>
    <w:rsid w:val="00763EAC"/>
    <w:rsid w:val="007644F7"/>
    <w:rsid w:val="007651BC"/>
    <w:rsid w:val="007654F8"/>
    <w:rsid w:val="00765D0D"/>
    <w:rsid w:val="00766419"/>
    <w:rsid w:val="00766546"/>
    <w:rsid w:val="007665A1"/>
    <w:rsid w:val="00766F89"/>
    <w:rsid w:val="00767BB6"/>
    <w:rsid w:val="00767FF9"/>
    <w:rsid w:val="007706BD"/>
    <w:rsid w:val="00770710"/>
    <w:rsid w:val="00770722"/>
    <w:rsid w:val="007709AB"/>
    <w:rsid w:val="007715F2"/>
    <w:rsid w:val="00771DD2"/>
    <w:rsid w:val="00772603"/>
    <w:rsid w:val="00772A9C"/>
    <w:rsid w:val="00773638"/>
    <w:rsid w:val="007738F3"/>
    <w:rsid w:val="00773B9A"/>
    <w:rsid w:val="00773C4B"/>
    <w:rsid w:val="00774B26"/>
    <w:rsid w:val="00774CE0"/>
    <w:rsid w:val="00774DD2"/>
    <w:rsid w:val="007755B2"/>
    <w:rsid w:val="00775988"/>
    <w:rsid w:val="00775C22"/>
    <w:rsid w:val="00775C8E"/>
    <w:rsid w:val="00776486"/>
    <w:rsid w:val="00776EFF"/>
    <w:rsid w:val="00776F56"/>
    <w:rsid w:val="00777022"/>
    <w:rsid w:val="007775D3"/>
    <w:rsid w:val="0077785E"/>
    <w:rsid w:val="00777954"/>
    <w:rsid w:val="00777B87"/>
    <w:rsid w:val="007801CC"/>
    <w:rsid w:val="007803F5"/>
    <w:rsid w:val="00780416"/>
    <w:rsid w:val="00780570"/>
    <w:rsid w:val="00780A91"/>
    <w:rsid w:val="00780DB8"/>
    <w:rsid w:val="00781228"/>
    <w:rsid w:val="007812EB"/>
    <w:rsid w:val="007817CD"/>
    <w:rsid w:val="00781E5B"/>
    <w:rsid w:val="00782234"/>
    <w:rsid w:val="00782405"/>
    <w:rsid w:val="00782DA7"/>
    <w:rsid w:val="00784936"/>
    <w:rsid w:val="00784949"/>
    <w:rsid w:val="00785576"/>
    <w:rsid w:val="0078576F"/>
    <w:rsid w:val="00785FCF"/>
    <w:rsid w:val="00786170"/>
    <w:rsid w:val="00786B2B"/>
    <w:rsid w:val="00787157"/>
    <w:rsid w:val="00787852"/>
    <w:rsid w:val="00787938"/>
    <w:rsid w:val="00787CB2"/>
    <w:rsid w:val="00790C24"/>
    <w:rsid w:val="00790C3E"/>
    <w:rsid w:val="00791080"/>
    <w:rsid w:val="00791313"/>
    <w:rsid w:val="0079192A"/>
    <w:rsid w:val="00792403"/>
    <w:rsid w:val="007939C1"/>
    <w:rsid w:val="00794250"/>
    <w:rsid w:val="0079462C"/>
    <w:rsid w:val="00794D7C"/>
    <w:rsid w:val="007951B0"/>
    <w:rsid w:val="007965A8"/>
    <w:rsid w:val="00796E3A"/>
    <w:rsid w:val="00796EEE"/>
    <w:rsid w:val="00797B03"/>
    <w:rsid w:val="00797C0C"/>
    <w:rsid w:val="007A13D6"/>
    <w:rsid w:val="007A1F94"/>
    <w:rsid w:val="007A1FDC"/>
    <w:rsid w:val="007A260C"/>
    <w:rsid w:val="007A27AF"/>
    <w:rsid w:val="007A3DDC"/>
    <w:rsid w:val="007A3FEC"/>
    <w:rsid w:val="007A43A2"/>
    <w:rsid w:val="007A45C3"/>
    <w:rsid w:val="007A4A90"/>
    <w:rsid w:val="007A4B83"/>
    <w:rsid w:val="007A4CBB"/>
    <w:rsid w:val="007A58E7"/>
    <w:rsid w:val="007A5E7C"/>
    <w:rsid w:val="007A6878"/>
    <w:rsid w:val="007A694D"/>
    <w:rsid w:val="007A6A1F"/>
    <w:rsid w:val="007A6C7A"/>
    <w:rsid w:val="007A6F81"/>
    <w:rsid w:val="007A7018"/>
    <w:rsid w:val="007A7A83"/>
    <w:rsid w:val="007A7D9E"/>
    <w:rsid w:val="007B0D0D"/>
    <w:rsid w:val="007B0F4F"/>
    <w:rsid w:val="007B103F"/>
    <w:rsid w:val="007B1A0B"/>
    <w:rsid w:val="007B1AFE"/>
    <w:rsid w:val="007B244D"/>
    <w:rsid w:val="007B2505"/>
    <w:rsid w:val="007B31F3"/>
    <w:rsid w:val="007B41C1"/>
    <w:rsid w:val="007B478E"/>
    <w:rsid w:val="007B5855"/>
    <w:rsid w:val="007B5D98"/>
    <w:rsid w:val="007B5DCE"/>
    <w:rsid w:val="007B67BA"/>
    <w:rsid w:val="007B6C8D"/>
    <w:rsid w:val="007B703E"/>
    <w:rsid w:val="007B7989"/>
    <w:rsid w:val="007B7DE2"/>
    <w:rsid w:val="007C06BE"/>
    <w:rsid w:val="007C0873"/>
    <w:rsid w:val="007C0972"/>
    <w:rsid w:val="007C1670"/>
    <w:rsid w:val="007C2477"/>
    <w:rsid w:val="007C274A"/>
    <w:rsid w:val="007C2F0A"/>
    <w:rsid w:val="007C3052"/>
    <w:rsid w:val="007C3287"/>
    <w:rsid w:val="007C35FC"/>
    <w:rsid w:val="007C3616"/>
    <w:rsid w:val="007C3E8A"/>
    <w:rsid w:val="007C455D"/>
    <w:rsid w:val="007C4AC3"/>
    <w:rsid w:val="007C59EE"/>
    <w:rsid w:val="007C64CE"/>
    <w:rsid w:val="007C6EA7"/>
    <w:rsid w:val="007C7B1D"/>
    <w:rsid w:val="007D0AB4"/>
    <w:rsid w:val="007D1238"/>
    <w:rsid w:val="007D1B65"/>
    <w:rsid w:val="007D1D69"/>
    <w:rsid w:val="007D22BD"/>
    <w:rsid w:val="007D2421"/>
    <w:rsid w:val="007D299E"/>
    <w:rsid w:val="007D33FB"/>
    <w:rsid w:val="007D3797"/>
    <w:rsid w:val="007D3B0B"/>
    <w:rsid w:val="007D3F2E"/>
    <w:rsid w:val="007D4834"/>
    <w:rsid w:val="007D4971"/>
    <w:rsid w:val="007D4D42"/>
    <w:rsid w:val="007D553F"/>
    <w:rsid w:val="007D569D"/>
    <w:rsid w:val="007D6515"/>
    <w:rsid w:val="007D6918"/>
    <w:rsid w:val="007D69DB"/>
    <w:rsid w:val="007D6D87"/>
    <w:rsid w:val="007E0781"/>
    <w:rsid w:val="007E08A7"/>
    <w:rsid w:val="007E1F92"/>
    <w:rsid w:val="007E2123"/>
    <w:rsid w:val="007E2426"/>
    <w:rsid w:val="007E2444"/>
    <w:rsid w:val="007E2594"/>
    <w:rsid w:val="007E2B4C"/>
    <w:rsid w:val="007E35DD"/>
    <w:rsid w:val="007E37A2"/>
    <w:rsid w:val="007E3ED8"/>
    <w:rsid w:val="007E46C4"/>
    <w:rsid w:val="007E5D48"/>
    <w:rsid w:val="007E665C"/>
    <w:rsid w:val="007E6718"/>
    <w:rsid w:val="007E6D3D"/>
    <w:rsid w:val="007E7088"/>
    <w:rsid w:val="007E71CD"/>
    <w:rsid w:val="007E7C2A"/>
    <w:rsid w:val="007E7E18"/>
    <w:rsid w:val="007E7E1C"/>
    <w:rsid w:val="007F02DA"/>
    <w:rsid w:val="007F089B"/>
    <w:rsid w:val="007F0BA0"/>
    <w:rsid w:val="007F153F"/>
    <w:rsid w:val="007F1DEA"/>
    <w:rsid w:val="007F2C21"/>
    <w:rsid w:val="007F302C"/>
    <w:rsid w:val="007F3F54"/>
    <w:rsid w:val="007F40F1"/>
    <w:rsid w:val="007F4127"/>
    <w:rsid w:val="007F4297"/>
    <w:rsid w:val="007F46EE"/>
    <w:rsid w:val="007F4878"/>
    <w:rsid w:val="007F5D80"/>
    <w:rsid w:val="007F5E3D"/>
    <w:rsid w:val="007F5FA1"/>
    <w:rsid w:val="007F5FEF"/>
    <w:rsid w:val="007F69CE"/>
    <w:rsid w:val="007F6BD6"/>
    <w:rsid w:val="007F6F5D"/>
    <w:rsid w:val="007F779B"/>
    <w:rsid w:val="00800055"/>
    <w:rsid w:val="0080041B"/>
    <w:rsid w:val="00800630"/>
    <w:rsid w:val="00800A02"/>
    <w:rsid w:val="008010E4"/>
    <w:rsid w:val="00801477"/>
    <w:rsid w:val="008023CA"/>
    <w:rsid w:val="00803226"/>
    <w:rsid w:val="008036CA"/>
    <w:rsid w:val="0080528F"/>
    <w:rsid w:val="00805A68"/>
    <w:rsid w:val="00807025"/>
    <w:rsid w:val="008075FA"/>
    <w:rsid w:val="008100AA"/>
    <w:rsid w:val="00810495"/>
    <w:rsid w:val="008107DA"/>
    <w:rsid w:val="00810AF4"/>
    <w:rsid w:val="00810D2A"/>
    <w:rsid w:val="00810D65"/>
    <w:rsid w:val="008118C0"/>
    <w:rsid w:val="00812006"/>
    <w:rsid w:val="008133F9"/>
    <w:rsid w:val="0081344E"/>
    <w:rsid w:val="0081360C"/>
    <w:rsid w:val="008151CC"/>
    <w:rsid w:val="00815A56"/>
    <w:rsid w:val="00815C9D"/>
    <w:rsid w:val="00815EFA"/>
    <w:rsid w:val="00816343"/>
    <w:rsid w:val="008164C9"/>
    <w:rsid w:val="00816DBB"/>
    <w:rsid w:val="008174D8"/>
    <w:rsid w:val="008175A9"/>
    <w:rsid w:val="00817D54"/>
    <w:rsid w:val="00820239"/>
    <w:rsid w:val="0082048F"/>
    <w:rsid w:val="00820ED4"/>
    <w:rsid w:val="0082133B"/>
    <w:rsid w:val="00821D9A"/>
    <w:rsid w:val="00821EA3"/>
    <w:rsid w:val="00822C73"/>
    <w:rsid w:val="008237FC"/>
    <w:rsid w:val="00823DF6"/>
    <w:rsid w:val="0082454D"/>
    <w:rsid w:val="008248F8"/>
    <w:rsid w:val="00824A18"/>
    <w:rsid w:val="00824D29"/>
    <w:rsid w:val="008266D5"/>
    <w:rsid w:val="00827773"/>
    <w:rsid w:val="00827B1E"/>
    <w:rsid w:val="008301DB"/>
    <w:rsid w:val="00830623"/>
    <w:rsid w:val="008306D4"/>
    <w:rsid w:val="0083100E"/>
    <w:rsid w:val="008321AF"/>
    <w:rsid w:val="00833077"/>
    <w:rsid w:val="00833179"/>
    <w:rsid w:val="0083394C"/>
    <w:rsid w:val="00833F95"/>
    <w:rsid w:val="00834379"/>
    <w:rsid w:val="00834457"/>
    <w:rsid w:val="00834E2F"/>
    <w:rsid w:val="00835290"/>
    <w:rsid w:val="0083549D"/>
    <w:rsid w:val="00835A81"/>
    <w:rsid w:val="00835F22"/>
    <w:rsid w:val="00836ABA"/>
    <w:rsid w:val="00837201"/>
    <w:rsid w:val="0083748E"/>
    <w:rsid w:val="00837C37"/>
    <w:rsid w:val="00837CBD"/>
    <w:rsid w:val="00837F93"/>
    <w:rsid w:val="008419E2"/>
    <w:rsid w:val="00842075"/>
    <w:rsid w:val="00842413"/>
    <w:rsid w:val="00843496"/>
    <w:rsid w:val="0084349B"/>
    <w:rsid w:val="008441B0"/>
    <w:rsid w:val="008442E8"/>
    <w:rsid w:val="008446CD"/>
    <w:rsid w:val="00845231"/>
    <w:rsid w:val="008469C8"/>
    <w:rsid w:val="00846D80"/>
    <w:rsid w:val="00847081"/>
    <w:rsid w:val="008474C6"/>
    <w:rsid w:val="00847665"/>
    <w:rsid w:val="00850B5A"/>
    <w:rsid w:val="00851404"/>
    <w:rsid w:val="00853991"/>
    <w:rsid w:val="008543BC"/>
    <w:rsid w:val="0085452A"/>
    <w:rsid w:val="0085487C"/>
    <w:rsid w:val="0085506A"/>
    <w:rsid w:val="00855E2A"/>
    <w:rsid w:val="008566E1"/>
    <w:rsid w:val="0085781A"/>
    <w:rsid w:val="00857E72"/>
    <w:rsid w:val="008603FE"/>
    <w:rsid w:val="00860692"/>
    <w:rsid w:val="00860C7C"/>
    <w:rsid w:val="00862037"/>
    <w:rsid w:val="00864099"/>
    <w:rsid w:val="00865275"/>
    <w:rsid w:val="00865901"/>
    <w:rsid w:val="00865921"/>
    <w:rsid w:val="00865B6E"/>
    <w:rsid w:val="00865CE8"/>
    <w:rsid w:val="008662F9"/>
    <w:rsid w:val="0086700B"/>
    <w:rsid w:val="00867B3E"/>
    <w:rsid w:val="0087038A"/>
    <w:rsid w:val="00870C9F"/>
    <w:rsid w:val="008722D4"/>
    <w:rsid w:val="00872D0C"/>
    <w:rsid w:val="00872D4A"/>
    <w:rsid w:val="00873185"/>
    <w:rsid w:val="008731C0"/>
    <w:rsid w:val="00874400"/>
    <w:rsid w:val="008745E3"/>
    <w:rsid w:val="0087485A"/>
    <w:rsid w:val="00875042"/>
    <w:rsid w:val="008753E3"/>
    <w:rsid w:val="00875CD0"/>
    <w:rsid w:val="00876D9D"/>
    <w:rsid w:val="00877007"/>
    <w:rsid w:val="00877376"/>
    <w:rsid w:val="008775E3"/>
    <w:rsid w:val="008808D3"/>
    <w:rsid w:val="00880BDC"/>
    <w:rsid w:val="00880CAD"/>
    <w:rsid w:val="008811AA"/>
    <w:rsid w:val="00881557"/>
    <w:rsid w:val="0088328E"/>
    <w:rsid w:val="00883298"/>
    <w:rsid w:val="0088344C"/>
    <w:rsid w:val="008835CF"/>
    <w:rsid w:val="00883622"/>
    <w:rsid w:val="00883B82"/>
    <w:rsid w:val="0088467A"/>
    <w:rsid w:val="008846F8"/>
    <w:rsid w:val="00885DFD"/>
    <w:rsid w:val="00886260"/>
    <w:rsid w:val="00886BBB"/>
    <w:rsid w:val="00886C4C"/>
    <w:rsid w:val="00886F12"/>
    <w:rsid w:val="00890022"/>
    <w:rsid w:val="008911A2"/>
    <w:rsid w:val="00891805"/>
    <w:rsid w:val="008920F1"/>
    <w:rsid w:val="0089234E"/>
    <w:rsid w:val="008923BE"/>
    <w:rsid w:val="00892791"/>
    <w:rsid w:val="00893192"/>
    <w:rsid w:val="00893965"/>
    <w:rsid w:val="00894712"/>
    <w:rsid w:val="00895122"/>
    <w:rsid w:val="00895409"/>
    <w:rsid w:val="008976F6"/>
    <w:rsid w:val="00897D61"/>
    <w:rsid w:val="008A06E9"/>
    <w:rsid w:val="008A1582"/>
    <w:rsid w:val="008A1B77"/>
    <w:rsid w:val="008A1F68"/>
    <w:rsid w:val="008A1FA8"/>
    <w:rsid w:val="008A2372"/>
    <w:rsid w:val="008A26BA"/>
    <w:rsid w:val="008A34BD"/>
    <w:rsid w:val="008A51E2"/>
    <w:rsid w:val="008A57E8"/>
    <w:rsid w:val="008A5A9A"/>
    <w:rsid w:val="008A69FE"/>
    <w:rsid w:val="008A6DA6"/>
    <w:rsid w:val="008A71E6"/>
    <w:rsid w:val="008A7B68"/>
    <w:rsid w:val="008B02CD"/>
    <w:rsid w:val="008B0722"/>
    <w:rsid w:val="008B0D4F"/>
    <w:rsid w:val="008B1A3C"/>
    <w:rsid w:val="008B2C93"/>
    <w:rsid w:val="008B2F84"/>
    <w:rsid w:val="008B33B2"/>
    <w:rsid w:val="008B3649"/>
    <w:rsid w:val="008B3B27"/>
    <w:rsid w:val="008B3E8C"/>
    <w:rsid w:val="008B409A"/>
    <w:rsid w:val="008B43DA"/>
    <w:rsid w:val="008B4538"/>
    <w:rsid w:val="008B459B"/>
    <w:rsid w:val="008B5FCD"/>
    <w:rsid w:val="008B6C86"/>
    <w:rsid w:val="008B6D3A"/>
    <w:rsid w:val="008B6DEE"/>
    <w:rsid w:val="008B711C"/>
    <w:rsid w:val="008C0460"/>
    <w:rsid w:val="008C0522"/>
    <w:rsid w:val="008C0A31"/>
    <w:rsid w:val="008C1056"/>
    <w:rsid w:val="008C1088"/>
    <w:rsid w:val="008C12CE"/>
    <w:rsid w:val="008C18D2"/>
    <w:rsid w:val="008C20B3"/>
    <w:rsid w:val="008C22ED"/>
    <w:rsid w:val="008C2568"/>
    <w:rsid w:val="008C2CD5"/>
    <w:rsid w:val="008C3122"/>
    <w:rsid w:val="008C3159"/>
    <w:rsid w:val="008C33BA"/>
    <w:rsid w:val="008C5F5D"/>
    <w:rsid w:val="008C691A"/>
    <w:rsid w:val="008C69D0"/>
    <w:rsid w:val="008C6A2D"/>
    <w:rsid w:val="008C6E07"/>
    <w:rsid w:val="008C7B5C"/>
    <w:rsid w:val="008D0616"/>
    <w:rsid w:val="008D0F39"/>
    <w:rsid w:val="008D2054"/>
    <w:rsid w:val="008D2D54"/>
    <w:rsid w:val="008D43FF"/>
    <w:rsid w:val="008D50D2"/>
    <w:rsid w:val="008D6230"/>
    <w:rsid w:val="008D65BC"/>
    <w:rsid w:val="008E02B9"/>
    <w:rsid w:val="008E044B"/>
    <w:rsid w:val="008E0709"/>
    <w:rsid w:val="008E0A11"/>
    <w:rsid w:val="008E19DE"/>
    <w:rsid w:val="008E1C38"/>
    <w:rsid w:val="008E1FE0"/>
    <w:rsid w:val="008E2346"/>
    <w:rsid w:val="008E2E46"/>
    <w:rsid w:val="008E32AA"/>
    <w:rsid w:val="008E35E1"/>
    <w:rsid w:val="008E39F1"/>
    <w:rsid w:val="008E3E89"/>
    <w:rsid w:val="008E43A7"/>
    <w:rsid w:val="008E4430"/>
    <w:rsid w:val="008E69BE"/>
    <w:rsid w:val="008E7A08"/>
    <w:rsid w:val="008F053A"/>
    <w:rsid w:val="008F0E04"/>
    <w:rsid w:val="008F133A"/>
    <w:rsid w:val="008F1BFB"/>
    <w:rsid w:val="008F2938"/>
    <w:rsid w:val="008F29E6"/>
    <w:rsid w:val="008F2AB9"/>
    <w:rsid w:val="008F2BA5"/>
    <w:rsid w:val="008F2EEE"/>
    <w:rsid w:val="008F359B"/>
    <w:rsid w:val="008F397D"/>
    <w:rsid w:val="008F3D2E"/>
    <w:rsid w:val="008F3FC3"/>
    <w:rsid w:val="008F4DBE"/>
    <w:rsid w:val="008F5704"/>
    <w:rsid w:val="008F5B2E"/>
    <w:rsid w:val="008F6B1D"/>
    <w:rsid w:val="008F6C78"/>
    <w:rsid w:val="008F712A"/>
    <w:rsid w:val="008F7882"/>
    <w:rsid w:val="008F7C29"/>
    <w:rsid w:val="008F7E2C"/>
    <w:rsid w:val="008F7F8C"/>
    <w:rsid w:val="00900528"/>
    <w:rsid w:val="00900DAD"/>
    <w:rsid w:val="00901427"/>
    <w:rsid w:val="00901494"/>
    <w:rsid w:val="00901701"/>
    <w:rsid w:val="0090171D"/>
    <w:rsid w:val="00901BD0"/>
    <w:rsid w:val="00902BD6"/>
    <w:rsid w:val="00902E46"/>
    <w:rsid w:val="00902F5D"/>
    <w:rsid w:val="0090308F"/>
    <w:rsid w:val="00904A2A"/>
    <w:rsid w:val="009051A3"/>
    <w:rsid w:val="00905454"/>
    <w:rsid w:val="00905B1E"/>
    <w:rsid w:val="009064A5"/>
    <w:rsid w:val="00907191"/>
    <w:rsid w:val="0090781B"/>
    <w:rsid w:val="00907A26"/>
    <w:rsid w:val="00907E12"/>
    <w:rsid w:val="00910018"/>
    <w:rsid w:val="00910148"/>
    <w:rsid w:val="00910183"/>
    <w:rsid w:val="009108AC"/>
    <w:rsid w:val="009132C4"/>
    <w:rsid w:val="00914628"/>
    <w:rsid w:val="009149DE"/>
    <w:rsid w:val="00914FCB"/>
    <w:rsid w:val="00915FE6"/>
    <w:rsid w:val="00917EB9"/>
    <w:rsid w:val="0092016E"/>
    <w:rsid w:val="009203B6"/>
    <w:rsid w:val="00920AB0"/>
    <w:rsid w:val="00920EB5"/>
    <w:rsid w:val="00921833"/>
    <w:rsid w:val="00921E0A"/>
    <w:rsid w:val="00923760"/>
    <w:rsid w:val="009238BF"/>
    <w:rsid w:val="00923A08"/>
    <w:rsid w:val="00923D4F"/>
    <w:rsid w:val="00924779"/>
    <w:rsid w:val="00924CEF"/>
    <w:rsid w:val="00925787"/>
    <w:rsid w:val="00925ADE"/>
    <w:rsid w:val="0092646D"/>
    <w:rsid w:val="00927A2D"/>
    <w:rsid w:val="00927C6B"/>
    <w:rsid w:val="00927DDB"/>
    <w:rsid w:val="00930EEC"/>
    <w:rsid w:val="00931631"/>
    <w:rsid w:val="00931AAA"/>
    <w:rsid w:val="00933365"/>
    <w:rsid w:val="00933EDD"/>
    <w:rsid w:val="00934F19"/>
    <w:rsid w:val="00935AAC"/>
    <w:rsid w:val="00935B50"/>
    <w:rsid w:val="00935E3E"/>
    <w:rsid w:val="00936574"/>
    <w:rsid w:val="0093692F"/>
    <w:rsid w:val="00936C00"/>
    <w:rsid w:val="00937EAD"/>
    <w:rsid w:val="009403C4"/>
    <w:rsid w:val="009411F1"/>
    <w:rsid w:val="00942191"/>
    <w:rsid w:val="00942636"/>
    <w:rsid w:val="009434CB"/>
    <w:rsid w:val="00943B4E"/>
    <w:rsid w:val="00943E0C"/>
    <w:rsid w:val="00944BA7"/>
    <w:rsid w:val="00944C84"/>
    <w:rsid w:val="009455E5"/>
    <w:rsid w:val="0094579D"/>
    <w:rsid w:val="00946282"/>
    <w:rsid w:val="00946CBD"/>
    <w:rsid w:val="009475F6"/>
    <w:rsid w:val="00950D83"/>
    <w:rsid w:val="009513CE"/>
    <w:rsid w:val="0095177C"/>
    <w:rsid w:val="00951ED0"/>
    <w:rsid w:val="009520BB"/>
    <w:rsid w:val="0095315E"/>
    <w:rsid w:val="00953597"/>
    <w:rsid w:val="0095373D"/>
    <w:rsid w:val="009537D6"/>
    <w:rsid w:val="00953937"/>
    <w:rsid w:val="00953B4A"/>
    <w:rsid w:val="0095440F"/>
    <w:rsid w:val="0095513C"/>
    <w:rsid w:val="009556E1"/>
    <w:rsid w:val="009557C6"/>
    <w:rsid w:val="00955BDC"/>
    <w:rsid w:val="0095670E"/>
    <w:rsid w:val="00956F60"/>
    <w:rsid w:val="00957636"/>
    <w:rsid w:val="00961105"/>
    <w:rsid w:val="009615D2"/>
    <w:rsid w:val="00961E93"/>
    <w:rsid w:val="00963173"/>
    <w:rsid w:val="009632F2"/>
    <w:rsid w:val="009635DB"/>
    <w:rsid w:val="00964533"/>
    <w:rsid w:val="009645B3"/>
    <w:rsid w:val="00965369"/>
    <w:rsid w:val="009653D1"/>
    <w:rsid w:val="00965968"/>
    <w:rsid w:val="00965EAC"/>
    <w:rsid w:val="009663B8"/>
    <w:rsid w:val="00966481"/>
    <w:rsid w:val="009666CE"/>
    <w:rsid w:val="009667F2"/>
    <w:rsid w:val="00966841"/>
    <w:rsid w:val="00966BD6"/>
    <w:rsid w:val="00967141"/>
    <w:rsid w:val="0096738E"/>
    <w:rsid w:val="00967F47"/>
    <w:rsid w:val="0097013A"/>
    <w:rsid w:val="009703E6"/>
    <w:rsid w:val="00971252"/>
    <w:rsid w:val="00971982"/>
    <w:rsid w:val="00972AD3"/>
    <w:rsid w:val="0097399D"/>
    <w:rsid w:val="00973DF3"/>
    <w:rsid w:val="00974085"/>
    <w:rsid w:val="0097408B"/>
    <w:rsid w:val="0097420C"/>
    <w:rsid w:val="00975139"/>
    <w:rsid w:val="009757B3"/>
    <w:rsid w:val="00975A61"/>
    <w:rsid w:val="00976B4C"/>
    <w:rsid w:val="00977845"/>
    <w:rsid w:val="00977A6B"/>
    <w:rsid w:val="00977CCA"/>
    <w:rsid w:val="00980E21"/>
    <w:rsid w:val="00981E74"/>
    <w:rsid w:val="00982415"/>
    <w:rsid w:val="00982B5C"/>
    <w:rsid w:val="0098388A"/>
    <w:rsid w:val="0098392D"/>
    <w:rsid w:val="00984F8C"/>
    <w:rsid w:val="009852C9"/>
    <w:rsid w:val="009856D9"/>
    <w:rsid w:val="00985EC1"/>
    <w:rsid w:val="00986FB6"/>
    <w:rsid w:val="00987575"/>
    <w:rsid w:val="00987BBA"/>
    <w:rsid w:val="00987D10"/>
    <w:rsid w:val="0099069E"/>
    <w:rsid w:val="00990B28"/>
    <w:rsid w:val="00991120"/>
    <w:rsid w:val="009914CE"/>
    <w:rsid w:val="00993808"/>
    <w:rsid w:val="00993E20"/>
    <w:rsid w:val="009944A6"/>
    <w:rsid w:val="00994D76"/>
    <w:rsid w:val="00994E74"/>
    <w:rsid w:val="00995386"/>
    <w:rsid w:val="00995E8E"/>
    <w:rsid w:val="009961E3"/>
    <w:rsid w:val="00996408"/>
    <w:rsid w:val="00996737"/>
    <w:rsid w:val="009971EE"/>
    <w:rsid w:val="009A026E"/>
    <w:rsid w:val="009A07FF"/>
    <w:rsid w:val="009A0955"/>
    <w:rsid w:val="009A11EA"/>
    <w:rsid w:val="009A214F"/>
    <w:rsid w:val="009A27C7"/>
    <w:rsid w:val="009A2FA3"/>
    <w:rsid w:val="009A336C"/>
    <w:rsid w:val="009A3B9F"/>
    <w:rsid w:val="009A3EC7"/>
    <w:rsid w:val="009A458A"/>
    <w:rsid w:val="009A4788"/>
    <w:rsid w:val="009A4BC8"/>
    <w:rsid w:val="009A4EE9"/>
    <w:rsid w:val="009A508C"/>
    <w:rsid w:val="009A59CD"/>
    <w:rsid w:val="009A59FA"/>
    <w:rsid w:val="009A5A90"/>
    <w:rsid w:val="009A5D3B"/>
    <w:rsid w:val="009A5E37"/>
    <w:rsid w:val="009A6845"/>
    <w:rsid w:val="009A6B35"/>
    <w:rsid w:val="009A6C77"/>
    <w:rsid w:val="009A6E41"/>
    <w:rsid w:val="009A7370"/>
    <w:rsid w:val="009A7541"/>
    <w:rsid w:val="009B0E6C"/>
    <w:rsid w:val="009B1833"/>
    <w:rsid w:val="009B200E"/>
    <w:rsid w:val="009B216F"/>
    <w:rsid w:val="009B41D2"/>
    <w:rsid w:val="009B4492"/>
    <w:rsid w:val="009B4F2F"/>
    <w:rsid w:val="009B551D"/>
    <w:rsid w:val="009B5B15"/>
    <w:rsid w:val="009B648F"/>
    <w:rsid w:val="009B69B1"/>
    <w:rsid w:val="009B7448"/>
    <w:rsid w:val="009B7DAA"/>
    <w:rsid w:val="009C068E"/>
    <w:rsid w:val="009C0E18"/>
    <w:rsid w:val="009C12FF"/>
    <w:rsid w:val="009C1737"/>
    <w:rsid w:val="009C1F18"/>
    <w:rsid w:val="009C2650"/>
    <w:rsid w:val="009C3478"/>
    <w:rsid w:val="009C34DE"/>
    <w:rsid w:val="009C36A0"/>
    <w:rsid w:val="009C40DE"/>
    <w:rsid w:val="009C455F"/>
    <w:rsid w:val="009C495C"/>
    <w:rsid w:val="009C4A9E"/>
    <w:rsid w:val="009C4DA2"/>
    <w:rsid w:val="009C70AC"/>
    <w:rsid w:val="009C715D"/>
    <w:rsid w:val="009C7787"/>
    <w:rsid w:val="009C7E6A"/>
    <w:rsid w:val="009D0294"/>
    <w:rsid w:val="009D036F"/>
    <w:rsid w:val="009D0A1E"/>
    <w:rsid w:val="009D18D2"/>
    <w:rsid w:val="009D1986"/>
    <w:rsid w:val="009D1F80"/>
    <w:rsid w:val="009D2D49"/>
    <w:rsid w:val="009D3454"/>
    <w:rsid w:val="009D3854"/>
    <w:rsid w:val="009D4160"/>
    <w:rsid w:val="009D4165"/>
    <w:rsid w:val="009D43A3"/>
    <w:rsid w:val="009D46DE"/>
    <w:rsid w:val="009D4C20"/>
    <w:rsid w:val="009D57C8"/>
    <w:rsid w:val="009D5949"/>
    <w:rsid w:val="009D59F7"/>
    <w:rsid w:val="009D5A52"/>
    <w:rsid w:val="009D700C"/>
    <w:rsid w:val="009D7308"/>
    <w:rsid w:val="009E27BE"/>
    <w:rsid w:val="009E437E"/>
    <w:rsid w:val="009E4F21"/>
    <w:rsid w:val="009E5A27"/>
    <w:rsid w:val="009E5CCA"/>
    <w:rsid w:val="009E5D70"/>
    <w:rsid w:val="009E6B82"/>
    <w:rsid w:val="009E770F"/>
    <w:rsid w:val="009E7957"/>
    <w:rsid w:val="009E7AF5"/>
    <w:rsid w:val="009E7F14"/>
    <w:rsid w:val="009F0873"/>
    <w:rsid w:val="009F30F1"/>
    <w:rsid w:val="009F328A"/>
    <w:rsid w:val="009F40FA"/>
    <w:rsid w:val="009F4147"/>
    <w:rsid w:val="009F4218"/>
    <w:rsid w:val="009F52F1"/>
    <w:rsid w:val="009F5547"/>
    <w:rsid w:val="009F6841"/>
    <w:rsid w:val="00A00566"/>
    <w:rsid w:val="00A00C23"/>
    <w:rsid w:val="00A00CF1"/>
    <w:rsid w:val="00A01D92"/>
    <w:rsid w:val="00A0222A"/>
    <w:rsid w:val="00A027BC"/>
    <w:rsid w:val="00A02F10"/>
    <w:rsid w:val="00A033BE"/>
    <w:rsid w:val="00A03699"/>
    <w:rsid w:val="00A037F4"/>
    <w:rsid w:val="00A03ED4"/>
    <w:rsid w:val="00A04330"/>
    <w:rsid w:val="00A04E69"/>
    <w:rsid w:val="00A05073"/>
    <w:rsid w:val="00A05497"/>
    <w:rsid w:val="00A059FB"/>
    <w:rsid w:val="00A05EFD"/>
    <w:rsid w:val="00A06D46"/>
    <w:rsid w:val="00A06F0F"/>
    <w:rsid w:val="00A100C0"/>
    <w:rsid w:val="00A10629"/>
    <w:rsid w:val="00A10774"/>
    <w:rsid w:val="00A10D53"/>
    <w:rsid w:val="00A10E96"/>
    <w:rsid w:val="00A116AA"/>
    <w:rsid w:val="00A120B0"/>
    <w:rsid w:val="00A13275"/>
    <w:rsid w:val="00A13493"/>
    <w:rsid w:val="00A147F8"/>
    <w:rsid w:val="00A150D8"/>
    <w:rsid w:val="00A15189"/>
    <w:rsid w:val="00A15633"/>
    <w:rsid w:val="00A15F66"/>
    <w:rsid w:val="00A1608A"/>
    <w:rsid w:val="00A161A3"/>
    <w:rsid w:val="00A1698E"/>
    <w:rsid w:val="00A16B75"/>
    <w:rsid w:val="00A17140"/>
    <w:rsid w:val="00A17ED0"/>
    <w:rsid w:val="00A1FBAD"/>
    <w:rsid w:val="00A2017E"/>
    <w:rsid w:val="00A20AC8"/>
    <w:rsid w:val="00A20E10"/>
    <w:rsid w:val="00A21040"/>
    <w:rsid w:val="00A214C9"/>
    <w:rsid w:val="00A235F5"/>
    <w:rsid w:val="00A23E08"/>
    <w:rsid w:val="00A24256"/>
    <w:rsid w:val="00A24A48"/>
    <w:rsid w:val="00A24B63"/>
    <w:rsid w:val="00A24C0B"/>
    <w:rsid w:val="00A25D08"/>
    <w:rsid w:val="00A2654A"/>
    <w:rsid w:val="00A26DE7"/>
    <w:rsid w:val="00A27031"/>
    <w:rsid w:val="00A30046"/>
    <w:rsid w:val="00A30B53"/>
    <w:rsid w:val="00A310A1"/>
    <w:rsid w:val="00A3147E"/>
    <w:rsid w:val="00A31587"/>
    <w:rsid w:val="00A31747"/>
    <w:rsid w:val="00A31975"/>
    <w:rsid w:val="00A32771"/>
    <w:rsid w:val="00A32E2B"/>
    <w:rsid w:val="00A335C4"/>
    <w:rsid w:val="00A338D6"/>
    <w:rsid w:val="00A33EA3"/>
    <w:rsid w:val="00A34827"/>
    <w:rsid w:val="00A354F3"/>
    <w:rsid w:val="00A35A29"/>
    <w:rsid w:val="00A35C30"/>
    <w:rsid w:val="00A36929"/>
    <w:rsid w:val="00A369AA"/>
    <w:rsid w:val="00A36FA4"/>
    <w:rsid w:val="00A371E1"/>
    <w:rsid w:val="00A408DC"/>
    <w:rsid w:val="00A43501"/>
    <w:rsid w:val="00A437F1"/>
    <w:rsid w:val="00A43B9B"/>
    <w:rsid w:val="00A43DF0"/>
    <w:rsid w:val="00A44869"/>
    <w:rsid w:val="00A45467"/>
    <w:rsid w:val="00A45B6B"/>
    <w:rsid w:val="00A45F21"/>
    <w:rsid w:val="00A46989"/>
    <w:rsid w:val="00A46E10"/>
    <w:rsid w:val="00A46F43"/>
    <w:rsid w:val="00A46F4C"/>
    <w:rsid w:val="00A4706B"/>
    <w:rsid w:val="00A4736F"/>
    <w:rsid w:val="00A4752F"/>
    <w:rsid w:val="00A47B08"/>
    <w:rsid w:val="00A501E1"/>
    <w:rsid w:val="00A5078D"/>
    <w:rsid w:val="00A50E5D"/>
    <w:rsid w:val="00A51115"/>
    <w:rsid w:val="00A526D3"/>
    <w:rsid w:val="00A5291A"/>
    <w:rsid w:val="00A53BD6"/>
    <w:rsid w:val="00A54616"/>
    <w:rsid w:val="00A54665"/>
    <w:rsid w:val="00A55831"/>
    <w:rsid w:val="00A55928"/>
    <w:rsid w:val="00A56438"/>
    <w:rsid w:val="00A56C4C"/>
    <w:rsid w:val="00A571B0"/>
    <w:rsid w:val="00A57362"/>
    <w:rsid w:val="00A5771F"/>
    <w:rsid w:val="00A579F2"/>
    <w:rsid w:val="00A57ADF"/>
    <w:rsid w:val="00A57F66"/>
    <w:rsid w:val="00A60026"/>
    <w:rsid w:val="00A601E2"/>
    <w:rsid w:val="00A602A5"/>
    <w:rsid w:val="00A605E6"/>
    <w:rsid w:val="00A6099E"/>
    <w:rsid w:val="00A60DB1"/>
    <w:rsid w:val="00A616C9"/>
    <w:rsid w:val="00A61D27"/>
    <w:rsid w:val="00A62C28"/>
    <w:rsid w:val="00A62EF1"/>
    <w:rsid w:val="00A63150"/>
    <w:rsid w:val="00A631D3"/>
    <w:rsid w:val="00A63245"/>
    <w:rsid w:val="00A63857"/>
    <w:rsid w:val="00A643C5"/>
    <w:rsid w:val="00A6496D"/>
    <w:rsid w:val="00A64AAF"/>
    <w:rsid w:val="00A65513"/>
    <w:rsid w:val="00A667C6"/>
    <w:rsid w:val="00A6731B"/>
    <w:rsid w:val="00A673BA"/>
    <w:rsid w:val="00A675CE"/>
    <w:rsid w:val="00A67E70"/>
    <w:rsid w:val="00A67FE0"/>
    <w:rsid w:val="00A70EA8"/>
    <w:rsid w:val="00A71664"/>
    <w:rsid w:val="00A72C5A"/>
    <w:rsid w:val="00A731C4"/>
    <w:rsid w:val="00A73B05"/>
    <w:rsid w:val="00A73F41"/>
    <w:rsid w:val="00A74AB3"/>
    <w:rsid w:val="00A7572F"/>
    <w:rsid w:val="00A7638E"/>
    <w:rsid w:val="00A76CD8"/>
    <w:rsid w:val="00A8051A"/>
    <w:rsid w:val="00A807D2"/>
    <w:rsid w:val="00A8135E"/>
    <w:rsid w:val="00A82047"/>
    <w:rsid w:val="00A82049"/>
    <w:rsid w:val="00A82491"/>
    <w:rsid w:val="00A82962"/>
    <w:rsid w:val="00A839AA"/>
    <w:rsid w:val="00A83E67"/>
    <w:rsid w:val="00A8471B"/>
    <w:rsid w:val="00A84981"/>
    <w:rsid w:val="00A853D8"/>
    <w:rsid w:val="00A85FCB"/>
    <w:rsid w:val="00A8615A"/>
    <w:rsid w:val="00A863B5"/>
    <w:rsid w:val="00A86F04"/>
    <w:rsid w:val="00A87ADB"/>
    <w:rsid w:val="00A90031"/>
    <w:rsid w:val="00A9015C"/>
    <w:rsid w:val="00A909F8"/>
    <w:rsid w:val="00A90D9A"/>
    <w:rsid w:val="00A917D7"/>
    <w:rsid w:val="00A91AFD"/>
    <w:rsid w:val="00A91E17"/>
    <w:rsid w:val="00A92779"/>
    <w:rsid w:val="00A927B8"/>
    <w:rsid w:val="00A937C9"/>
    <w:rsid w:val="00A94522"/>
    <w:rsid w:val="00A94F01"/>
    <w:rsid w:val="00A9515E"/>
    <w:rsid w:val="00A958FA"/>
    <w:rsid w:val="00A9722D"/>
    <w:rsid w:val="00A972A7"/>
    <w:rsid w:val="00A975B6"/>
    <w:rsid w:val="00AA05FF"/>
    <w:rsid w:val="00AA13D2"/>
    <w:rsid w:val="00AA1512"/>
    <w:rsid w:val="00AA1743"/>
    <w:rsid w:val="00AA2247"/>
    <w:rsid w:val="00AA30BA"/>
    <w:rsid w:val="00AA3D83"/>
    <w:rsid w:val="00AA3DB4"/>
    <w:rsid w:val="00AA4A33"/>
    <w:rsid w:val="00AA51C2"/>
    <w:rsid w:val="00AA5B17"/>
    <w:rsid w:val="00AA68B8"/>
    <w:rsid w:val="00AA6CA0"/>
    <w:rsid w:val="00AA6EC8"/>
    <w:rsid w:val="00AA7A0E"/>
    <w:rsid w:val="00AA7FD1"/>
    <w:rsid w:val="00AB1A72"/>
    <w:rsid w:val="00AB2016"/>
    <w:rsid w:val="00AB25EF"/>
    <w:rsid w:val="00AB2776"/>
    <w:rsid w:val="00AB285D"/>
    <w:rsid w:val="00AB2F3E"/>
    <w:rsid w:val="00AB34CE"/>
    <w:rsid w:val="00AB3EF2"/>
    <w:rsid w:val="00AB4098"/>
    <w:rsid w:val="00AB45A5"/>
    <w:rsid w:val="00AB45E9"/>
    <w:rsid w:val="00AB4686"/>
    <w:rsid w:val="00AB4DA7"/>
    <w:rsid w:val="00AB4FE4"/>
    <w:rsid w:val="00AB522B"/>
    <w:rsid w:val="00AB5378"/>
    <w:rsid w:val="00AB594C"/>
    <w:rsid w:val="00AB6345"/>
    <w:rsid w:val="00AB7102"/>
    <w:rsid w:val="00AB714B"/>
    <w:rsid w:val="00AB753B"/>
    <w:rsid w:val="00AB7596"/>
    <w:rsid w:val="00AB76C2"/>
    <w:rsid w:val="00AC056B"/>
    <w:rsid w:val="00AC09D7"/>
    <w:rsid w:val="00AC0CE1"/>
    <w:rsid w:val="00AC0D5A"/>
    <w:rsid w:val="00AC0DA2"/>
    <w:rsid w:val="00AC1724"/>
    <w:rsid w:val="00AC19C6"/>
    <w:rsid w:val="00AC1A18"/>
    <w:rsid w:val="00AC25A5"/>
    <w:rsid w:val="00AC304A"/>
    <w:rsid w:val="00AC311D"/>
    <w:rsid w:val="00AC3D98"/>
    <w:rsid w:val="00AC4897"/>
    <w:rsid w:val="00AC4F47"/>
    <w:rsid w:val="00AC508C"/>
    <w:rsid w:val="00AC5502"/>
    <w:rsid w:val="00AC5623"/>
    <w:rsid w:val="00AC57E0"/>
    <w:rsid w:val="00AC5834"/>
    <w:rsid w:val="00AC5F1B"/>
    <w:rsid w:val="00AC6459"/>
    <w:rsid w:val="00AD026F"/>
    <w:rsid w:val="00AD182D"/>
    <w:rsid w:val="00AD247E"/>
    <w:rsid w:val="00AD2CF9"/>
    <w:rsid w:val="00AD3F91"/>
    <w:rsid w:val="00AD40DF"/>
    <w:rsid w:val="00AD4C29"/>
    <w:rsid w:val="00AD5CD0"/>
    <w:rsid w:val="00AD5E3D"/>
    <w:rsid w:val="00AD6C07"/>
    <w:rsid w:val="00AD7B5D"/>
    <w:rsid w:val="00AE0393"/>
    <w:rsid w:val="00AE090D"/>
    <w:rsid w:val="00AE125E"/>
    <w:rsid w:val="00AE1E43"/>
    <w:rsid w:val="00AE2642"/>
    <w:rsid w:val="00AE3726"/>
    <w:rsid w:val="00AE393C"/>
    <w:rsid w:val="00AE39E8"/>
    <w:rsid w:val="00AE42EE"/>
    <w:rsid w:val="00AE4EBC"/>
    <w:rsid w:val="00AE5010"/>
    <w:rsid w:val="00AE5EB9"/>
    <w:rsid w:val="00AE61B6"/>
    <w:rsid w:val="00AE69DC"/>
    <w:rsid w:val="00AE7AD2"/>
    <w:rsid w:val="00AF01FF"/>
    <w:rsid w:val="00AF037B"/>
    <w:rsid w:val="00AF064E"/>
    <w:rsid w:val="00AF17BD"/>
    <w:rsid w:val="00AF2500"/>
    <w:rsid w:val="00AF2A52"/>
    <w:rsid w:val="00AF343C"/>
    <w:rsid w:val="00AF3F46"/>
    <w:rsid w:val="00AF403C"/>
    <w:rsid w:val="00AF4A7C"/>
    <w:rsid w:val="00AF4B7B"/>
    <w:rsid w:val="00AF5160"/>
    <w:rsid w:val="00AF5AD1"/>
    <w:rsid w:val="00AF671F"/>
    <w:rsid w:val="00AF6CC5"/>
    <w:rsid w:val="00AF7093"/>
    <w:rsid w:val="00AF717D"/>
    <w:rsid w:val="00AF71BA"/>
    <w:rsid w:val="00AF7F9C"/>
    <w:rsid w:val="00B00072"/>
    <w:rsid w:val="00B008BC"/>
    <w:rsid w:val="00B0092B"/>
    <w:rsid w:val="00B02D04"/>
    <w:rsid w:val="00B038B7"/>
    <w:rsid w:val="00B03F5A"/>
    <w:rsid w:val="00B04156"/>
    <w:rsid w:val="00B041EC"/>
    <w:rsid w:val="00B04855"/>
    <w:rsid w:val="00B0501F"/>
    <w:rsid w:val="00B056ED"/>
    <w:rsid w:val="00B0587A"/>
    <w:rsid w:val="00B05A0E"/>
    <w:rsid w:val="00B062A3"/>
    <w:rsid w:val="00B06FE2"/>
    <w:rsid w:val="00B07499"/>
    <w:rsid w:val="00B074E6"/>
    <w:rsid w:val="00B07ED3"/>
    <w:rsid w:val="00B1083D"/>
    <w:rsid w:val="00B109E8"/>
    <w:rsid w:val="00B10DF4"/>
    <w:rsid w:val="00B11DE4"/>
    <w:rsid w:val="00B121BD"/>
    <w:rsid w:val="00B123BC"/>
    <w:rsid w:val="00B12942"/>
    <w:rsid w:val="00B131B9"/>
    <w:rsid w:val="00B1331A"/>
    <w:rsid w:val="00B13D7C"/>
    <w:rsid w:val="00B14264"/>
    <w:rsid w:val="00B144F0"/>
    <w:rsid w:val="00B15B08"/>
    <w:rsid w:val="00B15C17"/>
    <w:rsid w:val="00B15C32"/>
    <w:rsid w:val="00B160F8"/>
    <w:rsid w:val="00B16178"/>
    <w:rsid w:val="00B17383"/>
    <w:rsid w:val="00B17B71"/>
    <w:rsid w:val="00B2006B"/>
    <w:rsid w:val="00B20099"/>
    <w:rsid w:val="00B20BF4"/>
    <w:rsid w:val="00B21470"/>
    <w:rsid w:val="00B21834"/>
    <w:rsid w:val="00B21F67"/>
    <w:rsid w:val="00B23954"/>
    <w:rsid w:val="00B23EE0"/>
    <w:rsid w:val="00B2466C"/>
    <w:rsid w:val="00B24863"/>
    <w:rsid w:val="00B251FA"/>
    <w:rsid w:val="00B25230"/>
    <w:rsid w:val="00B259A8"/>
    <w:rsid w:val="00B26EBF"/>
    <w:rsid w:val="00B26F6D"/>
    <w:rsid w:val="00B30903"/>
    <w:rsid w:val="00B30DFE"/>
    <w:rsid w:val="00B313BC"/>
    <w:rsid w:val="00B3230D"/>
    <w:rsid w:val="00B33611"/>
    <w:rsid w:val="00B33634"/>
    <w:rsid w:val="00B33BE5"/>
    <w:rsid w:val="00B33CF3"/>
    <w:rsid w:val="00B3513A"/>
    <w:rsid w:val="00B35D8C"/>
    <w:rsid w:val="00B35F5D"/>
    <w:rsid w:val="00B3621B"/>
    <w:rsid w:val="00B36AFD"/>
    <w:rsid w:val="00B403C8"/>
    <w:rsid w:val="00B40695"/>
    <w:rsid w:val="00B40704"/>
    <w:rsid w:val="00B408A0"/>
    <w:rsid w:val="00B40F1C"/>
    <w:rsid w:val="00B415ED"/>
    <w:rsid w:val="00B4188D"/>
    <w:rsid w:val="00B42A9D"/>
    <w:rsid w:val="00B438A4"/>
    <w:rsid w:val="00B43F24"/>
    <w:rsid w:val="00B44B7E"/>
    <w:rsid w:val="00B4534F"/>
    <w:rsid w:val="00B4570A"/>
    <w:rsid w:val="00B46B41"/>
    <w:rsid w:val="00B47301"/>
    <w:rsid w:val="00B503DF"/>
    <w:rsid w:val="00B50862"/>
    <w:rsid w:val="00B50A71"/>
    <w:rsid w:val="00B510DD"/>
    <w:rsid w:val="00B52D51"/>
    <w:rsid w:val="00B52FAF"/>
    <w:rsid w:val="00B533F5"/>
    <w:rsid w:val="00B53AF0"/>
    <w:rsid w:val="00B5473E"/>
    <w:rsid w:val="00B55398"/>
    <w:rsid w:val="00B55B80"/>
    <w:rsid w:val="00B55E5D"/>
    <w:rsid w:val="00B563DF"/>
    <w:rsid w:val="00B572E4"/>
    <w:rsid w:val="00B57595"/>
    <w:rsid w:val="00B60ED3"/>
    <w:rsid w:val="00B61098"/>
    <w:rsid w:val="00B61465"/>
    <w:rsid w:val="00B62447"/>
    <w:rsid w:val="00B62505"/>
    <w:rsid w:val="00B62DA2"/>
    <w:rsid w:val="00B63131"/>
    <w:rsid w:val="00B63B60"/>
    <w:rsid w:val="00B64311"/>
    <w:rsid w:val="00B6520D"/>
    <w:rsid w:val="00B66991"/>
    <w:rsid w:val="00B67BB1"/>
    <w:rsid w:val="00B67C78"/>
    <w:rsid w:val="00B70872"/>
    <w:rsid w:val="00B7139F"/>
    <w:rsid w:val="00B71523"/>
    <w:rsid w:val="00B716E3"/>
    <w:rsid w:val="00B717EA"/>
    <w:rsid w:val="00B727E6"/>
    <w:rsid w:val="00B72AA6"/>
    <w:rsid w:val="00B731B7"/>
    <w:rsid w:val="00B73746"/>
    <w:rsid w:val="00B73A8C"/>
    <w:rsid w:val="00B74154"/>
    <w:rsid w:val="00B74192"/>
    <w:rsid w:val="00B74E0F"/>
    <w:rsid w:val="00B74E7A"/>
    <w:rsid w:val="00B75B2A"/>
    <w:rsid w:val="00B76A78"/>
    <w:rsid w:val="00B76E65"/>
    <w:rsid w:val="00B76F41"/>
    <w:rsid w:val="00B7718C"/>
    <w:rsid w:val="00B8006E"/>
    <w:rsid w:val="00B80571"/>
    <w:rsid w:val="00B805E7"/>
    <w:rsid w:val="00B80B74"/>
    <w:rsid w:val="00B80D35"/>
    <w:rsid w:val="00B80D36"/>
    <w:rsid w:val="00B80D72"/>
    <w:rsid w:val="00B80F37"/>
    <w:rsid w:val="00B813A2"/>
    <w:rsid w:val="00B814A0"/>
    <w:rsid w:val="00B82568"/>
    <w:rsid w:val="00B82783"/>
    <w:rsid w:val="00B829EC"/>
    <w:rsid w:val="00B82D95"/>
    <w:rsid w:val="00B83841"/>
    <w:rsid w:val="00B848FC"/>
    <w:rsid w:val="00B85613"/>
    <w:rsid w:val="00B85BE0"/>
    <w:rsid w:val="00B8649C"/>
    <w:rsid w:val="00B8659E"/>
    <w:rsid w:val="00B86609"/>
    <w:rsid w:val="00B86DD9"/>
    <w:rsid w:val="00B902C3"/>
    <w:rsid w:val="00B91097"/>
    <w:rsid w:val="00B9178E"/>
    <w:rsid w:val="00B91870"/>
    <w:rsid w:val="00B91EE1"/>
    <w:rsid w:val="00B91F08"/>
    <w:rsid w:val="00B92012"/>
    <w:rsid w:val="00B92C36"/>
    <w:rsid w:val="00B9319F"/>
    <w:rsid w:val="00B931FF"/>
    <w:rsid w:val="00B93647"/>
    <w:rsid w:val="00B93A8B"/>
    <w:rsid w:val="00B94052"/>
    <w:rsid w:val="00B940B2"/>
    <w:rsid w:val="00B942E8"/>
    <w:rsid w:val="00B9495F"/>
    <w:rsid w:val="00B94B8E"/>
    <w:rsid w:val="00B94CF6"/>
    <w:rsid w:val="00B95301"/>
    <w:rsid w:val="00B9554C"/>
    <w:rsid w:val="00B958A4"/>
    <w:rsid w:val="00B962B5"/>
    <w:rsid w:val="00B97A84"/>
    <w:rsid w:val="00BA08A2"/>
    <w:rsid w:val="00BA19C9"/>
    <w:rsid w:val="00BA274C"/>
    <w:rsid w:val="00BA2F53"/>
    <w:rsid w:val="00BA30B6"/>
    <w:rsid w:val="00BA405F"/>
    <w:rsid w:val="00BA446C"/>
    <w:rsid w:val="00BA469D"/>
    <w:rsid w:val="00BA4EDF"/>
    <w:rsid w:val="00BA5848"/>
    <w:rsid w:val="00BA6796"/>
    <w:rsid w:val="00BB009A"/>
    <w:rsid w:val="00BB1D7B"/>
    <w:rsid w:val="00BB2084"/>
    <w:rsid w:val="00BB251F"/>
    <w:rsid w:val="00BB269D"/>
    <w:rsid w:val="00BB2777"/>
    <w:rsid w:val="00BB2B4C"/>
    <w:rsid w:val="00BB2EC0"/>
    <w:rsid w:val="00BB2FD0"/>
    <w:rsid w:val="00BB3FBC"/>
    <w:rsid w:val="00BB42A9"/>
    <w:rsid w:val="00BB4515"/>
    <w:rsid w:val="00BB45AF"/>
    <w:rsid w:val="00BB45B2"/>
    <w:rsid w:val="00BB4E69"/>
    <w:rsid w:val="00BB62A6"/>
    <w:rsid w:val="00BB6315"/>
    <w:rsid w:val="00BC0432"/>
    <w:rsid w:val="00BC16E3"/>
    <w:rsid w:val="00BC1744"/>
    <w:rsid w:val="00BC1CC1"/>
    <w:rsid w:val="00BC21B0"/>
    <w:rsid w:val="00BC22D2"/>
    <w:rsid w:val="00BC24EE"/>
    <w:rsid w:val="00BC2B60"/>
    <w:rsid w:val="00BC2DF4"/>
    <w:rsid w:val="00BC31CA"/>
    <w:rsid w:val="00BC349B"/>
    <w:rsid w:val="00BC4A63"/>
    <w:rsid w:val="00BC4E09"/>
    <w:rsid w:val="00BC62B0"/>
    <w:rsid w:val="00BC6E2C"/>
    <w:rsid w:val="00BD00AE"/>
    <w:rsid w:val="00BD0153"/>
    <w:rsid w:val="00BD02A0"/>
    <w:rsid w:val="00BD128F"/>
    <w:rsid w:val="00BD1750"/>
    <w:rsid w:val="00BD1C0D"/>
    <w:rsid w:val="00BD3716"/>
    <w:rsid w:val="00BD54A5"/>
    <w:rsid w:val="00BD5E24"/>
    <w:rsid w:val="00BD61D9"/>
    <w:rsid w:val="00BD6730"/>
    <w:rsid w:val="00BD678D"/>
    <w:rsid w:val="00BD6853"/>
    <w:rsid w:val="00BD6B82"/>
    <w:rsid w:val="00BD79B4"/>
    <w:rsid w:val="00BD79D1"/>
    <w:rsid w:val="00BE0180"/>
    <w:rsid w:val="00BE06B7"/>
    <w:rsid w:val="00BE0D6F"/>
    <w:rsid w:val="00BE18E8"/>
    <w:rsid w:val="00BE1FF6"/>
    <w:rsid w:val="00BE291C"/>
    <w:rsid w:val="00BE30C5"/>
    <w:rsid w:val="00BE316D"/>
    <w:rsid w:val="00BE3658"/>
    <w:rsid w:val="00BE429E"/>
    <w:rsid w:val="00BE46E6"/>
    <w:rsid w:val="00BE5280"/>
    <w:rsid w:val="00BE679F"/>
    <w:rsid w:val="00BE6C70"/>
    <w:rsid w:val="00BE6CDF"/>
    <w:rsid w:val="00BE6E3F"/>
    <w:rsid w:val="00BE6EFF"/>
    <w:rsid w:val="00BE758C"/>
    <w:rsid w:val="00BE763E"/>
    <w:rsid w:val="00BF0A7E"/>
    <w:rsid w:val="00BF1B6B"/>
    <w:rsid w:val="00BF311D"/>
    <w:rsid w:val="00BF3269"/>
    <w:rsid w:val="00BF350E"/>
    <w:rsid w:val="00BF3618"/>
    <w:rsid w:val="00BF3A54"/>
    <w:rsid w:val="00BF3FD5"/>
    <w:rsid w:val="00BF4AE4"/>
    <w:rsid w:val="00BF4B57"/>
    <w:rsid w:val="00BF6398"/>
    <w:rsid w:val="00BF6D9A"/>
    <w:rsid w:val="00BF70BA"/>
    <w:rsid w:val="00BF770B"/>
    <w:rsid w:val="00C00442"/>
    <w:rsid w:val="00C00604"/>
    <w:rsid w:val="00C0083B"/>
    <w:rsid w:val="00C00D92"/>
    <w:rsid w:val="00C013E0"/>
    <w:rsid w:val="00C01428"/>
    <w:rsid w:val="00C0271D"/>
    <w:rsid w:val="00C02F3D"/>
    <w:rsid w:val="00C03277"/>
    <w:rsid w:val="00C03335"/>
    <w:rsid w:val="00C04BC9"/>
    <w:rsid w:val="00C060EA"/>
    <w:rsid w:val="00C064CA"/>
    <w:rsid w:val="00C06BA9"/>
    <w:rsid w:val="00C06D80"/>
    <w:rsid w:val="00C06FD1"/>
    <w:rsid w:val="00C071E6"/>
    <w:rsid w:val="00C07EC1"/>
    <w:rsid w:val="00C109CB"/>
    <w:rsid w:val="00C10A11"/>
    <w:rsid w:val="00C1179D"/>
    <w:rsid w:val="00C121BC"/>
    <w:rsid w:val="00C1235A"/>
    <w:rsid w:val="00C12503"/>
    <w:rsid w:val="00C12E91"/>
    <w:rsid w:val="00C12EDF"/>
    <w:rsid w:val="00C12F30"/>
    <w:rsid w:val="00C13170"/>
    <w:rsid w:val="00C134E8"/>
    <w:rsid w:val="00C13EDD"/>
    <w:rsid w:val="00C14C98"/>
    <w:rsid w:val="00C15602"/>
    <w:rsid w:val="00C1698F"/>
    <w:rsid w:val="00C16E30"/>
    <w:rsid w:val="00C17561"/>
    <w:rsid w:val="00C175DD"/>
    <w:rsid w:val="00C201BD"/>
    <w:rsid w:val="00C209E2"/>
    <w:rsid w:val="00C20D64"/>
    <w:rsid w:val="00C21004"/>
    <w:rsid w:val="00C21BCD"/>
    <w:rsid w:val="00C23925"/>
    <w:rsid w:val="00C23F9D"/>
    <w:rsid w:val="00C247F1"/>
    <w:rsid w:val="00C251B2"/>
    <w:rsid w:val="00C25458"/>
    <w:rsid w:val="00C25828"/>
    <w:rsid w:val="00C2618A"/>
    <w:rsid w:val="00C26B54"/>
    <w:rsid w:val="00C31027"/>
    <w:rsid w:val="00C313CF"/>
    <w:rsid w:val="00C316F1"/>
    <w:rsid w:val="00C31C1D"/>
    <w:rsid w:val="00C32052"/>
    <w:rsid w:val="00C32A1E"/>
    <w:rsid w:val="00C32EBF"/>
    <w:rsid w:val="00C33754"/>
    <w:rsid w:val="00C34228"/>
    <w:rsid w:val="00C34987"/>
    <w:rsid w:val="00C35F51"/>
    <w:rsid w:val="00C3654B"/>
    <w:rsid w:val="00C36AEA"/>
    <w:rsid w:val="00C373B8"/>
    <w:rsid w:val="00C37BB9"/>
    <w:rsid w:val="00C37CA7"/>
    <w:rsid w:val="00C37F8A"/>
    <w:rsid w:val="00C41AD1"/>
    <w:rsid w:val="00C42682"/>
    <w:rsid w:val="00C437A8"/>
    <w:rsid w:val="00C44532"/>
    <w:rsid w:val="00C445A4"/>
    <w:rsid w:val="00C45154"/>
    <w:rsid w:val="00C4696A"/>
    <w:rsid w:val="00C469D9"/>
    <w:rsid w:val="00C46B50"/>
    <w:rsid w:val="00C46ED6"/>
    <w:rsid w:val="00C46F38"/>
    <w:rsid w:val="00C50012"/>
    <w:rsid w:val="00C500C0"/>
    <w:rsid w:val="00C50257"/>
    <w:rsid w:val="00C50330"/>
    <w:rsid w:val="00C50995"/>
    <w:rsid w:val="00C50A67"/>
    <w:rsid w:val="00C50A8E"/>
    <w:rsid w:val="00C513FE"/>
    <w:rsid w:val="00C51C39"/>
    <w:rsid w:val="00C51F27"/>
    <w:rsid w:val="00C5243A"/>
    <w:rsid w:val="00C52474"/>
    <w:rsid w:val="00C5254F"/>
    <w:rsid w:val="00C525C2"/>
    <w:rsid w:val="00C52A7A"/>
    <w:rsid w:val="00C53AC0"/>
    <w:rsid w:val="00C53F21"/>
    <w:rsid w:val="00C54150"/>
    <w:rsid w:val="00C546B6"/>
    <w:rsid w:val="00C54A8F"/>
    <w:rsid w:val="00C553C0"/>
    <w:rsid w:val="00C554EF"/>
    <w:rsid w:val="00C55979"/>
    <w:rsid w:val="00C55A4A"/>
    <w:rsid w:val="00C56532"/>
    <w:rsid w:val="00C571B9"/>
    <w:rsid w:val="00C60846"/>
    <w:rsid w:val="00C60CD8"/>
    <w:rsid w:val="00C61299"/>
    <w:rsid w:val="00C614ED"/>
    <w:rsid w:val="00C62E32"/>
    <w:rsid w:val="00C62FFA"/>
    <w:rsid w:val="00C63225"/>
    <w:rsid w:val="00C650D4"/>
    <w:rsid w:val="00C65E93"/>
    <w:rsid w:val="00C67284"/>
    <w:rsid w:val="00C67626"/>
    <w:rsid w:val="00C702EA"/>
    <w:rsid w:val="00C70A3D"/>
    <w:rsid w:val="00C70B85"/>
    <w:rsid w:val="00C70DA7"/>
    <w:rsid w:val="00C718AD"/>
    <w:rsid w:val="00C728B7"/>
    <w:rsid w:val="00C73A54"/>
    <w:rsid w:val="00C73BE7"/>
    <w:rsid w:val="00C73E21"/>
    <w:rsid w:val="00C7466D"/>
    <w:rsid w:val="00C759E2"/>
    <w:rsid w:val="00C76489"/>
    <w:rsid w:val="00C7674C"/>
    <w:rsid w:val="00C768EE"/>
    <w:rsid w:val="00C76C2D"/>
    <w:rsid w:val="00C76C87"/>
    <w:rsid w:val="00C770F1"/>
    <w:rsid w:val="00C7715C"/>
    <w:rsid w:val="00C7744A"/>
    <w:rsid w:val="00C80020"/>
    <w:rsid w:val="00C80134"/>
    <w:rsid w:val="00C803A7"/>
    <w:rsid w:val="00C8110A"/>
    <w:rsid w:val="00C819F2"/>
    <w:rsid w:val="00C81B80"/>
    <w:rsid w:val="00C81EEC"/>
    <w:rsid w:val="00C8222D"/>
    <w:rsid w:val="00C82636"/>
    <w:rsid w:val="00C828FB"/>
    <w:rsid w:val="00C83638"/>
    <w:rsid w:val="00C8370D"/>
    <w:rsid w:val="00C838BE"/>
    <w:rsid w:val="00C83B14"/>
    <w:rsid w:val="00C83BBF"/>
    <w:rsid w:val="00C84ECB"/>
    <w:rsid w:val="00C87696"/>
    <w:rsid w:val="00C900E4"/>
    <w:rsid w:val="00C901F9"/>
    <w:rsid w:val="00C909E6"/>
    <w:rsid w:val="00C90BB6"/>
    <w:rsid w:val="00C911C5"/>
    <w:rsid w:val="00C91592"/>
    <w:rsid w:val="00C91A0A"/>
    <w:rsid w:val="00C91A30"/>
    <w:rsid w:val="00C91C04"/>
    <w:rsid w:val="00C929AA"/>
    <w:rsid w:val="00C9392B"/>
    <w:rsid w:val="00C93F5F"/>
    <w:rsid w:val="00C94769"/>
    <w:rsid w:val="00C94781"/>
    <w:rsid w:val="00C94F8D"/>
    <w:rsid w:val="00C956C1"/>
    <w:rsid w:val="00C95D45"/>
    <w:rsid w:val="00C961B8"/>
    <w:rsid w:val="00C962AC"/>
    <w:rsid w:val="00C96FA3"/>
    <w:rsid w:val="00CA0139"/>
    <w:rsid w:val="00CA01F7"/>
    <w:rsid w:val="00CA11D2"/>
    <w:rsid w:val="00CA1BB0"/>
    <w:rsid w:val="00CA2267"/>
    <w:rsid w:val="00CA23E4"/>
    <w:rsid w:val="00CA27DD"/>
    <w:rsid w:val="00CA3240"/>
    <w:rsid w:val="00CA49D7"/>
    <w:rsid w:val="00CA4D09"/>
    <w:rsid w:val="00CA51DD"/>
    <w:rsid w:val="00CA66EB"/>
    <w:rsid w:val="00CA68CC"/>
    <w:rsid w:val="00CA6D47"/>
    <w:rsid w:val="00CA7A97"/>
    <w:rsid w:val="00CA7B3A"/>
    <w:rsid w:val="00CB0ACF"/>
    <w:rsid w:val="00CB1010"/>
    <w:rsid w:val="00CB1D6F"/>
    <w:rsid w:val="00CB3099"/>
    <w:rsid w:val="00CB4D42"/>
    <w:rsid w:val="00CB53DC"/>
    <w:rsid w:val="00CB5BB2"/>
    <w:rsid w:val="00CB7A4F"/>
    <w:rsid w:val="00CC0984"/>
    <w:rsid w:val="00CC0FB6"/>
    <w:rsid w:val="00CC1F6E"/>
    <w:rsid w:val="00CC22EE"/>
    <w:rsid w:val="00CC2315"/>
    <w:rsid w:val="00CC2939"/>
    <w:rsid w:val="00CC3150"/>
    <w:rsid w:val="00CC31CC"/>
    <w:rsid w:val="00CC31D6"/>
    <w:rsid w:val="00CC332F"/>
    <w:rsid w:val="00CC4191"/>
    <w:rsid w:val="00CC4B11"/>
    <w:rsid w:val="00CC5596"/>
    <w:rsid w:val="00CC55DE"/>
    <w:rsid w:val="00CC5808"/>
    <w:rsid w:val="00CC771B"/>
    <w:rsid w:val="00CC77C8"/>
    <w:rsid w:val="00CC7855"/>
    <w:rsid w:val="00CC7E82"/>
    <w:rsid w:val="00CD1E81"/>
    <w:rsid w:val="00CD1F22"/>
    <w:rsid w:val="00CD1FCF"/>
    <w:rsid w:val="00CD2583"/>
    <w:rsid w:val="00CD2D8F"/>
    <w:rsid w:val="00CD328A"/>
    <w:rsid w:val="00CD3543"/>
    <w:rsid w:val="00CD4460"/>
    <w:rsid w:val="00CD4DB2"/>
    <w:rsid w:val="00CD5588"/>
    <w:rsid w:val="00CD5668"/>
    <w:rsid w:val="00CD5962"/>
    <w:rsid w:val="00CD6350"/>
    <w:rsid w:val="00CD7931"/>
    <w:rsid w:val="00CD7970"/>
    <w:rsid w:val="00CD7CF0"/>
    <w:rsid w:val="00CE0383"/>
    <w:rsid w:val="00CE04C2"/>
    <w:rsid w:val="00CE0D3D"/>
    <w:rsid w:val="00CE1B79"/>
    <w:rsid w:val="00CE293E"/>
    <w:rsid w:val="00CE2F5D"/>
    <w:rsid w:val="00CE34A0"/>
    <w:rsid w:val="00CE385D"/>
    <w:rsid w:val="00CE5C5C"/>
    <w:rsid w:val="00CE604D"/>
    <w:rsid w:val="00CE6ABC"/>
    <w:rsid w:val="00CE70FC"/>
    <w:rsid w:val="00CE7B75"/>
    <w:rsid w:val="00CF016C"/>
    <w:rsid w:val="00CF109B"/>
    <w:rsid w:val="00CF2153"/>
    <w:rsid w:val="00CF2460"/>
    <w:rsid w:val="00CF2B24"/>
    <w:rsid w:val="00CF355F"/>
    <w:rsid w:val="00CF3574"/>
    <w:rsid w:val="00CF42EF"/>
    <w:rsid w:val="00CF4691"/>
    <w:rsid w:val="00CF481C"/>
    <w:rsid w:val="00CF4F7F"/>
    <w:rsid w:val="00CF50EF"/>
    <w:rsid w:val="00CF526C"/>
    <w:rsid w:val="00CF5598"/>
    <w:rsid w:val="00CF61AB"/>
    <w:rsid w:val="00CF6ACD"/>
    <w:rsid w:val="00CF6D0D"/>
    <w:rsid w:val="00CF6F5E"/>
    <w:rsid w:val="00CF6F64"/>
    <w:rsid w:val="00CF72F1"/>
    <w:rsid w:val="00CF74F0"/>
    <w:rsid w:val="00D0051B"/>
    <w:rsid w:val="00D00752"/>
    <w:rsid w:val="00D00CCB"/>
    <w:rsid w:val="00D01140"/>
    <w:rsid w:val="00D01CF3"/>
    <w:rsid w:val="00D0251C"/>
    <w:rsid w:val="00D027AE"/>
    <w:rsid w:val="00D027C4"/>
    <w:rsid w:val="00D02F91"/>
    <w:rsid w:val="00D04648"/>
    <w:rsid w:val="00D0488F"/>
    <w:rsid w:val="00D04BFA"/>
    <w:rsid w:val="00D04CEE"/>
    <w:rsid w:val="00D05DE9"/>
    <w:rsid w:val="00D0786C"/>
    <w:rsid w:val="00D07DFE"/>
    <w:rsid w:val="00D07F52"/>
    <w:rsid w:val="00D10244"/>
    <w:rsid w:val="00D10575"/>
    <w:rsid w:val="00D108FF"/>
    <w:rsid w:val="00D11810"/>
    <w:rsid w:val="00D11B70"/>
    <w:rsid w:val="00D12012"/>
    <w:rsid w:val="00D1219B"/>
    <w:rsid w:val="00D12B66"/>
    <w:rsid w:val="00D14030"/>
    <w:rsid w:val="00D14398"/>
    <w:rsid w:val="00D14592"/>
    <w:rsid w:val="00D147B2"/>
    <w:rsid w:val="00D160DF"/>
    <w:rsid w:val="00D16157"/>
    <w:rsid w:val="00D16565"/>
    <w:rsid w:val="00D16FA5"/>
    <w:rsid w:val="00D1758A"/>
    <w:rsid w:val="00D207F9"/>
    <w:rsid w:val="00D20ACB"/>
    <w:rsid w:val="00D21FE0"/>
    <w:rsid w:val="00D22287"/>
    <w:rsid w:val="00D22A21"/>
    <w:rsid w:val="00D238B8"/>
    <w:rsid w:val="00D23B54"/>
    <w:rsid w:val="00D23DA8"/>
    <w:rsid w:val="00D23EAA"/>
    <w:rsid w:val="00D24133"/>
    <w:rsid w:val="00D2444F"/>
    <w:rsid w:val="00D251B0"/>
    <w:rsid w:val="00D25659"/>
    <w:rsid w:val="00D25C99"/>
    <w:rsid w:val="00D26A0C"/>
    <w:rsid w:val="00D26ADC"/>
    <w:rsid w:val="00D26EE9"/>
    <w:rsid w:val="00D305FD"/>
    <w:rsid w:val="00D30833"/>
    <w:rsid w:val="00D30B83"/>
    <w:rsid w:val="00D30FFD"/>
    <w:rsid w:val="00D31275"/>
    <w:rsid w:val="00D32426"/>
    <w:rsid w:val="00D324CC"/>
    <w:rsid w:val="00D32694"/>
    <w:rsid w:val="00D32B3F"/>
    <w:rsid w:val="00D33091"/>
    <w:rsid w:val="00D334BD"/>
    <w:rsid w:val="00D334BE"/>
    <w:rsid w:val="00D33FC3"/>
    <w:rsid w:val="00D34FA2"/>
    <w:rsid w:val="00D35912"/>
    <w:rsid w:val="00D35ABE"/>
    <w:rsid w:val="00D37846"/>
    <w:rsid w:val="00D37887"/>
    <w:rsid w:val="00D4048B"/>
    <w:rsid w:val="00D406E0"/>
    <w:rsid w:val="00D41B7A"/>
    <w:rsid w:val="00D41C3B"/>
    <w:rsid w:val="00D41D5F"/>
    <w:rsid w:val="00D41E00"/>
    <w:rsid w:val="00D429FF"/>
    <w:rsid w:val="00D42A6B"/>
    <w:rsid w:val="00D4329F"/>
    <w:rsid w:val="00D444F3"/>
    <w:rsid w:val="00D4472A"/>
    <w:rsid w:val="00D4524C"/>
    <w:rsid w:val="00D45D59"/>
    <w:rsid w:val="00D45E6D"/>
    <w:rsid w:val="00D46100"/>
    <w:rsid w:val="00D46101"/>
    <w:rsid w:val="00D46501"/>
    <w:rsid w:val="00D465FC"/>
    <w:rsid w:val="00D477AC"/>
    <w:rsid w:val="00D47BD3"/>
    <w:rsid w:val="00D47F69"/>
    <w:rsid w:val="00D47FB6"/>
    <w:rsid w:val="00D50BBC"/>
    <w:rsid w:val="00D5130A"/>
    <w:rsid w:val="00D51A14"/>
    <w:rsid w:val="00D51BAC"/>
    <w:rsid w:val="00D5256B"/>
    <w:rsid w:val="00D5335E"/>
    <w:rsid w:val="00D53912"/>
    <w:rsid w:val="00D53944"/>
    <w:rsid w:val="00D53AD7"/>
    <w:rsid w:val="00D54481"/>
    <w:rsid w:val="00D545BC"/>
    <w:rsid w:val="00D5479D"/>
    <w:rsid w:val="00D54A3B"/>
    <w:rsid w:val="00D54E92"/>
    <w:rsid w:val="00D5592A"/>
    <w:rsid w:val="00D559BF"/>
    <w:rsid w:val="00D55E29"/>
    <w:rsid w:val="00D56820"/>
    <w:rsid w:val="00D5682B"/>
    <w:rsid w:val="00D574B9"/>
    <w:rsid w:val="00D57763"/>
    <w:rsid w:val="00D60148"/>
    <w:rsid w:val="00D601E8"/>
    <w:rsid w:val="00D60230"/>
    <w:rsid w:val="00D607A5"/>
    <w:rsid w:val="00D60A96"/>
    <w:rsid w:val="00D60CE0"/>
    <w:rsid w:val="00D61138"/>
    <w:rsid w:val="00D6145A"/>
    <w:rsid w:val="00D61894"/>
    <w:rsid w:val="00D61B2C"/>
    <w:rsid w:val="00D61E0F"/>
    <w:rsid w:val="00D61E7A"/>
    <w:rsid w:val="00D62759"/>
    <w:rsid w:val="00D629A6"/>
    <w:rsid w:val="00D62A7C"/>
    <w:rsid w:val="00D63907"/>
    <w:rsid w:val="00D64780"/>
    <w:rsid w:val="00D64DF9"/>
    <w:rsid w:val="00D65090"/>
    <w:rsid w:val="00D657A1"/>
    <w:rsid w:val="00D66245"/>
    <w:rsid w:val="00D665F7"/>
    <w:rsid w:val="00D673E0"/>
    <w:rsid w:val="00D6773B"/>
    <w:rsid w:val="00D67DFA"/>
    <w:rsid w:val="00D708FA"/>
    <w:rsid w:val="00D71B07"/>
    <w:rsid w:val="00D71B24"/>
    <w:rsid w:val="00D732EE"/>
    <w:rsid w:val="00D74EB8"/>
    <w:rsid w:val="00D75534"/>
    <w:rsid w:val="00D7563A"/>
    <w:rsid w:val="00D7566D"/>
    <w:rsid w:val="00D76F6D"/>
    <w:rsid w:val="00D77030"/>
    <w:rsid w:val="00D8031F"/>
    <w:rsid w:val="00D803C7"/>
    <w:rsid w:val="00D819DD"/>
    <w:rsid w:val="00D81B22"/>
    <w:rsid w:val="00D82F71"/>
    <w:rsid w:val="00D838FE"/>
    <w:rsid w:val="00D83ABF"/>
    <w:rsid w:val="00D83F27"/>
    <w:rsid w:val="00D8454E"/>
    <w:rsid w:val="00D84BF8"/>
    <w:rsid w:val="00D8568B"/>
    <w:rsid w:val="00D85ADF"/>
    <w:rsid w:val="00D85EA8"/>
    <w:rsid w:val="00D85F79"/>
    <w:rsid w:val="00D866BA"/>
    <w:rsid w:val="00D874F0"/>
    <w:rsid w:val="00D876C0"/>
    <w:rsid w:val="00D8793E"/>
    <w:rsid w:val="00D9036A"/>
    <w:rsid w:val="00D90D64"/>
    <w:rsid w:val="00D91DF1"/>
    <w:rsid w:val="00D91EE6"/>
    <w:rsid w:val="00D92249"/>
    <w:rsid w:val="00D92FDF"/>
    <w:rsid w:val="00D93353"/>
    <w:rsid w:val="00D93E9D"/>
    <w:rsid w:val="00D94473"/>
    <w:rsid w:val="00D94914"/>
    <w:rsid w:val="00D95629"/>
    <w:rsid w:val="00D957FE"/>
    <w:rsid w:val="00D95878"/>
    <w:rsid w:val="00D96FFD"/>
    <w:rsid w:val="00D972CE"/>
    <w:rsid w:val="00D97735"/>
    <w:rsid w:val="00D97803"/>
    <w:rsid w:val="00D97F70"/>
    <w:rsid w:val="00DA20B1"/>
    <w:rsid w:val="00DA219C"/>
    <w:rsid w:val="00DA2925"/>
    <w:rsid w:val="00DA2DCF"/>
    <w:rsid w:val="00DA35A3"/>
    <w:rsid w:val="00DA417A"/>
    <w:rsid w:val="00DA41C9"/>
    <w:rsid w:val="00DA43A9"/>
    <w:rsid w:val="00DA49DB"/>
    <w:rsid w:val="00DA49E7"/>
    <w:rsid w:val="00DA592D"/>
    <w:rsid w:val="00DA595B"/>
    <w:rsid w:val="00DA6466"/>
    <w:rsid w:val="00DA6672"/>
    <w:rsid w:val="00DA67F3"/>
    <w:rsid w:val="00DA6B0D"/>
    <w:rsid w:val="00DA7A0D"/>
    <w:rsid w:val="00DA7DA3"/>
    <w:rsid w:val="00DB1240"/>
    <w:rsid w:val="00DB1496"/>
    <w:rsid w:val="00DB1663"/>
    <w:rsid w:val="00DB1C09"/>
    <w:rsid w:val="00DB1DA4"/>
    <w:rsid w:val="00DB357F"/>
    <w:rsid w:val="00DB3655"/>
    <w:rsid w:val="00DB3AEA"/>
    <w:rsid w:val="00DB43AE"/>
    <w:rsid w:val="00DB4853"/>
    <w:rsid w:val="00DB4E20"/>
    <w:rsid w:val="00DB4F39"/>
    <w:rsid w:val="00DB5CBA"/>
    <w:rsid w:val="00DB63C1"/>
    <w:rsid w:val="00DB64EF"/>
    <w:rsid w:val="00DB7102"/>
    <w:rsid w:val="00DB791B"/>
    <w:rsid w:val="00DC046F"/>
    <w:rsid w:val="00DC0987"/>
    <w:rsid w:val="00DC0BDA"/>
    <w:rsid w:val="00DC178F"/>
    <w:rsid w:val="00DC20FE"/>
    <w:rsid w:val="00DC3969"/>
    <w:rsid w:val="00DC3C39"/>
    <w:rsid w:val="00DC404B"/>
    <w:rsid w:val="00DC494C"/>
    <w:rsid w:val="00DC4B6B"/>
    <w:rsid w:val="00DC5AB3"/>
    <w:rsid w:val="00DC5F25"/>
    <w:rsid w:val="00DC6464"/>
    <w:rsid w:val="00DC776A"/>
    <w:rsid w:val="00DC7C9A"/>
    <w:rsid w:val="00DD020F"/>
    <w:rsid w:val="00DD0766"/>
    <w:rsid w:val="00DD0DF0"/>
    <w:rsid w:val="00DD1CB2"/>
    <w:rsid w:val="00DD2637"/>
    <w:rsid w:val="00DD26C6"/>
    <w:rsid w:val="00DD2D94"/>
    <w:rsid w:val="00DD2DC1"/>
    <w:rsid w:val="00DD3A54"/>
    <w:rsid w:val="00DD43EB"/>
    <w:rsid w:val="00DD464E"/>
    <w:rsid w:val="00DD4D7E"/>
    <w:rsid w:val="00DD58A9"/>
    <w:rsid w:val="00DD5E08"/>
    <w:rsid w:val="00DD6D05"/>
    <w:rsid w:val="00DD7077"/>
    <w:rsid w:val="00DD7503"/>
    <w:rsid w:val="00DD76FF"/>
    <w:rsid w:val="00DD77E7"/>
    <w:rsid w:val="00DD780C"/>
    <w:rsid w:val="00DD7938"/>
    <w:rsid w:val="00DD7CED"/>
    <w:rsid w:val="00DE02E4"/>
    <w:rsid w:val="00DE054E"/>
    <w:rsid w:val="00DE0658"/>
    <w:rsid w:val="00DE092B"/>
    <w:rsid w:val="00DE0B07"/>
    <w:rsid w:val="00DE142B"/>
    <w:rsid w:val="00DE1E07"/>
    <w:rsid w:val="00DE228C"/>
    <w:rsid w:val="00DE3143"/>
    <w:rsid w:val="00DE3579"/>
    <w:rsid w:val="00DE3739"/>
    <w:rsid w:val="00DE373C"/>
    <w:rsid w:val="00DE3C9B"/>
    <w:rsid w:val="00DE42E5"/>
    <w:rsid w:val="00DE48FC"/>
    <w:rsid w:val="00DE4B28"/>
    <w:rsid w:val="00DE5ADC"/>
    <w:rsid w:val="00DE5E6C"/>
    <w:rsid w:val="00DE627B"/>
    <w:rsid w:val="00DE6424"/>
    <w:rsid w:val="00DE6B78"/>
    <w:rsid w:val="00DE6C81"/>
    <w:rsid w:val="00DF0C5E"/>
    <w:rsid w:val="00DF1057"/>
    <w:rsid w:val="00DF14CE"/>
    <w:rsid w:val="00DF18A9"/>
    <w:rsid w:val="00DF2870"/>
    <w:rsid w:val="00DF2FCF"/>
    <w:rsid w:val="00DF387D"/>
    <w:rsid w:val="00DF405B"/>
    <w:rsid w:val="00DF46C5"/>
    <w:rsid w:val="00DF55EA"/>
    <w:rsid w:val="00DF569A"/>
    <w:rsid w:val="00DF5C8F"/>
    <w:rsid w:val="00DF6327"/>
    <w:rsid w:val="00DF6364"/>
    <w:rsid w:val="00DF6D44"/>
    <w:rsid w:val="00DF70EC"/>
    <w:rsid w:val="00E00290"/>
    <w:rsid w:val="00E00744"/>
    <w:rsid w:val="00E025CD"/>
    <w:rsid w:val="00E027D3"/>
    <w:rsid w:val="00E02969"/>
    <w:rsid w:val="00E032B6"/>
    <w:rsid w:val="00E0344F"/>
    <w:rsid w:val="00E03B4D"/>
    <w:rsid w:val="00E043DA"/>
    <w:rsid w:val="00E049B5"/>
    <w:rsid w:val="00E05B39"/>
    <w:rsid w:val="00E05ECD"/>
    <w:rsid w:val="00E0678F"/>
    <w:rsid w:val="00E06BF9"/>
    <w:rsid w:val="00E071F3"/>
    <w:rsid w:val="00E077A9"/>
    <w:rsid w:val="00E079BC"/>
    <w:rsid w:val="00E07DA2"/>
    <w:rsid w:val="00E10208"/>
    <w:rsid w:val="00E104A1"/>
    <w:rsid w:val="00E109FB"/>
    <w:rsid w:val="00E10C8C"/>
    <w:rsid w:val="00E1135A"/>
    <w:rsid w:val="00E116C4"/>
    <w:rsid w:val="00E117AE"/>
    <w:rsid w:val="00E11DE2"/>
    <w:rsid w:val="00E11F0A"/>
    <w:rsid w:val="00E123E4"/>
    <w:rsid w:val="00E12C9F"/>
    <w:rsid w:val="00E1324B"/>
    <w:rsid w:val="00E14F8A"/>
    <w:rsid w:val="00E15FB2"/>
    <w:rsid w:val="00E1623F"/>
    <w:rsid w:val="00E17471"/>
    <w:rsid w:val="00E17536"/>
    <w:rsid w:val="00E17F76"/>
    <w:rsid w:val="00E17F7F"/>
    <w:rsid w:val="00E202A0"/>
    <w:rsid w:val="00E2055E"/>
    <w:rsid w:val="00E227A9"/>
    <w:rsid w:val="00E228FD"/>
    <w:rsid w:val="00E22B25"/>
    <w:rsid w:val="00E22FE2"/>
    <w:rsid w:val="00E2350F"/>
    <w:rsid w:val="00E236C5"/>
    <w:rsid w:val="00E23C23"/>
    <w:rsid w:val="00E24461"/>
    <w:rsid w:val="00E244A2"/>
    <w:rsid w:val="00E24AB8"/>
    <w:rsid w:val="00E254EF"/>
    <w:rsid w:val="00E25DC1"/>
    <w:rsid w:val="00E27212"/>
    <w:rsid w:val="00E27615"/>
    <w:rsid w:val="00E30355"/>
    <w:rsid w:val="00E305AF"/>
    <w:rsid w:val="00E30B53"/>
    <w:rsid w:val="00E31342"/>
    <w:rsid w:val="00E32012"/>
    <w:rsid w:val="00E320F3"/>
    <w:rsid w:val="00E32141"/>
    <w:rsid w:val="00E324DE"/>
    <w:rsid w:val="00E33509"/>
    <w:rsid w:val="00E33519"/>
    <w:rsid w:val="00E33B98"/>
    <w:rsid w:val="00E349FA"/>
    <w:rsid w:val="00E34AC2"/>
    <w:rsid w:val="00E352A9"/>
    <w:rsid w:val="00E353C0"/>
    <w:rsid w:val="00E35DF0"/>
    <w:rsid w:val="00E365F2"/>
    <w:rsid w:val="00E36824"/>
    <w:rsid w:val="00E36AB2"/>
    <w:rsid w:val="00E40B9A"/>
    <w:rsid w:val="00E4113F"/>
    <w:rsid w:val="00E4133E"/>
    <w:rsid w:val="00E413D1"/>
    <w:rsid w:val="00E42A85"/>
    <w:rsid w:val="00E4338F"/>
    <w:rsid w:val="00E433D9"/>
    <w:rsid w:val="00E439D2"/>
    <w:rsid w:val="00E43FC5"/>
    <w:rsid w:val="00E441C1"/>
    <w:rsid w:val="00E44413"/>
    <w:rsid w:val="00E45C46"/>
    <w:rsid w:val="00E45FF3"/>
    <w:rsid w:val="00E471AE"/>
    <w:rsid w:val="00E47391"/>
    <w:rsid w:val="00E477E1"/>
    <w:rsid w:val="00E47930"/>
    <w:rsid w:val="00E47B58"/>
    <w:rsid w:val="00E50800"/>
    <w:rsid w:val="00E5125B"/>
    <w:rsid w:val="00E51349"/>
    <w:rsid w:val="00E521CF"/>
    <w:rsid w:val="00E52368"/>
    <w:rsid w:val="00E52A1A"/>
    <w:rsid w:val="00E52B8F"/>
    <w:rsid w:val="00E52C01"/>
    <w:rsid w:val="00E53457"/>
    <w:rsid w:val="00E53C40"/>
    <w:rsid w:val="00E53E7B"/>
    <w:rsid w:val="00E551F8"/>
    <w:rsid w:val="00E55719"/>
    <w:rsid w:val="00E5662A"/>
    <w:rsid w:val="00E569F9"/>
    <w:rsid w:val="00E57484"/>
    <w:rsid w:val="00E574A6"/>
    <w:rsid w:val="00E574BB"/>
    <w:rsid w:val="00E6010E"/>
    <w:rsid w:val="00E60DF0"/>
    <w:rsid w:val="00E6158E"/>
    <w:rsid w:val="00E61B1F"/>
    <w:rsid w:val="00E61E3A"/>
    <w:rsid w:val="00E61F55"/>
    <w:rsid w:val="00E632C1"/>
    <w:rsid w:val="00E639D2"/>
    <w:rsid w:val="00E6558E"/>
    <w:rsid w:val="00E65A2F"/>
    <w:rsid w:val="00E65BA9"/>
    <w:rsid w:val="00E66186"/>
    <w:rsid w:val="00E6625E"/>
    <w:rsid w:val="00E66B86"/>
    <w:rsid w:val="00E6711D"/>
    <w:rsid w:val="00E6783F"/>
    <w:rsid w:val="00E67E05"/>
    <w:rsid w:val="00E7007A"/>
    <w:rsid w:val="00E7066B"/>
    <w:rsid w:val="00E70771"/>
    <w:rsid w:val="00E70987"/>
    <w:rsid w:val="00E722C2"/>
    <w:rsid w:val="00E72DE8"/>
    <w:rsid w:val="00E73DDB"/>
    <w:rsid w:val="00E750A6"/>
    <w:rsid w:val="00E75351"/>
    <w:rsid w:val="00E75490"/>
    <w:rsid w:val="00E75967"/>
    <w:rsid w:val="00E75AD7"/>
    <w:rsid w:val="00E75D7C"/>
    <w:rsid w:val="00E76D8C"/>
    <w:rsid w:val="00E76EFF"/>
    <w:rsid w:val="00E76F82"/>
    <w:rsid w:val="00E7725D"/>
    <w:rsid w:val="00E77CFB"/>
    <w:rsid w:val="00E80B1F"/>
    <w:rsid w:val="00E80BDE"/>
    <w:rsid w:val="00E810BC"/>
    <w:rsid w:val="00E817FD"/>
    <w:rsid w:val="00E81C64"/>
    <w:rsid w:val="00E83299"/>
    <w:rsid w:val="00E8334D"/>
    <w:rsid w:val="00E83A55"/>
    <w:rsid w:val="00E83D39"/>
    <w:rsid w:val="00E84322"/>
    <w:rsid w:val="00E84CD5"/>
    <w:rsid w:val="00E85347"/>
    <w:rsid w:val="00E853FD"/>
    <w:rsid w:val="00E85438"/>
    <w:rsid w:val="00E85821"/>
    <w:rsid w:val="00E858E3"/>
    <w:rsid w:val="00E8598A"/>
    <w:rsid w:val="00E864E1"/>
    <w:rsid w:val="00E86A15"/>
    <w:rsid w:val="00E86B72"/>
    <w:rsid w:val="00E86DF3"/>
    <w:rsid w:val="00E90013"/>
    <w:rsid w:val="00E90968"/>
    <w:rsid w:val="00E926A7"/>
    <w:rsid w:val="00E92767"/>
    <w:rsid w:val="00E92910"/>
    <w:rsid w:val="00E94529"/>
    <w:rsid w:val="00E95021"/>
    <w:rsid w:val="00E95310"/>
    <w:rsid w:val="00E9538A"/>
    <w:rsid w:val="00E958B6"/>
    <w:rsid w:val="00E959B4"/>
    <w:rsid w:val="00E95C29"/>
    <w:rsid w:val="00E95CBE"/>
    <w:rsid w:val="00E962B7"/>
    <w:rsid w:val="00E963C1"/>
    <w:rsid w:val="00E96A71"/>
    <w:rsid w:val="00E97652"/>
    <w:rsid w:val="00E9796A"/>
    <w:rsid w:val="00E979F3"/>
    <w:rsid w:val="00EA0284"/>
    <w:rsid w:val="00EA0564"/>
    <w:rsid w:val="00EA0712"/>
    <w:rsid w:val="00EA0C0C"/>
    <w:rsid w:val="00EA13FD"/>
    <w:rsid w:val="00EA1540"/>
    <w:rsid w:val="00EA2124"/>
    <w:rsid w:val="00EA2B3F"/>
    <w:rsid w:val="00EA2B43"/>
    <w:rsid w:val="00EA3C23"/>
    <w:rsid w:val="00EA3D17"/>
    <w:rsid w:val="00EA4FD9"/>
    <w:rsid w:val="00EA5A08"/>
    <w:rsid w:val="00EA61DC"/>
    <w:rsid w:val="00EA7169"/>
    <w:rsid w:val="00EA74C8"/>
    <w:rsid w:val="00EA7B2C"/>
    <w:rsid w:val="00EA7C52"/>
    <w:rsid w:val="00EA7C73"/>
    <w:rsid w:val="00EB01A7"/>
    <w:rsid w:val="00EB20FC"/>
    <w:rsid w:val="00EB31BF"/>
    <w:rsid w:val="00EB3AC5"/>
    <w:rsid w:val="00EB5104"/>
    <w:rsid w:val="00EB5774"/>
    <w:rsid w:val="00EB59B8"/>
    <w:rsid w:val="00EB60DC"/>
    <w:rsid w:val="00EB631F"/>
    <w:rsid w:val="00EB6607"/>
    <w:rsid w:val="00EB68FF"/>
    <w:rsid w:val="00EB7048"/>
    <w:rsid w:val="00EB70B0"/>
    <w:rsid w:val="00EB7DCF"/>
    <w:rsid w:val="00EC04EE"/>
    <w:rsid w:val="00EC068F"/>
    <w:rsid w:val="00EC0CE5"/>
    <w:rsid w:val="00EC22D7"/>
    <w:rsid w:val="00EC319F"/>
    <w:rsid w:val="00EC3CD3"/>
    <w:rsid w:val="00EC4147"/>
    <w:rsid w:val="00EC42BE"/>
    <w:rsid w:val="00EC433B"/>
    <w:rsid w:val="00EC478A"/>
    <w:rsid w:val="00EC5AF9"/>
    <w:rsid w:val="00EC5BBC"/>
    <w:rsid w:val="00EC6CB9"/>
    <w:rsid w:val="00EC6D6C"/>
    <w:rsid w:val="00EC7D90"/>
    <w:rsid w:val="00EC7E91"/>
    <w:rsid w:val="00ED0006"/>
    <w:rsid w:val="00ED0D1B"/>
    <w:rsid w:val="00ED1104"/>
    <w:rsid w:val="00ED11B1"/>
    <w:rsid w:val="00ED1B19"/>
    <w:rsid w:val="00ED202B"/>
    <w:rsid w:val="00ED2DAD"/>
    <w:rsid w:val="00ED3166"/>
    <w:rsid w:val="00ED3196"/>
    <w:rsid w:val="00ED34A8"/>
    <w:rsid w:val="00ED4500"/>
    <w:rsid w:val="00ED4DA5"/>
    <w:rsid w:val="00ED5941"/>
    <w:rsid w:val="00ED6A03"/>
    <w:rsid w:val="00ED6BDE"/>
    <w:rsid w:val="00ED6DAD"/>
    <w:rsid w:val="00ED6E47"/>
    <w:rsid w:val="00ED7145"/>
    <w:rsid w:val="00ED714A"/>
    <w:rsid w:val="00ED78E0"/>
    <w:rsid w:val="00ED7D07"/>
    <w:rsid w:val="00EE0065"/>
    <w:rsid w:val="00EE069B"/>
    <w:rsid w:val="00EE1BDC"/>
    <w:rsid w:val="00EE23F4"/>
    <w:rsid w:val="00EE2AC5"/>
    <w:rsid w:val="00EE2E60"/>
    <w:rsid w:val="00EE317A"/>
    <w:rsid w:val="00EE37D8"/>
    <w:rsid w:val="00EE39A8"/>
    <w:rsid w:val="00EE4253"/>
    <w:rsid w:val="00EE4873"/>
    <w:rsid w:val="00EE4C5A"/>
    <w:rsid w:val="00EE4ECA"/>
    <w:rsid w:val="00EE6419"/>
    <w:rsid w:val="00EE683D"/>
    <w:rsid w:val="00EE69EC"/>
    <w:rsid w:val="00EE7111"/>
    <w:rsid w:val="00EE74FE"/>
    <w:rsid w:val="00EF0039"/>
    <w:rsid w:val="00EF014C"/>
    <w:rsid w:val="00EF0F91"/>
    <w:rsid w:val="00EF18E3"/>
    <w:rsid w:val="00EF1DF1"/>
    <w:rsid w:val="00EF2137"/>
    <w:rsid w:val="00EF3336"/>
    <w:rsid w:val="00EF4272"/>
    <w:rsid w:val="00EF4BD9"/>
    <w:rsid w:val="00EF4CB8"/>
    <w:rsid w:val="00EF512B"/>
    <w:rsid w:val="00EF55FF"/>
    <w:rsid w:val="00EF6E5E"/>
    <w:rsid w:val="00EF7253"/>
    <w:rsid w:val="00EF7688"/>
    <w:rsid w:val="00F0026A"/>
    <w:rsid w:val="00F00585"/>
    <w:rsid w:val="00F00CB7"/>
    <w:rsid w:val="00F00D4F"/>
    <w:rsid w:val="00F018E8"/>
    <w:rsid w:val="00F01C1A"/>
    <w:rsid w:val="00F03578"/>
    <w:rsid w:val="00F03EDF"/>
    <w:rsid w:val="00F041D4"/>
    <w:rsid w:val="00F064C5"/>
    <w:rsid w:val="00F066C5"/>
    <w:rsid w:val="00F06BB8"/>
    <w:rsid w:val="00F06DEC"/>
    <w:rsid w:val="00F06E02"/>
    <w:rsid w:val="00F072C8"/>
    <w:rsid w:val="00F07891"/>
    <w:rsid w:val="00F088D8"/>
    <w:rsid w:val="00F104D1"/>
    <w:rsid w:val="00F10BF1"/>
    <w:rsid w:val="00F10FF9"/>
    <w:rsid w:val="00F115D1"/>
    <w:rsid w:val="00F11735"/>
    <w:rsid w:val="00F11916"/>
    <w:rsid w:val="00F11D7F"/>
    <w:rsid w:val="00F12A02"/>
    <w:rsid w:val="00F12DCA"/>
    <w:rsid w:val="00F13850"/>
    <w:rsid w:val="00F13877"/>
    <w:rsid w:val="00F13D6B"/>
    <w:rsid w:val="00F141D7"/>
    <w:rsid w:val="00F15406"/>
    <w:rsid w:val="00F16197"/>
    <w:rsid w:val="00F17274"/>
    <w:rsid w:val="00F17C36"/>
    <w:rsid w:val="00F201A6"/>
    <w:rsid w:val="00F202EB"/>
    <w:rsid w:val="00F21141"/>
    <w:rsid w:val="00F21709"/>
    <w:rsid w:val="00F225F7"/>
    <w:rsid w:val="00F22DA4"/>
    <w:rsid w:val="00F2346B"/>
    <w:rsid w:val="00F234C3"/>
    <w:rsid w:val="00F23855"/>
    <w:rsid w:val="00F23DD1"/>
    <w:rsid w:val="00F23EE9"/>
    <w:rsid w:val="00F24202"/>
    <w:rsid w:val="00F24A14"/>
    <w:rsid w:val="00F24B0E"/>
    <w:rsid w:val="00F24C04"/>
    <w:rsid w:val="00F24E7B"/>
    <w:rsid w:val="00F257CF"/>
    <w:rsid w:val="00F27C6B"/>
    <w:rsid w:val="00F30AE9"/>
    <w:rsid w:val="00F3190D"/>
    <w:rsid w:val="00F31D7E"/>
    <w:rsid w:val="00F31FC1"/>
    <w:rsid w:val="00F32990"/>
    <w:rsid w:val="00F32FCE"/>
    <w:rsid w:val="00F33EAA"/>
    <w:rsid w:val="00F34373"/>
    <w:rsid w:val="00F34575"/>
    <w:rsid w:val="00F356C5"/>
    <w:rsid w:val="00F357BE"/>
    <w:rsid w:val="00F36045"/>
    <w:rsid w:val="00F3604B"/>
    <w:rsid w:val="00F3698B"/>
    <w:rsid w:val="00F369F3"/>
    <w:rsid w:val="00F36AD8"/>
    <w:rsid w:val="00F36AE5"/>
    <w:rsid w:val="00F36AF2"/>
    <w:rsid w:val="00F36B99"/>
    <w:rsid w:val="00F377DD"/>
    <w:rsid w:val="00F37E6F"/>
    <w:rsid w:val="00F406CE"/>
    <w:rsid w:val="00F41845"/>
    <w:rsid w:val="00F41AE4"/>
    <w:rsid w:val="00F421DD"/>
    <w:rsid w:val="00F42798"/>
    <w:rsid w:val="00F43E92"/>
    <w:rsid w:val="00F44336"/>
    <w:rsid w:val="00F4468A"/>
    <w:rsid w:val="00F44F99"/>
    <w:rsid w:val="00F47903"/>
    <w:rsid w:val="00F514B9"/>
    <w:rsid w:val="00F51938"/>
    <w:rsid w:val="00F51A41"/>
    <w:rsid w:val="00F51B3B"/>
    <w:rsid w:val="00F51D67"/>
    <w:rsid w:val="00F520AC"/>
    <w:rsid w:val="00F5239A"/>
    <w:rsid w:val="00F53678"/>
    <w:rsid w:val="00F53D5E"/>
    <w:rsid w:val="00F547F2"/>
    <w:rsid w:val="00F55312"/>
    <w:rsid w:val="00F554B5"/>
    <w:rsid w:val="00F558ED"/>
    <w:rsid w:val="00F55B7B"/>
    <w:rsid w:val="00F55F2A"/>
    <w:rsid w:val="00F5637A"/>
    <w:rsid w:val="00F56CEB"/>
    <w:rsid w:val="00F602CD"/>
    <w:rsid w:val="00F6047B"/>
    <w:rsid w:val="00F610C0"/>
    <w:rsid w:val="00F614C9"/>
    <w:rsid w:val="00F619F7"/>
    <w:rsid w:val="00F635C4"/>
    <w:rsid w:val="00F6407B"/>
    <w:rsid w:val="00F64C3F"/>
    <w:rsid w:val="00F64D36"/>
    <w:rsid w:val="00F64D63"/>
    <w:rsid w:val="00F65361"/>
    <w:rsid w:val="00F655AB"/>
    <w:rsid w:val="00F6583F"/>
    <w:rsid w:val="00F65E5C"/>
    <w:rsid w:val="00F674B8"/>
    <w:rsid w:val="00F675A8"/>
    <w:rsid w:val="00F67691"/>
    <w:rsid w:val="00F676B1"/>
    <w:rsid w:val="00F6786D"/>
    <w:rsid w:val="00F67A06"/>
    <w:rsid w:val="00F71588"/>
    <w:rsid w:val="00F72515"/>
    <w:rsid w:val="00F72702"/>
    <w:rsid w:val="00F72D2A"/>
    <w:rsid w:val="00F72E04"/>
    <w:rsid w:val="00F73AD6"/>
    <w:rsid w:val="00F74007"/>
    <w:rsid w:val="00F746D7"/>
    <w:rsid w:val="00F74A32"/>
    <w:rsid w:val="00F74B35"/>
    <w:rsid w:val="00F74D79"/>
    <w:rsid w:val="00F7573A"/>
    <w:rsid w:val="00F76362"/>
    <w:rsid w:val="00F77178"/>
    <w:rsid w:val="00F773C0"/>
    <w:rsid w:val="00F805B8"/>
    <w:rsid w:val="00F80F37"/>
    <w:rsid w:val="00F81406"/>
    <w:rsid w:val="00F814E3"/>
    <w:rsid w:val="00F815E8"/>
    <w:rsid w:val="00F84724"/>
    <w:rsid w:val="00F84CE6"/>
    <w:rsid w:val="00F84DA3"/>
    <w:rsid w:val="00F85A21"/>
    <w:rsid w:val="00F85CFF"/>
    <w:rsid w:val="00F871ED"/>
    <w:rsid w:val="00F87EC4"/>
    <w:rsid w:val="00F87EDA"/>
    <w:rsid w:val="00F87FAC"/>
    <w:rsid w:val="00F90536"/>
    <w:rsid w:val="00F90E67"/>
    <w:rsid w:val="00F91176"/>
    <w:rsid w:val="00F913F2"/>
    <w:rsid w:val="00F9294C"/>
    <w:rsid w:val="00F938B1"/>
    <w:rsid w:val="00F93B6E"/>
    <w:rsid w:val="00F955F2"/>
    <w:rsid w:val="00F95F61"/>
    <w:rsid w:val="00F96145"/>
    <w:rsid w:val="00F9626A"/>
    <w:rsid w:val="00F96C6D"/>
    <w:rsid w:val="00F972FD"/>
    <w:rsid w:val="00F97A88"/>
    <w:rsid w:val="00F97AF8"/>
    <w:rsid w:val="00FA0701"/>
    <w:rsid w:val="00FA0D42"/>
    <w:rsid w:val="00FA0D81"/>
    <w:rsid w:val="00FA16C1"/>
    <w:rsid w:val="00FA1AB8"/>
    <w:rsid w:val="00FA232E"/>
    <w:rsid w:val="00FA24B3"/>
    <w:rsid w:val="00FA2F7F"/>
    <w:rsid w:val="00FA45E1"/>
    <w:rsid w:val="00FA581C"/>
    <w:rsid w:val="00FA5EBE"/>
    <w:rsid w:val="00FA6391"/>
    <w:rsid w:val="00FA7E44"/>
    <w:rsid w:val="00FB13C4"/>
    <w:rsid w:val="00FB1FD6"/>
    <w:rsid w:val="00FB29C3"/>
    <w:rsid w:val="00FB29F5"/>
    <w:rsid w:val="00FB2ACB"/>
    <w:rsid w:val="00FB2EA6"/>
    <w:rsid w:val="00FB381B"/>
    <w:rsid w:val="00FB3F5E"/>
    <w:rsid w:val="00FB4E61"/>
    <w:rsid w:val="00FB548C"/>
    <w:rsid w:val="00FB5E71"/>
    <w:rsid w:val="00FB611C"/>
    <w:rsid w:val="00FB6435"/>
    <w:rsid w:val="00FB6560"/>
    <w:rsid w:val="00FB69FB"/>
    <w:rsid w:val="00FB6DDD"/>
    <w:rsid w:val="00FB76CE"/>
    <w:rsid w:val="00FB78C6"/>
    <w:rsid w:val="00FC06B6"/>
    <w:rsid w:val="00FC07E6"/>
    <w:rsid w:val="00FC0AE0"/>
    <w:rsid w:val="00FC0E7B"/>
    <w:rsid w:val="00FC0E7C"/>
    <w:rsid w:val="00FC124D"/>
    <w:rsid w:val="00FC12F9"/>
    <w:rsid w:val="00FC1C7F"/>
    <w:rsid w:val="00FC245C"/>
    <w:rsid w:val="00FC2548"/>
    <w:rsid w:val="00FC25FE"/>
    <w:rsid w:val="00FC2FF5"/>
    <w:rsid w:val="00FC30C1"/>
    <w:rsid w:val="00FC3371"/>
    <w:rsid w:val="00FC3C80"/>
    <w:rsid w:val="00FC415E"/>
    <w:rsid w:val="00FC4A1B"/>
    <w:rsid w:val="00FC4F84"/>
    <w:rsid w:val="00FC5488"/>
    <w:rsid w:val="00FC5900"/>
    <w:rsid w:val="00FC5E21"/>
    <w:rsid w:val="00FC60E3"/>
    <w:rsid w:val="00FC64E5"/>
    <w:rsid w:val="00FC696D"/>
    <w:rsid w:val="00FC6AD7"/>
    <w:rsid w:val="00FD05F8"/>
    <w:rsid w:val="00FD0E9A"/>
    <w:rsid w:val="00FD10D2"/>
    <w:rsid w:val="00FD1374"/>
    <w:rsid w:val="00FD1E69"/>
    <w:rsid w:val="00FD2364"/>
    <w:rsid w:val="00FD2BB8"/>
    <w:rsid w:val="00FD3ECA"/>
    <w:rsid w:val="00FD4C8F"/>
    <w:rsid w:val="00FD509B"/>
    <w:rsid w:val="00FD51BF"/>
    <w:rsid w:val="00FD5495"/>
    <w:rsid w:val="00FD5DC7"/>
    <w:rsid w:val="00FD6000"/>
    <w:rsid w:val="00FD6631"/>
    <w:rsid w:val="00FD6854"/>
    <w:rsid w:val="00FD68C0"/>
    <w:rsid w:val="00FD6DF9"/>
    <w:rsid w:val="00FD6E39"/>
    <w:rsid w:val="00FE041E"/>
    <w:rsid w:val="00FE076C"/>
    <w:rsid w:val="00FE188C"/>
    <w:rsid w:val="00FE1F60"/>
    <w:rsid w:val="00FE26A7"/>
    <w:rsid w:val="00FE2E08"/>
    <w:rsid w:val="00FE339C"/>
    <w:rsid w:val="00FE4302"/>
    <w:rsid w:val="00FE4502"/>
    <w:rsid w:val="00FE4FD0"/>
    <w:rsid w:val="00FE5138"/>
    <w:rsid w:val="00FE5319"/>
    <w:rsid w:val="00FE575D"/>
    <w:rsid w:val="00FE615A"/>
    <w:rsid w:val="00FE63A7"/>
    <w:rsid w:val="00FE6A03"/>
    <w:rsid w:val="00FE6A16"/>
    <w:rsid w:val="00FE6B5B"/>
    <w:rsid w:val="00FE76BC"/>
    <w:rsid w:val="00FE7D5F"/>
    <w:rsid w:val="00FE7F93"/>
    <w:rsid w:val="00FF09F0"/>
    <w:rsid w:val="00FF0CBD"/>
    <w:rsid w:val="00FF1383"/>
    <w:rsid w:val="00FF1931"/>
    <w:rsid w:val="00FF34C4"/>
    <w:rsid w:val="00FF3504"/>
    <w:rsid w:val="00FF3AC7"/>
    <w:rsid w:val="00FF42D2"/>
    <w:rsid w:val="00FF439E"/>
    <w:rsid w:val="00FF4907"/>
    <w:rsid w:val="00FF516A"/>
    <w:rsid w:val="00FF51BD"/>
    <w:rsid w:val="00FF6072"/>
    <w:rsid w:val="00FF61EA"/>
    <w:rsid w:val="00FF7AC8"/>
    <w:rsid w:val="00FF7F4B"/>
    <w:rsid w:val="00FFA4CA"/>
    <w:rsid w:val="0100B675"/>
    <w:rsid w:val="0112B706"/>
    <w:rsid w:val="015563B8"/>
    <w:rsid w:val="019D2B3F"/>
    <w:rsid w:val="01DAD625"/>
    <w:rsid w:val="01EFF981"/>
    <w:rsid w:val="01FBF8E2"/>
    <w:rsid w:val="01FF994E"/>
    <w:rsid w:val="020035C5"/>
    <w:rsid w:val="0209A220"/>
    <w:rsid w:val="02168937"/>
    <w:rsid w:val="024C90F1"/>
    <w:rsid w:val="02824CCE"/>
    <w:rsid w:val="0299FFCB"/>
    <w:rsid w:val="02AFE029"/>
    <w:rsid w:val="02F9D66D"/>
    <w:rsid w:val="0308C875"/>
    <w:rsid w:val="0319A418"/>
    <w:rsid w:val="0359B7FD"/>
    <w:rsid w:val="03C3903B"/>
    <w:rsid w:val="03CC837D"/>
    <w:rsid w:val="03D99C6F"/>
    <w:rsid w:val="03DE5DD7"/>
    <w:rsid w:val="03EB15E4"/>
    <w:rsid w:val="046F0E40"/>
    <w:rsid w:val="047D9D41"/>
    <w:rsid w:val="04871771"/>
    <w:rsid w:val="049D9C60"/>
    <w:rsid w:val="04D13F51"/>
    <w:rsid w:val="04FE8530"/>
    <w:rsid w:val="050704CA"/>
    <w:rsid w:val="053A4764"/>
    <w:rsid w:val="053BCC02"/>
    <w:rsid w:val="054033BA"/>
    <w:rsid w:val="05C1E193"/>
    <w:rsid w:val="05F20E87"/>
    <w:rsid w:val="060F22F2"/>
    <w:rsid w:val="062567C4"/>
    <w:rsid w:val="067808A4"/>
    <w:rsid w:val="06C39A1E"/>
    <w:rsid w:val="06D3A6E8"/>
    <w:rsid w:val="06E208A0"/>
    <w:rsid w:val="06F814D4"/>
    <w:rsid w:val="072DE4D7"/>
    <w:rsid w:val="074538D5"/>
    <w:rsid w:val="0747AA12"/>
    <w:rsid w:val="0777B9B7"/>
    <w:rsid w:val="07A09B2E"/>
    <w:rsid w:val="07C6A11F"/>
    <w:rsid w:val="080E013E"/>
    <w:rsid w:val="0819109A"/>
    <w:rsid w:val="08416C89"/>
    <w:rsid w:val="08564EEC"/>
    <w:rsid w:val="085CCABE"/>
    <w:rsid w:val="0864B15C"/>
    <w:rsid w:val="08746BEC"/>
    <w:rsid w:val="08AC1E99"/>
    <w:rsid w:val="08F18E52"/>
    <w:rsid w:val="08FE13A9"/>
    <w:rsid w:val="093EFEE4"/>
    <w:rsid w:val="09474D40"/>
    <w:rsid w:val="0960759D"/>
    <w:rsid w:val="09ACB91F"/>
    <w:rsid w:val="09BAF312"/>
    <w:rsid w:val="09DEFEB6"/>
    <w:rsid w:val="0A40B297"/>
    <w:rsid w:val="0A48DDF3"/>
    <w:rsid w:val="0A8264B5"/>
    <w:rsid w:val="0AAB6DB9"/>
    <w:rsid w:val="0AF42226"/>
    <w:rsid w:val="0B0800DF"/>
    <w:rsid w:val="0B0F7103"/>
    <w:rsid w:val="0B34B360"/>
    <w:rsid w:val="0B8DEFAE"/>
    <w:rsid w:val="0BB465BD"/>
    <w:rsid w:val="0BDC82F8"/>
    <w:rsid w:val="0C162D14"/>
    <w:rsid w:val="0C2FD4AA"/>
    <w:rsid w:val="0C335D35"/>
    <w:rsid w:val="0C3B9C76"/>
    <w:rsid w:val="0C473E1A"/>
    <w:rsid w:val="0C515CDC"/>
    <w:rsid w:val="0C554F02"/>
    <w:rsid w:val="0C855527"/>
    <w:rsid w:val="0CA732F5"/>
    <w:rsid w:val="0CCBEF8A"/>
    <w:rsid w:val="0CCE8B83"/>
    <w:rsid w:val="0D169F78"/>
    <w:rsid w:val="0D1AD1EC"/>
    <w:rsid w:val="0D48C6AC"/>
    <w:rsid w:val="0D55DF7F"/>
    <w:rsid w:val="0D75AA52"/>
    <w:rsid w:val="0DBCCC74"/>
    <w:rsid w:val="0DCB63D9"/>
    <w:rsid w:val="0DFCC829"/>
    <w:rsid w:val="0DFEAFA5"/>
    <w:rsid w:val="0E14D15A"/>
    <w:rsid w:val="0E29698D"/>
    <w:rsid w:val="0EC4B262"/>
    <w:rsid w:val="0F22DCCB"/>
    <w:rsid w:val="0F60CFD6"/>
    <w:rsid w:val="0F94F7F5"/>
    <w:rsid w:val="0F98D5D3"/>
    <w:rsid w:val="1002F917"/>
    <w:rsid w:val="100505AE"/>
    <w:rsid w:val="1029603C"/>
    <w:rsid w:val="1066CA3A"/>
    <w:rsid w:val="10D4A06B"/>
    <w:rsid w:val="10EFCD76"/>
    <w:rsid w:val="10F063F3"/>
    <w:rsid w:val="11445B8E"/>
    <w:rsid w:val="1144B878"/>
    <w:rsid w:val="1152664C"/>
    <w:rsid w:val="1163857C"/>
    <w:rsid w:val="1180F139"/>
    <w:rsid w:val="11D3EB76"/>
    <w:rsid w:val="11D43192"/>
    <w:rsid w:val="11D51AB2"/>
    <w:rsid w:val="11D97B68"/>
    <w:rsid w:val="11F8B44A"/>
    <w:rsid w:val="1216598F"/>
    <w:rsid w:val="12680E9E"/>
    <w:rsid w:val="129E330F"/>
    <w:rsid w:val="12C4AB31"/>
    <w:rsid w:val="12DF00A6"/>
    <w:rsid w:val="12F9FA70"/>
    <w:rsid w:val="12FC5BB1"/>
    <w:rsid w:val="132295D4"/>
    <w:rsid w:val="1340B439"/>
    <w:rsid w:val="1370EB13"/>
    <w:rsid w:val="13813C73"/>
    <w:rsid w:val="13982385"/>
    <w:rsid w:val="139F8B40"/>
    <w:rsid w:val="13AB268C"/>
    <w:rsid w:val="13B53DE8"/>
    <w:rsid w:val="13FB9F27"/>
    <w:rsid w:val="1410803E"/>
    <w:rsid w:val="1421987E"/>
    <w:rsid w:val="146AD095"/>
    <w:rsid w:val="146FFA16"/>
    <w:rsid w:val="1471B669"/>
    <w:rsid w:val="14B63C64"/>
    <w:rsid w:val="14BE60AD"/>
    <w:rsid w:val="14E43BED"/>
    <w:rsid w:val="1534D1F4"/>
    <w:rsid w:val="15B49BDC"/>
    <w:rsid w:val="15B9C80E"/>
    <w:rsid w:val="15D5D3D1"/>
    <w:rsid w:val="161FE33F"/>
    <w:rsid w:val="16608BA3"/>
    <w:rsid w:val="1682C0A4"/>
    <w:rsid w:val="1686B431"/>
    <w:rsid w:val="169B83E3"/>
    <w:rsid w:val="16E90690"/>
    <w:rsid w:val="17A9572B"/>
    <w:rsid w:val="17B48D4A"/>
    <w:rsid w:val="17C0BFAF"/>
    <w:rsid w:val="17C0D2DF"/>
    <w:rsid w:val="181E16A1"/>
    <w:rsid w:val="18249DCD"/>
    <w:rsid w:val="18254B1F"/>
    <w:rsid w:val="18316FB2"/>
    <w:rsid w:val="18AA08FF"/>
    <w:rsid w:val="18B1F685"/>
    <w:rsid w:val="18C1AFF3"/>
    <w:rsid w:val="18DE8531"/>
    <w:rsid w:val="18FEB62C"/>
    <w:rsid w:val="19187315"/>
    <w:rsid w:val="1922B1DE"/>
    <w:rsid w:val="194D1512"/>
    <w:rsid w:val="195E9AE7"/>
    <w:rsid w:val="197684E7"/>
    <w:rsid w:val="1987E261"/>
    <w:rsid w:val="199CC55A"/>
    <w:rsid w:val="19A74A9D"/>
    <w:rsid w:val="19CAA887"/>
    <w:rsid w:val="19CD8C6B"/>
    <w:rsid w:val="19E0A840"/>
    <w:rsid w:val="19EFC9AD"/>
    <w:rsid w:val="1A41CCC4"/>
    <w:rsid w:val="1A538503"/>
    <w:rsid w:val="1A5B8C73"/>
    <w:rsid w:val="1A618479"/>
    <w:rsid w:val="1A6AC2E7"/>
    <w:rsid w:val="1A8D48E4"/>
    <w:rsid w:val="1A981E5B"/>
    <w:rsid w:val="1AB69FDC"/>
    <w:rsid w:val="1AD7AA9C"/>
    <w:rsid w:val="1AE9AEBB"/>
    <w:rsid w:val="1AF0E337"/>
    <w:rsid w:val="1B94EC14"/>
    <w:rsid w:val="1BAA57AC"/>
    <w:rsid w:val="1BDC5DAB"/>
    <w:rsid w:val="1C00F9FF"/>
    <w:rsid w:val="1C52703D"/>
    <w:rsid w:val="1C919428"/>
    <w:rsid w:val="1CA63823"/>
    <w:rsid w:val="1CA99CBA"/>
    <w:rsid w:val="1CAE03D7"/>
    <w:rsid w:val="1D3398BF"/>
    <w:rsid w:val="1D442DF7"/>
    <w:rsid w:val="1D5F506A"/>
    <w:rsid w:val="1D644138"/>
    <w:rsid w:val="1D88D4BF"/>
    <w:rsid w:val="1D910907"/>
    <w:rsid w:val="1D93BF16"/>
    <w:rsid w:val="1DA391A5"/>
    <w:rsid w:val="1DDFCED3"/>
    <w:rsid w:val="1DF090F8"/>
    <w:rsid w:val="1E0D5B14"/>
    <w:rsid w:val="1E340780"/>
    <w:rsid w:val="1E3B103C"/>
    <w:rsid w:val="1EA0FD8E"/>
    <w:rsid w:val="1EFA723C"/>
    <w:rsid w:val="1F518E22"/>
    <w:rsid w:val="1F8A10FF"/>
    <w:rsid w:val="1F93AB04"/>
    <w:rsid w:val="1F9625D6"/>
    <w:rsid w:val="1FACF505"/>
    <w:rsid w:val="1FCDEFB3"/>
    <w:rsid w:val="1FD4A014"/>
    <w:rsid w:val="202DCD7B"/>
    <w:rsid w:val="2043E8BB"/>
    <w:rsid w:val="205E7A4F"/>
    <w:rsid w:val="20915795"/>
    <w:rsid w:val="20C81ADD"/>
    <w:rsid w:val="20D0FABE"/>
    <w:rsid w:val="20F0310E"/>
    <w:rsid w:val="211D2FB8"/>
    <w:rsid w:val="215905C7"/>
    <w:rsid w:val="21846D7D"/>
    <w:rsid w:val="21A1631D"/>
    <w:rsid w:val="21B0CB5D"/>
    <w:rsid w:val="21D10362"/>
    <w:rsid w:val="2210C208"/>
    <w:rsid w:val="22126A84"/>
    <w:rsid w:val="2237B25B"/>
    <w:rsid w:val="224866DD"/>
    <w:rsid w:val="225658D9"/>
    <w:rsid w:val="227A0CB7"/>
    <w:rsid w:val="2288638C"/>
    <w:rsid w:val="228F42E8"/>
    <w:rsid w:val="229AB44C"/>
    <w:rsid w:val="22FB6317"/>
    <w:rsid w:val="2323F6ED"/>
    <w:rsid w:val="236BDCDD"/>
    <w:rsid w:val="239081B4"/>
    <w:rsid w:val="23B56991"/>
    <w:rsid w:val="23BD863A"/>
    <w:rsid w:val="23D382BC"/>
    <w:rsid w:val="2427D1D0"/>
    <w:rsid w:val="24401D0D"/>
    <w:rsid w:val="24472AD9"/>
    <w:rsid w:val="246FB918"/>
    <w:rsid w:val="24754366"/>
    <w:rsid w:val="24FC8EE9"/>
    <w:rsid w:val="25251DAE"/>
    <w:rsid w:val="2527B11D"/>
    <w:rsid w:val="256CF315"/>
    <w:rsid w:val="25D362FC"/>
    <w:rsid w:val="25F2E226"/>
    <w:rsid w:val="26073A16"/>
    <w:rsid w:val="260C9A71"/>
    <w:rsid w:val="26229A2A"/>
    <w:rsid w:val="26348617"/>
    <w:rsid w:val="264D1A69"/>
    <w:rsid w:val="265FCD99"/>
    <w:rsid w:val="268BD0F1"/>
    <w:rsid w:val="26B6375C"/>
    <w:rsid w:val="270DCE41"/>
    <w:rsid w:val="270FC88D"/>
    <w:rsid w:val="27176D87"/>
    <w:rsid w:val="272C49EE"/>
    <w:rsid w:val="275994B5"/>
    <w:rsid w:val="27712785"/>
    <w:rsid w:val="2784EF35"/>
    <w:rsid w:val="27896020"/>
    <w:rsid w:val="279522E4"/>
    <w:rsid w:val="27B24ADC"/>
    <w:rsid w:val="27DB70F6"/>
    <w:rsid w:val="27F0D850"/>
    <w:rsid w:val="2838DF60"/>
    <w:rsid w:val="285187FD"/>
    <w:rsid w:val="28902906"/>
    <w:rsid w:val="28A53AC6"/>
    <w:rsid w:val="28A5BF52"/>
    <w:rsid w:val="28B314D2"/>
    <w:rsid w:val="292069C7"/>
    <w:rsid w:val="294A107F"/>
    <w:rsid w:val="2972E5F6"/>
    <w:rsid w:val="2984BB2B"/>
    <w:rsid w:val="298CA8B1"/>
    <w:rsid w:val="29AF5B85"/>
    <w:rsid w:val="29B1F77E"/>
    <w:rsid w:val="29D4AFC1"/>
    <w:rsid w:val="29DF8B15"/>
    <w:rsid w:val="29EC1E97"/>
    <w:rsid w:val="2A0EDD86"/>
    <w:rsid w:val="2A167F82"/>
    <w:rsid w:val="2A2AB0D2"/>
    <w:rsid w:val="2A2C989B"/>
    <w:rsid w:val="2A2ED7DC"/>
    <w:rsid w:val="2A5FD3BA"/>
    <w:rsid w:val="2A8295B8"/>
    <w:rsid w:val="2A9B30F2"/>
    <w:rsid w:val="2AC100E2"/>
    <w:rsid w:val="2ACD81BE"/>
    <w:rsid w:val="2AE100BC"/>
    <w:rsid w:val="2B186E08"/>
    <w:rsid w:val="2B1EF4E1"/>
    <w:rsid w:val="2B208B8C"/>
    <w:rsid w:val="2BB24FE3"/>
    <w:rsid w:val="2BC65D3E"/>
    <w:rsid w:val="2BD3FBCB"/>
    <w:rsid w:val="2BD6B30A"/>
    <w:rsid w:val="2C19200B"/>
    <w:rsid w:val="2C20FBAC"/>
    <w:rsid w:val="2C3C4B52"/>
    <w:rsid w:val="2C3DD4AC"/>
    <w:rsid w:val="2C540647"/>
    <w:rsid w:val="2C5CD143"/>
    <w:rsid w:val="2C709BCA"/>
    <w:rsid w:val="2C940DB6"/>
    <w:rsid w:val="2CC44973"/>
    <w:rsid w:val="2D233E7D"/>
    <w:rsid w:val="2D9EF889"/>
    <w:rsid w:val="2DADEB84"/>
    <w:rsid w:val="2DDC24A9"/>
    <w:rsid w:val="2E629481"/>
    <w:rsid w:val="2E8568A1"/>
    <w:rsid w:val="2EA820E4"/>
    <w:rsid w:val="2EBFA47E"/>
    <w:rsid w:val="2EF9C58A"/>
    <w:rsid w:val="2F046D93"/>
    <w:rsid w:val="2F13B0BE"/>
    <w:rsid w:val="2F4E417C"/>
    <w:rsid w:val="2F5606DB"/>
    <w:rsid w:val="2F9050E1"/>
    <w:rsid w:val="2F9BE3D7"/>
    <w:rsid w:val="2FC25074"/>
    <w:rsid w:val="2FCC90AB"/>
    <w:rsid w:val="300436DA"/>
    <w:rsid w:val="301E9D09"/>
    <w:rsid w:val="3082F73B"/>
    <w:rsid w:val="30C1A801"/>
    <w:rsid w:val="30CD61E5"/>
    <w:rsid w:val="30DE86D1"/>
    <w:rsid w:val="31081FA4"/>
    <w:rsid w:val="3122EAEC"/>
    <w:rsid w:val="313E2ED1"/>
    <w:rsid w:val="3180A736"/>
    <w:rsid w:val="318793CF"/>
    <w:rsid w:val="3194246D"/>
    <w:rsid w:val="31C39528"/>
    <w:rsid w:val="31E6A4CB"/>
    <w:rsid w:val="31F3A98C"/>
    <w:rsid w:val="320B6FE7"/>
    <w:rsid w:val="32A5E185"/>
    <w:rsid w:val="32F0F2C5"/>
    <w:rsid w:val="33338AF7"/>
    <w:rsid w:val="33418727"/>
    <w:rsid w:val="3355A696"/>
    <w:rsid w:val="3362CBE5"/>
    <w:rsid w:val="337291DF"/>
    <w:rsid w:val="33837F8D"/>
    <w:rsid w:val="338BECDC"/>
    <w:rsid w:val="33D180CB"/>
    <w:rsid w:val="33F1940C"/>
    <w:rsid w:val="3444F9CA"/>
    <w:rsid w:val="348F6575"/>
    <w:rsid w:val="34A7D143"/>
    <w:rsid w:val="34A87B7C"/>
    <w:rsid w:val="34BC554C"/>
    <w:rsid w:val="34CD9025"/>
    <w:rsid w:val="34FC0FF7"/>
    <w:rsid w:val="350BCAB4"/>
    <w:rsid w:val="354ECFDE"/>
    <w:rsid w:val="355C1722"/>
    <w:rsid w:val="35675DBC"/>
    <w:rsid w:val="3569070E"/>
    <w:rsid w:val="3598CF97"/>
    <w:rsid w:val="35A5FC8F"/>
    <w:rsid w:val="35D3AC0D"/>
    <w:rsid w:val="3632A44C"/>
    <w:rsid w:val="365EE00F"/>
    <w:rsid w:val="36675D28"/>
    <w:rsid w:val="3668A14D"/>
    <w:rsid w:val="36BA91B3"/>
    <w:rsid w:val="36F1F346"/>
    <w:rsid w:val="36F238BF"/>
    <w:rsid w:val="36FCF010"/>
    <w:rsid w:val="3769F811"/>
    <w:rsid w:val="37CA4EAD"/>
    <w:rsid w:val="37DF7205"/>
    <w:rsid w:val="3806FC1A"/>
    <w:rsid w:val="381333B3"/>
    <w:rsid w:val="3856F0B0"/>
    <w:rsid w:val="3864B03C"/>
    <w:rsid w:val="387AB16B"/>
    <w:rsid w:val="388DC3A7"/>
    <w:rsid w:val="38BC2B7B"/>
    <w:rsid w:val="38F80047"/>
    <w:rsid w:val="390811BC"/>
    <w:rsid w:val="3930F70D"/>
    <w:rsid w:val="39B61FE1"/>
    <w:rsid w:val="3A1F83C1"/>
    <w:rsid w:val="3A2C65B6"/>
    <w:rsid w:val="3A53F73C"/>
    <w:rsid w:val="3A556FBC"/>
    <w:rsid w:val="3A7D6711"/>
    <w:rsid w:val="3AEED276"/>
    <w:rsid w:val="3B2A9FAF"/>
    <w:rsid w:val="3B750580"/>
    <w:rsid w:val="3B9A6E4C"/>
    <w:rsid w:val="3BDE8CC6"/>
    <w:rsid w:val="3BE15164"/>
    <w:rsid w:val="3BE1A611"/>
    <w:rsid w:val="3BE37D94"/>
    <w:rsid w:val="3BE62559"/>
    <w:rsid w:val="3C143DE6"/>
    <w:rsid w:val="3C213978"/>
    <w:rsid w:val="3C23FD1C"/>
    <w:rsid w:val="3C332086"/>
    <w:rsid w:val="3C9B38D7"/>
    <w:rsid w:val="3C9FC291"/>
    <w:rsid w:val="3CDB7420"/>
    <w:rsid w:val="3CF318BE"/>
    <w:rsid w:val="3CF70B0D"/>
    <w:rsid w:val="3D1E5A16"/>
    <w:rsid w:val="3D2E6B8B"/>
    <w:rsid w:val="3D359BE9"/>
    <w:rsid w:val="3D640678"/>
    <w:rsid w:val="3DBFCD7D"/>
    <w:rsid w:val="3DC985B9"/>
    <w:rsid w:val="3DDC4EDE"/>
    <w:rsid w:val="3E1E9390"/>
    <w:rsid w:val="3E92C50A"/>
    <w:rsid w:val="3EA64436"/>
    <w:rsid w:val="3ED0CA92"/>
    <w:rsid w:val="3F13ADEA"/>
    <w:rsid w:val="3F304AA4"/>
    <w:rsid w:val="3F36636B"/>
    <w:rsid w:val="3F6C505B"/>
    <w:rsid w:val="3FC00E06"/>
    <w:rsid w:val="3FF10D97"/>
    <w:rsid w:val="3FF49465"/>
    <w:rsid w:val="402D1760"/>
    <w:rsid w:val="40560BE6"/>
    <w:rsid w:val="40596852"/>
    <w:rsid w:val="40788AF8"/>
    <w:rsid w:val="407FBB56"/>
    <w:rsid w:val="4098838D"/>
    <w:rsid w:val="40A67CA5"/>
    <w:rsid w:val="40DB823E"/>
    <w:rsid w:val="40F2BAE1"/>
    <w:rsid w:val="40F4AA9B"/>
    <w:rsid w:val="40FE3A50"/>
    <w:rsid w:val="41094DB8"/>
    <w:rsid w:val="411BDD26"/>
    <w:rsid w:val="4123259E"/>
    <w:rsid w:val="412328AC"/>
    <w:rsid w:val="412883C6"/>
    <w:rsid w:val="413458B9"/>
    <w:rsid w:val="41629E81"/>
    <w:rsid w:val="41767F66"/>
    <w:rsid w:val="4186544B"/>
    <w:rsid w:val="41CABE62"/>
    <w:rsid w:val="41E06B88"/>
    <w:rsid w:val="41EFBE25"/>
    <w:rsid w:val="422943EA"/>
    <w:rsid w:val="4234A5ED"/>
    <w:rsid w:val="42419AF5"/>
    <w:rsid w:val="42483C75"/>
    <w:rsid w:val="427684D5"/>
    <w:rsid w:val="42DD8401"/>
    <w:rsid w:val="4309617F"/>
    <w:rsid w:val="43E99EAB"/>
    <w:rsid w:val="440AFAF7"/>
    <w:rsid w:val="4430CA8F"/>
    <w:rsid w:val="444E0021"/>
    <w:rsid w:val="44537DE8"/>
    <w:rsid w:val="44833E61"/>
    <w:rsid w:val="4495DE8D"/>
    <w:rsid w:val="44BC56DE"/>
    <w:rsid w:val="44DF7987"/>
    <w:rsid w:val="44F4B840"/>
    <w:rsid w:val="4522D1F4"/>
    <w:rsid w:val="4541E211"/>
    <w:rsid w:val="454B3BEF"/>
    <w:rsid w:val="45577D0E"/>
    <w:rsid w:val="457B1F29"/>
    <w:rsid w:val="45D2E6BF"/>
    <w:rsid w:val="45D53E84"/>
    <w:rsid w:val="45DA63A3"/>
    <w:rsid w:val="4603FC3F"/>
    <w:rsid w:val="4609B2A6"/>
    <w:rsid w:val="463B2617"/>
    <w:rsid w:val="463CFE72"/>
    <w:rsid w:val="46534229"/>
    <w:rsid w:val="4684C01A"/>
    <w:rsid w:val="46AC3DBA"/>
    <w:rsid w:val="46D24E4B"/>
    <w:rsid w:val="46D3DA64"/>
    <w:rsid w:val="46E19EEE"/>
    <w:rsid w:val="47213F6D"/>
    <w:rsid w:val="4743AB23"/>
    <w:rsid w:val="4749F5F8"/>
    <w:rsid w:val="4766AFC3"/>
    <w:rsid w:val="4771F64D"/>
    <w:rsid w:val="477E9CED"/>
    <w:rsid w:val="47F7308A"/>
    <w:rsid w:val="4831DA31"/>
    <w:rsid w:val="48A25C2D"/>
    <w:rsid w:val="48A51907"/>
    <w:rsid w:val="48F2B05A"/>
    <w:rsid w:val="49028024"/>
    <w:rsid w:val="49059999"/>
    <w:rsid w:val="49164CAB"/>
    <w:rsid w:val="49785BE4"/>
    <w:rsid w:val="49916630"/>
    <w:rsid w:val="4993DB1B"/>
    <w:rsid w:val="499A7C12"/>
    <w:rsid w:val="499D1856"/>
    <w:rsid w:val="4A035EF2"/>
    <w:rsid w:val="4A185376"/>
    <w:rsid w:val="4A47EAD1"/>
    <w:rsid w:val="4A50F2A9"/>
    <w:rsid w:val="4A75B6EF"/>
    <w:rsid w:val="4A852923"/>
    <w:rsid w:val="4A96B281"/>
    <w:rsid w:val="4AA63E0B"/>
    <w:rsid w:val="4AD656E0"/>
    <w:rsid w:val="4B38493D"/>
    <w:rsid w:val="4BCEDF98"/>
    <w:rsid w:val="4BE97559"/>
    <w:rsid w:val="4C2ADE4D"/>
    <w:rsid w:val="4C2D9BCE"/>
    <w:rsid w:val="4C35025F"/>
    <w:rsid w:val="4C3D619C"/>
    <w:rsid w:val="4CE87383"/>
    <w:rsid w:val="4CF8CF7B"/>
    <w:rsid w:val="4D0858FB"/>
    <w:rsid w:val="4D50E072"/>
    <w:rsid w:val="4D66558D"/>
    <w:rsid w:val="4D8A3629"/>
    <w:rsid w:val="4DC2E126"/>
    <w:rsid w:val="4DCF4F14"/>
    <w:rsid w:val="4DED0418"/>
    <w:rsid w:val="4DEDDE71"/>
    <w:rsid w:val="4DF816DB"/>
    <w:rsid w:val="4E56BE32"/>
    <w:rsid w:val="4E5B7852"/>
    <w:rsid w:val="4E6B1B87"/>
    <w:rsid w:val="4EA3B7F6"/>
    <w:rsid w:val="4EB6A37A"/>
    <w:rsid w:val="4EC9B43A"/>
    <w:rsid w:val="4ECB2D6A"/>
    <w:rsid w:val="4EDAF054"/>
    <w:rsid w:val="4F1DE39A"/>
    <w:rsid w:val="4F230C92"/>
    <w:rsid w:val="4F2C5152"/>
    <w:rsid w:val="4F6751B3"/>
    <w:rsid w:val="4F79AF2E"/>
    <w:rsid w:val="4F89AED2"/>
    <w:rsid w:val="4FC5F108"/>
    <w:rsid w:val="4FEBABB9"/>
    <w:rsid w:val="4FECF392"/>
    <w:rsid w:val="4FFA717F"/>
    <w:rsid w:val="4FFDCE95"/>
    <w:rsid w:val="5009B907"/>
    <w:rsid w:val="500F801D"/>
    <w:rsid w:val="50127A03"/>
    <w:rsid w:val="50419694"/>
    <w:rsid w:val="50432F47"/>
    <w:rsid w:val="5076819C"/>
    <w:rsid w:val="5080F321"/>
    <w:rsid w:val="5097EFB8"/>
    <w:rsid w:val="50A0EC36"/>
    <w:rsid w:val="50D11F03"/>
    <w:rsid w:val="50FD02C9"/>
    <w:rsid w:val="5136DF72"/>
    <w:rsid w:val="5169E9A9"/>
    <w:rsid w:val="51A5B246"/>
    <w:rsid w:val="51A788FB"/>
    <w:rsid w:val="51B3F720"/>
    <w:rsid w:val="51D9422F"/>
    <w:rsid w:val="51F1646C"/>
    <w:rsid w:val="5217546D"/>
    <w:rsid w:val="521BDE1F"/>
    <w:rsid w:val="523E9662"/>
    <w:rsid w:val="52949A67"/>
    <w:rsid w:val="52C3739C"/>
    <w:rsid w:val="52F56731"/>
    <w:rsid w:val="52F929B4"/>
    <w:rsid w:val="530F9430"/>
    <w:rsid w:val="53132711"/>
    <w:rsid w:val="533C3359"/>
    <w:rsid w:val="53561C7D"/>
    <w:rsid w:val="538202E7"/>
    <w:rsid w:val="53A1719D"/>
    <w:rsid w:val="53B0F4E9"/>
    <w:rsid w:val="53BD2206"/>
    <w:rsid w:val="53BF58EC"/>
    <w:rsid w:val="53CD5DCA"/>
    <w:rsid w:val="53D73A89"/>
    <w:rsid w:val="53DE213E"/>
    <w:rsid w:val="5409AFA3"/>
    <w:rsid w:val="544933E9"/>
    <w:rsid w:val="549C6613"/>
    <w:rsid w:val="54C0F840"/>
    <w:rsid w:val="54DC5D08"/>
    <w:rsid w:val="550EFD67"/>
    <w:rsid w:val="5536711B"/>
    <w:rsid w:val="55435F13"/>
    <w:rsid w:val="554A67CF"/>
    <w:rsid w:val="557EE730"/>
    <w:rsid w:val="55C502AB"/>
    <w:rsid w:val="55C7C768"/>
    <w:rsid w:val="55D7BD6A"/>
    <w:rsid w:val="5610B579"/>
    <w:rsid w:val="568DD6AB"/>
    <w:rsid w:val="56A090A0"/>
    <w:rsid w:val="56A85415"/>
    <w:rsid w:val="56BEBCDE"/>
    <w:rsid w:val="56E00CA9"/>
    <w:rsid w:val="56F93506"/>
    <w:rsid w:val="5714E2DC"/>
    <w:rsid w:val="574216C2"/>
    <w:rsid w:val="57478D59"/>
    <w:rsid w:val="57738A33"/>
    <w:rsid w:val="57881A17"/>
    <w:rsid w:val="57B1AF64"/>
    <w:rsid w:val="57CE35CE"/>
    <w:rsid w:val="57F0F30D"/>
    <w:rsid w:val="58255363"/>
    <w:rsid w:val="58319F79"/>
    <w:rsid w:val="5854AA7F"/>
    <w:rsid w:val="5866FC30"/>
    <w:rsid w:val="586F8DB8"/>
    <w:rsid w:val="589B5274"/>
    <w:rsid w:val="58B5C56C"/>
    <w:rsid w:val="58B5D19B"/>
    <w:rsid w:val="58C04180"/>
    <w:rsid w:val="58C1797F"/>
    <w:rsid w:val="58E586C0"/>
    <w:rsid w:val="59209174"/>
    <w:rsid w:val="593C5576"/>
    <w:rsid w:val="59686B38"/>
    <w:rsid w:val="59B91F50"/>
    <w:rsid w:val="59D63BEB"/>
    <w:rsid w:val="5A464A17"/>
    <w:rsid w:val="5A908648"/>
    <w:rsid w:val="5ABC61D5"/>
    <w:rsid w:val="5ABFBAD9"/>
    <w:rsid w:val="5AD342F7"/>
    <w:rsid w:val="5AFBDE82"/>
    <w:rsid w:val="5B0E69BA"/>
    <w:rsid w:val="5B2FF2E3"/>
    <w:rsid w:val="5B9B540C"/>
    <w:rsid w:val="5BC0DD83"/>
    <w:rsid w:val="5BD6DAF0"/>
    <w:rsid w:val="5C0AD45A"/>
    <w:rsid w:val="5C205B47"/>
    <w:rsid w:val="5C391AB1"/>
    <w:rsid w:val="5C3BD6BD"/>
    <w:rsid w:val="5C43B25E"/>
    <w:rsid w:val="5CC6F23F"/>
    <w:rsid w:val="5CF7471E"/>
    <w:rsid w:val="5D291052"/>
    <w:rsid w:val="5D8BDCA7"/>
    <w:rsid w:val="5D95290A"/>
    <w:rsid w:val="5DB96B36"/>
    <w:rsid w:val="5DB9C552"/>
    <w:rsid w:val="5DC76102"/>
    <w:rsid w:val="5DC8270A"/>
    <w:rsid w:val="5DCD48F2"/>
    <w:rsid w:val="5DED227C"/>
    <w:rsid w:val="5E11B1C9"/>
    <w:rsid w:val="5E181BA0"/>
    <w:rsid w:val="5E2E9410"/>
    <w:rsid w:val="5E3AECCE"/>
    <w:rsid w:val="5E72D4E4"/>
    <w:rsid w:val="5E8D108D"/>
    <w:rsid w:val="5EAAC3A6"/>
    <w:rsid w:val="5EBEDA61"/>
    <w:rsid w:val="5EED0C28"/>
    <w:rsid w:val="5F3B8F48"/>
    <w:rsid w:val="5F54D191"/>
    <w:rsid w:val="60353B32"/>
    <w:rsid w:val="606859B3"/>
    <w:rsid w:val="60F7EFC1"/>
    <w:rsid w:val="611660B1"/>
    <w:rsid w:val="612EFC5D"/>
    <w:rsid w:val="61B8E013"/>
    <w:rsid w:val="62063DEF"/>
    <w:rsid w:val="62272DCB"/>
    <w:rsid w:val="628B6D41"/>
    <w:rsid w:val="629E7773"/>
    <w:rsid w:val="62B244B3"/>
    <w:rsid w:val="6318B9CD"/>
    <w:rsid w:val="632B783E"/>
    <w:rsid w:val="632D88A3"/>
    <w:rsid w:val="63A047E8"/>
    <w:rsid w:val="63CE8FB1"/>
    <w:rsid w:val="640CB0E5"/>
    <w:rsid w:val="6415E63F"/>
    <w:rsid w:val="64197AB3"/>
    <w:rsid w:val="64A1B349"/>
    <w:rsid w:val="64D96B48"/>
    <w:rsid w:val="64F080D5"/>
    <w:rsid w:val="654F6450"/>
    <w:rsid w:val="65C6FF58"/>
    <w:rsid w:val="66010F91"/>
    <w:rsid w:val="661A7376"/>
    <w:rsid w:val="663D83AA"/>
    <w:rsid w:val="6662337B"/>
    <w:rsid w:val="667B5BD8"/>
    <w:rsid w:val="66D1137C"/>
    <w:rsid w:val="671FB331"/>
    <w:rsid w:val="6742EF99"/>
    <w:rsid w:val="677279E7"/>
    <w:rsid w:val="678AA639"/>
    <w:rsid w:val="684670B2"/>
    <w:rsid w:val="6890BE96"/>
    <w:rsid w:val="68D02F05"/>
    <w:rsid w:val="68D82E1E"/>
    <w:rsid w:val="690B909B"/>
    <w:rsid w:val="6912C737"/>
    <w:rsid w:val="69162BCE"/>
    <w:rsid w:val="6962BBCD"/>
    <w:rsid w:val="6992866E"/>
    <w:rsid w:val="699A4805"/>
    <w:rsid w:val="699CE704"/>
    <w:rsid w:val="699D1D73"/>
    <w:rsid w:val="69AEFA90"/>
    <w:rsid w:val="69B2FC9A"/>
    <w:rsid w:val="6A1F7D3F"/>
    <w:rsid w:val="6A21AD8D"/>
    <w:rsid w:val="6A460F87"/>
    <w:rsid w:val="6A5D91AE"/>
    <w:rsid w:val="6A8527C3"/>
    <w:rsid w:val="6AA02C0B"/>
    <w:rsid w:val="6ABC9602"/>
    <w:rsid w:val="6B1CBD43"/>
    <w:rsid w:val="6B2D7CC2"/>
    <w:rsid w:val="6B9C7642"/>
    <w:rsid w:val="6BCA7545"/>
    <w:rsid w:val="6BE373D3"/>
    <w:rsid w:val="6BFA1752"/>
    <w:rsid w:val="6C3C0641"/>
    <w:rsid w:val="6C508ED4"/>
    <w:rsid w:val="6CEA1E5B"/>
    <w:rsid w:val="6CEA2032"/>
    <w:rsid w:val="6D27BB0B"/>
    <w:rsid w:val="6D2D0495"/>
    <w:rsid w:val="6D50B5D6"/>
    <w:rsid w:val="6DA89CE5"/>
    <w:rsid w:val="6DC03D17"/>
    <w:rsid w:val="6DCE4BA3"/>
    <w:rsid w:val="6E0E9541"/>
    <w:rsid w:val="6E2C0C08"/>
    <w:rsid w:val="6E3E9A3F"/>
    <w:rsid w:val="6E4B4D67"/>
    <w:rsid w:val="6EC1466F"/>
    <w:rsid w:val="6ED2D828"/>
    <w:rsid w:val="6EE318A0"/>
    <w:rsid w:val="6F73792E"/>
    <w:rsid w:val="6FADA9B2"/>
    <w:rsid w:val="6FEA6EC0"/>
    <w:rsid w:val="6FF5888F"/>
    <w:rsid w:val="6FF751A3"/>
    <w:rsid w:val="700F8EDE"/>
    <w:rsid w:val="702458AB"/>
    <w:rsid w:val="705C817F"/>
    <w:rsid w:val="709D12B9"/>
    <w:rsid w:val="70C0560C"/>
    <w:rsid w:val="70E760E4"/>
    <w:rsid w:val="70FF1757"/>
    <w:rsid w:val="71184E5F"/>
    <w:rsid w:val="7124F9D7"/>
    <w:rsid w:val="71A17E08"/>
    <w:rsid w:val="71D67400"/>
    <w:rsid w:val="71E14666"/>
    <w:rsid w:val="71E16052"/>
    <w:rsid w:val="720075B8"/>
    <w:rsid w:val="72344EE3"/>
    <w:rsid w:val="72371EB2"/>
    <w:rsid w:val="72761600"/>
    <w:rsid w:val="73965910"/>
    <w:rsid w:val="73971D32"/>
    <w:rsid w:val="73E2ACDE"/>
    <w:rsid w:val="73FC8F3B"/>
    <w:rsid w:val="73FD398F"/>
    <w:rsid w:val="73FFDFC1"/>
    <w:rsid w:val="74471826"/>
    <w:rsid w:val="74519365"/>
    <w:rsid w:val="7454233A"/>
    <w:rsid w:val="7460C5CD"/>
    <w:rsid w:val="74AADB0F"/>
    <w:rsid w:val="74D45F08"/>
    <w:rsid w:val="74E695FE"/>
    <w:rsid w:val="75493CD1"/>
    <w:rsid w:val="758C3CDC"/>
    <w:rsid w:val="759155C0"/>
    <w:rsid w:val="75A378E8"/>
    <w:rsid w:val="75A60A60"/>
    <w:rsid w:val="75F3B18B"/>
    <w:rsid w:val="7604DB09"/>
    <w:rsid w:val="763560D3"/>
    <w:rsid w:val="767554CF"/>
    <w:rsid w:val="76930F64"/>
    <w:rsid w:val="76FDC174"/>
    <w:rsid w:val="772D1442"/>
    <w:rsid w:val="773EE664"/>
    <w:rsid w:val="775332DD"/>
    <w:rsid w:val="77B15D1A"/>
    <w:rsid w:val="77B459C9"/>
    <w:rsid w:val="77CF9305"/>
    <w:rsid w:val="77ECB649"/>
    <w:rsid w:val="7808146C"/>
    <w:rsid w:val="782558FA"/>
    <w:rsid w:val="78385BAC"/>
    <w:rsid w:val="78C7CFB9"/>
    <w:rsid w:val="78DFD29D"/>
    <w:rsid w:val="79635F02"/>
    <w:rsid w:val="79B573F3"/>
    <w:rsid w:val="79BD357F"/>
    <w:rsid w:val="79EC7237"/>
    <w:rsid w:val="79F33E1F"/>
    <w:rsid w:val="7A531B15"/>
    <w:rsid w:val="7A6792B7"/>
    <w:rsid w:val="7B4E9AE5"/>
    <w:rsid w:val="7B59276B"/>
    <w:rsid w:val="7B64AB4C"/>
    <w:rsid w:val="7B66D638"/>
    <w:rsid w:val="7B7D894D"/>
    <w:rsid w:val="7BA75956"/>
    <w:rsid w:val="7BAA1BA2"/>
    <w:rsid w:val="7C17735F"/>
    <w:rsid w:val="7C19949F"/>
    <w:rsid w:val="7C846857"/>
    <w:rsid w:val="7C90864D"/>
    <w:rsid w:val="7CCF475F"/>
    <w:rsid w:val="7CF32198"/>
    <w:rsid w:val="7D0BCCCF"/>
    <w:rsid w:val="7D3B2659"/>
    <w:rsid w:val="7D44E145"/>
    <w:rsid w:val="7D77BAAA"/>
    <w:rsid w:val="7D9C501F"/>
    <w:rsid w:val="7DA4D485"/>
    <w:rsid w:val="7DCEC688"/>
    <w:rsid w:val="7DD32AF4"/>
    <w:rsid w:val="7DF4557E"/>
    <w:rsid w:val="7E575C9B"/>
    <w:rsid w:val="7E66A6DF"/>
    <w:rsid w:val="7E7B5958"/>
    <w:rsid w:val="7EF84F03"/>
    <w:rsid w:val="7F2BA943"/>
    <w:rsid w:val="7F2F02A0"/>
    <w:rsid w:val="7F77570E"/>
    <w:rsid w:val="7F784934"/>
    <w:rsid w:val="7F88217B"/>
    <w:rsid w:val="7FCAB9AD"/>
    <w:rsid w:val="7FE0D0A3"/>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455FFE"/>
  <w15:docId w15:val="{7EECA7D5-7FB9-4B65-8121-B78AE3304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8B02CD"/>
    <w:pPr>
      <w:spacing w:before="360" w:after="360" w:line="360" w:lineRule="auto"/>
      <w:outlineLvl w:val="0"/>
    </w:pPr>
    <w:rPr>
      <w:rFonts w:ascii="Times New Roman" w:eastAsia="Times New Roman" w:hAnsi="Times New Roman" w:cs="Times New Roman"/>
      <w:b/>
      <w:bCs/>
      <w:kern w:val="36"/>
      <w:sz w:val="28"/>
      <w:szCs w:val="48"/>
      <w:lang w:eastAsia="pt-BR"/>
    </w:rPr>
  </w:style>
  <w:style w:type="paragraph" w:styleId="Ttulo2">
    <w:name w:val="heading 2"/>
    <w:basedOn w:val="Normal"/>
    <w:next w:val="Normal"/>
    <w:link w:val="Ttulo2Char"/>
    <w:uiPriority w:val="9"/>
    <w:unhideWhenUsed/>
    <w:qFormat/>
    <w:rsid w:val="008B02CD"/>
    <w:pPr>
      <w:keepNext/>
      <w:keepLines/>
      <w:spacing w:before="240" w:after="240" w:line="360" w:lineRule="auto"/>
      <w:outlineLvl w:val="1"/>
    </w:pPr>
    <w:rPr>
      <w:rFonts w:ascii="Times New Roman" w:eastAsiaTheme="majorEastAsia" w:hAnsi="Times New Roman" w:cstheme="majorBidi"/>
      <w:b/>
      <w:sz w:val="26"/>
      <w:szCs w:val="26"/>
    </w:rPr>
  </w:style>
  <w:style w:type="paragraph" w:styleId="Ttulo3">
    <w:name w:val="heading 3"/>
    <w:basedOn w:val="Normal"/>
    <w:next w:val="Normal"/>
    <w:link w:val="Ttulo3Char"/>
    <w:uiPriority w:val="9"/>
    <w:unhideWhenUsed/>
    <w:qFormat/>
    <w:rsid w:val="005719CE"/>
    <w:pPr>
      <w:keepNext/>
      <w:keepLines/>
      <w:spacing w:before="200" w:line="360" w:lineRule="auto"/>
      <w:outlineLvl w:val="2"/>
    </w:pPr>
    <w:rPr>
      <w:rFonts w:ascii="Times New Roman" w:eastAsiaTheme="majorEastAsia" w:hAnsi="Times New Roman" w:cstheme="majorBidi"/>
      <w:b/>
      <w:sz w:val="24"/>
      <w:szCs w:val="24"/>
    </w:rPr>
  </w:style>
  <w:style w:type="paragraph" w:styleId="Ttulo4">
    <w:name w:val="heading 4"/>
    <w:basedOn w:val="Normal"/>
    <w:next w:val="Normal"/>
    <w:link w:val="Ttulo4Char"/>
    <w:uiPriority w:val="9"/>
    <w:unhideWhenUsed/>
    <w:qFormat/>
    <w:rsid w:val="00524781"/>
    <w:pPr>
      <w:keepNext/>
      <w:keepLines/>
      <w:spacing w:before="120" w:after="120" w:line="360" w:lineRule="auto"/>
      <w:outlineLvl w:val="3"/>
    </w:pPr>
    <w:rPr>
      <w:rFonts w:ascii="Times New Roman" w:eastAsiaTheme="majorEastAsia" w:hAnsi="Times New Roman" w:cstheme="majorBidi"/>
      <w:b/>
      <w:i/>
      <w:iCs/>
      <w:sz w:val="24"/>
    </w:rPr>
  </w:style>
  <w:style w:type="paragraph" w:styleId="Ttulo9">
    <w:name w:val="heading 9"/>
    <w:basedOn w:val="Normal"/>
    <w:next w:val="Normal"/>
    <w:link w:val="Ttulo9Char"/>
    <w:uiPriority w:val="9"/>
    <w:semiHidden/>
    <w:unhideWhenUsed/>
    <w:qFormat/>
    <w:rsid w:val="0026564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990B28"/>
    <w:rPr>
      <w:color w:val="0000FF"/>
      <w:u w:val="single"/>
    </w:rPr>
  </w:style>
  <w:style w:type="paragraph" w:styleId="NormalWeb">
    <w:name w:val="Normal (Web)"/>
    <w:basedOn w:val="Normal"/>
    <w:uiPriority w:val="99"/>
    <w:unhideWhenUsed/>
    <w:rsid w:val="0006132E"/>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semiHidden/>
    <w:unhideWhenUsed/>
    <w:rsid w:val="00465E15"/>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65E15"/>
    <w:rPr>
      <w:rFonts w:ascii="Tahoma" w:hAnsi="Tahoma" w:cs="Tahoma"/>
      <w:sz w:val="16"/>
      <w:szCs w:val="16"/>
    </w:rPr>
  </w:style>
  <w:style w:type="character" w:styleId="Forte">
    <w:name w:val="Strong"/>
    <w:basedOn w:val="Fontepargpadro"/>
    <w:uiPriority w:val="22"/>
    <w:qFormat/>
    <w:rsid w:val="000304BB"/>
    <w:rPr>
      <w:b/>
      <w:bCs/>
    </w:rPr>
  </w:style>
  <w:style w:type="character" w:customStyle="1" w:styleId="Ttulo1Char">
    <w:name w:val="Título 1 Char"/>
    <w:basedOn w:val="Fontepargpadro"/>
    <w:link w:val="Ttulo1"/>
    <w:uiPriority w:val="9"/>
    <w:rsid w:val="008B02CD"/>
    <w:rPr>
      <w:rFonts w:ascii="Times New Roman" w:eastAsia="Times New Roman" w:hAnsi="Times New Roman" w:cs="Times New Roman"/>
      <w:b/>
      <w:bCs/>
      <w:kern w:val="36"/>
      <w:sz w:val="28"/>
      <w:szCs w:val="48"/>
      <w:lang w:eastAsia="pt-BR"/>
    </w:rPr>
  </w:style>
  <w:style w:type="paragraph" w:styleId="Cabealho">
    <w:name w:val="header"/>
    <w:basedOn w:val="Normal"/>
    <w:link w:val="CabealhoChar"/>
    <w:uiPriority w:val="99"/>
    <w:unhideWhenUsed/>
    <w:rsid w:val="00676DB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76DB4"/>
  </w:style>
  <w:style w:type="paragraph" w:styleId="Rodap">
    <w:name w:val="footer"/>
    <w:basedOn w:val="Normal"/>
    <w:link w:val="RodapChar"/>
    <w:uiPriority w:val="99"/>
    <w:unhideWhenUsed/>
    <w:rsid w:val="00676DB4"/>
    <w:pPr>
      <w:tabs>
        <w:tab w:val="center" w:pos="4252"/>
        <w:tab w:val="right" w:pos="8504"/>
      </w:tabs>
      <w:spacing w:after="0" w:line="240" w:lineRule="auto"/>
    </w:pPr>
  </w:style>
  <w:style w:type="character" w:customStyle="1" w:styleId="RodapChar">
    <w:name w:val="Rodapé Char"/>
    <w:basedOn w:val="Fontepargpadro"/>
    <w:link w:val="Rodap"/>
    <w:uiPriority w:val="99"/>
    <w:rsid w:val="00676DB4"/>
  </w:style>
  <w:style w:type="paragraph" w:styleId="PargrafodaLista">
    <w:name w:val="List Paragraph"/>
    <w:basedOn w:val="Normal"/>
    <w:uiPriority w:val="34"/>
    <w:qFormat/>
    <w:rsid w:val="00707D3A"/>
    <w:pPr>
      <w:ind w:left="720"/>
      <w:contextualSpacing/>
    </w:pPr>
  </w:style>
  <w:style w:type="character" w:customStyle="1" w:styleId="textcolor2">
    <w:name w:val="textcolor2"/>
    <w:basedOn w:val="Fontepargpadro"/>
    <w:rsid w:val="00C46F38"/>
  </w:style>
  <w:style w:type="character" w:styleId="nfase">
    <w:name w:val="Emphasis"/>
    <w:basedOn w:val="Fontepargpadro"/>
    <w:uiPriority w:val="20"/>
    <w:qFormat/>
    <w:rsid w:val="00C46F38"/>
    <w:rPr>
      <w:i/>
      <w:iCs/>
    </w:rPr>
  </w:style>
  <w:style w:type="paragraph" w:customStyle="1" w:styleId="Nomedaempresa">
    <w:name w:val="Nome da empresa"/>
    <w:basedOn w:val="Normal"/>
    <w:next w:val="Normal"/>
    <w:rsid w:val="00654888"/>
    <w:pPr>
      <w:spacing w:before="420" w:after="60" w:line="320" w:lineRule="exact"/>
    </w:pPr>
    <w:rPr>
      <w:rFonts w:ascii="Garamond" w:eastAsia="Times New Roman" w:hAnsi="Garamond" w:cs="Times New Roman"/>
      <w:caps/>
      <w:kern w:val="36"/>
      <w:sz w:val="38"/>
      <w:szCs w:val="20"/>
    </w:rPr>
  </w:style>
  <w:style w:type="paragraph" w:customStyle="1" w:styleId="TCU-Transcrio">
    <w:name w:val="TCU - Transcrição"/>
    <w:basedOn w:val="Normal"/>
    <w:qFormat/>
    <w:rsid w:val="00ED6E47"/>
    <w:pPr>
      <w:spacing w:after="120" w:line="240" w:lineRule="auto"/>
      <w:ind w:left="284" w:firstLine="567"/>
      <w:jc w:val="both"/>
    </w:pPr>
    <w:rPr>
      <w:rFonts w:ascii="Times New Roman" w:eastAsia="Times New Roman" w:hAnsi="Times New Roman" w:cs="Times New Roman"/>
      <w:i/>
      <w:sz w:val="24"/>
    </w:rPr>
  </w:style>
  <w:style w:type="character" w:styleId="HiperlinkVisitado">
    <w:name w:val="FollowedHyperlink"/>
    <w:basedOn w:val="Fontepargpadro"/>
    <w:uiPriority w:val="99"/>
    <w:semiHidden/>
    <w:unhideWhenUsed/>
    <w:rsid w:val="002806E1"/>
    <w:rPr>
      <w:color w:val="800080" w:themeColor="followedHyperlink"/>
      <w:u w:val="single"/>
    </w:rPr>
  </w:style>
  <w:style w:type="table" w:styleId="Tabelacomgrade">
    <w:name w:val="Table Grid"/>
    <w:basedOn w:val="Tabelanormal"/>
    <w:uiPriority w:val="59"/>
    <w:rsid w:val="001E1B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oPendente">
    <w:name w:val="Unresolved Mention"/>
    <w:basedOn w:val="Fontepargpadro"/>
    <w:uiPriority w:val="99"/>
    <w:semiHidden/>
    <w:unhideWhenUsed/>
    <w:rsid w:val="002540CC"/>
    <w:rPr>
      <w:color w:val="605E5C"/>
      <w:shd w:val="clear" w:color="auto" w:fill="E1DFDD"/>
    </w:rPr>
  </w:style>
  <w:style w:type="character" w:customStyle="1" w:styleId="Ttulo2Char">
    <w:name w:val="Título 2 Char"/>
    <w:basedOn w:val="Fontepargpadro"/>
    <w:link w:val="Ttulo2"/>
    <w:uiPriority w:val="9"/>
    <w:rsid w:val="008B02CD"/>
    <w:rPr>
      <w:rFonts w:ascii="Times New Roman" w:eastAsiaTheme="majorEastAsia" w:hAnsi="Times New Roman" w:cstheme="majorBidi"/>
      <w:b/>
      <w:sz w:val="26"/>
      <w:szCs w:val="26"/>
    </w:rPr>
  </w:style>
  <w:style w:type="character" w:customStyle="1" w:styleId="il">
    <w:name w:val="il"/>
    <w:basedOn w:val="Fontepargpadro"/>
    <w:rsid w:val="00734D8A"/>
  </w:style>
  <w:style w:type="paragraph" w:customStyle="1" w:styleId="Default">
    <w:name w:val="Default"/>
    <w:rsid w:val="005E5B0F"/>
    <w:pPr>
      <w:autoSpaceDE w:val="0"/>
      <w:autoSpaceDN w:val="0"/>
      <w:adjustRightInd w:val="0"/>
      <w:spacing w:after="0" w:line="240" w:lineRule="auto"/>
    </w:pPr>
    <w:rPr>
      <w:rFonts w:ascii="Arial" w:hAnsi="Arial" w:cs="Arial"/>
      <w:color w:val="000000"/>
      <w:sz w:val="24"/>
      <w:szCs w:val="24"/>
    </w:rPr>
  </w:style>
  <w:style w:type="character" w:customStyle="1" w:styleId="Ttulo3Char">
    <w:name w:val="Título 3 Char"/>
    <w:basedOn w:val="Fontepargpadro"/>
    <w:link w:val="Ttulo3"/>
    <w:uiPriority w:val="9"/>
    <w:rsid w:val="005719CE"/>
    <w:rPr>
      <w:rFonts w:ascii="Times New Roman" w:eastAsiaTheme="majorEastAsia" w:hAnsi="Times New Roman" w:cstheme="majorBidi"/>
      <w:b/>
      <w:sz w:val="24"/>
      <w:szCs w:val="24"/>
    </w:rPr>
  </w:style>
  <w:style w:type="paragraph" w:styleId="Sumrio1">
    <w:name w:val="toc 1"/>
    <w:basedOn w:val="Normal"/>
    <w:next w:val="Normal"/>
    <w:autoRedefine/>
    <w:uiPriority w:val="39"/>
    <w:unhideWhenUsed/>
    <w:rsid w:val="00C34228"/>
    <w:pPr>
      <w:tabs>
        <w:tab w:val="right" w:leader="dot" w:pos="9072"/>
      </w:tabs>
      <w:spacing w:after="100"/>
    </w:pPr>
    <w:rPr>
      <w:b/>
      <w:bCs/>
      <w:noProof/>
    </w:rPr>
  </w:style>
  <w:style w:type="paragraph" w:styleId="Sumrio2">
    <w:name w:val="toc 2"/>
    <w:basedOn w:val="Normal"/>
    <w:next w:val="Normal"/>
    <w:autoRedefine/>
    <w:uiPriority w:val="39"/>
    <w:unhideWhenUsed/>
    <w:rsid w:val="00422A5F"/>
    <w:pPr>
      <w:spacing w:after="100"/>
      <w:ind w:left="220"/>
    </w:pPr>
  </w:style>
  <w:style w:type="paragraph" w:styleId="Sumrio3">
    <w:name w:val="toc 3"/>
    <w:basedOn w:val="Normal"/>
    <w:next w:val="Normal"/>
    <w:autoRedefine/>
    <w:uiPriority w:val="39"/>
    <w:unhideWhenUsed/>
    <w:rsid w:val="00D53912"/>
    <w:pPr>
      <w:tabs>
        <w:tab w:val="right" w:leader="dot" w:pos="9061"/>
      </w:tabs>
      <w:spacing w:after="100"/>
      <w:ind w:left="442"/>
    </w:pPr>
  </w:style>
  <w:style w:type="paragraph" w:styleId="Legenda">
    <w:name w:val="caption"/>
    <w:basedOn w:val="Normal"/>
    <w:next w:val="Normal"/>
    <w:uiPriority w:val="35"/>
    <w:unhideWhenUsed/>
    <w:qFormat/>
    <w:rsid w:val="00524781"/>
    <w:pPr>
      <w:spacing w:after="240" w:line="240" w:lineRule="auto"/>
    </w:pPr>
    <w:rPr>
      <w:rFonts w:ascii="Times New Roman" w:hAnsi="Times New Roman"/>
      <w:b/>
      <w:i/>
      <w:iCs/>
      <w:sz w:val="24"/>
      <w:szCs w:val="18"/>
    </w:rPr>
  </w:style>
  <w:style w:type="paragraph" w:styleId="CabealhodoSumrio">
    <w:name w:val="TOC Heading"/>
    <w:basedOn w:val="Ttulo1"/>
    <w:next w:val="Normal"/>
    <w:uiPriority w:val="39"/>
    <w:unhideWhenUsed/>
    <w:qFormat/>
    <w:rsid w:val="00524781"/>
    <w:pPr>
      <w:keepNext/>
      <w:keepLines/>
      <w:spacing w:before="240" w:after="0" w:line="276" w:lineRule="auto"/>
      <w:outlineLvl w:val="9"/>
    </w:pPr>
    <w:rPr>
      <w:rFonts w:asciiTheme="majorHAnsi" w:eastAsiaTheme="majorEastAsia" w:hAnsiTheme="majorHAnsi" w:cstheme="majorBidi"/>
      <w:b w:val="0"/>
      <w:bCs w:val="0"/>
      <w:color w:val="365F91" w:themeColor="accent1" w:themeShade="BF"/>
      <w:kern w:val="0"/>
      <w:sz w:val="32"/>
      <w:szCs w:val="32"/>
      <w:lang w:eastAsia="en-US"/>
    </w:rPr>
  </w:style>
  <w:style w:type="character" w:customStyle="1" w:styleId="Ttulo4Char">
    <w:name w:val="Título 4 Char"/>
    <w:basedOn w:val="Fontepargpadro"/>
    <w:link w:val="Ttulo4"/>
    <w:uiPriority w:val="9"/>
    <w:rsid w:val="00524781"/>
    <w:rPr>
      <w:rFonts w:ascii="Times New Roman" w:eastAsiaTheme="majorEastAsia" w:hAnsi="Times New Roman" w:cstheme="majorBidi"/>
      <w:b/>
      <w:i/>
      <w:iCs/>
      <w:sz w:val="24"/>
    </w:rPr>
  </w:style>
  <w:style w:type="paragraph" w:customStyle="1" w:styleId="Pa13">
    <w:name w:val="Pa13"/>
    <w:basedOn w:val="Default"/>
    <w:next w:val="Default"/>
    <w:uiPriority w:val="99"/>
    <w:rsid w:val="00524781"/>
    <w:pPr>
      <w:spacing w:line="221" w:lineRule="atLeast"/>
    </w:pPr>
    <w:rPr>
      <w:rFonts w:ascii="Adobe Garamond Pro" w:hAnsi="Adobe Garamond Pro" w:cstheme="minorBidi"/>
      <w:color w:val="auto"/>
    </w:rPr>
  </w:style>
  <w:style w:type="paragraph" w:customStyle="1" w:styleId="Pa1">
    <w:name w:val="Pa1"/>
    <w:basedOn w:val="Default"/>
    <w:next w:val="Default"/>
    <w:uiPriority w:val="99"/>
    <w:rsid w:val="00524781"/>
    <w:pPr>
      <w:spacing w:line="241" w:lineRule="atLeast"/>
    </w:pPr>
    <w:rPr>
      <w:rFonts w:ascii="Adobe Garamond Pro" w:hAnsi="Adobe Garamond Pro" w:cstheme="minorBidi"/>
      <w:color w:val="auto"/>
    </w:rPr>
  </w:style>
  <w:style w:type="paragraph" w:customStyle="1" w:styleId="Pa12">
    <w:name w:val="Pa12"/>
    <w:basedOn w:val="Default"/>
    <w:next w:val="Default"/>
    <w:uiPriority w:val="99"/>
    <w:rsid w:val="00524781"/>
    <w:pPr>
      <w:spacing w:line="221" w:lineRule="atLeast"/>
    </w:pPr>
    <w:rPr>
      <w:rFonts w:ascii="Adobe Garamond Pro" w:hAnsi="Adobe Garamond Pro" w:cstheme="minorBidi"/>
      <w:color w:val="auto"/>
    </w:rPr>
  </w:style>
  <w:style w:type="paragraph" w:customStyle="1" w:styleId="Pa6">
    <w:name w:val="Pa6"/>
    <w:basedOn w:val="Default"/>
    <w:next w:val="Default"/>
    <w:uiPriority w:val="99"/>
    <w:rsid w:val="00524781"/>
    <w:pPr>
      <w:spacing w:line="221" w:lineRule="atLeast"/>
    </w:pPr>
    <w:rPr>
      <w:rFonts w:ascii="Adobe Garamond Pro" w:hAnsi="Adobe Garamond Pro" w:cstheme="minorBidi"/>
      <w:color w:val="auto"/>
    </w:rPr>
  </w:style>
  <w:style w:type="paragraph" w:customStyle="1" w:styleId="parag2">
    <w:name w:val="parag2"/>
    <w:basedOn w:val="Normal"/>
    <w:rsid w:val="00524781"/>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Pa17">
    <w:name w:val="Pa17"/>
    <w:basedOn w:val="Default"/>
    <w:next w:val="Default"/>
    <w:uiPriority w:val="99"/>
    <w:rsid w:val="00524781"/>
    <w:pPr>
      <w:spacing w:line="281" w:lineRule="atLeast"/>
    </w:pPr>
    <w:rPr>
      <w:rFonts w:ascii="HelveticaNeueLT Std Med Cn" w:hAnsi="HelveticaNeueLT Std Med Cn" w:cstheme="minorBidi"/>
      <w:color w:val="auto"/>
    </w:rPr>
  </w:style>
  <w:style w:type="paragraph" w:customStyle="1" w:styleId="texto">
    <w:name w:val="texto"/>
    <w:basedOn w:val="Normal"/>
    <w:rsid w:val="00524781"/>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ojustificadorecuoprimeiralinha">
    <w:name w:val="texto_justificado_recuo_primeira_linha"/>
    <w:basedOn w:val="Normal"/>
    <w:rsid w:val="00524781"/>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ubttulo">
    <w:name w:val="Subtitle"/>
    <w:basedOn w:val="Normal"/>
    <w:next w:val="Normal"/>
    <w:link w:val="SubttuloChar"/>
    <w:uiPriority w:val="11"/>
    <w:qFormat/>
    <w:rsid w:val="00524781"/>
    <w:pPr>
      <w:numPr>
        <w:ilvl w:val="1"/>
      </w:numPr>
      <w:spacing w:after="160"/>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524781"/>
    <w:rPr>
      <w:rFonts w:eastAsiaTheme="minorEastAsia"/>
      <w:color w:val="5A5A5A" w:themeColor="text1" w:themeTint="A5"/>
      <w:spacing w:val="15"/>
    </w:rPr>
  </w:style>
  <w:style w:type="paragraph" w:styleId="Sumrio4">
    <w:name w:val="toc 4"/>
    <w:basedOn w:val="Normal"/>
    <w:next w:val="Normal"/>
    <w:autoRedefine/>
    <w:uiPriority w:val="39"/>
    <w:unhideWhenUsed/>
    <w:rsid w:val="00524781"/>
    <w:pPr>
      <w:spacing w:after="100"/>
      <w:ind w:left="660"/>
    </w:pPr>
  </w:style>
  <w:style w:type="paragraph" w:styleId="ndicedeilustraes">
    <w:name w:val="table of figures"/>
    <w:basedOn w:val="Normal"/>
    <w:next w:val="Normal"/>
    <w:uiPriority w:val="99"/>
    <w:unhideWhenUsed/>
    <w:rsid w:val="00524781"/>
    <w:pPr>
      <w:spacing w:after="0"/>
    </w:pPr>
  </w:style>
  <w:style w:type="paragraph" w:styleId="SemEspaamento">
    <w:name w:val="No Spacing"/>
    <w:uiPriority w:val="1"/>
    <w:qFormat/>
    <w:rsid w:val="0050791C"/>
    <w:pPr>
      <w:spacing w:after="0" w:line="240" w:lineRule="auto"/>
    </w:pPr>
  </w:style>
  <w:style w:type="paragraph" w:styleId="Textodenotaderodap">
    <w:name w:val="footnote text"/>
    <w:basedOn w:val="Normal"/>
    <w:link w:val="TextodenotaderodapChar"/>
    <w:uiPriority w:val="99"/>
    <w:unhideWhenUsed/>
    <w:rsid w:val="0007771C"/>
    <w:pPr>
      <w:spacing w:after="0" w:line="240" w:lineRule="auto"/>
    </w:pPr>
    <w:rPr>
      <w:sz w:val="20"/>
      <w:szCs w:val="20"/>
    </w:rPr>
  </w:style>
  <w:style w:type="character" w:customStyle="1" w:styleId="TextodenotaderodapChar">
    <w:name w:val="Texto de nota de rodapé Char"/>
    <w:basedOn w:val="Fontepargpadro"/>
    <w:link w:val="Textodenotaderodap"/>
    <w:uiPriority w:val="99"/>
    <w:rsid w:val="0007771C"/>
    <w:rPr>
      <w:sz w:val="20"/>
      <w:szCs w:val="20"/>
    </w:rPr>
  </w:style>
  <w:style w:type="character" w:styleId="Refdenotaderodap">
    <w:name w:val="footnote reference"/>
    <w:basedOn w:val="Fontepargpadro"/>
    <w:uiPriority w:val="99"/>
    <w:semiHidden/>
    <w:unhideWhenUsed/>
    <w:rsid w:val="0007771C"/>
    <w:rPr>
      <w:vertAlign w:val="superscript"/>
    </w:rPr>
  </w:style>
  <w:style w:type="paragraph" w:customStyle="1" w:styleId="m8092834529459840366msolistparagraph">
    <w:name w:val="m_8092834529459840366msolistparagraph"/>
    <w:basedOn w:val="Normal"/>
    <w:rsid w:val="00080066"/>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Corpodotextodissertao">
    <w:name w:val="Corpo do texto dissertação"/>
    <w:basedOn w:val="Normal"/>
    <w:qFormat/>
    <w:rsid w:val="00A4706B"/>
    <w:pPr>
      <w:autoSpaceDE w:val="0"/>
      <w:autoSpaceDN w:val="0"/>
      <w:adjustRightInd w:val="0"/>
      <w:spacing w:after="0" w:line="360" w:lineRule="auto"/>
      <w:ind w:firstLine="709"/>
      <w:jc w:val="both"/>
    </w:pPr>
    <w:rPr>
      <w:rFonts w:ascii="Arial" w:hAnsi="Arial" w:cs="Arial"/>
      <w:sz w:val="24"/>
      <w:szCs w:val="24"/>
    </w:rPr>
  </w:style>
  <w:style w:type="paragraph" w:customStyle="1" w:styleId="RESUMO">
    <w:name w:val="RESUMO"/>
    <w:qFormat/>
    <w:rsid w:val="00A4706B"/>
    <w:pPr>
      <w:spacing w:after="0" w:line="240" w:lineRule="auto"/>
      <w:jc w:val="both"/>
    </w:pPr>
    <w:rPr>
      <w:rFonts w:ascii="Arial" w:hAnsi="Arial" w:cs="Arial"/>
      <w:sz w:val="24"/>
      <w:szCs w:val="24"/>
    </w:rPr>
  </w:style>
  <w:style w:type="character" w:customStyle="1" w:styleId="Ttulo9Char">
    <w:name w:val="Título 9 Char"/>
    <w:basedOn w:val="Fontepargpadro"/>
    <w:link w:val="Ttulo9"/>
    <w:uiPriority w:val="9"/>
    <w:semiHidden/>
    <w:rsid w:val="00265641"/>
    <w:rPr>
      <w:rFonts w:asciiTheme="majorHAnsi" w:eastAsiaTheme="majorEastAsia" w:hAnsiTheme="majorHAnsi" w:cstheme="majorBidi"/>
      <w:i/>
      <w:iCs/>
      <w:color w:val="272727" w:themeColor="text1" w:themeTint="D8"/>
      <w:sz w:val="21"/>
      <w:szCs w:val="21"/>
    </w:rPr>
  </w:style>
  <w:style w:type="paragraph" w:styleId="Corpodetexto">
    <w:name w:val="Body Text"/>
    <w:basedOn w:val="Normal"/>
    <w:link w:val="CorpodetextoChar"/>
    <w:rsid w:val="00265641"/>
    <w:pPr>
      <w:spacing w:after="0" w:line="240" w:lineRule="auto"/>
    </w:pPr>
    <w:rPr>
      <w:rFonts w:ascii="Times New Roman" w:eastAsia="Times New Roman" w:hAnsi="Times New Roman" w:cs="Times New Roman"/>
      <w:smallCaps/>
      <w:sz w:val="26"/>
      <w:szCs w:val="20"/>
      <w:lang w:eastAsia="pt-BR"/>
    </w:rPr>
  </w:style>
  <w:style w:type="character" w:customStyle="1" w:styleId="CorpodetextoChar">
    <w:name w:val="Corpo de texto Char"/>
    <w:basedOn w:val="Fontepargpadro"/>
    <w:link w:val="Corpodetexto"/>
    <w:rsid w:val="00265641"/>
    <w:rPr>
      <w:rFonts w:ascii="Times New Roman" w:eastAsia="Times New Roman" w:hAnsi="Times New Roman" w:cs="Times New Roman"/>
      <w:smallCaps/>
      <w:sz w:val="26"/>
      <w:szCs w:val="20"/>
      <w:lang w:eastAsia="pt-BR"/>
    </w:rPr>
  </w:style>
  <w:style w:type="paragraph" w:styleId="Corpodetexto3">
    <w:name w:val="Body Text 3"/>
    <w:basedOn w:val="Normal"/>
    <w:link w:val="Corpodetexto3Char"/>
    <w:rsid w:val="00265641"/>
    <w:pPr>
      <w:spacing w:after="0" w:line="240" w:lineRule="auto"/>
      <w:jc w:val="center"/>
    </w:pPr>
    <w:rPr>
      <w:rFonts w:ascii="Tahoma" w:eastAsia="Times New Roman" w:hAnsi="Tahoma" w:cs="Times New Roman"/>
      <w:sz w:val="28"/>
      <w:szCs w:val="20"/>
      <w:lang w:eastAsia="pt-BR"/>
    </w:rPr>
  </w:style>
  <w:style w:type="character" w:customStyle="1" w:styleId="Corpodetexto3Char">
    <w:name w:val="Corpo de texto 3 Char"/>
    <w:basedOn w:val="Fontepargpadro"/>
    <w:link w:val="Corpodetexto3"/>
    <w:rsid w:val="00265641"/>
    <w:rPr>
      <w:rFonts w:ascii="Tahoma" w:eastAsia="Times New Roman" w:hAnsi="Tahoma" w:cs="Times New Roman"/>
      <w:sz w:val="28"/>
      <w:szCs w:val="20"/>
      <w:lang w:eastAsia="pt-BR"/>
    </w:rPr>
  </w:style>
  <w:style w:type="paragraph" w:styleId="Textodecomentrio">
    <w:name w:val="annotation text"/>
    <w:basedOn w:val="Normal"/>
    <w:link w:val="TextodecomentrioChar"/>
    <w:uiPriority w:val="99"/>
    <w:unhideWhenUsed/>
    <w:rsid w:val="00EA1540"/>
    <w:pPr>
      <w:spacing w:line="240" w:lineRule="auto"/>
    </w:pPr>
    <w:rPr>
      <w:sz w:val="20"/>
      <w:szCs w:val="20"/>
    </w:rPr>
  </w:style>
  <w:style w:type="character" w:customStyle="1" w:styleId="TextodecomentrioChar">
    <w:name w:val="Texto de comentário Char"/>
    <w:basedOn w:val="Fontepargpadro"/>
    <w:link w:val="Textodecomentrio"/>
    <w:uiPriority w:val="99"/>
    <w:rsid w:val="00EA1540"/>
    <w:rPr>
      <w:sz w:val="20"/>
      <w:szCs w:val="20"/>
    </w:rPr>
  </w:style>
  <w:style w:type="character" w:styleId="Refdecomentrio">
    <w:name w:val="annotation reference"/>
    <w:basedOn w:val="Fontepargpadro"/>
    <w:uiPriority w:val="99"/>
    <w:semiHidden/>
    <w:unhideWhenUsed/>
    <w:rsid w:val="00A64AAF"/>
    <w:rPr>
      <w:sz w:val="16"/>
      <w:szCs w:val="16"/>
    </w:rPr>
  </w:style>
  <w:style w:type="paragraph" w:styleId="Assuntodocomentrio">
    <w:name w:val="annotation subject"/>
    <w:basedOn w:val="Textodecomentrio"/>
    <w:next w:val="Textodecomentrio"/>
    <w:link w:val="AssuntodocomentrioChar"/>
    <w:uiPriority w:val="99"/>
    <w:semiHidden/>
    <w:unhideWhenUsed/>
    <w:rsid w:val="00BE429E"/>
    <w:rPr>
      <w:b/>
      <w:bCs/>
    </w:rPr>
  </w:style>
  <w:style w:type="character" w:customStyle="1" w:styleId="AssuntodocomentrioChar">
    <w:name w:val="Assunto do comentário Char"/>
    <w:basedOn w:val="TextodecomentrioChar"/>
    <w:link w:val="Assuntodocomentrio"/>
    <w:uiPriority w:val="99"/>
    <w:semiHidden/>
    <w:rsid w:val="00BE429E"/>
    <w:rPr>
      <w:b/>
      <w:bCs/>
      <w:sz w:val="20"/>
      <w:szCs w:val="20"/>
    </w:rPr>
  </w:style>
  <w:style w:type="paragraph" w:styleId="Recuodecorpodetexto">
    <w:name w:val="Body Text Indent"/>
    <w:basedOn w:val="Normal"/>
    <w:link w:val="RecuodecorpodetextoChar"/>
    <w:unhideWhenUsed/>
    <w:rsid w:val="00CA3240"/>
    <w:pPr>
      <w:autoSpaceDE w:val="0"/>
      <w:autoSpaceDN w:val="0"/>
      <w:adjustRightInd w:val="0"/>
      <w:spacing w:after="120" w:line="360" w:lineRule="auto"/>
      <w:ind w:left="283" w:firstLine="709"/>
      <w:jc w:val="both"/>
    </w:pPr>
    <w:rPr>
      <w:rFonts w:ascii="Arial" w:hAnsi="Arial" w:cs="Times New Roman"/>
      <w:sz w:val="24"/>
      <w:szCs w:val="24"/>
    </w:rPr>
  </w:style>
  <w:style w:type="character" w:customStyle="1" w:styleId="RecuodecorpodetextoChar">
    <w:name w:val="Recuo de corpo de texto Char"/>
    <w:basedOn w:val="Fontepargpadro"/>
    <w:link w:val="Recuodecorpodetexto"/>
    <w:rsid w:val="00CA3240"/>
    <w:rPr>
      <w:rFonts w:ascii="Arial" w:hAnsi="Arial" w:cs="Times New Roman"/>
      <w:sz w:val="24"/>
      <w:szCs w:val="24"/>
    </w:rPr>
  </w:style>
  <w:style w:type="paragraph" w:styleId="Partesuperior-zdoformulrio">
    <w:name w:val="HTML Top of Form"/>
    <w:basedOn w:val="Normal"/>
    <w:next w:val="Normal"/>
    <w:link w:val="Partesuperior-zdoformulrioChar"/>
    <w:hidden/>
    <w:uiPriority w:val="99"/>
    <w:semiHidden/>
    <w:unhideWhenUsed/>
    <w:rsid w:val="00B00072"/>
    <w:pPr>
      <w:pBdr>
        <w:bottom w:val="single" w:sz="6" w:space="1" w:color="auto"/>
      </w:pBdr>
      <w:spacing w:after="0" w:line="240" w:lineRule="auto"/>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B00072"/>
    <w:rPr>
      <w:rFonts w:ascii="Arial" w:eastAsia="Times New Roman" w:hAnsi="Arial" w:cs="Arial"/>
      <w:vanish/>
      <w:sz w:val="16"/>
      <w:szCs w:val="16"/>
      <w:lang w:eastAsia="pt-BR"/>
    </w:rPr>
  </w:style>
  <w:style w:type="paragraph" w:styleId="Parteinferiordoformulrio">
    <w:name w:val="HTML Bottom of Form"/>
    <w:basedOn w:val="Normal"/>
    <w:next w:val="Normal"/>
    <w:link w:val="ParteinferiordoformulrioChar"/>
    <w:hidden/>
    <w:uiPriority w:val="99"/>
    <w:semiHidden/>
    <w:unhideWhenUsed/>
    <w:rsid w:val="00B00072"/>
    <w:pPr>
      <w:pBdr>
        <w:top w:val="single" w:sz="6" w:space="1" w:color="auto"/>
      </w:pBdr>
      <w:spacing w:after="0" w:line="240" w:lineRule="auto"/>
      <w:jc w:val="center"/>
    </w:pPr>
    <w:rPr>
      <w:rFonts w:ascii="Arial" w:eastAsia="Times New Roman" w:hAnsi="Arial" w:cs="Arial"/>
      <w:vanish/>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B00072"/>
    <w:rPr>
      <w:rFonts w:ascii="Arial" w:eastAsia="Times New Roman" w:hAnsi="Arial" w:cs="Arial"/>
      <w:vanish/>
      <w:sz w:val="16"/>
      <w:szCs w:val="16"/>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4279">
      <w:bodyDiv w:val="1"/>
      <w:marLeft w:val="0"/>
      <w:marRight w:val="0"/>
      <w:marTop w:val="0"/>
      <w:marBottom w:val="0"/>
      <w:divBdr>
        <w:top w:val="none" w:sz="0" w:space="0" w:color="auto"/>
        <w:left w:val="none" w:sz="0" w:space="0" w:color="auto"/>
        <w:bottom w:val="none" w:sz="0" w:space="0" w:color="auto"/>
        <w:right w:val="none" w:sz="0" w:space="0" w:color="auto"/>
      </w:divBdr>
    </w:div>
    <w:div w:id="19820737">
      <w:bodyDiv w:val="1"/>
      <w:marLeft w:val="0"/>
      <w:marRight w:val="0"/>
      <w:marTop w:val="0"/>
      <w:marBottom w:val="0"/>
      <w:divBdr>
        <w:top w:val="none" w:sz="0" w:space="0" w:color="auto"/>
        <w:left w:val="none" w:sz="0" w:space="0" w:color="auto"/>
        <w:bottom w:val="none" w:sz="0" w:space="0" w:color="auto"/>
        <w:right w:val="none" w:sz="0" w:space="0" w:color="auto"/>
      </w:divBdr>
    </w:div>
    <w:div w:id="81873320">
      <w:bodyDiv w:val="1"/>
      <w:marLeft w:val="0"/>
      <w:marRight w:val="0"/>
      <w:marTop w:val="0"/>
      <w:marBottom w:val="0"/>
      <w:divBdr>
        <w:top w:val="none" w:sz="0" w:space="0" w:color="auto"/>
        <w:left w:val="none" w:sz="0" w:space="0" w:color="auto"/>
        <w:bottom w:val="none" w:sz="0" w:space="0" w:color="auto"/>
        <w:right w:val="none" w:sz="0" w:space="0" w:color="auto"/>
      </w:divBdr>
    </w:div>
    <w:div w:id="218563067">
      <w:bodyDiv w:val="1"/>
      <w:marLeft w:val="0"/>
      <w:marRight w:val="0"/>
      <w:marTop w:val="0"/>
      <w:marBottom w:val="0"/>
      <w:divBdr>
        <w:top w:val="none" w:sz="0" w:space="0" w:color="auto"/>
        <w:left w:val="none" w:sz="0" w:space="0" w:color="auto"/>
        <w:bottom w:val="none" w:sz="0" w:space="0" w:color="auto"/>
        <w:right w:val="none" w:sz="0" w:space="0" w:color="auto"/>
      </w:divBdr>
    </w:div>
    <w:div w:id="256788188">
      <w:bodyDiv w:val="1"/>
      <w:marLeft w:val="0"/>
      <w:marRight w:val="0"/>
      <w:marTop w:val="0"/>
      <w:marBottom w:val="0"/>
      <w:divBdr>
        <w:top w:val="none" w:sz="0" w:space="0" w:color="auto"/>
        <w:left w:val="none" w:sz="0" w:space="0" w:color="auto"/>
        <w:bottom w:val="none" w:sz="0" w:space="0" w:color="auto"/>
        <w:right w:val="none" w:sz="0" w:space="0" w:color="auto"/>
      </w:divBdr>
    </w:div>
    <w:div w:id="287396488">
      <w:bodyDiv w:val="1"/>
      <w:marLeft w:val="0"/>
      <w:marRight w:val="0"/>
      <w:marTop w:val="0"/>
      <w:marBottom w:val="0"/>
      <w:divBdr>
        <w:top w:val="none" w:sz="0" w:space="0" w:color="auto"/>
        <w:left w:val="none" w:sz="0" w:space="0" w:color="auto"/>
        <w:bottom w:val="none" w:sz="0" w:space="0" w:color="auto"/>
        <w:right w:val="none" w:sz="0" w:space="0" w:color="auto"/>
      </w:divBdr>
      <w:divsChild>
        <w:div w:id="532613251">
          <w:marLeft w:val="547"/>
          <w:marRight w:val="0"/>
          <w:marTop w:val="106"/>
          <w:marBottom w:val="0"/>
          <w:divBdr>
            <w:top w:val="none" w:sz="0" w:space="0" w:color="auto"/>
            <w:left w:val="none" w:sz="0" w:space="0" w:color="auto"/>
            <w:bottom w:val="none" w:sz="0" w:space="0" w:color="auto"/>
            <w:right w:val="none" w:sz="0" w:space="0" w:color="auto"/>
          </w:divBdr>
        </w:div>
        <w:div w:id="232009409">
          <w:marLeft w:val="547"/>
          <w:marRight w:val="0"/>
          <w:marTop w:val="106"/>
          <w:marBottom w:val="0"/>
          <w:divBdr>
            <w:top w:val="none" w:sz="0" w:space="0" w:color="auto"/>
            <w:left w:val="none" w:sz="0" w:space="0" w:color="auto"/>
            <w:bottom w:val="none" w:sz="0" w:space="0" w:color="auto"/>
            <w:right w:val="none" w:sz="0" w:space="0" w:color="auto"/>
          </w:divBdr>
        </w:div>
        <w:div w:id="1894000745">
          <w:marLeft w:val="547"/>
          <w:marRight w:val="0"/>
          <w:marTop w:val="106"/>
          <w:marBottom w:val="0"/>
          <w:divBdr>
            <w:top w:val="none" w:sz="0" w:space="0" w:color="auto"/>
            <w:left w:val="none" w:sz="0" w:space="0" w:color="auto"/>
            <w:bottom w:val="none" w:sz="0" w:space="0" w:color="auto"/>
            <w:right w:val="none" w:sz="0" w:space="0" w:color="auto"/>
          </w:divBdr>
        </w:div>
        <w:div w:id="1984895229">
          <w:marLeft w:val="547"/>
          <w:marRight w:val="0"/>
          <w:marTop w:val="106"/>
          <w:marBottom w:val="0"/>
          <w:divBdr>
            <w:top w:val="none" w:sz="0" w:space="0" w:color="auto"/>
            <w:left w:val="none" w:sz="0" w:space="0" w:color="auto"/>
            <w:bottom w:val="none" w:sz="0" w:space="0" w:color="auto"/>
            <w:right w:val="none" w:sz="0" w:space="0" w:color="auto"/>
          </w:divBdr>
        </w:div>
        <w:div w:id="542791119">
          <w:marLeft w:val="547"/>
          <w:marRight w:val="0"/>
          <w:marTop w:val="106"/>
          <w:marBottom w:val="0"/>
          <w:divBdr>
            <w:top w:val="none" w:sz="0" w:space="0" w:color="auto"/>
            <w:left w:val="none" w:sz="0" w:space="0" w:color="auto"/>
            <w:bottom w:val="none" w:sz="0" w:space="0" w:color="auto"/>
            <w:right w:val="none" w:sz="0" w:space="0" w:color="auto"/>
          </w:divBdr>
        </w:div>
      </w:divsChild>
    </w:div>
    <w:div w:id="299000719">
      <w:bodyDiv w:val="1"/>
      <w:marLeft w:val="0"/>
      <w:marRight w:val="0"/>
      <w:marTop w:val="0"/>
      <w:marBottom w:val="0"/>
      <w:divBdr>
        <w:top w:val="none" w:sz="0" w:space="0" w:color="auto"/>
        <w:left w:val="none" w:sz="0" w:space="0" w:color="auto"/>
        <w:bottom w:val="none" w:sz="0" w:space="0" w:color="auto"/>
        <w:right w:val="none" w:sz="0" w:space="0" w:color="auto"/>
      </w:divBdr>
    </w:div>
    <w:div w:id="364214404">
      <w:bodyDiv w:val="1"/>
      <w:marLeft w:val="0"/>
      <w:marRight w:val="0"/>
      <w:marTop w:val="0"/>
      <w:marBottom w:val="0"/>
      <w:divBdr>
        <w:top w:val="none" w:sz="0" w:space="0" w:color="auto"/>
        <w:left w:val="none" w:sz="0" w:space="0" w:color="auto"/>
        <w:bottom w:val="none" w:sz="0" w:space="0" w:color="auto"/>
        <w:right w:val="none" w:sz="0" w:space="0" w:color="auto"/>
      </w:divBdr>
      <w:divsChild>
        <w:div w:id="783230027">
          <w:marLeft w:val="547"/>
          <w:marRight w:val="0"/>
          <w:marTop w:val="115"/>
          <w:marBottom w:val="0"/>
          <w:divBdr>
            <w:top w:val="none" w:sz="0" w:space="0" w:color="auto"/>
            <w:left w:val="none" w:sz="0" w:space="0" w:color="auto"/>
            <w:bottom w:val="none" w:sz="0" w:space="0" w:color="auto"/>
            <w:right w:val="none" w:sz="0" w:space="0" w:color="auto"/>
          </w:divBdr>
        </w:div>
        <w:div w:id="623468766">
          <w:marLeft w:val="547"/>
          <w:marRight w:val="0"/>
          <w:marTop w:val="115"/>
          <w:marBottom w:val="0"/>
          <w:divBdr>
            <w:top w:val="none" w:sz="0" w:space="0" w:color="auto"/>
            <w:left w:val="none" w:sz="0" w:space="0" w:color="auto"/>
            <w:bottom w:val="none" w:sz="0" w:space="0" w:color="auto"/>
            <w:right w:val="none" w:sz="0" w:space="0" w:color="auto"/>
          </w:divBdr>
        </w:div>
        <w:div w:id="2076049819">
          <w:marLeft w:val="547"/>
          <w:marRight w:val="0"/>
          <w:marTop w:val="115"/>
          <w:marBottom w:val="0"/>
          <w:divBdr>
            <w:top w:val="none" w:sz="0" w:space="0" w:color="auto"/>
            <w:left w:val="none" w:sz="0" w:space="0" w:color="auto"/>
            <w:bottom w:val="none" w:sz="0" w:space="0" w:color="auto"/>
            <w:right w:val="none" w:sz="0" w:space="0" w:color="auto"/>
          </w:divBdr>
        </w:div>
        <w:div w:id="1540628278">
          <w:marLeft w:val="547"/>
          <w:marRight w:val="0"/>
          <w:marTop w:val="115"/>
          <w:marBottom w:val="0"/>
          <w:divBdr>
            <w:top w:val="none" w:sz="0" w:space="0" w:color="auto"/>
            <w:left w:val="none" w:sz="0" w:space="0" w:color="auto"/>
            <w:bottom w:val="none" w:sz="0" w:space="0" w:color="auto"/>
            <w:right w:val="none" w:sz="0" w:space="0" w:color="auto"/>
          </w:divBdr>
        </w:div>
        <w:div w:id="254823376">
          <w:marLeft w:val="547"/>
          <w:marRight w:val="0"/>
          <w:marTop w:val="115"/>
          <w:marBottom w:val="0"/>
          <w:divBdr>
            <w:top w:val="none" w:sz="0" w:space="0" w:color="auto"/>
            <w:left w:val="none" w:sz="0" w:space="0" w:color="auto"/>
            <w:bottom w:val="none" w:sz="0" w:space="0" w:color="auto"/>
            <w:right w:val="none" w:sz="0" w:space="0" w:color="auto"/>
          </w:divBdr>
        </w:div>
      </w:divsChild>
    </w:div>
    <w:div w:id="394744112">
      <w:bodyDiv w:val="1"/>
      <w:marLeft w:val="0"/>
      <w:marRight w:val="0"/>
      <w:marTop w:val="0"/>
      <w:marBottom w:val="0"/>
      <w:divBdr>
        <w:top w:val="none" w:sz="0" w:space="0" w:color="auto"/>
        <w:left w:val="none" w:sz="0" w:space="0" w:color="auto"/>
        <w:bottom w:val="none" w:sz="0" w:space="0" w:color="auto"/>
        <w:right w:val="none" w:sz="0" w:space="0" w:color="auto"/>
      </w:divBdr>
    </w:div>
    <w:div w:id="402341175">
      <w:bodyDiv w:val="1"/>
      <w:marLeft w:val="0"/>
      <w:marRight w:val="0"/>
      <w:marTop w:val="0"/>
      <w:marBottom w:val="0"/>
      <w:divBdr>
        <w:top w:val="none" w:sz="0" w:space="0" w:color="auto"/>
        <w:left w:val="none" w:sz="0" w:space="0" w:color="auto"/>
        <w:bottom w:val="none" w:sz="0" w:space="0" w:color="auto"/>
        <w:right w:val="none" w:sz="0" w:space="0" w:color="auto"/>
      </w:divBdr>
    </w:div>
    <w:div w:id="411437433">
      <w:bodyDiv w:val="1"/>
      <w:marLeft w:val="0"/>
      <w:marRight w:val="0"/>
      <w:marTop w:val="0"/>
      <w:marBottom w:val="0"/>
      <w:divBdr>
        <w:top w:val="none" w:sz="0" w:space="0" w:color="auto"/>
        <w:left w:val="none" w:sz="0" w:space="0" w:color="auto"/>
        <w:bottom w:val="none" w:sz="0" w:space="0" w:color="auto"/>
        <w:right w:val="none" w:sz="0" w:space="0" w:color="auto"/>
      </w:divBdr>
    </w:div>
    <w:div w:id="411853914">
      <w:bodyDiv w:val="1"/>
      <w:marLeft w:val="0"/>
      <w:marRight w:val="0"/>
      <w:marTop w:val="0"/>
      <w:marBottom w:val="0"/>
      <w:divBdr>
        <w:top w:val="none" w:sz="0" w:space="0" w:color="auto"/>
        <w:left w:val="none" w:sz="0" w:space="0" w:color="auto"/>
        <w:bottom w:val="none" w:sz="0" w:space="0" w:color="auto"/>
        <w:right w:val="none" w:sz="0" w:space="0" w:color="auto"/>
      </w:divBdr>
    </w:div>
    <w:div w:id="417294208">
      <w:bodyDiv w:val="1"/>
      <w:marLeft w:val="0"/>
      <w:marRight w:val="0"/>
      <w:marTop w:val="0"/>
      <w:marBottom w:val="0"/>
      <w:divBdr>
        <w:top w:val="none" w:sz="0" w:space="0" w:color="auto"/>
        <w:left w:val="none" w:sz="0" w:space="0" w:color="auto"/>
        <w:bottom w:val="none" w:sz="0" w:space="0" w:color="auto"/>
        <w:right w:val="none" w:sz="0" w:space="0" w:color="auto"/>
      </w:divBdr>
    </w:div>
    <w:div w:id="435946910">
      <w:bodyDiv w:val="1"/>
      <w:marLeft w:val="0"/>
      <w:marRight w:val="0"/>
      <w:marTop w:val="0"/>
      <w:marBottom w:val="0"/>
      <w:divBdr>
        <w:top w:val="none" w:sz="0" w:space="0" w:color="auto"/>
        <w:left w:val="none" w:sz="0" w:space="0" w:color="auto"/>
        <w:bottom w:val="none" w:sz="0" w:space="0" w:color="auto"/>
        <w:right w:val="none" w:sz="0" w:space="0" w:color="auto"/>
      </w:divBdr>
    </w:div>
    <w:div w:id="441461977">
      <w:bodyDiv w:val="1"/>
      <w:marLeft w:val="0"/>
      <w:marRight w:val="0"/>
      <w:marTop w:val="0"/>
      <w:marBottom w:val="0"/>
      <w:divBdr>
        <w:top w:val="none" w:sz="0" w:space="0" w:color="auto"/>
        <w:left w:val="none" w:sz="0" w:space="0" w:color="auto"/>
        <w:bottom w:val="none" w:sz="0" w:space="0" w:color="auto"/>
        <w:right w:val="none" w:sz="0" w:space="0" w:color="auto"/>
      </w:divBdr>
    </w:div>
    <w:div w:id="446201344">
      <w:bodyDiv w:val="1"/>
      <w:marLeft w:val="0"/>
      <w:marRight w:val="0"/>
      <w:marTop w:val="0"/>
      <w:marBottom w:val="0"/>
      <w:divBdr>
        <w:top w:val="none" w:sz="0" w:space="0" w:color="auto"/>
        <w:left w:val="none" w:sz="0" w:space="0" w:color="auto"/>
        <w:bottom w:val="none" w:sz="0" w:space="0" w:color="auto"/>
        <w:right w:val="none" w:sz="0" w:space="0" w:color="auto"/>
      </w:divBdr>
    </w:div>
    <w:div w:id="470056252">
      <w:bodyDiv w:val="1"/>
      <w:marLeft w:val="0"/>
      <w:marRight w:val="0"/>
      <w:marTop w:val="0"/>
      <w:marBottom w:val="0"/>
      <w:divBdr>
        <w:top w:val="none" w:sz="0" w:space="0" w:color="auto"/>
        <w:left w:val="none" w:sz="0" w:space="0" w:color="auto"/>
        <w:bottom w:val="none" w:sz="0" w:space="0" w:color="auto"/>
        <w:right w:val="none" w:sz="0" w:space="0" w:color="auto"/>
      </w:divBdr>
    </w:div>
    <w:div w:id="496775660">
      <w:bodyDiv w:val="1"/>
      <w:marLeft w:val="0"/>
      <w:marRight w:val="0"/>
      <w:marTop w:val="0"/>
      <w:marBottom w:val="0"/>
      <w:divBdr>
        <w:top w:val="none" w:sz="0" w:space="0" w:color="auto"/>
        <w:left w:val="none" w:sz="0" w:space="0" w:color="auto"/>
        <w:bottom w:val="none" w:sz="0" w:space="0" w:color="auto"/>
        <w:right w:val="none" w:sz="0" w:space="0" w:color="auto"/>
      </w:divBdr>
    </w:div>
    <w:div w:id="509103848">
      <w:bodyDiv w:val="1"/>
      <w:marLeft w:val="0"/>
      <w:marRight w:val="0"/>
      <w:marTop w:val="0"/>
      <w:marBottom w:val="0"/>
      <w:divBdr>
        <w:top w:val="none" w:sz="0" w:space="0" w:color="auto"/>
        <w:left w:val="none" w:sz="0" w:space="0" w:color="auto"/>
        <w:bottom w:val="none" w:sz="0" w:space="0" w:color="auto"/>
        <w:right w:val="none" w:sz="0" w:space="0" w:color="auto"/>
      </w:divBdr>
    </w:div>
    <w:div w:id="538669767">
      <w:bodyDiv w:val="1"/>
      <w:marLeft w:val="0"/>
      <w:marRight w:val="0"/>
      <w:marTop w:val="0"/>
      <w:marBottom w:val="0"/>
      <w:divBdr>
        <w:top w:val="none" w:sz="0" w:space="0" w:color="auto"/>
        <w:left w:val="none" w:sz="0" w:space="0" w:color="auto"/>
        <w:bottom w:val="none" w:sz="0" w:space="0" w:color="auto"/>
        <w:right w:val="none" w:sz="0" w:space="0" w:color="auto"/>
      </w:divBdr>
      <w:divsChild>
        <w:div w:id="255022337">
          <w:marLeft w:val="547"/>
          <w:marRight w:val="0"/>
          <w:marTop w:val="115"/>
          <w:marBottom w:val="0"/>
          <w:divBdr>
            <w:top w:val="none" w:sz="0" w:space="0" w:color="auto"/>
            <w:left w:val="none" w:sz="0" w:space="0" w:color="auto"/>
            <w:bottom w:val="none" w:sz="0" w:space="0" w:color="auto"/>
            <w:right w:val="none" w:sz="0" w:space="0" w:color="auto"/>
          </w:divBdr>
        </w:div>
      </w:divsChild>
    </w:div>
    <w:div w:id="597717780">
      <w:bodyDiv w:val="1"/>
      <w:marLeft w:val="0"/>
      <w:marRight w:val="0"/>
      <w:marTop w:val="0"/>
      <w:marBottom w:val="0"/>
      <w:divBdr>
        <w:top w:val="none" w:sz="0" w:space="0" w:color="auto"/>
        <w:left w:val="none" w:sz="0" w:space="0" w:color="auto"/>
        <w:bottom w:val="none" w:sz="0" w:space="0" w:color="auto"/>
        <w:right w:val="none" w:sz="0" w:space="0" w:color="auto"/>
      </w:divBdr>
    </w:div>
    <w:div w:id="649332147">
      <w:bodyDiv w:val="1"/>
      <w:marLeft w:val="0"/>
      <w:marRight w:val="0"/>
      <w:marTop w:val="0"/>
      <w:marBottom w:val="0"/>
      <w:divBdr>
        <w:top w:val="none" w:sz="0" w:space="0" w:color="auto"/>
        <w:left w:val="none" w:sz="0" w:space="0" w:color="auto"/>
        <w:bottom w:val="none" w:sz="0" w:space="0" w:color="auto"/>
        <w:right w:val="none" w:sz="0" w:space="0" w:color="auto"/>
      </w:divBdr>
    </w:div>
    <w:div w:id="758986318">
      <w:bodyDiv w:val="1"/>
      <w:marLeft w:val="0"/>
      <w:marRight w:val="0"/>
      <w:marTop w:val="0"/>
      <w:marBottom w:val="0"/>
      <w:divBdr>
        <w:top w:val="none" w:sz="0" w:space="0" w:color="auto"/>
        <w:left w:val="none" w:sz="0" w:space="0" w:color="auto"/>
        <w:bottom w:val="none" w:sz="0" w:space="0" w:color="auto"/>
        <w:right w:val="none" w:sz="0" w:space="0" w:color="auto"/>
      </w:divBdr>
    </w:div>
    <w:div w:id="787939538">
      <w:bodyDiv w:val="1"/>
      <w:marLeft w:val="0"/>
      <w:marRight w:val="0"/>
      <w:marTop w:val="0"/>
      <w:marBottom w:val="0"/>
      <w:divBdr>
        <w:top w:val="none" w:sz="0" w:space="0" w:color="auto"/>
        <w:left w:val="none" w:sz="0" w:space="0" w:color="auto"/>
        <w:bottom w:val="none" w:sz="0" w:space="0" w:color="auto"/>
        <w:right w:val="none" w:sz="0" w:space="0" w:color="auto"/>
      </w:divBdr>
    </w:div>
    <w:div w:id="803698675">
      <w:bodyDiv w:val="1"/>
      <w:marLeft w:val="0"/>
      <w:marRight w:val="0"/>
      <w:marTop w:val="0"/>
      <w:marBottom w:val="0"/>
      <w:divBdr>
        <w:top w:val="none" w:sz="0" w:space="0" w:color="auto"/>
        <w:left w:val="none" w:sz="0" w:space="0" w:color="auto"/>
        <w:bottom w:val="none" w:sz="0" w:space="0" w:color="auto"/>
        <w:right w:val="none" w:sz="0" w:space="0" w:color="auto"/>
      </w:divBdr>
      <w:divsChild>
        <w:div w:id="723649833">
          <w:marLeft w:val="720"/>
          <w:marRight w:val="0"/>
          <w:marTop w:val="115"/>
          <w:marBottom w:val="0"/>
          <w:divBdr>
            <w:top w:val="none" w:sz="0" w:space="0" w:color="auto"/>
            <w:left w:val="none" w:sz="0" w:space="0" w:color="auto"/>
            <w:bottom w:val="none" w:sz="0" w:space="0" w:color="auto"/>
            <w:right w:val="none" w:sz="0" w:space="0" w:color="auto"/>
          </w:divBdr>
        </w:div>
        <w:div w:id="1933581625">
          <w:marLeft w:val="720"/>
          <w:marRight w:val="0"/>
          <w:marTop w:val="115"/>
          <w:marBottom w:val="0"/>
          <w:divBdr>
            <w:top w:val="none" w:sz="0" w:space="0" w:color="auto"/>
            <w:left w:val="none" w:sz="0" w:space="0" w:color="auto"/>
            <w:bottom w:val="none" w:sz="0" w:space="0" w:color="auto"/>
            <w:right w:val="none" w:sz="0" w:space="0" w:color="auto"/>
          </w:divBdr>
        </w:div>
        <w:div w:id="266159389">
          <w:marLeft w:val="720"/>
          <w:marRight w:val="0"/>
          <w:marTop w:val="115"/>
          <w:marBottom w:val="0"/>
          <w:divBdr>
            <w:top w:val="none" w:sz="0" w:space="0" w:color="auto"/>
            <w:left w:val="none" w:sz="0" w:space="0" w:color="auto"/>
            <w:bottom w:val="none" w:sz="0" w:space="0" w:color="auto"/>
            <w:right w:val="none" w:sz="0" w:space="0" w:color="auto"/>
          </w:divBdr>
        </w:div>
        <w:div w:id="192891694">
          <w:marLeft w:val="720"/>
          <w:marRight w:val="0"/>
          <w:marTop w:val="115"/>
          <w:marBottom w:val="0"/>
          <w:divBdr>
            <w:top w:val="none" w:sz="0" w:space="0" w:color="auto"/>
            <w:left w:val="none" w:sz="0" w:space="0" w:color="auto"/>
            <w:bottom w:val="none" w:sz="0" w:space="0" w:color="auto"/>
            <w:right w:val="none" w:sz="0" w:space="0" w:color="auto"/>
          </w:divBdr>
        </w:div>
        <w:div w:id="28801684">
          <w:marLeft w:val="720"/>
          <w:marRight w:val="0"/>
          <w:marTop w:val="115"/>
          <w:marBottom w:val="0"/>
          <w:divBdr>
            <w:top w:val="none" w:sz="0" w:space="0" w:color="auto"/>
            <w:left w:val="none" w:sz="0" w:space="0" w:color="auto"/>
            <w:bottom w:val="none" w:sz="0" w:space="0" w:color="auto"/>
            <w:right w:val="none" w:sz="0" w:space="0" w:color="auto"/>
          </w:divBdr>
        </w:div>
      </w:divsChild>
    </w:div>
    <w:div w:id="849223394">
      <w:bodyDiv w:val="1"/>
      <w:marLeft w:val="0"/>
      <w:marRight w:val="0"/>
      <w:marTop w:val="0"/>
      <w:marBottom w:val="0"/>
      <w:divBdr>
        <w:top w:val="none" w:sz="0" w:space="0" w:color="auto"/>
        <w:left w:val="none" w:sz="0" w:space="0" w:color="auto"/>
        <w:bottom w:val="none" w:sz="0" w:space="0" w:color="auto"/>
        <w:right w:val="none" w:sz="0" w:space="0" w:color="auto"/>
      </w:divBdr>
    </w:div>
    <w:div w:id="866024163">
      <w:bodyDiv w:val="1"/>
      <w:marLeft w:val="0"/>
      <w:marRight w:val="0"/>
      <w:marTop w:val="0"/>
      <w:marBottom w:val="0"/>
      <w:divBdr>
        <w:top w:val="none" w:sz="0" w:space="0" w:color="auto"/>
        <w:left w:val="none" w:sz="0" w:space="0" w:color="auto"/>
        <w:bottom w:val="none" w:sz="0" w:space="0" w:color="auto"/>
        <w:right w:val="none" w:sz="0" w:space="0" w:color="auto"/>
      </w:divBdr>
    </w:div>
    <w:div w:id="942104049">
      <w:bodyDiv w:val="1"/>
      <w:marLeft w:val="0"/>
      <w:marRight w:val="0"/>
      <w:marTop w:val="0"/>
      <w:marBottom w:val="0"/>
      <w:divBdr>
        <w:top w:val="none" w:sz="0" w:space="0" w:color="auto"/>
        <w:left w:val="none" w:sz="0" w:space="0" w:color="auto"/>
        <w:bottom w:val="none" w:sz="0" w:space="0" w:color="auto"/>
        <w:right w:val="none" w:sz="0" w:space="0" w:color="auto"/>
      </w:divBdr>
    </w:div>
    <w:div w:id="946931578">
      <w:bodyDiv w:val="1"/>
      <w:marLeft w:val="0"/>
      <w:marRight w:val="0"/>
      <w:marTop w:val="0"/>
      <w:marBottom w:val="0"/>
      <w:divBdr>
        <w:top w:val="none" w:sz="0" w:space="0" w:color="auto"/>
        <w:left w:val="none" w:sz="0" w:space="0" w:color="auto"/>
        <w:bottom w:val="none" w:sz="0" w:space="0" w:color="auto"/>
        <w:right w:val="none" w:sz="0" w:space="0" w:color="auto"/>
      </w:divBdr>
    </w:div>
    <w:div w:id="951396739">
      <w:bodyDiv w:val="1"/>
      <w:marLeft w:val="0"/>
      <w:marRight w:val="0"/>
      <w:marTop w:val="0"/>
      <w:marBottom w:val="0"/>
      <w:divBdr>
        <w:top w:val="none" w:sz="0" w:space="0" w:color="auto"/>
        <w:left w:val="none" w:sz="0" w:space="0" w:color="auto"/>
        <w:bottom w:val="none" w:sz="0" w:space="0" w:color="auto"/>
        <w:right w:val="none" w:sz="0" w:space="0" w:color="auto"/>
      </w:divBdr>
    </w:div>
    <w:div w:id="1009596456">
      <w:bodyDiv w:val="1"/>
      <w:marLeft w:val="0"/>
      <w:marRight w:val="0"/>
      <w:marTop w:val="0"/>
      <w:marBottom w:val="0"/>
      <w:divBdr>
        <w:top w:val="none" w:sz="0" w:space="0" w:color="auto"/>
        <w:left w:val="none" w:sz="0" w:space="0" w:color="auto"/>
        <w:bottom w:val="none" w:sz="0" w:space="0" w:color="auto"/>
        <w:right w:val="none" w:sz="0" w:space="0" w:color="auto"/>
      </w:divBdr>
    </w:div>
    <w:div w:id="1016690025">
      <w:bodyDiv w:val="1"/>
      <w:marLeft w:val="0"/>
      <w:marRight w:val="0"/>
      <w:marTop w:val="0"/>
      <w:marBottom w:val="0"/>
      <w:divBdr>
        <w:top w:val="none" w:sz="0" w:space="0" w:color="auto"/>
        <w:left w:val="none" w:sz="0" w:space="0" w:color="auto"/>
        <w:bottom w:val="none" w:sz="0" w:space="0" w:color="auto"/>
        <w:right w:val="none" w:sz="0" w:space="0" w:color="auto"/>
      </w:divBdr>
    </w:div>
    <w:div w:id="1025014946">
      <w:bodyDiv w:val="1"/>
      <w:marLeft w:val="0"/>
      <w:marRight w:val="0"/>
      <w:marTop w:val="0"/>
      <w:marBottom w:val="0"/>
      <w:divBdr>
        <w:top w:val="none" w:sz="0" w:space="0" w:color="auto"/>
        <w:left w:val="none" w:sz="0" w:space="0" w:color="auto"/>
        <w:bottom w:val="none" w:sz="0" w:space="0" w:color="auto"/>
        <w:right w:val="none" w:sz="0" w:space="0" w:color="auto"/>
      </w:divBdr>
    </w:div>
    <w:div w:id="1120102398">
      <w:bodyDiv w:val="1"/>
      <w:marLeft w:val="0"/>
      <w:marRight w:val="0"/>
      <w:marTop w:val="0"/>
      <w:marBottom w:val="0"/>
      <w:divBdr>
        <w:top w:val="none" w:sz="0" w:space="0" w:color="auto"/>
        <w:left w:val="none" w:sz="0" w:space="0" w:color="auto"/>
        <w:bottom w:val="none" w:sz="0" w:space="0" w:color="auto"/>
        <w:right w:val="none" w:sz="0" w:space="0" w:color="auto"/>
      </w:divBdr>
    </w:div>
    <w:div w:id="1122261410">
      <w:bodyDiv w:val="1"/>
      <w:marLeft w:val="0"/>
      <w:marRight w:val="0"/>
      <w:marTop w:val="0"/>
      <w:marBottom w:val="0"/>
      <w:divBdr>
        <w:top w:val="none" w:sz="0" w:space="0" w:color="auto"/>
        <w:left w:val="none" w:sz="0" w:space="0" w:color="auto"/>
        <w:bottom w:val="none" w:sz="0" w:space="0" w:color="auto"/>
        <w:right w:val="none" w:sz="0" w:space="0" w:color="auto"/>
      </w:divBdr>
    </w:div>
    <w:div w:id="1126317615">
      <w:bodyDiv w:val="1"/>
      <w:marLeft w:val="0"/>
      <w:marRight w:val="0"/>
      <w:marTop w:val="0"/>
      <w:marBottom w:val="0"/>
      <w:divBdr>
        <w:top w:val="none" w:sz="0" w:space="0" w:color="auto"/>
        <w:left w:val="none" w:sz="0" w:space="0" w:color="auto"/>
        <w:bottom w:val="none" w:sz="0" w:space="0" w:color="auto"/>
        <w:right w:val="none" w:sz="0" w:space="0" w:color="auto"/>
      </w:divBdr>
    </w:div>
    <w:div w:id="1129738220">
      <w:bodyDiv w:val="1"/>
      <w:marLeft w:val="0"/>
      <w:marRight w:val="0"/>
      <w:marTop w:val="0"/>
      <w:marBottom w:val="0"/>
      <w:divBdr>
        <w:top w:val="none" w:sz="0" w:space="0" w:color="auto"/>
        <w:left w:val="none" w:sz="0" w:space="0" w:color="auto"/>
        <w:bottom w:val="none" w:sz="0" w:space="0" w:color="auto"/>
        <w:right w:val="none" w:sz="0" w:space="0" w:color="auto"/>
      </w:divBdr>
    </w:div>
    <w:div w:id="1134253649">
      <w:bodyDiv w:val="1"/>
      <w:marLeft w:val="0"/>
      <w:marRight w:val="0"/>
      <w:marTop w:val="0"/>
      <w:marBottom w:val="0"/>
      <w:divBdr>
        <w:top w:val="none" w:sz="0" w:space="0" w:color="auto"/>
        <w:left w:val="none" w:sz="0" w:space="0" w:color="auto"/>
        <w:bottom w:val="none" w:sz="0" w:space="0" w:color="auto"/>
        <w:right w:val="none" w:sz="0" w:space="0" w:color="auto"/>
      </w:divBdr>
    </w:div>
    <w:div w:id="1188524251">
      <w:bodyDiv w:val="1"/>
      <w:marLeft w:val="0"/>
      <w:marRight w:val="0"/>
      <w:marTop w:val="0"/>
      <w:marBottom w:val="0"/>
      <w:divBdr>
        <w:top w:val="none" w:sz="0" w:space="0" w:color="auto"/>
        <w:left w:val="none" w:sz="0" w:space="0" w:color="auto"/>
        <w:bottom w:val="none" w:sz="0" w:space="0" w:color="auto"/>
        <w:right w:val="none" w:sz="0" w:space="0" w:color="auto"/>
      </w:divBdr>
      <w:divsChild>
        <w:div w:id="816922176">
          <w:marLeft w:val="547"/>
          <w:marRight w:val="0"/>
          <w:marTop w:val="115"/>
          <w:marBottom w:val="0"/>
          <w:divBdr>
            <w:top w:val="none" w:sz="0" w:space="0" w:color="auto"/>
            <w:left w:val="none" w:sz="0" w:space="0" w:color="auto"/>
            <w:bottom w:val="none" w:sz="0" w:space="0" w:color="auto"/>
            <w:right w:val="none" w:sz="0" w:space="0" w:color="auto"/>
          </w:divBdr>
        </w:div>
      </w:divsChild>
    </w:div>
    <w:div w:id="1219324566">
      <w:bodyDiv w:val="1"/>
      <w:marLeft w:val="0"/>
      <w:marRight w:val="0"/>
      <w:marTop w:val="0"/>
      <w:marBottom w:val="0"/>
      <w:divBdr>
        <w:top w:val="none" w:sz="0" w:space="0" w:color="auto"/>
        <w:left w:val="none" w:sz="0" w:space="0" w:color="auto"/>
        <w:bottom w:val="none" w:sz="0" w:space="0" w:color="auto"/>
        <w:right w:val="none" w:sz="0" w:space="0" w:color="auto"/>
      </w:divBdr>
    </w:div>
    <w:div w:id="1260942656">
      <w:bodyDiv w:val="1"/>
      <w:marLeft w:val="0"/>
      <w:marRight w:val="0"/>
      <w:marTop w:val="0"/>
      <w:marBottom w:val="0"/>
      <w:divBdr>
        <w:top w:val="none" w:sz="0" w:space="0" w:color="auto"/>
        <w:left w:val="none" w:sz="0" w:space="0" w:color="auto"/>
        <w:bottom w:val="none" w:sz="0" w:space="0" w:color="auto"/>
        <w:right w:val="none" w:sz="0" w:space="0" w:color="auto"/>
      </w:divBdr>
    </w:div>
    <w:div w:id="1270315315">
      <w:bodyDiv w:val="1"/>
      <w:marLeft w:val="0"/>
      <w:marRight w:val="0"/>
      <w:marTop w:val="0"/>
      <w:marBottom w:val="0"/>
      <w:divBdr>
        <w:top w:val="none" w:sz="0" w:space="0" w:color="auto"/>
        <w:left w:val="none" w:sz="0" w:space="0" w:color="auto"/>
        <w:bottom w:val="none" w:sz="0" w:space="0" w:color="auto"/>
        <w:right w:val="none" w:sz="0" w:space="0" w:color="auto"/>
      </w:divBdr>
    </w:div>
    <w:div w:id="1299265480">
      <w:bodyDiv w:val="1"/>
      <w:marLeft w:val="0"/>
      <w:marRight w:val="0"/>
      <w:marTop w:val="0"/>
      <w:marBottom w:val="0"/>
      <w:divBdr>
        <w:top w:val="none" w:sz="0" w:space="0" w:color="auto"/>
        <w:left w:val="none" w:sz="0" w:space="0" w:color="auto"/>
        <w:bottom w:val="none" w:sz="0" w:space="0" w:color="auto"/>
        <w:right w:val="none" w:sz="0" w:space="0" w:color="auto"/>
      </w:divBdr>
    </w:div>
    <w:div w:id="1378239039">
      <w:bodyDiv w:val="1"/>
      <w:marLeft w:val="0"/>
      <w:marRight w:val="0"/>
      <w:marTop w:val="0"/>
      <w:marBottom w:val="0"/>
      <w:divBdr>
        <w:top w:val="none" w:sz="0" w:space="0" w:color="auto"/>
        <w:left w:val="none" w:sz="0" w:space="0" w:color="auto"/>
        <w:bottom w:val="none" w:sz="0" w:space="0" w:color="auto"/>
        <w:right w:val="none" w:sz="0" w:space="0" w:color="auto"/>
      </w:divBdr>
    </w:div>
    <w:div w:id="1379865108">
      <w:bodyDiv w:val="1"/>
      <w:marLeft w:val="0"/>
      <w:marRight w:val="0"/>
      <w:marTop w:val="0"/>
      <w:marBottom w:val="0"/>
      <w:divBdr>
        <w:top w:val="none" w:sz="0" w:space="0" w:color="auto"/>
        <w:left w:val="none" w:sz="0" w:space="0" w:color="auto"/>
        <w:bottom w:val="none" w:sz="0" w:space="0" w:color="auto"/>
        <w:right w:val="none" w:sz="0" w:space="0" w:color="auto"/>
      </w:divBdr>
    </w:div>
    <w:div w:id="1407267385">
      <w:bodyDiv w:val="1"/>
      <w:marLeft w:val="0"/>
      <w:marRight w:val="0"/>
      <w:marTop w:val="0"/>
      <w:marBottom w:val="0"/>
      <w:divBdr>
        <w:top w:val="none" w:sz="0" w:space="0" w:color="auto"/>
        <w:left w:val="none" w:sz="0" w:space="0" w:color="auto"/>
        <w:bottom w:val="none" w:sz="0" w:space="0" w:color="auto"/>
        <w:right w:val="none" w:sz="0" w:space="0" w:color="auto"/>
      </w:divBdr>
      <w:divsChild>
        <w:div w:id="2051030833">
          <w:marLeft w:val="0"/>
          <w:marRight w:val="0"/>
          <w:marTop w:val="0"/>
          <w:marBottom w:val="0"/>
          <w:divBdr>
            <w:top w:val="none" w:sz="0" w:space="0" w:color="auto"/>
            <w:left w:val="none" w:sz="0" w:space="0" w:color="auto"/>
            <w:bottom w:val="none" w:sz="0" w:space="0" w:color="auto"/>
            <w:right w:val="none" w:sz="0" w:space="0" w:color="auto"/>
          </w:divBdr>
          <w:divsChild>
            <w:div w:id="125809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656687">
      <w:bodyDiv w:val="1"/>
      <w:marLeft w:val="0"/>
      <w:marRight w:val="0"/>
      <w:marTop w:val="0"/>
      <w:marBottom w:val="0"/>
      <w:divBdr>
        <w:top w:val="none" w:sz="0" w:space="0" w:color="auto"/>
        <w:left w:val="none" w:sz="0" w:space="0" w:color="auto"/>
        <w:bottom w:val="none" w:sz="0" w:space="0" w:color="auto"/>
        <w:right w:val="none" w:sz="0" w:space="0" w:color="auto"/>
      </w:divBdr>
      <w:divsChild>
        <w:div w:id="1156259361">
          <w:marLeft w:val="547"/>
          <w:marRight w:val="0"/>
          <w:marTop w:val="115"/>
          <w:marBottom w:val="0"/>
          <w:divBdr>
            <w:top w:val="none" w:sz="0" w:space="0" w:color="auto"/>
            <w:left w:val="none" w:sz="0" w:space="0" w:color="auto"/>
            <w:bottom w:val="none" w:sz="0" w:space="0" w:color="auto"/>
            <w:right w:val="none" w:sz="0" w:space="0" w:color="auto"/>
          </w:divBdr>
        </w:div>
        <w:div w:id="1998150074">
          <w:marLeft w:val="547"/>
          <w:marRight w:val="0"/>
          <w:marTop w:val="115"/>
          <w:marBottom w:val="0"/>
          <w:divBdr>
            <w:top w:val="none" w:sz="0" w:space="0" w:color="auto"/>
            <w:left w:val="none" w:sz="0" w:space="0" w:color="auto"/>
            <w:bottom w:val="none" w:sz="0" w:space="0" w:color="auto"/>
            <w:right w:val="none" w:sz="0" w:space="0" w:color="auto"/>
          </w:divBdr>
        </w:div>
      </w:divsChild>
    </w:div>
    <w:div w:id="1515609234">
      <w:bodyDiv w:val="1"/>
      <w:marLeft w:val="0"/>
      <w:marRight w:val="0"/>
      <w:marTop w:val="0"/>
      <w:marBottom w:val="0"/>
      <w:divBdr>
        <w:top w:val="none" w:sz="0" w:space="0" w:color="auto"/>
        <w:left w:val="none" w:sz="0" w:space="0" w:color="auto"/>
        <w:bottom w:val="none" w:sz="0" w:space="0" w:color="auto"/>
        <w:right w:val="none" w:sz="0" w:space="0" w:color="auto"/>
      </w:divBdr>
    </w:div>
    <w:div w:id="1555308494">
      <w:bodyDiv w:val="1"/>
      <w:marLeft w:val="0"/>
      <w:marRight w:val="0"/>
      <w:marTop w:val="0"/>
      <w:marBottom w:val="0"/>
      <w:divBdr>
        <w:top w:val="none" w:sz="0" w:space="0" w:color="auto"/>
        <w:left w:val="none" w:sz="0" w:space="0" w:color="auto"/>
        <w:bottom w:val="none" w:sz="0" w:space="0" w:color="auto"/>
        <w:right w:val="none" w:sz="0" w:space="0" w:color="auto"/>
      </w:divBdr>
      <w:divsChild>
        <w:div w:id="427777968">
          <w:marLeft w:val="0"/>
          <w:marRight w:val="0"/>
          <w:marTop w:val="0"/>
          <w:marBottom w:val="0"/>
          <w:divBdr>
            <w:top w:val="none" w:sz="0" w:space="0" w:color="auto"/>
            <w:left w:val="none" w:sz="0" w:space="0" w:color="auto"/>
            <w:bottom w:val="none" w:sz="0" w:space="0" w:color="auto"/>
            <w:right w:val="none" w:sz="0" w:space="0" w:color="auto"/>
          </w:divBdr>
        </w:div>
        <w:div w:id="119957653">
          <w:marLeft w:val="0"/>
          <w:marRight w:val="0"/>
          <w:marTop w:val="0"/>
          <w:marBottom w:val="0"/>
          <w:divBdr>
            <w:top w:val="none" w:sz="0" w:space="0" w:color="auto"/>
            <w:left w:val="none" w:sz="0" w:space="0" w:color="auto"/>
            <w:bottom w:val="none" w:sz="0" w:space="0" w:color="auto"/>
            <w:right w:val="none" w:sz="0" w:space="0" w:color="auto"/>
          </w:divBdr>
        </w:div>
        <w:div w:id="1264417154">
          <w:marLeft w:val="0"/>
          <w:marRight w:val="0"/>
          <w:marTop w:val="0"/>
          <w:marBottom w:val="0"/>
          <w:divBdr>
            <w:top w:val="none" w:sz="0" w:space="0" w:color="auto"/>
            <w:left w:val="none" w:sz="0" w:space="0" w:color="auto"/>
            <w:bottom w:val="none" w:sz="0" w:space="0" w:color="auto"/>
            <w:right w:val="none" w:sz="0" w:space="0" w:color="auto"/>
          </w:divBdr>
        </w:div>
        <w:div w:id="269819418">
          <w:marLeft w:val="0"/>
          <w:marRight w:val="0"/>
          <w:marTop w:val="0"/>
          <w:marBottom w:val="0"/>
          <w:divBdr>
            <w:top w:val="none" w:sz="0" w:space="0" w:color="auto"/>
            <w:left w:val="none" w:sz="0" w:space="0" w:color="auto"/>
            <w:bottom w:val="none" w:sz="0" w:space="0" w:color="auto"/>
            <w:right w:val="none" w:sz="0" w:space="0" w:color="auto"/>
          </w:divBdr>
        </w:div>
        <w:div w:id="1501000323">
          <w:marLeft w:val="0"/>
          <w:marRight w:val="0"/>
          <w:marTop w:val="0"/>
          <w:marBottom w:val="0"/>
          <w:divBdr>
            <w:top w:val="none" w:sz="0" w:space="0" w:color="auto"/>
            <w:left w:val="none" w:sz="0" w:space="0" w:color="auto"/>
            <w:bottom w:val="none" w:sz="0" w:space="0" w:color="auto"/>
            <w:right w:val="none" w:sz="0" w:space="0" w:color="auto"/>
          </w:divBdr>
        </w:div>
        <w:div w:id="1049308829">
          <w:marLeft w:val="0"/>
          <w:marRight w:val="0"/>
          <w:marTop w:val="0"/>
          <w:marBottom w:val="0"/>
          <w:divBdr>
            <w:top w:val="none" w:sz="0" w:space="0" w:color="auto"/>
            <w:left w:val="none" w:sz="0" w:space="0" w:color="auto"/>
            <w:bottom w:val="none" w:sz="0" w:space="0" w:color="auto"/>
            <w:right w:val="none" w:sz="0" w:space="0" w:color="auto"/>
          </w:divBdr>
        </w:div>
        <w:div w:id="1191457269">
          <w:marLeft w:val="0"/>
          <w:marRight w:val="0"/>
          <w:marTop w:val="0"/>
          <w:marBottom w:val="0"/>
          <w:divBdr>
            <w:top w:val="none" w:sz="0" w:space="0" w:color="auto"/>
            <w:left w:val="none" w:sz="0" w:space="0" w:color="auto"/>
            <w:bottom w:val="none" w:sz="0" w:space="0" w:color="auto"/>
            <w:right w:val="none" w:sz="0" w:space="0" w:color="auto"/>
          </w:divBdr>
        </w:div>
        <w:div w:id="242682926">
          <w:marLeft w:val="0"/>
          <w:marRight w:val="0"/>
          <w:marTop w:val="0"/>
          <w:marBottom w:val="0"/>
          <w:divBdr>
            <w:top w:val="none" w:sz="0" w:space="0" w:color="auto"/>
            <w:left w:val="none" w:sz="0" w:space="0" w:color="auto"/>
            <w:bottom w:val="none" w:sz="0" w:space="0" w:color="auto"/>
            <w:right w:val="none" w:sz="0" w:space="0" w:color="auto"/>
          </w:divBdr>
        </w:div>
      </w:divsChild>
    </w:div>
    <w:div w:id="1578857250">
      <w:bodyDiv w:val="1"/>
      <w:marLeft w:val="0"/>
      <w:marRight w:val="0"/>
      <w:marTop w:val="0"/>
      <w:marBottom w:val="0"/>
      <w:divBdr>
        <w:top w:val="none" w:sz="0" w:space="0" w:color="auto"/>
        <w:left w:val="none" w:sz="0" w:space="0" w:color="auto"/>
        <w:bottom w:val="none" w:sz="0" w:space="0" w:color="auto"/>
        <w:right w:val="none" w:sz="0" w:space="0" w:color="auto"/>
      </w:divBdr>
      <w:divsChild>
        <w:div w:id="1443455449">
          <w:marLeft w:val="480"/>
          <w:marRight w:val="0"/>
          <w:marTop w:val="0"/>
          <w:marBottom w:val="0"/>
          <w:divBdr>
            <w:top w:val="none" w:sz="0" w:space="0" w:color="auto"/>
            <w:left w:val="none" w:sz="0" w:space="0" w:color="auto"/>
            <w:bottom w:val="none" w:sz="0" w:space="0" w:color="auto"/>
            <w:right w:val="none" w:sz="0" w:space="0" w:color="auto"/>
          </w:divBdr>
          <w:divsChild>
            <w:div w:id="172564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287265">
      <w:bodyDiv w:val="1"/>
      <w:marLeft w:val="0"/>
      <w:marRight w:val="0"/>
      <w:marTop w:val="0"/>
      <w:marBottom w:val="0"/>
      <w:divBdr>
        <w:top w:val="none" w:sz="0" w:space="0" w:color="auto"/>
        <w:left w:val="none" w:sz="0" w:space="0" w:color="auto"/>
        <w:bottom w:val="none" w:sz="0" w:space="0" w:color="auto"/>
        <w:right w:val="none" w:sz="0" w:space="0" w:color="auto"/>
      </w:divBdr>
    </w:div>
    <w:div w:id="1630938783">
      <w:bodyDiv w:val="1"/>
      <w:marLeft w:val="0"/>
      <w:marRight w:val="0"/>
      <w:marTop w:val="0"/>
      <w:marBottom w:val="0"/>
      <w:divBdr>
        <w:top w:val="none" w:sz="0" w:space="0" w:color="auto"/>
        <w:left w:val="none" w:sz="0" w:space="0" w:color="auto"/>
        <w:bottom w:val="none" w:sz="0" w:space="0" w:color="auto"/>
        <w:right w:val="none" w:sz="0" w:space="0" w:color="auto"/>
      </w:divBdr>
      <w:divsChild>
        <w:div w:id="1723167007">
          <w:marLeft w:val="547"/>
          <w:marRight w:val="0"/>
          <w:marTop w:val="96"/>
          <w:marBottom w:val="0"/>
          <w:divBdr>
            <w:top w:val="none" w:sz="0" w:space="0" w:color="auto"/>
            <w:left w:val="none" w:sz="0" w:space="0" w:color="auto"/>
            <w:bottom w:val="none" w:sz="0" w:space="0" w:color="auto"/>
            <w:right w:val="none" w:sz="0" w:space="0" w:color="auto"/>
          </w:divBdr>
        </w:div>
        <w:div w:id="259222184">
          <w:marLeft w:val="547"/>
          <w:marRight w:val="0"/>
          <w:marTop w:val="96"/>
          <w:marBottom w:val="0"/>
          <w:divBdr>
            <w:top w:val="none" w:sz="0" w:space="0" w:color="auto"/>
            <w:left w:val="none" w:sz="0" w:space="0" w:color="auto"/>
            <w:bottom w:val="none" w:sz="0" w:space="0" w:color="auto"/>
            <w:right w:val="none" w:sz="0" w:space="0" w:color="auto"/>
          </w:divBdr>
        </w:div>
      </w:divsChild>
    </w:div>
    <w:div w:id="1638679317">
      <w:bodyDiv w:val="1"/>
      <w:marLeft w:val="0"/>
      <w:marRight w:val="0"/>
      <w:marTop w:val="0"/>
      <w:marBottom w:val="0"/>
      <w:divBdr>
        <w:top w:val="none" w:sz="0" w:space="0" w:color="auto"/>
        <w:left w:val="none" w:sz="0" w:space="0" w:color="auto"/>
        <w:bottom w:val="none" w:sz="0" w:space="0" w:color="auto"/>
        <w:right w:val="none" w:sz="0" w:space="0" w:color="auto"/>
      </w:divBdr>
      <w:divsChild>
        <w:div w:id="527377655">
          <w:marLeft w:val="547"/>
          <w:marRight w:val="0"/>
          <w:marTop w:val="134"/>
          <w:marBottom w:val="0"/>
          <w:divBdr>
            <w:top w:val="none" w:sz="0" w:space="0" w:color="auto"/>
            <w:left w:val="none" w:sz="0" w:space="0" w:color="auto"/>
            <w:bottom w:val="none" w:sz="0" w:space="0" w:color="auto"/>
            <w:right w:val="none" w:sz="0" w:space="0" w:color="auto"/>
          </w:divBdr>
        </w:div>
        <w:div w:id="1088502794">
          <w:marLeft w:val="547"/>
          <w:marRight w:val="0"/>
          <w:marTop w:val="134"/>
          <w:marBottom w:val="0"/>
          <w:divBdr>
            <w:top w:val="none" w:sz="0" w:space="0" w:color="auto"/>
            <w:left w:val="none" w:sz="0" w:space="0" w:color="auto"/>
            <w:bottom w:val="none" w:sz="0" w:space="0" w:color="auto"/>
            <w:right w:val="none" w:sz="0" w:space="0" w:color="auto"/>
          </w:divBdr>
        </w:div>
      </w:divsChild>
    </w:div>
    <w:div w:id="1696736056">
      <w:bodyDiv w:val="1"/>
      <w:marLeft w:val="0"/>
      <w:marRight w:val="0"/>
      <w:marTop w:val="0"/>
      <w:marBottom w:val="0"/>
      <w:divBdr>
        <w:top w:val="none" w:sz="0" w:space="0" w:color="auto"/>
        <w:left w:val="none" w:sz="0" w:space="0" w:color="auto"/>
        <w:bottom w:val="none" w:sz="0" w:space="0" w:color="auto"/>
        <w:right w:val="none" w:sz="0" w:space="0" w:color="auto"/>
      </w:divBdr>
      <w:divsChild>
        <w:div w:id="2140027558">
          <w:marLeft w:val="547"/>
          <w:marRight w:val="0"/>
          <w:marTop w:val="115"/>
          <w:marBottom w:val="0"/>
          <w:divBdr>
            <w:top w:val="none" w:sz="0" w:space="0" w:color="auto"/>
            <w:left w:val="none" w:sz="0" w:space="0" w:color="auto"/>
            <w:bottom w:val="none" w:sz="0" w:space="0" w:color="auto"/>
            <w:right w:val="none" w:sz="0" w:space="0" w:color="auto"/>
          </w:divBdr>
        </w:div>
        <w:div w:id="1349138869">
          <w:marLeft w:val="547"/>
          <w:marRight w:val="0"/>
          <w:marTop w:val="360"/>
          <w:marBottom w:val="0"/>
          <w:divBdr>
            <w:top w:val="none" w:sz="0" w:space="0" w:color="auto"/>
            <w:left w:val="none" w:sz="0" w:space="0" w:color="auto"/>
            <w:bottom w:val="none" w:sz="0" w:space="0" w:color="auto"/>
            <w:right w:val="none" w:sz="0" w:space="0" w:color="auto"/>
          </w:divBdr>
        </w:div>
        <w:div w:id="310061829">
          <w:marLeft w:val="547"/>
          <w:marRight w:val="0"/>
          <w:marTop w:val="360"/>
          <w:marBottom w:val="0"/>
          <w:divBdr>
            <w:top w:val="none" w:sz="0" w:space="0" w:color="auto"/>
            <w:left w:val="none" w:sz="0" w:space="0" w:color="auto"/>
            <w:bottom w:val="none" w:sz="0" w:space="0" w:color="auto"/>
            <w:right w:val="none" w:sz="0" w:space="0" w:color="auto"/>
          </w:divBdr>
        </w:div>
      </w:divsChild>
    </w:div>
    <w:div w:id="1698504294">
      <w:bodyDiv w:val="1"/>
      <w:marLeft w:val="0"/>
      <w:marRight w:val="0"/>
      <w:marTop w:val="0"/>
      <w:marBottom w:val="0"/>
      <w:divBdr>
        <w:top w:val="none" w:sz="0" w:space="0" w:color="auto"/>
        <w:left w:val="none" w:sz="0" w:space="0" w:color="auto"/>
        <w:bottom w:val="none" w:sz="0" w:space="0" w:color="auto"/>
        <w:right w:val="none" w:sz="0" w:space="0" w:color="auto"/>
      </w:divBdr>
      <w:divsChild>
        <w:div w:id="1951811335">
          <w:marLeft w:val="547"/>
          <w:marRight w:val="0"/>
          <w:marTop w:val="115"/>
          <w:marBottom w:val="0"/>
          <w:divBdr>
            <w:top w:val="none" w:sz="0" w:space="0" w:color="auto"/>
            <w:left w:val="none" w:sz="0" w:space="0" w:color="auto"/>
            <w:bottom w:val="none" w:sz="0" w:space="0" w:color="auto"/>
            <w:right w:val="none" w:sz="0" w:space="0" w:color="auto"/>
          </w:divBdr>
        </w:div>
      </w:divsChild>
    </w:div>
    <w:div w:id="1739937734">
      <w:bodyDiv w:val="1"/>
      <w:marLeft w:val="0"/>
      <w:marRight w:val="0"/>
      <w:marTop w:val="0"/>
      <w:marBottom w:val="0"/>
      <w:divBdr>
        <w:top w:val="none" w:sz="0" w:space="0" w:color="auto"/>
        <w:left w:val="none" w:sz="0" w:space="0" w:color="auto"/>
        <w:bottom w:val="none" w:sz="0" w:space="0" w:color="auto"/>
        <w:right w:val="none" w:sz="0" w:space="0" w:color="auto"/>
      </w:divBdr>
    </w:div>
    <w:div w:id="1769691586">
      <w:bodyDiv w:val="1"/>
      <w:marLeft w:val="0"/>
      <w:marRight w:val="0"/>
      <w:marTop w:val="0"/>
      <w:marBottom w:val="0"/>
      <w:divBdr>
        <w:top w:val="none" w:sz="0" w:space="0" w:color="auto"/>
        <w:left w:val="none" w:sz="0" w:space="0" w:color="auto"/>
        <w:bottom w:val="none" w:sz="0" w:space="0" w:color="auto"/>
        <w:right w:val="none" w:sz="0" w:space="0" w:color="auto"/>
      </w:divBdr>
    </w:div>
    <w:div w:id="1793666269">
      <w:bodyDiv w:val="1"/>
      <w:marLeft w:val="0"/>
      <w:marRight w:val="0"/>
      <w:marTop w:val="0"/>
      <w:marBottom w:val="0"/>
      <w:divBdr>
        <w:top w:val="none" w:sz="0" w:space="0" w:color="auto"/>
        <w:left w:val="none" w:sz="0" w:space="0" w:color="auto"/>
        <w:bottom w:val="none" w:sz="0" w:space="0" w:color="auto"/>
        <w:right w:val="none" w:sz="0" w:space="0" w:color="auto"/>
      </w:divBdr>
    </w:div>
    <w:div w:id="1804612884">
      <w:bodyDiv w:val="1"/>
      <w:marLeft w:val="0"/>
      <w:marRight w:val="0"/>
      <w:marTop w:val="0"/>
      <w:marBottom w:val="0"/>
      <w:divBdr>
        <w:top w:val="none" w:sz="0" w:space="0" w:color="auto"/>
        <w:left w:val="none" w:sz="0" w:space="0" w:color="auto"/>
        <w:bottom w:val="none" w:sz="0" w:space="0" w:color="auto"/>
        <w:right w:val="none" w:sz="0" w:space="0" w:color="auto"/>
      </w:divBdr>
    </w:div>
    <w:div w:id="1827017370">
      <w:bodyDiv w:val="1"/>
      <w:marLeft w:val="0"/>
      <w:marRight w:val="0"/>
      <w:marTop w:val="0"/>
      <w:marBottom w:val="0"/>
      <w:divBdr>
        <w:top w:val="none" w:sz="0" w:space="0" w:color="auto"/>
        <w:left w:val="none" w:sz="0" w:space="0" w:color="auto"/>
        <w:bottom w:val="none" w:sz="0" w:space="0" w:color="auto"/>
        <w:right w:val="none" w:sz="0" w:space="0" w:color="auto"/>
      </w:divBdr>
    </w:div>
    <w:div w:id="1835489485">
      <w:bodyDiv w:val="1"/>
      <w:marLeft w:val="0"/>
      <w:marRight w:val="0"/>
      <w:marTop w:val="0"/>
      <w:marBottom w:val="0"/>
      <w:divBdr>
        <w:top w:val="none" w:sz="0" w:space="0" w:color="auto"/>
        <w:left w:val="none" w:sz="0" w:space="0" w:color="auto"/>
        <w:bottom w:val="none" w:sz="0" w:space="0" w:color="auto"/>
        <w:right w:val="none" w:sz="0" w:space="0" w:color="auto"/>
      </w:divBdr>
    </w:div>
    <w:div w:id="1919247949">
      <w:bodyDiv w:val="1"/>
      <w:marLeft w:val="0"/>
      <w:marRight w:val="0"/>
      <w:marTop w:val="0"/>
      <w:marBottom w:val="0"/>
      <w:divBdr>
        <w:top w:val="none" w:sz="0" w:space="0" w:color="auto"/>
        <w:left w:val="none" w:sz="0" w:space="0" w:color="auto"/>
        <w:bottom w:val="none" w:sz="0" w:space="0" w:color="auto"/>
        <w:right w:val="none" w:sz="0" w:space="0" w:color="auto"/>
      </w:divBdr>
    </w:div>
    <w:div w:id="1946308943">
      <w:bodyDiv w:val="1"/>
      <w:marLeft w:val="0"/>
      <w:marRight w:val="0"/>
      <w:marTop w:val="0"/>
      <w:marBottom w:val="0"/>
      <w:divBdr>
        <w:top w:val="none" w:sz="0" w:space="0" w:color="auto"/>
        <w:left w:val="none" w:sz="0" w:space="0" w:color="auto"/>
        <w:bottom w:val="none" w:sz="0" w:space="0" w:color="auto"/>
        <w:right w:val="none" w:sz="0" w:space="0" w:color="auto"/>
      </w:divBdr>
    </w:div>
    <w:div w:id="1954746734">
      <w:bodyDiv w:val="1"/>
      <w:marLeft w:val="0"/>
      <w:marRight w:val="0"/>
      <w:marTop w:val="0"/>
      <w:marBottom w:val="0"/>
      <w:divBdr>
        <w:top w:val="none" w:sz="0" w:space="0" w:color="auto"/>
        <w:left w:val="none" w:sz="0" w:space="0" w:color="auto"/>
        <w:bottom w:val="none" w:sz="0" w:space="0" w:color="auto"/>
        <w:right w:val="none" w:sz="0" w:space="0" w:color="auto"/>
      </w:divBdr>
    </w:div>
    <w:div w:id="1954748814">
      <w:bodyDiv w:val="1"/>
      <w:marLeft w:val="0"/>
      <w:marRight w:val="0"/>
      <w:marTop w:val="0"/>
      <w:marBottom w:val="0"/>
      <w:divBdr>
        <w:top w:val="none" w:sz="0" w:space="0" w:color="auto"/>
        <w:left w:val="none" w:sz="0" w:space="0" w:color="auto"/>
        <w:bottom w:val="none" w:sz="0" w:space="0" w:color="auto"/>
        <w:right w:val="none" w:sz="0" w:space="0" w:color="auto"/>
      </w:divBdr>
    </w:div>
    <w:div w:id="1970940485">
      <w:bodyDiv w:val="1"/>
      <w:marLeft w:val="0"/>
      <w:marRight w:val="0"/>
      <w:marTop w:val="0"/>
      <w:marBottom w:val="0"/>
      <w:divBdr>
        <w:top w:val="none" w:sz="0" w:space="0" w:color="auto"/>
        <w:left w:val="none" w:sz="0" w:space="0" w:color="auto"/>
        <w:bottom w:val="none" w:sz="0" w:space="0" w:color="auto"/>
        <w:right w:val="none" w:sz="0" w:space="0" w:color="auto"/>
      </w:divBdr>
    </w:div>
    <w:div w:id="1976252392">
      <w:bodyDiv w:val="1"/>
      <w:marLeft w:val="0"/>
      <w:marRight w:val="0"/>
      <w:marTop w:val="0"/>
      <w:marBottom w:val="0"/>
      <w:divBdr>
        <w:top w:val="none" w:sz="0" w:space="0" w:color="auto"/>
        <w:left w:val="none" w:sz="0" w:space="0" w:color="auto"/>
        <w:bottom w:val="none" w:sz="0" w:space="0" w:color="auto"/>
        <w:right w:val="none" w:sz="0" w:space="0" w:color="auto"/>
      </w:divBdr>
    </w:div>
    <w:div w:id="1981768960">
      <w:bodyDiv w:val="1"/>
      <w:marLeft w:val="0"/>
      <w:marRight w:val="0"/>
      <w:marTop w:val="0"/>
      <w:marBottom w:val="0"/>
      <w:divBdr>
        <w:top w:val="none" w:sz="0" w:space="0" w:color="auto"/>
        <w:left w:val="none" w:sz="0" w:space="0" w:color="auto"/>
        <w:bottom w:val="none" w:sz="0" w:space="0" w:color="auto"/>
        <w:right w:val="none" w:sz="0" w:space="0" w:color="auto"/>
      </w:divBdr>
    </w:div>
    <w:div w:id="1985699770">
      <w:bodyDiv w:val="1"/>
      <w:marLeft w:val="0"/>
      <w:marRight w:val="0"/>
      <w:marTop w:val="0"/>
      <w:marBottom w:val="0"/>
      <w:divBdr>
        <w:top w:val="none" w:sz="0" w:space="0" w:color="auto"/>
        <w:left w:val="none" w:sz="0" w:space="0" w:color="auto"/>
        <w:bottom w:val="none" w:sz="0" w:space="0" w:color="auto"/>
        <w:right w:val="none" w:sz="0" w:space="0" w:color="auto"/>
      </w:divBdr>
      <w:divsChild>
        <w:div w:id="1028944611">
          <w:marLeft w:val="0"/>
          <w:marRight w:val="0"/>
          <w:marTop w:val="0"/>
          <w:marBottom w:val="375"/>
          <w:divBdr>
            <w:top w:val="none" w:sz="0" w:space="0" w:color="auto"/>
            <w:left w:val="none" w:sz="0" w:space="0" w:color="auto"/>
            <w:bottom w:val="none" w:sz="0" w:space="0" w:color="auto"/>
            <w:right w:val="none" w:sz="0" w:space="0" w:color="auto"/>
          </w:divBdr>
          <w:divsChild>
            <w:div w:id="566917837">
              <w:marLeft w:val="4838"/>
              <w:marRight w:val="0"/>
              <w:marTop w:val="0"/>
              <w:marBottom w:val="0"/>
              <w:divBdr>
                <w:top w:val="none" w:sz="0" w:space="0" w:color="auto"/>
                <w:left w:val="none" w:sz="0" w:space="0" w:color="auto"/>
                <w:bottom w:val="none" w:sz="0" w:space="0" w:color="auto"/>
                <w:right w:val="none" w:sz="0" w:space="0" w:color="auto"/>
              </w:divBdr>
            </w:div>
          </w:divsChild>
        </w:div>
        <w:div w:id="186455418">
          <w:marLeft w:val="0"/>
          <w:marRight w:val="0"/>
          <w:marTop w:val="0"/>
          <w:marBottom w:val="375"/>
          <w:divBdr>
            <w:top w:val="none" w:sz="0" w:space="0" w:color="auto"/>
            <w:left w:val="none" w:sz="0" w:space="0" w:color="auto"/>
            <w:bottom w:val="none" w:sz="0" w:space="0" w:color="auto"/>
            <w:right w:val="none" w:sz="0" w:space="0" w:color="auto"/>
          </w:divBdr>
          <w:divsChild>
            <w:div w:id="515845704">
              <w:marLeft w:val="4838"/>
              <w:marRight w:val="0"/>
              <w:marTop w:val="0"/>
              <w:marBottom w:val="0"/>
              <w:divBdr>
                <w:top w:val="none" w:sz="0" w:space="0" w:color="auto"/>
                <w:left w:val="none" w:sz="0" w:space="0" w:color="auto"/>
                <w:bottom w:val="none" w:sz="0" w:space="0" w:color="auto"/>
                <w:right w:val="none" w:sz="0" w:space="0" w:color="auto"/>
              </w:divBdr>
            </w:div>
          </w:divsChild>
        </w:div>
        <w:div w:id="770509633">
          <w:marLeft w:val="0"/>
          <w:marRight w:val="0"/>
          <w:marTop w:val="0"/>
          <w:marBottom w:val="375"/>
          <w:divBdr>
            <w:top w:val="none" w:sz="0" w:space="0" w:color="auto"/>
            <w:left w:val="none" w:sz="0" w:space="0" w:color="auto"/>
            <w:bottom w:val="none" w:sz="0" w:space="0" w:color="auto"/>
            <w:right w:val="none" w:sz="0" w:space="0" w:color="auto"/>
          </w:divBdr>
          <w:divsChild>
            <w:div w:id="1750230965">
              <w:marLeft w:val="4838"/>
              <w:marRight w:val="0"/>
              <w:marTop w:val="0"/>
              <w:marBottom w:val="0"/>
              <w:divBdr>
                <w:top w:val="none" w:sz="0" w:space="0" w:color="auto"/>
                <w:left w:val="none" w:sz="0" w:space="0" w:color="auto"/>
                <w:bottom w:val="none" w:sz="0" w:space="0" w:color="auto"/>
                <w:right w:val="none" w:sz="0" w:space="0" w:color="auto"/>
              </w:divBdr>
            </w:div>
          </w:divsChild>
        </w:div>
        <w:div w:id="1363824916">
          <w:marLeft w:val="0"/>
          <w:marRight w:val="0"/>
          <w:marTop w:val="0"/>
          <w:marBottom w:val="375"/>
          <w:divBdr>
            <w:top w:val="none" w:sz="0" w:space="0" w:color="auto"/>
            <w:left w:val="none" w:sz="0" w:space="0" w:color="auto"/>
            <w:bottom w:val="none" w:sz="0" w:space="0" w:color="auto"/>
            <w:right w:val="none" w:sz="0" w:space="0" w:color="auto"/>
          </w:divBdr>
          <w:divsChild>
            <w:div w:id="1492602581">
              <w:marLeft w:val="4838"/>
              <w:marRight w:val="0"/>
              <w:marTop w:val="0"/>
              <w:marBottom w:val="0"/>
              <w:divBdr>
                <w:top w:val="none" w:sz="0" w:space="0" w:color="auto"/>
                <w:left w:val="none" w:sz="0" w:space="0" w:color="auto"/>
                <w:bottom w:val="none" w:sz="0" w:space="0" w:color="auto"/>
                <w:right w:val="none" w:sz="0" w:space="0" w:color="auto"/>
              </w:divBdr>
            </w:div>
          </w:divsChild>
        </w:div>
        <w:div w:id="115220785">
          <w:marLeft w:val="0"/>
          <w:marRight w:val="0"/>
          <w:marTop w:val="0"/>
          <w:marBottom w:val="375"/>
          <w:divBdr>
            <w:top w:val="none" w:sz="0" w:space="0" w:color="auto"/>
            <w:left w:val="none" w:sz="0" w:space="0" w:color="auto"/>
            <w:bottom w:val="none" w:sz="0" w:space="0" w:color="auto"/>
            <w:right w:val="none" w:sz="0" w:space="0" w:color="auto"/>
          </w:divBdr>
          <w:divsChild>
            <w:div w:id="135950631">
              <w:marLeft w:val="4838"/>
              <w:marRight w:val="0"/>
              <w:marTop w:val="0"/>
              <w:marBottom w:val="0"/>
              <w:divBdr>
                <w:top w:val="none" w:sz="0" w:space="0" w:color="auto"/>
                <w:left w:val="none" w:sz="0" w:space="0" w:color="auto"/>
                <w:bottom w:val="none" w:sz="0" w:space="0" w:color="auto"/>
                <w:right w:val="none" w:sz="0" w:space="0" w:color="auto"/>
              </w:divBdr>
            </w:div>
          </w:divsChild>
        </w:div>
        <w:div w:id="513956466">
          <w:marLeft w:val="0"/>
          <w:marRight w:val="0"/>
          <w:marTop w:val="0"/>
          <w:marBottom w:val="375"/>
          <w:divBdr>
            <w:top w:val="none" w:sz="0" w:space="0" w:color="auto"/>
            <w:left w:val="none" w:sz="0" w:space="0" w:color="auto"/>
            <w:bottom w:val="none" w:sz="0" w:space="0" w:color="auto"/>
            <w:right w:val="none" w:sz="0" w:space="0" w:color="auto"/>
          </w:divBdr>
          <w:divsChild>
            <w:div w:id="1694720268">
              <w:marLeft w:val="4838"/>
              <w:marRight w:val="0"/>
              <w:marTop w:val="0"/>
              <w:marBottom w:val="0"/>
              <w:divBdr>
                <w:top w:val="none" w:sz="0" w:space="0" w:color="auto"/>
                <w:left w:val="none" w:sz="0" w:space="0" w:color="auto"/>
                <w:bottom w:val="none" w:sz="0" w:space="0" w:color="auto"/>
                <w:right w:val="none" w:sz="0" w:space="0" w:color="auto"/>
              </w:divBdr>
            </w:div>
          </w:divsChild>
        </w:div>
        <w:div w:id="1638335670">
          <w:marLeft w:val="0"/>
          <w:marRight w:val="0"/>
          <w:marTop w:val="0"/>
          <w:marBottom w:val="375"/>
          <w:divBdr>
            <w:top w:val="none" w:sz="0" w:space="0" w:color="auto"/>
            <w:left w:val="none" w:sz="0" w:space="0" w:color="auto"/>
            <w:bottom w:val="none" w:sz="0" w:space="0" w:color="auto"/>
            <w:right w:val="none" w:sz="0" w:space="0" w:color="auto"/>
          </w:divBdr>
          <w:divsChild>
            <w:div w:id="1909730119">
              <w:marLeft w:val="4838"/>
              <w:marRight w:val="0"/>
              <w:marTop w:val="0"/>
              <w:marBottom w:val="0"/>
              <w:divBdr>
                <w:top w:val="none" w:sz="0" w:space="0" w:color="auto"/>
                <w:left w:val="none" w:sz="0" w:space="0" w:color="auto"/>
                <w:bottom w:val="none" w:sz="0" w:space="0" w:color="auto"/>
                <w:right w:val="none" w:sz="0" w:space="0" w:color="auto"/>
              </w:divBdr>
            </w:div>
          </w:divsChild>
        </w:div>
        <w:div w:id="1615403586">
          <w:marLeft w:val="0"/>
          <w:marRight w:val="0"/>
          <w:marTop w:val="0"/>
          <w:marBottom w:val="375"/>
          <w:divBdr>
            <w:top w:val="none" w:sz="0" w:space="0" w:color="auto"/>
            <w:left w:val="none" w:sz="0" w:space="0" w:color="auto"/>
            <w:bottom w:val="none" w:sz="0" w:space="0" w:color="auto"/>
            <w:right w:val="none" w:sz="0" w:space="0" w:color="auto"/>
          </w:divBdr>
          <w:divsChild>
            <w:div w:id="983656071">
              <w:marLeft w:val="4838"/>
              <w:marRight w:val="0"/>
              <w:marTop w:val="0"/>
              <w:marBottom w:val="0"/>
              <w:divBdr>
                <w:top w:val="none" w:sz="0" w:space="0" w:color="auto"/>
                <w:left w:val="none" w:sz="0" w:space="0" w:color="auto"/>
                <w:bottom w:val="none" w:sz="0" w:space="0" w:color="auto"/>
                <w:right w:val="none" w:sz="0" w:space="0" w:color="auto"/>
              </w:divBdr>
            </w:div>
          </w:divsChild>
        </w:div>
        <w:div w:id="1698389242">
          <w:marLeft w:val="0"/>
          <w:marRight w:val="0"/>
          <w:marTop w:val="0"/>
          <w:marBottom w:val="375"/>
          <w:divBdr>
            <w:top w:val="none" w:sz="0" w:space="0" w:color="auto"/>
            <w:left w:val="none" w:sz="0" w:space="0" w:color="auto"/>
            <w:bottom w:val="none" w:sz="0" w:space="0" w:color="auto"/>
            <w:right w:val="none" w:sz="0" w:space="0" w:color="auto"/>
          </w:divBdr>
          <w:divsChild>
            <w:div w:id="1965579270">
              <w:marLeft w:val="4838"/>
              <w:marRight w:val="0"/>
              <w:marTop w:val="0"/>
              <w:marBottom w:val="0"/>
              <w:divBdr>
                <w:top w:val="none" w:sz="0" w:space="0" w:color="auto"/>
                <w:left w:val="none" w:sz="0" w:space="0" w:color="auto"/>
                <w:bottom w:val="none" w:sz="0" w:space="0" w:color="auto"/>
                <w:right w:val="none" w:sz="0" w:space="0" w:color="auto"/>
              </w:divBdr>
            </w:div>
          </w:divsChild>
        </w:div>
        <w:div w:id="1731613518">
          <w:marLeft w:val="0"/>
          <w:marRight w:val="0"/>
          <w:marTop w:val="0"/>
          <w:marBottom w:val="375"/>
          <w:divBdr>
            <w:top w:val="none" w:sz="0" w:space="0" w:color="auto"/>
            <w:left w:val="none" w:sz="0" w:space="0" w:color="auto"/>
            <w:bottom w:val="none" w:sz="0" w:space="0" w:color="auto"/>
            <w:right w:val="none" w:sz="0" w:space="0" w:color="auto"/>
          </w:divBdr>
          <w:divsChild>
            <w:div w:id="2024624310">
              <w:marLeft w:val="4838"/>
              <w:marRight w:val="0"/>
              <w:marTop w:val="0"/>
              <w:marBottom w:val="0"/>
              <w:divBdr>
                <w:top w:val="none" w:sz="0" w:space="0" w:color="auto"/>
                <w:left w:val="none" w:sz="0" w:space="0" w:color="auto"/>
                <w:bottom w:val="none" w:sz="0" w:space="0" w:color="auto"/>
                <w:right w:val="none" w:sz="0" w:space="0" w:color="auto"/>
              </w:divBdr>
            </w:div>
          </w:divsChild>
        </w:div>
        <w:div w:id="2087458143">
          <w:marLeft w:val="0"/>
          <w:marRight w:val="0"/>
          <w:marTop w:val="0"/>
          <w:marBottom w:val="375"/>
          <w:divBdr>
            <w:top w:val="none" w:sz="0" w:space="0" w:color="auto"/>
            <w:left w:val="none" w:sz="0" w:space="0" w:color="auto"/>
            <w:bottom w:val="none" w:sz="0" w:space="0" w:color="auto"/>
            <w:right w:val="none" w:sz="0" w:space="0" w:color="auto"/>
          </w:divBdr>
        </w:div>
      </w:divsChild>
    </w:div>
    <w:div w:id="1989625930">
      <w:bodyDiv w:val="1"/>
      <w:marLeft w:val="0"/>
      <w:marRight w:val="0"/>
      <w:marTop w:val="0"/>
      <w:marBottom w:val="0"/>
      <w:divBdr>
        <w:top w:val="none" w:sz="0" w:space="0" w:color="auto"/>
        <w:left w:val="none" w:sz="0" w:space="0" w:color="auto"/>
        <w:bottom w:val="none" w:sz="0" w:space="0" w:color="auto"/>
        <w:right w:val="none" w:sz="0" w:space="0" w:color="auto"/>
      </w:divBdr>
    </w:div>
    <w:div w:id="2012289783">
      <w:bodyDiv w:val="1"/>
      <w:marLeft w:val="0"/>
      <w:marRight w:val="0"/>
      <w:marTop w:val="0"/>
      <w:marBottom w:val="0"/>
      <w:divBdr>
        <w:top w:val="none" w:sz="0" w:space="0" w:color="auto"/>
        <w:left w:val="none" w:sz="0" w:space="0" w:color="auto"/>
        <w:bottom w:val="none" w:sz="0" w:space="0" w:color="auto"/>
        <w:right w:val="none" w:sz="0" w:space="0" w:color="auto"/>
      </w:divBdr>
    </w:div>
    <w:div w:id="2042973377">
      <w:bodyDiv w:val="1"/>
      <w:marLeft w:val="0"/>
      <w:marRight w:val="0"/>
      <w:marTop w:val="0"/>
      <w:marBottom w:val="0"/>
      <w:divBdr>
        <w:top w:val="none" w:sz="0" w:space="0" w:color="auto"/>
        <w:left w:val="none" w:sz="0" w:space="0" w:color="auto"/>
        <w:bottom w:val="none" w:sz="0" w:space="0" w:color="auto"/>
        <w:right w:val="none" w:sz="0" w:space="0" w:color="auto"/>
      </w:divBdr>
    </w:div>
    <w:div w:id="2045400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planalto.gov.br/ccivil_03/LEIS/L7802.ht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hyperlink" Target="http://www.planalto.gov.br/ccivil_03/decreto/2002/d4074.htm"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83092D-810F-49A0-87E7-B7E3811A5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46</Pages>
  <Words>11903</Words>
  <Characters>64279</Characters>
  <Application>Microsoft Office Word</Application>
  <DocSecurity>0</DocSecurity>
  <Lines>535</Lines>
  <Paragraphs>152</Paragraphs>
  <ScaleCrop>false</ScaleCrop>
  <Company>Microsoft</Company>
  <LinksUpToDate>false</LinksUpToDate>
  <CharactersWithSpaces>76030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alesandre santos</dc:creator>
  <cp:lastModifiedBy>Alesandre Edson Gomes Dos Santos</cp:lastModifiedBy>
  <cp:revision>1034</cp:revision>
  <cp:lastPrinted>2020-11-17T19:37:00Z</cp:lastPrinted>
  <dcterms:created xsi:type="dcterms:W3CDTF">2023-07-31T11:27:00Z</dcterms:created>
  <dcterms:modified xsi:type="dcterms:W3CDTF">2023-08-02T00:51:00Z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