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75639" cy="638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639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1938" w:right="18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PREFEITURA MUNICIPAL DE RIO BRANCO SECRETARIA MUNICIPAL DE EDUCAÇÃO CONSELHO MUNICIPAL DE EDUCAÇÃO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425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RESOLUÇÃO CME/RB Nº 2/2025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531" w:right="28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Estabelece normas para a elaboração e aprovação do Projeto Político-Pedagógico das Instituições de Educação Infantil e Ensino Fundamental – Anos Iniciais do Sistema Municipal de Educação de Rio Branco-Acre.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firstLine="425"/>
        <w:jc w:val="both"/>
        <w:rPr/>
      </w:pPr>
      <w:r w:rsidDel="00000000" w:rsidR="00000000" w:rsidRPr="00000000">
        <w:rPr>
          <w:rtl w:val="0"/>
        </w:rPr>
        <w:t xml:space="preserve">A PRESIDENTE DO CONSELHO MUNICIPAL DE EDUCAÇÃO DE RIO BRANCO,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425" w:right="284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uso das atribuições que lhe são conferidas pelas Leis Municipais nº 1.647/2007 e nº 1.826/2011, e em cumprimento ao que dispõe a Lei de Diretrizes e Bases da Educação Nacional nº 9.394/1996, em seu art. 24, e a Lei nº 8.069, de 13 de julho de 1990, que dispõe sobre a proteção integral à criança e ao adolescente 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360" w:lineRule="auto"/>
        <w:ind w:left="425" w:right="2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o que estabelecem os Planos Nacional, Estadual e Municipal de Educação vigentes;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425" w:right="28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as Leis 10.639/2003 e 11.645/2008, que alteram o artigo 26 da Lei 9.394/1996 e estabelece a obrigatoriedade da Educação das Relações Étnico-Raciais e do estudo da História e Cultura Afro-brasileira, Africana e Indígena nos currículos escolares;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7" w:lineRule="auto"/>
        <w:ind w:left="425" w:right="28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Resolução CNE/CEB nº 1 de 3 de abril de 2002, que institui Diretrizes Operacionais para a Educação Básica na Escolas do Campo;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425" w:right="2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pgSz w:h="16840" w:w="11910" w:orient="portrait"/>
          <w:pgMar w:bottom="280" w:top="1160" w:left="1275" w:right="850" w:header="751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Resolução CNE/CEB nº 2 de 28 de abril de 2008, que estabelece diretrizes complementares, normas e princípios para o desenvolvimento de políticas públicas de atendimento da Educação Básica do Campo;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425" w:right="28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o que dispõe o Decreto nº 7.611, de 17 de novembro de 2011, e a Resolução CNE nº 4/2009, que tratam do Atendimento Educacional Especializado na Educação Básica, modalidade Educação Especial;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" w:lineRule="auto"/>
        <w:ind w:left="425" w:right="2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o que dispõe a Resolução CNE nº 5/2009, que fixa as Diretrizes Curriculares Nacionais para a Educação Infantil;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57" w:lineRule="auto"/>
        <w:ind w:left="425" w:right="28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Resolução CNE nº 4/2010, que define as Diretrizes Curriculares Nacionais Gerais para a Educação Básica;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357" w:lineRule="auto"/>
        <w:ind w:left="425" w:right="2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o que dispõe a Resolução CNE nº 7/2010, que fixa Diretrizes Curriculares Nacionais para o Ensino Fundamental de 9 (nove) anos;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425" w:right="28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Resolução CNE nº 1/2012, que estabelece Diretrizes Nacionais para a Educação em Direitos Humanos;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7" w:lineRule="auto"/>
        <w:ind w:left="425" w:right="2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Resolução CNE nº 2/2012, que estabelece Diretrizes Nacionais para a Educação Ambiental;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425" w:right="28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Resolução CNE/CP Nº 2, de 22 de dezembro de 2017, que institui e orienta a implementação da Base Nacional Comum Curricular, a ser respeitada obrigatoriamente ao longo das etapas e respectivas modalidades no âmbito da Educação Básica;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425" w:right="1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Portaria do MEC Nº 538, de 24 de julho de 2025, que institui a Política Nacional de Educação do Campo, das Águas e das Florestas - Novo Pronacampo; Considerando a Portaria MEC Nº 539, de 24 de julho de 2025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nstitui a Política Nacional de Educação Escolar Indígena nos Territórios Etnoeducacionais - PNEEI- TEE;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28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o Currículo de Referência Único do Acre aprovado pela Resolução CEE/AC nº 136, de 3 de abril de 2019 e Resolução CME/RB nº 04, de 18 de dezembro de 2019, que dispõem sobre sua implantação e implementação;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425" w:right="27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Resolução CEE/AC nº 347/2023, que estabelece normas para a Educação Especial no que se refere ao Atendimento Educacional Especializado (AEE) para alunos com deficiências como o Transtorno do Espectro Autista (TEA), transtornos específicos da aprendizagem, Transtorno do Déficit de Atenção e Hiperatividade (TDAH), transtorno do processamento auditivo central e altas habilidades/superdotação para a educação básica em todo o estado;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28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Resolução CEE/AC Nº 538 de 13 de dezembro de 2024, que institui as normas complementares e operacionais para elaboração e implementação da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57" w:lineRule="auto"/>
        <w:ind w:left="425" w:right="2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Política de Educação Integral em Tempo Integral na Educação Básica no âmbito dos Sistemas de Ensino Estadual e Municipais do Acre; 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57" w:lineRule="auto"/>
        <w:ind w:left="425" w:right="28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Resolução CME/RB nº 5/2014, que estabelece Diretrizes Operacionais para a Educação em Direitos Humanos no Município de Rio Branco,</w:t>
      </w:r>
    </w:p>
    <w:p w:rsidR="00000000" w:rsidDel="00000000" w:rsidP="00000000" w:rsidRDefault="00000000" w:rsidRPr="00000000" w14:paraId="0000001C">
      <w:pPr>
        <w:pStyle w:val="Heading1"/>
        <w:spacing w:before="246" w:lineRule="auto"/>
        <w:ind w:firstLine="425"/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28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1º Estabelecer orientações a serem cumpridas na elaboração do Projeto Político- Pedagógico das Instituições de Educação Infantil e de Ensino Fundamental – Anos Iniciais, do Sistema Municipal de Educação de Rio Branco.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360" w:lineRule="auto"/>
        <w:ind w:left="425" w:right="28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2º O Projeto Político-Pedagógico é o plano global da instituição educativa, ou seja, o instrumento norteador das ações pedagógicas e administrativas desenvolvidas pela instituição, constituindo-se num documento obrigatório cuja elaboração é de responsabilidade da equipe gestora, pais, docentes, não docentes e representantes da comunidade, considerando o contexto em que a instituição está inserida, as especificidades locais e as necessidades e interesses de suas crianças/alunos.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360" w:lineRule="auto"/>
        <w:ind w:left="425" w:right="2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3º O Projeto Político-Pedagógico é um documento indispensável a toda instituição educativa, devendo, portanto, expressar sua identidade, sua razão de ser, sua missão e seu papel socioeducativo, cultural e ambiental. Deve, ainda, considerar as características das crianças/alunos e de seu ambiente socioeconômico, como também ser referência na busca da melhoria qualitativa das ações educativas e assegurar a prática da gestão democrática e participativa, garantindo os direitos de aprendizagem e desenvolvimento a todos as crianças/alunos matriculados.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360" w:lineRule="auto"/>
        <w:ind w:left="425" w:right="28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4º Para elaborar o Projeto Político-Pedagógico, a instituição educativa deverá seguir quatro etapas fundamentais: diagnóstico da comunidade, sistematização e análise dos dados coletados, fundamentação teórica e elaboração do documento.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60" w:lineRule="auto"/>
        <w:ind w:left="425" w:right="28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5º O diagnóstico é um procedimento de pesquisa que permite a coleta de dados para conhecer e identificar as necessidades, desafios e potencialidades da instituição educativa, devendo ser realizado a partir de instrumentos que possibilitem a obtenção de informações referentes à aprendizagem e desenvolvimento das crianças/alunos e ao perfil da comunidade na qual a instituição está inserida, considerando aspectos como: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</w:tabs>
        <w:spacing w:after="0" w:before="82" w:line="240" w:lineRule="auto"/>
        <w:ind w:left="560" w:right="0" w:hanging="1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aprovação, reprovação, evasão, frequência, infrequência E distorção idade/ano;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0" w:line="240" w:lineRule="auto"/>
        <w:ind w:left="628" w:right="0" w:hanging="202.9999999999999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alunos não alfabetizados até o final do 1º ano do Ensino Fundamental;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357" w:lineRule="auto"/>
        <w:ind w:left="425" w:right="287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resultados do Índice de Desenvolvimento da Educação Básica - Ideb, e de outras avaliações internas e externas;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</w:tabs>
        <w:spacing w:after="0" w:before="242" w:line="362" w:lineRule="auto"/>
        <w:ind w:left="425" w:right="28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participação dos pais e responsáveis nas reuniões e demais atividades desenvolvidas;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4"/>
        </w:tabs>
        <w:spacing w:after="0" w:before="234" w:line="362" w:lineRule="auto"/>
        <w:ind w:left="425" w:right="292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aproveitamento das reuniões pedagógicas de planejamento e de avaliação realizadas;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36" w:line="240" w:lineRule="auto"/>
        <w:ind w:left="720" w:right="0" w:hanging="29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formação continuada dos docentes e não docentes;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9"/>
        </w:tabs>
        <w:spacing w:after="0" w:before="1" w:line="360" w:lineRule="auto"/>
        <w:ind w:left="425" w:right="28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comunidade escolar e seu entorno para a obtenção do perfil real dos sujeitos – crianças/alunos, docentes, não docentes e famílias, do ponto de vista cultural, socioeconômico, intelectual, bem como infraestrutura com serviços essenciais; 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</w:tabs>
        <w:spacing w:after="0" w:before="238" w:line="362" w:lineRule="auto"/>
        <w:ind w:left="425" w:right="28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estrutura física, organização e utilização dos espaços, mobiliário, equipamentos tecnológicos e recursos didáticos e audiovisuais pedagógicos e acervo bibliográfico.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360" w:lineRule="auto"/>
        <w:ind w:left="425" w:right="28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único. Os dados coletados no diagnóstico devem ser atualizados por ocasião da reformulação do Projeto Político-Pedagógico ou sempre que a equipe da instituição educativa julgar necessário.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360" w:lineRule="auto"/>
        <w:ind w:left="425" w:right="28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6º A sistematização dos dados é a organização das informações colhidas no diagnóstico, que resultarão em tabelas, gráficos, textos descritivos e outros, com o objetivo de subsidiar a elaboração do Projeto Político-Pedagógico.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60" w:lineRule="auto"/>
        <w:ind w:left="425" w:right="28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7º A fundamentação teórica é o respaldo e o embasamento das opções políticas e pedagógicas que a instituição educativa faz para garantir a execução efetiva do projeto, como a concepção de currículo, de educação, de sociedade e de cidadão que se quer formar, de gestão democrática, de inclusão, de planejamento, de metodologia e de avaliação, entre outros.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357" w:lineRule="auto"/>
        <w:ind w:left="425" w:right="2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8º A elaboração do Projeto Político-Pedagógico é o momento de se definir e organizar as propostas de ações concretas a serem desenvolvidas. É o registro e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57" w:lineRule="auto"/>
        <w:ind w:left="425" w:right="28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sistematização de todo o trabalho realizado nas etapas anteriores e deverá pautar-se pelos seguintes elementos: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2"/>
        </w:tabs>
        <w:spacing w:after="0" w:before="245" w:line="357" w:lineRule="auto"/>
        <w:ind w:left="425" w:right="287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Capa: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conter o brasão do município ou da instituição educativa, o nome da Instituição, cidade e ano;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6"/>
        </w:tabs>
        <w:spacing w:after="0" w:before="242" w:line="360" w:lineRule="auto"/>
        <w:ind w:left="425" w:right="28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Contracapa: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a segunda página do documento que deve incluir informações, como: brasão do município, nome da instituição, do prefeito, secretário municipal de educação, diretoria de ensino e de gestão e nome da equipe gestora da instituição educativa;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0" w:before="241" w:line="360" w:lineRule="auto"/>
        <w:ind w:left="425" w:right="281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Sumário: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conter todos os títulos e subtítulos sequenciados constantes no documento, subtítulos que a instituição julgar necessário e que estejam em consonância com esta resolução;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</w:tabs>
        <w:spacing w:after="0" w:before="0" w:line="360" w:lineRule="auto"/>
        <w:ind w:left="425" w:right="28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Apresentação do Projeto Político-Pedagógico: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 em apresentar a finalidade do projeto, seu processo de elaboração, os envolvidos, as etapas cumpridas, a importância deste documento e o que a instituição educativa espera alcançar ao colocá-lo em prática;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</w:tabs>
        <w:spacing w:after="0" w:before="177" w:line="360" w:lineRule="auto"/>
        <w:ind w:left="425" w:right="28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Dados de Identificação da Instituição Educativa: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 em informar o nome oficial da instituição educativa, entidade mantenedora, código do Inep, CNPJ do Conselho Escolar (quando se referir à instituição particular, o CNPJ será o da instituição), endereço, telefones, e-mail institucional, tipificação, etapas e modalidades de ensino que oferta, número de crianças/alunos matriculados por turno, horário de funcionamento, dentre outros. Essas informações poderão ser organizadas em forma de quadro;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0" w:before="171" w:line="360" w:lineRule="auto"/>
        <w:ind w:left="425" w:right="284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Histórico da Instituição Educativa: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 em informar a origem da instituição, seu decreto de criação, mudanças no atendimento à comunidade no decorrer dos anos quanto às etapas e modalidades ofertadas, reformas, principais dificuldades e conquistas, assim como a biografia da pessoa homenageada com o nome da instituição educativa, se for o caso;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2"/>
        </w:tabs>
        <w:spacing w:after="0" w:before="162" w:line="360" w:lineRule="auto"/>
        <w:ind w:left="425" w:right="28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Diagnóstico da Comunidade: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 em realizar um diagnóstico da comunidade escolar e seu entorno a partir de um instrumento de pesquisa (questionário) de acordo com sua realidade, procedendo a seguir com a análise 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425" w:right="28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sistematização dos dados coletados de forma que possibilite à instituição traçar seu perfil, identificando suas particularidades do ponto de vista cultural, socioeconômico, intelectual, bem como infraestrutura com serviços essenciais. Deve-se inserir nas alíneas “b” e “c”, respectivamente, quadros atualizados contendo informações sobre os docentes e não docentes, como: nome, formação, cargo e função, contrato de trabalho (no caso das Instituições da Rede Municipal de Educação de Rio Branco), assim como as informações contidas no art. 5° da presente Resolução: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5"/>
        </w:tabs>
        <w:spacing w:after="0" w:before="238" w:line="240" w:lineRule="auto"/>
        <w:ind w:left="1145" w:right="0" w:hanging="435.9999999999999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das famílias;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5"/>
        </w:tabs>
        <w:spacing w:after="0" w:before="137" w:line="240" w:lineRule="auto"/>
        <w:ind w:left="1145" w:right="0" w:hanging="435.9999999999999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dos docentes; 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5"/>
        </w:tabs>
        <w:spacing w:after="0" w:before="140" w:line="240" w:lineRule="auto"/>
        <w:ind w:left="1145" w:right="0" w:hanging="435.9999999999999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dos não docentes.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</w:tabs>
        <w:spacing w:after="0" w:before="0" w:line="360" w:lineRule="auto"/>
        <w:ind w:left="425" w:right="287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Objetivo Geral e Objetivos Específicos: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que, além da clareza e precisão próprias à escrita dos objetivos, deve haver coerência entre o objetivo geral e os específicos, não esquecendo que há particularidade entre ambos, como: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4"/>
          <w:tab w:val="left" w:leader="none" w:pos="1146"/>
        </w:tabs>
        <w:spacing w:after="0" w:before="242" w:line="360" w:lineRule="auto"/>
        <w:ind w:left="1146" w:right="280" w:hanging="43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geral da instituição educativa: é o propósito principal que se pretende alcançar e define a direção e a intenção da instituição educativa no que se refere ao trabalho realizado. Também serve como guia para as ações futuras e para o detalhamento dos objetivos específicos; 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4"/>
          <w:tab w:val="left" w:leader="none" w:pos="1146"/>
        </w:tabs>
        <w:spacing w:after="0" w:before="241" w:line="360" w:lineRule="auto"/>
        <w:ind w:left="1146" w:right="280" w:hanging="43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específicos da instituição educativa: são ações de curto prazo que devem expressar as expectativas quanto à tomada de decisões referentes a etapas/modalidades que a instituição oferta e a todos os serviços oferecidos à comunidade, indicando caminhos para alcançar o objetivo geral.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241" w:line="360" w:lineRule="auto"/>
        <w:ind w:left="425" w:right="290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Fundamentos: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os princípios teóricos e conceituais que sustentam as práticas educativas, considerados uma direção, pelos quais a instituição se orienta. Englobam uma série de conhecimentos e ideias que fundamentam a forma como a educação é concebida, planejada e implementada. Compreendem: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  <w:tab w:val="left" w:leader="none" w:pos="1134"/>
        </w:tabs>
        <w:spacing w:after="0" w:before="80" w:line="360" w:lineRule="auto"/>
        <w:ind w:left="1134" w:right="283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fundamentos epistemológicos: ajudam a entender o processo de aprendizagem e a desenvolver estratégias de ensino eficazes. Definem concepção de sociedade, de educação, de inclusão, de conhecimento, de ensino e de aprendizagem, que sustentarão o desenvolvimento do projeto;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  <w:tab w:val="left" w:leader="none" w:pos="1134"/>
        </w:tabs>
        <w:spacing w:after="0" w:before="82" w:line="360" w:lineRule="auto"/>
        <w:ind w:left="1134" w:right="285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fundamentos éticos: consistem em definir os valores éticos que são fundamentais para a formação do cidadão e que serão adotados pela instituição educativa, tanto em nível individual quanto coletivo, respeitando a diversidade e que servirão de base para a tomada de decisões e ações; 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3"/>
          <w:tab w:val="left" w:leader="none" w:pos="1134"/>
        </w:tabs>
        <w:spacing w:after="0" w:before="204" w:line="360" w:lineRule="auto"/>
        <w:ind w:left="1134" w:right="283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fundamentos didático-pedagógicos: consistem em explicitar as teorias e concepções que fundamentam o currículo e as práticas pedagógicas desenvolvidas na instituição educativa, tais como: as orientações metodológicas, formas de avaliação da aprendizagem e desenvolvimento das crianças/alunos, acompanhamento e recuperação/recomposição das aprendizagens, interdisciplinaridade, temas transversais e integradores.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2"/>
        </w:tabs>
        <w:spacing w:after="0" w:before="161" w:line="360" w:lineRule="auto"/>
        <w:ind w:left="425" w:right="28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Currículo: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conjunto de elementos que organiza o processo educativo, constituindo-se de valores e práticas que proporcionam a produção, a socialização de significados no espaço social e contribuem para a construção de identidades socioculturais das crianças/alunos. Deve ser entendido como vivências de experiências significativas que se desdobram em torno do conhecimento, permeadas pelas relações sociais, articulando as aprendizagens com os conhecimentos historicamente acumulados.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1134"/>
        </w:tabs>
        <w:spacing w:after="0" w:before="0" w:line="360" w:lineRule="auto"/>
        <w:ind w:left="1134" w:right="280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Educação Infantil, o currículo está organizado a partir dos campos de experiências constituintes do Currículo de Referência Único do Acre, de acordo com 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aixa etária das crianças. Deve-se considerar os direitos de aprendizagem e desenvolvimento – conviver, brincar, participar, explorar, expressar e conhecer-se, e os objetivos de aprendizagem e desenvolvimento, os quais estão conectados por meio dos eixos estruturantes – interações e brincadeiras;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1134"/>
        </w:tabs>
        <w:spacing w:after="0" w:before="0" w:line="360" w:lineRule="auto"/>
        <w:ind w:left="1134" w:right="284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Ensino Fundamental, além de conceitos mais amplos que envolvem a organização curricular, deve-se considerar os componentes curriculares obrigatórios, capacidades/competências dos componentes, conteúdos/objetos de conhecimento, propostas de atividades e formas de avaliação;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1134"/>
        </w:tabs>
        <w:spacing w:after="0" w:before="0" w:line="360" w:lineRule="auto"/>
        <w:ind w:left="1134" w:right="285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acordo com o Currículo de Referência Único do Acre, é importante ressaltar que, mesmo no 1º ano do Ensino Fundamental, a ludicidade deve-se fazer presente na prática educativa, para que não haja uma ruptura tão acentuada da sua realidade recente. A brincadeira faz parte do universo da criança e deve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134" w:right="28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considerada como parte da rotina, pois potencializa as interações entre seus pares, crianças maiores, adultos e possibilita sua ação com os objetos do mundo físico e social, ressignificando-os para compreender o que ainda não consegue numa situação de realidade;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1134"/>
        </w:tabs>
        <w:spacing w:after="0" w:before="0" w:line="360" w:lineRule="auto"/>
        <w:ind w:left="1134" w:right="285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instituições que atendem a educação integral em tempo integral devem organizar o currículo de forma que atenda e explicite as ações pedagógicas e de gestão, ampliando e articulando diferentes experiências educativas, sociais culturais e esportivas em espaços dentro e fora da instituição, com qualidade e equidade; 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1134"/>
        </w:tabs>
        <w:spacing w:after="0" w:before="0" w:line="360" w:lineRule="auto"/>
        <w:ind w:left="1134" w:right="285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Orienta-se, ainda, a inserção da matriz curricular como anexo do Projeto Político-Pedagógico, de acordo com a etapa da educação ofertada pela instituição educativa. Essa deve ser entendida como uma forma organizacional para operacionalizar o currículo e representa subsídio para a gestão da instituição na organização do tempo e do espaço curricular.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7"/>
        </w:tabs>
        <w:spacing w:after="0" w:before="237" w:line="360" w:lineRule="auto"/>
        <w:ind w:left="425" w:right="288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Proposta Pedagógica: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 documento norteador das práticas pedagógicas dos educadores, entendido como organizador das atividades educativas, que se materializa em diferentes formas de uso do tempo, espaços, materiais e recursos didático-pedagógicos, ressaltando a importância do documento, o objetivo, a forma como está organizado, como foi elaborado e por quem. A proposta em si deverá ser apresentada anexa ao PPP, contendo o detalhamento de acordo com a etapa que a instituição oferece, tendo, necessariamente, como apoio o Currículo de Referência Único do Acre.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4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1º Ao elaborar o Projeto Político-Pedagógico, deve-se observar os anexos: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</w:tabs>
        <w:spacing w:after="0" w:before="140" w:line="240" w:lineRule="auto"/>
        <w:ind w:left="560" w:right="0" w:hanging="1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sumário;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135" w:line="240" w:lineRule="auto"/>
        <w:ind w:left="628" w:right="0" w:hanging="202.9999999999999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quadro dos dados de identificação da instituição educativa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140" w:line="240" w:lineRule="auto"/>
        <w:ind w:left="695" w:right="0" w:hanging="27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quadro demonstrativo das informações dos docentes;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37" w:line="240" w:lineRule="auto"/>
        <w:ind w:left="720" w:right="0" w:hanging="29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quadro demonstrativo das informações dos não docentes;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2"/>
        </w:tabs>
        <w:spacing w:after="0" w:before="140" w:line="240" w:lineRule="auto"/>
        <w:ind w:left="652" w:right="0" w:hanging="227.000000000000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quadro demonstrativo dos espaços físicos e ambiências;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136" w:line="240" w:lineRule="auto"/>
        <w:ind w:left="719" w:right="0" w:hanging="29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quadro demonstrativo do mobiliário;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5"/>
        </w:tabs>
        <w:spacing w:after="0" w:before="140" w:line="357" w:lineRule="auto"/>
        <w:ind w:left="425" w:right="28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quadro demonstrativo dos equipamentos de infraestrutura, tecnológicos, recursos didáticos e audiovisuais pedagógicos; 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</w:tabs>
        <w:spacing w:after="0" w:before="6" w:line="240" w:lineRule="auto"/>
        <w:ind w:left="854" w:right="0" w:hanging="42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quadro demonstrativo do acervo bibliográfico.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2º As orientações para a elaboração da Proposta Pedagógica estão nos anexos: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</w:tabs>
        <w:spacing w:after="0" w:before="140" w:line="240" w:lineRule="auto"/>
        <w:ind w:left="560" w:right="0" w:hanging="1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Educação Infantil; 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136" w:line="240" w:lineRule="auto"/>
        <w:ind w:left="628" w:right="0" w:hanging="202.9999999999999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Ensino Fundamental – Anos iniciais.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2"/>
        </w:tabs>
        <w:spacing w:after="0" w:before="0" w:line="360" w:lineRule="auto"/>
        <w:ind w:left="425" w:right="279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Organização e Utilização dos Espaços Físicos e Ambiências, Mobiliário, Equipamentos e Acervo Bibliográfico: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 em informar os espaços físicos e ambiências, mobiliário, equipamentos de infraestrutura, tecnológicos, recursos didáticos e audiovisuais pedagógicos e acervo bibliográfico que a instituição dispõe para realizar as ações educativas compatíveis com a etapa e a modalidade oferecidas. Recomenda-se a elaboração de quadros demonstrativos para apresentar as seguintes informações, conforme orientações constantes no § 1º, Art. 8º desta Resolução: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239" w:line="240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espaços físicos e ambiências (como e quando são utilizados);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140" w:line="240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mobiliário;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136" w:line="362" w:lineRule="auto"/>
        <w:ind w:left="1134" w:right="286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equipamentos de infraestrutura, tecnológicos, recursos didáticos e audiovisuais pedagógicos; 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0" w:line="271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acervo bibliográfico.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360" w:lineRule="auto"/>
        <w:ind w:left="425" w:right="28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Plano de 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uma das ferramentas que traduz a eficiência para o desenvolvimento do planejamento e acompanhamento das ações educativas. Ele será utilizado para garantir que nenhuma tarefa seja deixada para trás, desde a organização das atas de reuniões até tarefas mais complexas, como um projeto setorial. A instituição educativa usará sua criatividade para elaborá-lo, e poderá ser construído no formato de uma planilha contendo as seguintes informações: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1134"/>
        </w:tabs>
        <w:spacing w:after="0" w:before="241" w:line="362" w:lineRule="auto"/>
        <w:ind w:left="1134" w:right="284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dimensões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pedagógica, administrativa, financeira e comunidade - a instituição educativa estabelecerá as ações que pretende desenvolver em cada dimensão;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1134"/>
        </w:tabs>
        <w:spacing w:after="0" w:before="167" w:line="360" w:lineRule="auto"/>
        <w:ind w:left="1134" w:right="279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e metas: em cada dimensão serão definidos os objetivos das ações a serem alcançados a partir das problemáticas identificadas no diagnóstico, considerando suas potencialidades. Quanto às metas, estas devem ser quantificadas em consonância com os objetivos e realizadas a curto, médio e longo prazo, de acordo com o contexto da instituição educativa;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4"/>
          <w:tab w:val="left" w:leader="none" w:pos="1146"/>
        </w:tabs>
        <w:spacing w:after="0" w:before="82" w:line="360" w:lineRule="auto"/>
        <w:ind w:left="1146" w:right="285" w:hanging="43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estratégias/procedimentos: a instituição educativa estabelecerá as estratégias e/ou procedimentos que serão utilizados para destacar os pontos fortes e enfrentar os desafios que se revelaram a partir do diagnóstico, ou seja, de que forma realizará as ações priorizadas com vistas ao êxito do trabalho da instituição;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5"/>
          <w:tab w:val="left" w:leader="none" w:pos="1134"/>
        </w:tabs>
        <w:spacing w:after="0" w:before="238" w:line="357" w:lineRule="auto"/>
        <w:ind w:left="1134" w:right="283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responsabilidade pela execução: para cada ação definida no plano deve-se indicar com clareza quem serão os responsáveis pelo seu desenvolvimento;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7"/>
          <w:tab w:val="left" w:leader="none" w:pos="1134"/>
        </w:tabs>
        <w:spacing w:after="0" w:before="214" w:line="357" w:lineRule="auto"/>
        <w:ind w:left="1134" w:right="294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periodicidade: será necessário definir o período de execução de cada ação, considerando as metas de curto, médio e longo prazo;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left" w:leader="none" w:pos="1134"/>
        </w:tabs>
        <w:spacing w:after="0" w:before="6" w:line="360" w:lineRule="auto"/>
        <w:ind w:left="1134" w:right="290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evidências: é importante que a instituição informe que documentos e registros poderão evidenciar a implementação das suas ações, como relatórios, fotos, vídeos, listas de frequências, etc.; 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5"/>
          <w:tab w:val="left" w:leader="none" w:pos="1134"/>
        </w:tabs>
        <w:spacing w:after="0" w:before="0" w:line="362" w:lineRule="auto"/>
        <w:ind w:left="1134" w:right="286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mecanismos de avaliação: descrever de que forma avaliará as ações, considerando as quatro dimensões citadas na alínea “a”.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9"/>
        </w:tabs>
        <w:spacing w:after="0" w:before="237" w:line="360" w:lineRule="auto"/>
        <w:ind w:left="425" w:right="390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Plano de Formação Continuada: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discorrer sobre a importância e finalidade do plano de formação, ressaltando a instituição como espaço privilegiado de formação continuada, tendo como objetivos principais o aperfeiçoamento da prática pedagógica inclusiva e dos demais serviços oferecidos à comunidade. Recomenda- se que no diagnóstico realizado com a comunidade sejam inseridas questões referentes aos desafios vivenciados e quais prioridades serão consideradas, bem como sugestões de temáticas para estudos que potencializem a atuação dos educadores. A instituição deve fazer constar em seu plano de formação, ações voltadas para as competências emocionais que impactam positivamente a saúde dos profissionais da educação, promovendo uma cultura organizacional aberta e transparente, com comunicação clara e feedbacks construtivos, como: palestras e rodas de conversas com profissionais da saúde, apoio na busca de atendimento individualizado para profissionais em situações emocionalmente vulneráveis, se for o caso, dentre outras ações que a instituição considerar necessárias para a preservação da saúde do trabalhador da educação. Este plano deve ser elaborado em formato de planilha, contendo: as ações, os objetivos e metas, evidências e a avaliação. Durante o acompanhamento das ações desenvolvidas, a instituição deve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57" w:lineRule="auto"/>
        <w:ind w:left="425" w:right="3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observar e registrar, em relatório, os impactos da formação continuada percebidos no seu cotidiano.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209" w:line="360" w:lineRule="auto"/>
        <w:ind w:left="425" w:right="28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Plano de Ação para Inclusão na Instituição Educativa: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visa estabelecer as ações e estratégias a serem implementadas para a promoção da inclusão no contexto da instituição educativa. Neste sentido, a instituição descreverá como é realizado o atendimento às crianças/alunos com deficiências e transtornos do espectro autista, transtornos específicos da aprendizagem, transtorno do déficit de atenção e hiperatividade, transtorno do processamento auditivo central e altas habilidades/superdotação, promovendo a inclusão em todas as ações educativas, em parceria com as famílias, garantindo-lhes equidade de oportunidades que favoreçam a aprendizagem e o desenvolvimento. Nas instituições que possuem a Sala de Recursos Multifuncionais - SRM, deve-se acrescentar o Plano de Ação elaborado pelo profissional da sala.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1"/>
        </w:tabs>
        <w:spacing w:after="0" w:before="244" w:line="360" w:lineRule="auto"/>
        <w:ind w:left="425" w:right="28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Projetos Didáticos Institucionais e Programas Desenvolvidos: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descrever quais projetos e programas são desenvolvidos, como são pensados, elaborados e implementados, bem como quem participa de sua elaboração e o público-alvo;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3"/>
        </w:tabs>
        <w:spacing w:after="0" w:before="206" w:line="360" w:lineRule="auto"/>
        <w:ind w:left="425" w:right="2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Mecanismos de Acompanhamento e Avaliação do Projeto Político- Pedagógico: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 em descrever como o projeto será acompanhado e avaliado, ressaltando quem participa dessa avaliação e em que periodicidade, bem como em que momentos e quais instrumentos serão utilizados, por exemplo: reuniões, pesquisa por meio de questionários impressos ou digitais, relatórios, dentre outros;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3"/>
        </w:tabs>
        <w:spacing w:after="0" w:before="243" w:line="360" w:lineRule="auto"/>
        <w:ind w:left="425" w:right="28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Considerações Finais: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 em descrever de forma concisa como ocorreu a elaboração do Projeto Político-Pedagógico, que desafios foram encontrados nesse percurso, como foram superados, quais as perspectivas para a implementação das ações definidas e de que forma a instituição pretende promover a divulgação e o acesso à versão final do documento para consolidar a participação da comunidade;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28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XIX- Referências Bibliográficas: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todos os referenciais teóricos consultados para a elaboração do Projeto Político-Pedagógico. A estrutura e organização das referências devem seguir as normas atualizadas da Associação Brasileira de Normas Técnicas - ABNT, assim como todo o documento. Ressalta-se que, quando tratar-se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425" w:right="28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referências digitais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lives, websites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revistas eletrônicas, vídeos, documentários, dentre outros, deve-se constar o endereço eletrônico no qual está disponível, com data de acesso; 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4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 - Anexos: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complementam as informações contidas neste documento, como: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0" w:line="240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proposta pedagógica;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140" w:line="240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curricular (Etapa da Educação Básica ofertada pela instituição)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136" w:line="240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ação;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140" w:line="240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formação continuada;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136" w:line="240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ação para inclusão na instituição educativa;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141" w:line="240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projetos didáticos institucionais e programas desenvolvidos;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136" w:line="240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calendário escolar; 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"/>
        </w:tabs>
        <w:spacing w:after="0" w:before="140" w:line="240" w:lineRule="auto"/>
        <w:ind w:left="1133" w:right="0" w:hanging="42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documentos comprobatórios da formação dos profissionais;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2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9º As instituições que atendem a modalidade de Educação de Jovens e Adultos devem promover os mesmos direitos de aprendizagem garantidos aos alunos do Ensino Fundamental.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360" w:lineRule="auto"/>
        <w:ind w:left="425" w:right="28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10. O Projeto Político-Pedagógico, com seus anexos, deverá ser encaminhado ao Conselho Municipal de Educação para a devida análise e aprovação, constituindo- se em uma das peças do processo de credenciamento da instituição.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2" w:lineRule="auto"/>
        <w:ind w:left="425" w:right="28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11. Ficam revogadas a Resolução CME nº 1, de 9 de maio de 2013, e a Resolução CME nº 3, de 11 de novembro de 2021.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4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12. Esta Resolução entra em vigor na data de sua publicação.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" w:right="18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Rio Branco-AC, 8 de julho de 2025.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2098105</wp:posOffset>
            </wp:positionH>
            <wp:positionV relativeFrom="paragraph">
              <wp:posOffset>304069</wp:posOffset>
            </wp:positionV>
            <wp:extent cx="1774675" cy="380523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2" w:right="18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Vômea Maria de Araújo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" w:right="18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Presidente do Conselho Municipal de Educação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Aprovada em Reunião Ordinária do Colegiado em 10 de julho de 2025.</w:t>
      </w:r>
    </w:p>
    <w:p w:rsidR="00000000" w:rsidDel="00000000" w:rsidP="00000000" w:rsidRDefault="00000000" w:rsidRPr="00000000" w14:paraId="0000008E">
      <w:pPr>
        <w:spacing w:before="82" w:line="357" w:lineRule="auto"/>
        <w:ind w:left="425" w:right="234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I A QUE SE REFERE O ART. 8º, § 1° DA RESOLUÇÃO CME/RB Nº 2/2025, DE 10 DE JUNHO DE 2025.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I – SUMÁRIO DO PROJETO POLÍTICO-PEDAGÓGICO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7426"/>
        <w:gridCol w:w="625"/>
        <w:tblGridChange w:id="0">
          <w:tblGrid>
            <w:gridCol w:w="1020"/>
            <w:gridCol w:w="7426"/>
            <w:gridCol w:w="62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SUMÁRIO</w:t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APRESENTAÇÃO DO PROJETO POLÍTICO-PEDAGÓGICO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DADOS DE IDENTIFICAÇÃO DA INSTITUIÇÃO EDUCATIVA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HISTÓRICO DA INSTITUIÇÃO EDUCATIVA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Biografia da pessoa homenageada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DIAGNÓSTICO DA COMUNIDADE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Análise e sistematização dos dados coletados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4.1.1.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Perfil das famílias..............................................................................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4.1.2.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Perfil dos docentes 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4.1.2.1.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Quadro demonstrativo das informações dos docentes......................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4.1.3.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Perfil dos não docentes 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4.1.3.1.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Quadro demonstrativo das informações dos não docentes .............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GERAL E OBJETIVOS ESPECÍFICOS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geral da instituição educativa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 da instituição educativa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FUNDAMENTOS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Fundamentos epistemológicos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6.1.1.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Concepção de sociedade 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6.1.2.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Concepção de educação...................................................................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6.1.3.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Concepção de inclusão.....................................................................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6.1.4.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Concepção de conhecimento 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6.1.5.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Concepção de ensino e aprendizagem.............................................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Fundamentos éticos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6.2.1.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e princípios éticos 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6.2.2.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74"/>
              </w:tabs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Educação</w:t>
              <w:tab/>
              <w:t xml:space="preserve">para as relações étnico-raciais....................................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6.2.2.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História e cultura afro-brasileira, africana e indígena.......................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Ind w:w="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7426"/>
        <w:gridCol w:w="625"/>
        <w:tblGridChange w:id="0">
          <w:tblGrid>
            <w:gridCol w:w="1020"/>
            <w:gridCol w:w="7426"/>
            <w:gridCol w:w="625"/>
          </w:tblGrid>
        </w:tblGridChange>
      </w:tblGrid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62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Fundamentos didático-pedagógicos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2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CURRÍCULO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81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curricular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66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Matriz curricular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9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PROPOSTA PEDAGÓGICA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57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UTILIZAÇÃO DE ESPAÇOS FÍSICOS E AMBIÊNCIAS, MBILIÁRIO, EQUIPQMENTOS E ACERVO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BIBLIOGRÁFICO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9.1.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Espaços físicos e ambiências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9.2.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29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Mobiliário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9.3.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Equipamentos de infraestrutura, tecnológicos, recursos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didáticos e audiovisuais pedagógicos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9.4.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56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Acervo bibliográfico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86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PLANO DE 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71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PLANO DE FORMAÇÃO CONTINUADA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PLANO DE AÇÃO PARA INCLUSÃO NA INSTITUIÇÃO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EDUCATIVA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PROJETOS DIDÁTICOS INSTITUCIONAIS E PROGRAMAS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DESENVOLVIDOS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MECANISMOS DE ACOMPANHAMENTO E AVALIAÇÃO DO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PROJETO POLÍTICO-PEDAGÓGICO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CONSIDERAÇÕES FINAIS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5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 BIBLIOGRAFICAS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6" w:right="14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ANEXOS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82" w:line="357" w:lineRule="auto"/>
        <w:ind w:left="425" w:right="234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II A QUE SE REFERE O ART. 8°, § 1° DA RESOLUÇÃO CME/RB N° 2/2025, DE 10 DE JUNHO DE 2025.</w:t>
      </w:r>
    </w:p>
    <w:p w:rsidR="00000000" w:rsidDel="00000000" w:rsidP="00000000" w:rsidRDefault="00000000" w:rsidRPr="00000000" w14:paraId="00000120">
      <w:pPr>
        <w:spacing w:before="165" w:line="357" w:lineRule="auto"/>
        <w:ind w:left="425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II – QUADRO DOS DADOS DE IDENTIFICAÇÃO DA INSTITUIÇÃO EDUCATIVA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Ind w:w="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25"/>
        <w:gridCol w:w="208"/>
        <w:gridCol w:w="140"/>
        <w:gridCol w:w="216"/>
        <w:gridCol w:w="449"/>
        <w:gridCol w:w="308"/>
        <w:gridCol w:w="116"/>
        <w:gridCol w:w="428"/>
        <w:gridCol w:w="452"/>
        <w:gridCol w:w="708"/>
        <w:gridCol w:w="4825"/>
        <w:tblGridChange w:id="0">
          <w:tblGrid>
            <w:gridCol w:w="1225"/>
            <w:gridCol w:w="208"/>
            <w:gridCol w:w="140"/>
            <w:gridCol w:w="216"/>
            <w:gridCol w:w="449"/>
            <w:gridCol w:w="308"/>
            <w:gridCol w:w="116"/>
            <w:gridCol w:w="428"/>
            <w:gridCol w:w="452"/>
            <w:gridCol w:w="708"/>
            <w:gridCol w:w="4825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oficial: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Instituição de Educação Infantil (nome da instituição)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Entidade mantenedora: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6" w:right="77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Prefeitura Municipal de Rio Branco (em caso de instituições públicas)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Decreto de criação: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Dada de inauguração: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 do INEP: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CNPJ do Conselho Escolar: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Endereço: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Telefone: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 institucional: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Horário de funcionamento: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 7h às 17h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Tipificação: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1ª Etapa da Educação Básica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Educação Infantil ou Ensino Fundamental – Anos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iniciais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Público: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Capacidade de matrícula por turno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Manhã: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Tarde: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Equipe gestora: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Gestor/gestora: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6" w:right="366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Coordenação pedagógica: Coordenação administrativa: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82" w:line="357" w:lineRule="auto"/>
        <w:ind w:left="425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III A QUE SE REFERE O ART. 8º, § 1°, DA CME/RB Nº 2/2025, DE 10 DE JUNHO DE 2025.</w:t>
      </w:r>
    </w:p>
    <w:p w:rsidR="00000000" w:rsidDel="00000000" w:rsidP="00000000" w:rsidRDefault="00000000" w:rsidRPr="00000000" w14:paraId="000001CC">
      <w:pPr>
        <w:pStyle w:val="Heading1"/>
        <w:spacing w:before="248" w:line="237" w:lineRule="auto"/>
        <w:ind w:left="1382" w:right="673" w:firstLine="0"/>
        <w:jc w:val="center"/>
        <w:rPr/>
      </w:pPr>
      <w:r w:rsidDel="00000000" w:rsidR="00000000" w:rsidRPr="00000000">
        <w:rPr>
          <w:rtl w:val="0"/>
        </w:rPr>
        <w:t xml:space="preserve">ANEXO III – QUADRO DEMONSTRATIVO DAS INFORMAÇÕES DOS DOCENTES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"/>
        <w:gridCol w:w="1133"/>
        <w:gridCol w:w="428"/>
        <w:gridCol w:w="849"/>
        <w:gridCol w:w="1421"/>
        <w:gridCol w:w="1701"/>
        <w:gridCol w:w="708"/>
        <w:gridCol w:w="852"/>
        <w:gridCol w:w="1416"/>
        <w:tblGridChange w:id="0">
          <w:tblGrid>
            <w:gridCol w:w="564"/>
            <w:gridCol w:w="1133"/>
            <w:gridCol w:w="428"/>
            <w:gridCol w:w="849"/>
            <w:gridCol w:w="1421"/>
            <w:gridCol w:w="1701"/>
            <w:gridCol w:w="708"/>
            <w:gridCol w:w="852"/>
            <w:gridCol w:w="1416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47" w:right="134" w:firstLine="48.00000000000001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NÚMERO DE ORDEM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3" w:right="288" w:firstLine="1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NOME COMPLETO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TURNO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3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FORMAÇÃO ACADÊMICA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57" w:right="133" w:hanging="22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SITUAÇÃO FUNCIONAL CONTRATUAL</w:t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27" w:right="137" w:hanging="11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FORMAÇÃO INICIAL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2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PÓS GRADUAÇÃO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8" w:right="243" w:firstLine="15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LATO SENSU (ESPECIALIZAÇÃO)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69" w:right="198" w:firstLine="25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STRICTO SENSU (MESTRADO/DOUTORADO)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" w:right="27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57" w:lineRule="auto"/>
        <w:ind w:left="425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IV A QUE SE REFERE O ART. 8º, § 1°, DA RESOLUÇÃO CME/RB Nº 2/2025, DE 10 DE JUNHO DE 2025.</w:t>
      </w:r>
    </w:p>
    <w:p w:rsidR="00000000" w:rsidDel="00000000" w:rsidP="00000000" w:rsidRDefault="00000000" w:rsidRPr="00000000" w14:paraId="00000250">
      <w:pPr>
        <w:pStyle w:val="Heading1"/>
        <w:spacing w:before="246" w:lineRule="auto"/>
        <w:ind w:left="1615" w:right="193" w:firstLine="0"/>
        <w:jc w:val="center"/>
        <w:rPr/>
      </w:pPr>
      <w:r w:rsidDel="00000000" w:rsidR="00000000" w:rsidRPr="00000000">
        <w:rPr>
          <w:rtl w:val="0"/>
        </w:rPr>
        <w:t xml:space="preserve">ANEXO IV – QUADRO DEMONSTRATIVO DAS INFORMAÇÕE DOS</w:t>
      </w:r>
    </w:p>
    <w:p w:rsidR="00000000" w:rsidDel="00000000" w:rsidP="00000000" w:rsidRDefault="00000000" w:rsidRPr="00000000" w14:paraId="00000251">
      <w:pPr>
        <w:spacing w:before="137" w:lineRule="auto"/>
        <w:ind w:left="71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 DOCENTES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3.0" w:type="dxa"/>
        <w:jc w:val="left"/>
        <w:tblInd w:w="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6"/>
        <w:gridCol w:w="979"/>
        <w:gridCol w:w="427"/>
        <w:gridCol w:w="1132"/>
        <w:gridCol w:w="1276"/>
        <w:gridCol w:w="1700"/>
        <w:gridCol w:w="711"/>
        <w:gridCol w:w="991"/>
        <w:gridCol w:w="1131"/>
        <w:tblGridChange w:id="0">
          <w:tblGrid>
            <w:gridCol w:w="716"/>
            <w:gridCol w:w="979"/>
            <w:gridCol w:w="427"/>
            <w:gridCol w:w="1132"/>
            <w:gridCol w:w="1276"/>
            <w:gridCol w:w="1700"/>
            <w:gridCol w:w="711"/>
            <w:gridCol w:w="991"/>
            <w:gridCol w:w="1131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56" w:lineRule="auto"/>
              <w:ind w:left="131" w:right="57" w:firstLine="5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NÚMERO DE ORDEM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31" w:right="154" w:firstLine="1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NOME COMPLETO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1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TURNO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7" w:lineRule="auto"/>
              <w:ind w:left="13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FORMAÇÃO ACADÊMICA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12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SITUAÇÃO FUNCIONAL CONTRATUAL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8" w:right="157" w:hanging="15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FORMAÇÃO INICIAL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8" w:lineRule="auto"/>
              <w:ind w:left="84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PÓS GRADUAÇÃO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7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LATO SENSU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(ESPECIALIZAÇÃO)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STRICTO SENSU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(MESTRADO/DOUTORADO)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23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0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before="82" w:line="357" w:lineRule="auto"/>
        <w:ind w:left="425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V A QUE SE REFERE O ART. 8º, § 1°, DA RESOLUÇÃO CME/RB Nº 2/2025, DE 10 DE JUNHO DE 2025.</w:t>
      </w:r>
    </w:p>
    <w:p w:rsidR="00000000" w:rsidDel="00000000" w:rsidP="00000000" w:rsidRDefault="00000000" w:rsidRPr="00000000" w14:paraId="000002CF">
      <w:pPr>
        <w:pStyle w:val="Heading1"/>
        <w:spacing w:before="165" w:line="357" w:lineRule="auto"/>
        <w:ind w:left="4555" w:hanging="3077"/>
        <w:rPr/>
      </w:pPr>
      <w:r w:rsidDel="00000000" w:rsidR="00000000" w:rsidRPr="00000000">
        <w:rPr>
          <w:rtl w:val="0"/>
        </w:rPr>
        <w:t xml:space="preserve">ANEXO V – QUADRO DEMONSTRATIVO DOS ESPAÇOS FÍSICOS E AMBIÊNCIAS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7.0" w:type="dxa"/>
        <w:jc w:val="left"/>
        <w:tblInd w:w="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"/>
        <w:gridCol w:w="2105"/>
        <w:gridCol w:w="852"/>
        <w:gridCol w:w="2029"/>
        <w:gridCol w:w="1204"/>
        <w:gridCol w:w="2297"/>
        <w:tblGridChange w:id="0">
          <w:tblGrid>
            <w:gridCol w:w="580"/>
            <w:gridCol w:w="2105"/>
            <w:gridCol w:w="852"/>
            <w:gridCol w:w="2029"/>
            <w:gridCol w:w="1204"/>
            <w:gridCol w:w="229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6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 DE ORDEM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3" w:right="124" w:hanging="18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ESPAÇOS FÍSICOS E AMBIÊNCIAS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DE CONSERVAÇÃO</w:t>
            </w:r>
          </w:p>
        </w:tc>
      </w:tr>
      <w:tr>
        <w:trPr>
          <w:cantSplit w:val="0"/>
          <w:trHeight w:val="10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60" w:lineRule="auto"/>
              <w:ind w:left="295" w:right="293" w:firstLine="495.9999999999999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BEM CONSERVADO</w:t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60" w:lineRule="auto"/>
              <w:ind w:left="463" w:right="140" w:hanging="30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PRECISA DE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REPAROS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60" w:lineRule="auto"/>
              <w:ind w:left="927" w:right="184" w:hanging="73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 CONDIÇÃO DE USO</w:t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4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357" w:lineRule="auto"/>
        <w:ind w:left="425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VI A QUE SE REFERE O ART. 8º, § 1°, DA RESOLUÇÃO CME/RB Nº 2/2025, DE 10 DE JUNHO DE 2025.</w:t>
      </w:r>
    </w:p>
    <w:p w:rsidR="00000000" w:rsidDel="00000000" w:rsidP="00000000" w:rsidRDefault="00000000" w:rsidRPr="00000000" w14:paraId="00000320">
      <w:pPr>
        <w:pStyle w:val="Heading1"/>
        <w:spacing w:before="246" w:lineRule="auto"/>
        <w:ind w:left="2310" w:firstLine="0"/>
        <w:rPr/>
      </w:pPr>
      <w:r w:rsidDel="00000000" w:rsidR="00000000" w:rsidRPr="00000000">
        <w:rPr>
          <w:rtl w:val="0"/>
        </w:rPr>
        <w:t xml:space="preserve">ANEXO VI – QUADRO DEMONSTRATIVO DO MOBILIÁRIO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30.0" w:type="dxa"/>
        <w:jc w:val="left"/>
        <w:tblInd w:w="5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2009"/>
        <w:gridCol w:w="576"/>
        <w:gridCol w:w="808"/>
        <w:gridCol w:w="1648"/>
        <w:gridCol w:w="1208"/>
        <w:gridCol w:w="1976"/>
        <w:tblGridChange w:id="0">
          <w:tblGrid>
            <w:gridCol w:w="705"/>
            <w:gridCol w:w="2009"/>
            <w:gridCol w:w="576"/>
            <w:gridCol w:w="808"/>
            <w:gridCol w:w="1648"/>
            <w:gridCol w:w="1208"/>
            <w:gridCol w:w="1976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369" w:lineRule="auto"/>
              <w:ind w:left="123" w:right="109" w:firstLine="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Nº DE ORDEM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MOBILIÁRIO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4" w:right="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QUANT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160" w:lineRule="auto"/>
              <w:ind w:left="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6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ESTADO DE CONSERVAÇÃO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NOVO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" w:right="238" w:firstLine="39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BEM CONSERVADO</w:t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" w:right="107" w:hanging="9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PRECISA DE REPAROS</w:t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9" w:right="344" w:hanging="32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 CONDIÇÃO DE USO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before="82" w:line="357" w:lineRule="auto"/>
        <w:ind w:left="425" w:right="286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VII A QUE SE REFERE O ART. 8º, § 1°, DA RESOLUÇÃO CME/RB Nº 2/2025, DE 10 DE JUNHO DE 2025.</w:t>
      </w:r>
    </w:p>
    <w:p w:rsidR="00000000" w:rsidDel="00000000" w:rsidP="00000000" w:rsidRDefault="00000000" w:rsidRPr="00000000" w14:paraId="0000037A">
      <w:pPr>
        <w:pStyle w:val="Heading1"/>
        <w:spacing w:before="245" w:line="357" w:lineRule="auto"/>
        <w:ind w:right="276" w:firstLine="425"/>
        <w:jc w:val="both"/>
        <w:rPr/>
      </w:pPr>
      <w:r w:rsidDel="00000000" w:rsidR="00000000" w:rsidRPr="00000000">
        <w:rPr>
          <w:rtl w:val="0"/>
        </w:rPr>
        <w:t xml:space="preserve">ANEXO VII – QUADRO DEMONSTRATIVO DOS EQUIPAMENTOS DE INFRAESTRUTURA, TECNOLÓGICOS, RECURSOS DIDÁTICOS E AUDIOVISUAIS PEDAGÓGICOS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34.0" w:type="dxa"/>
        <w:jc w:val="left"/>
        <w:tblInd w:w="5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9"/>
        <w:gridCol w:w="1925"/>
        <w:gridCol w:w="544"/>
        <w:gridCol w:w="788"/>
        <w:gridCol w:w="1508"/>
        <w:gridCol w:w="1680"/>
        <w:gridCol w:w="1700"/>
        <w:tblGridChange w:id="0">
          <w:tblGrid>
            <w:gridCol w:w="789"/>
            <w:gridCol w:w="1925"/>
            <w:gridCol w:w="544"/>
            <w:gridCol w:w="788"/>
            <w:gridCol w:w="1508"/>
            <w:gridCol w:w="1680"/>
            <w:gridCol w:w="1700"/>
          </w:tblGrid>
        </w:tblGridChange>
      </w:tblGrid>
      <w:tr>
        <w:trPr>
          <w:cantSplit w:val="0"/>
          <w:trHeight w:val="23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86" w:right="185" w:firstLine="6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Nº DE ORDEM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EQUIPAMENTOS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QUANT.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1" w:lineRule="auto"/>
              <w:ind w:left="185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ESTADO DE CONSERVAÇÃO</w:t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NOVO</w:t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CONSERVADO</w:t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490" w:right="404" w:hanging="8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PRECISA DE REPAROS</w:t>
            </w:r>
          </w:p>
        </w:tc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695" w:right="173" w:hanging="5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SEM CONDIÇÃO DE USO</w:t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before="1" w:line="362" w:lineRule="auto"/>
        <w:ind w:left="425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VIII A QUE SE REFERE O ART. 8º, § 1°, DA RESOLUÇÃO CME/RB Nº 2/2025, DE 10 DE JUNHO DE 2025.</w:t>
      </w:r>
    </w:p>
    <w:p w:rsidR="00000000" w:rsidDel="00000000" w:rsidP="00000000" w:rsidRDefault="00000000" w:rsidRPr="00000000" w14:paraId="000003D3">
      <w:pPr>
        <w:pStyle w:val="Heading1"/>
        <w:spacing w:before="258" w:lineRule="auto"/>
        <w:ind w:left="133" w:firstLine="0"/>
        <w:jc w:val="center"/>
        <w:rPr/>
      </w:pPr>
      <w:r w:rsidDel="00000000" w:rsidR="00000000" w:rsidRPr="00000000">
        <w:rPr>
          <w:rtl w:val="0"/>
        </w:rPr>
        <w:t xml:space="preserve">ANEXO VIII – QUADRO DEMONSTRATIVO DO ACERVO BIBLIOGRÁFICO</w:t>
      </w:r>
    </w:p>
    <w:p w:rsidR="00000000" w:rsidDel="00000000" w:rsidP="00000000" w:rsidRDefault="00000000" w:rsidRPr="00000000" w14:paraId="000003D4">
      <w:pPr>
        <w:spacing w:before="181" w:line="261" w:lineRule="auto"/>
        <w:ind w:left="813" w:right="67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(Sugestão: listar os livros de literatura e em seguida livros para estudo e pesquisa que existem na instituição)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3.0" w:type="dxa"/>
        <w:jc w:val="left"/>
        <w:tblInd w:w="2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"/>
        <w:gridCol w:w="2409"/>
        <w:gridCol w:w="2268"/>
        <w:gridCol w:w="1420"/>
        <w:gridCol w:w="2692"/>
        <w:tblGridChange w:id="0">
          <w:tblGrid>
            <w:gridCol w:w="564"/>
            <w:gridCol w:w="2409"/>
            <w:gridCol w:w="2268"/>
            <w:gridCol w:w="1420"/>
            <w:gridCol w:w="2692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46" w:right="141" w:firstLine="5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N° DE ORDEM</w:t>
            </w:r>
          </w:p>
        </w:tc>
        <w:tc>
          <w:tcPr/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LIVROS DE LITERATURA</w:t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AUTORES</w:t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EDITORA</w:t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684" w:right="625" w:firstLine="127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QUANTIDADE DE EXEMPLARES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LIVROS PARA ESTUDO E PESQUISA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9" w:type="default"/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before="82" w:line="357" w:lineRule="auto"/>
        <w:ind w:left="425" w:right="234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I A QUE SE REFERE O ART. 8º, § 2°, DA RESOLUÇÃO CME/RB Nº 2/2025, DE 10 DE JUNHO DE 2025.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ind w:left="1948" w:right="1804" w:firstLine="0"/>
        <w:jc w:val="center"/>
        <w:rPr/>
      </w:pPr>
      <w:r w:rsidDel="00000000" w:rsidR="00000000" w:rsidRPr="00000000">
        <w:rPr>
          <w:rtl w:val="0"/>
        </w:rPr>
        <w:t xml:space="preserve">ANEXO I – EDUCAÇÃO INFANTIL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" w:lineRule="auto"/>
        <w:ind w:left="425" w:right="286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instituições educativas devem organizar a Proposta Pedagógica com a seguinte estrutura: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0"/>
        </w:tabs>
        <w:spacing w:after="0" w:before="142" w:line="362" w:lineRule="auto"/>
        <w:ind w:left="425" w:right="51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conter o brasão do município ou da instituição educativa, o nome da instituição, cidade e ano.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0" w:line="360" w:lineRule="auto"/>
        <w:ind w:left="425" w:right="28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Contracapa: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a segunda página do documento que deve incluir informações, como: brasão do município, nome da instituição, do prefeito, secretário municipal de educação, diretoria de ensino e de gestão e nome da equipe gestora da instituição educativa.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0"/>
        </w:tabs>
        <w:spacing w:after="0" w:before="0" w:line="240" w:lineRule="auto"/>
        <w:ind w:left="690" w:right="0" w:hanging="26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Sumário: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conter todos os itens sequenciados constantes no documento;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3"/>
        </w:tabs>
        <w:spacing w:after="0" w:before="0" w:line="362" w:lineRule="auto"/>
        <w:ind w:left="425" w:right="28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Apresentação da Proposta Pedagógica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contextualizar a importância do documento, o objetivo, a forma como está organizado, como foi elaborado e por quem.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</w:tabs>
        <w:spacing w:after="0" w:before="235" w:line="360" w:lineRule="auto"/>
        <w:ind w:left="425" w:right="28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Pressupostos Teóricos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escrever sobre as concepções que embasam a proposta pedagógica, considerando os conceitos e a organização curricular trazidos no Currículo de Referência Único do Acre para a Educação Infantil, expressando a identidade da instituição, acrescentando aos textos as práticas desenvolvidas no cotidiano, demonstrando suas particularidades quanto a: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3"/>
        </w:tabs>
        <w:spacing w:after="0" w:before="162" w:line="240" w:lineRule="auto"/>
        <w:ind w:left="1173" w:right="0" w:hanging="46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Concepção de Criança e Infância;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3"/>
        </w:tabs>
        <w:spacing w:after="0" w:before="137" w:line="240" w:lineRule="auto"/>
        <w:ind w:left="1173" w:right="0" w:hanging="46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Propósitos da Educação Infantil;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3"/>
        </w:tabs>
        <w:spacing w:after="0" w:before="140" w:line="240" w:lineRule="auto"/>
        <w:ind w:left="1173" w:right="0" w:hanging="46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Papel do Professor;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3"/>
        </w:tabs>
        <w:spacing w:after="0" w:before="135" w:line="240" w:lineRule="auto"/>
        <w:ind w:left="1173" w:right="0" w:hanging="46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Educação Inclusiva;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3"/>
        </w:tabs>
        <w:spacing w:after="0" w:before="141" w:line="240" w:lineRule="auto"/>
        <w:ind w:left="1173" w:right="0" w:hanging="463.999999999999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eixos estruturantes: interações e brincadeiras;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185"/>
        </w:tabs>
        <w:spacing w:after="0" w:before="136" w:line="362" w:lineRule="auto"/>
        <w:ind w:left="1134" w:right="295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direitos de aprendizagem e desenvolvimento: conviver, brincar, participar, explorar, expressar, conhecer-se; e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170"/>
        </w:tabs>
        <w:spacing w:after="0" w:before="0" w:line="360" w:lineRule="auto"/>
        <w:ind w:left="1134" w:right="285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headerReference r:id="rId10" w:type="default"/>
          <w:type w:val="nextPage"/>
          <w:pgSz w:h="16840" w:w="11910" w:orient="portrait"/>
          <w:pgMar w:bottom="280" w:top="1160" w:left="1275" w:right="850" w:header="751" w:footer="0"/>
          <w:pgNumType w:start="19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campos de experiência: o eu, o outro e o nós; corpo, gestos e movimentos; traços, sons, cores e formas; escuta, fala, pensamento e imaginação; espaços, tempos, quantidades, relações e transformações.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4"/>
        </w:tabs>
        <w:spacing w:after="0" w:before="82" w:line="360" w:lineRule="auto"/>
        <w:ind w:left="425" w:right="28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Contextualização das Práticas Pedagógicas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 práticas pedagógicas na educação infantil referem-se às intencionalidades pedagógicas voltadas para experiências significativas vivenciadas pelas crianças nos diversos espaços da instituição, considerando as interações e brincadeiras que favorecem a aprendizagem e o desenvolvimento, respeitando sua subjetividade e reconhecendo o contexto social, cultural e familiar em que estão inseridas. Neste sentido, é importante que a instituição descreva suas práticas, acrescentando textos autorais que demonstrem suas particularidades quanto a: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199"/>
        </w:tabs>
        <w:spacing w:after="0" w:before="0" w:line="360" w:lineRule="auto"/>
        <w:ind w:left="1134" w:right="280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Adaptação e Acolhimento: como processos complementares e essenciais para a aprendizagem e o desenvolvimento da criança, a instituição deve definir estratégias de acolhimento e cuidados com as crianças e o acolhimento às famílias, criando um ambiente de segurança e confiança para a construção de vínculos. Descrever como acontece o planejamento inicial, como são organizados os espaços, tempos e materiais, de que forma acontecem as ações inclusivas e como as famílias são envolvidas nesse processo. Quanto aos docentes e não docentes, deve-se implementar ações que acolham e fortaleçam o trabalho colaborativo;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199"/>
        </w:tabs>
        <w:spacing w:after="0" w:before="208" w:line="360" w:lineRule="auto"/>
        <w:ind w:left="1134" w:right="283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Planejamento Pedagógico: descrever como ocorre o planejamento das experiências enriquecedoras e propiciadoras da aprendizagem e desenvolvimento das crianças nos aspectos físico, cognitivo, social, emocional e estético, a organização da rotina – espaços, tempos, materiais e recursos e outras ações que considerar importantes;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199"/>
        </w:tabs>
        <w:spacing w:after="0" w:before="170" w:line="360" w:lineRule="auto"/>
        <w:ind w:left="1134" w:right="284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Avaliação: consiste no acompanhamento da aprendizagem e desenvolvimento das crianças. É importante descrever de forma reflexiva como acontece esse acompanhamento, que instrumentos de registros auxiliam os docentes nesse processo de observação e escuta, de que forma e em que momento a instituição apresenta às famílias informações sobre a aprendizagem e desenvolvimento das crianças, considerando as orientações do Currículo de Referência Único do Acre para a Educação Infantil; e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199"/>
        </w:tabs>
        <w:spacing w:after="0" w:before="175" w:line="360" w:lineRule="auto"/>
        <w:ind w:left="1134" w:right="290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Acompanhamento pedagógico e documentação: descrever como a coordenação pedagógica realiza o acompanhamento das práticas pedagógicas, com foco na aprendizagem e desenvolvimento das crianças, de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134" w:right="2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forma esse acompanhamento impacta positivamente a formação continuada na instituição e como acontece o assessoramento aos docentes na construção da documentação pedagógica, como: planejamento, registros, pauta de observação, relatórios, portfólios, projetos, sequências de atividades e outras documentações.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4"/>
        </w:tabs>
        <w:spacing w:after="0" w:before="234" w:line="240" w:lineRule="auto"/>
        <w:ind w:left="1144" w:right="0" w:hanging="71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Curricular: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quadro organizador do currículo.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4"/>
        </w:tabs>
        <w:spacing w:after="0" w:before="0" w:line="240" w:lineRule="auto"/>
        <w:ind w:left="1144" w:right="0" w:hanging="71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Didáticas: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1134"/>
        </w:tabs>
        <w:spacing w:after="0" w:before="140" w:line="360" w:lineRule="auto"/>
        <w:ind w:left="1134" w:right="289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as aprendizagens específicas e as propostas de experiências, considerando os direitos e objetivos de aprendizagem e desenvolvimento, identificando os campos de experiências e suas respectivas ementas;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1134"/>
        </w:tabs>
        <w:spacing w:after="0" w:before="0" w:line="360" w:lineRule="auto"/>
        <w:ind w:left="1134" w:right="283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instituição educativa deve analisar as aprendizagens específicas e as sugestões de experiências que estão no currículo para adequá-las à sua realidade e inseri-las em sua proposta pedagógica, bem como elaborar outras que julgar necessárias alinhadas aos objetivos de aprendizagem e desenvolvimento, considerando a região onde a instituição está inserida e a situação socioeconômica e cultural das famílias; 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1134"/>
        </w:tabs>
        <w:spacing w:after="0" w:before="0" w:line="362" w:lineRule="auto"/>
        <w:ind w:left="1134" w:right="289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instituição que atende pré-escola deve inserir as aprendizagens específicas e as propostas de experiências fazendo a gradação entre Pré I e Pré II.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4"/>
        </w:tabs>
        <w:spacing w:after="0" w:before="0" w:line="360" w:lineRule="auto"/>
        <w:ind w:left="425" w:right="282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Bibliográficas: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todos os documentos utilizados para pesquisas que embasaram a escrita da Proposta Pedagógica. Ressalta-se que, quando se tratar de referências digitais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lives, websites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revistas eletrônicas, vídeos, documentários, dentre outros, deve-se constar o endereço eletrônico no qual estão disponíveis, com data de acesso. Orienta-se, ainda, que todo o documento seja configurado de acordo com as normas atualizadas da Associação Brasileira de Normas Técnicas – ABNT.</w:t>
      </w:r>
    </w:p>
    <w:p w:rsidR="00000000" w:rsidDel="00000000" w:rsidP="00000000" w:rsidRDefault="00000000" w:rsidRPr="00000000" w14:paraId="00000437">
      <w:pPr>
        <w:spacing w:before="82" w:line="357" w:lineRule="auto"/>
        <w:ind w:left="425" w:right="288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II A QUE SE REFERE O ART. 8º, § 2° DA RESOLUÇÃO CME/RB Nº 2/2025, DE 10 DE JUNHO DE 2025.</w:t>
      </w:r>
    </w:p>
    <w:p w:rsidR="00000000" w:rsidDel="00000000" w:rsidP="00000000" w:rsidRDefault="00000000" w:rsidRPr="00000000" w14:paraId="00000438">
      <w:pPr>
        <w:pStyle w:val="Heading1"/>
        <w:spacing w:before="5" w:lineRule="auto"/>
        <w:ind w:left="1922" w:firstLine="0"/>
        <w:rPr/>
      </w:pPr>
      <w:r w:rsidDel="00000000" w:rsidR="00000000" w:rsidRPr="00000000">
        <w:rPr>
          <w:rtl w:val="0"/>
        </w:rPr>
        <w:t xml:space="preserve">ANEXO II – ENSINO FUNDAMENTAL (ANOS INICIAIS)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" w:lineRule="auto"/>
        <w:ind w:left="425" w:right="2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instituições de Ensino Fundamental devem organizar a Proposta Pedagógica com a seguinte estrutura: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6"/>
          <w:tab w:val="left" w:leader="none" w:pos="1178"/>
        </w:tabs>
        <w:spacing w:after="0" w:before="166" w:line="276" w:lineRule="auto"/>
        <w:ind w:left="1178" w:right="285" w:hanging="361.0000000000001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conter o brasão do município ou da instituição educativa, o nome da instituição, cidade e ano;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6"/>
          <w:tab w:val="left" w:leader="none" w:pos="1178"/>
        </w:tabs>
        <w:spacing w:after="0" w:before="162" w:line="360" w:lineRule="auto"/>
        <w:ind w:left="1178" w:right="283" w:hanging="361.0000000000001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Contracapa: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a segunda página do documento que deve incluir informações, como: brasão do município, nome da instituição, do prefeito, secretário municipal de educação, diretoria de ensino e de gestão e nome da equipe gestora da instituição educativa;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6"/>
        </w:tabs>
        <w:spacing w:after="0" w:before="0" w:line="240" w:lineRule="auto"/>
        <w:ind w:left="1176" w:right="0" w:hanging="359.0000000000000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deve conter todos os itens sequenciados constantes no documento;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6"/>
          <w:tab w:val="left" w:leader="none" w:pos="1178"/>
        </w:tabs>
        <w:spacing w:after="0" w:before="136" w:line="360" w:lineRule="auto"/>
        <w:ind w:left="1178" w:right="284" w:hanging="361.0000000000001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Apresentação da Proposta Pedagógica: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contextualizar a importância do documento, o objetivo, a forma como está organizado, como foi elaborado e por quem;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  <w:tab w:val="left" w:leader="none" w:pos="1278"/>
        </w:tabs>
        <w:spacing w:after="0" w:before="3" w:line="360" w:lineRule="auto"/>
        <w:ind w:left="1278" w:right="285" w:hanging="42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Pressupostos Teóricos: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sobre as concepções que embasam a proposta pedagógica, considerando os conceitos e a organização curricular trazidos no Currículo de Referência Único do Acre para o Ensino Fundamental, expressando a identidade da instituição, acrescentando aos textos as práticas desenvolvidas no cotidiano, demonstrando suas particularidades quanto a: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1"/>
        </w:tabs>
        <w:spacing w:after="0" w:before="1" w:line="240" w:lineRule="auto"/>
        <w:ind w:left="1281" w:right="0" w:hanging="464.0000000000000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Propósitos do Ensino Fundamental;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1"/>
        </w:tabs>
        <w:spacing w:after="0" w:before="136" w:line="240" w:lineRule="auto"/>
        <w:ind w:left="1281" w:right="0" w:hanging="464.0000000000000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Professores e Estudantes: protagonistas do ensino e da aprendizagem;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1"/>
        </w:tabs>
        <w:spacing w:after="0" w:before="140" w:line="240" w:lineRule="auto"/>
        <w:ind w:left="1281" w:right="0" w:hanging="464.0000000000000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Educação Inclusiva;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1"/>
        </w:tabs>
        <w:spacing w:after="0" w:before="136" w:line="240" w:lineRule="auto"/>
        <w:ind w:left="1281" w:right="0" w:hanging="464.0000000000000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Temas Transversais e Integradores; 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1"/>
        </w:tabs>
        <w:spacing w:after="0" w:before="140" w:line="240" w:lineRule="auto"/>
        <w:ind w:left="1281" w:right="0" w:hanging="464.0000000000000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Projetos complementares desenvolvidos pela instituição educativa.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</w:tabs>
        <w:spacing w:after="0" w:before="0" w:line="360" w:lineRule="auto"/>
        <w:ind w:left="817" w:right="281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Contextualização das Práticas Pedagógicas: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práticas pedagógicas referem-se às intencionalidades pedagógicas voltadas para experiências e atividades significativas ofertadas pela instituição em seus diversos espaços, considerando diferentes saberes que são direitos de aprendizagens dos alunos, respeitando sua subjetividade e reconhecendo o contexto social, cultural e familiar em que estão inseridos. Neste sentido, é importante que a instituição descreva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57" w:lineRule="auto"/>
        <w:ind w:left="817" w:right="28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suas práticas, acrescentando textos autorais que demonstrem suas particularidades quanto a: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8"/>
          <w:tab w:val="left" w:leader="none" w:pos="761"/>
        </w:tabs>
        <w:spacing w:after="0" w:before="165" w:line="360" w:lineRule="auto"/>
        <w:ind w:left="761" w:right="283" w:hanging="72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Adaptação e acolhimento: como processos complementares e essenciais para a aprendizagem e o desenvolvimento, a instituição deve definir estratégias de acolhimento e cuidados com os alunos e o acolhimento às famílias, criando um ambiente de segurança e confiança para a construção de vínculos. Descrever como acontece o planejamento inicial, como são organizados os espaços, tempos e materiais, de que forma acontecem as ações inclusivas e como as famílias são envolvidas nesse processo. Descrever ações a serem desenvolvidas com as crianças que estão ingressando no Ensino Fundamental, possibilitando que o processo de adaptação ocorra de forma segura, agradável e confortável. Quanto aos docentes e não docentes, deve-se implementar ações que acolham e fortaleçam o trabalho colaborativo;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8"/>
          <w:tab w:val="left" w:leader="none" w:pos="761"/>
        </w:tabs>
        <w:spacing w:after="0" w:before="0" w:line="360" w:lineRule="auto"/>
        <w:ind w:left="761" w:right="280" w:hanging="72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Planejamento Pedagógico: descrever como ocorre o planejamento no contexto da instituição, os procedimentos metodológicos utilizados, as atividades de intervenção pedagógica e os recursos didático-pedagógicos que contemplem as necessidades de aprendizagem. Recomenda-se inserir anexos como: planilha que organiza o planejamento, organização do apoio pedagógico e outros que considerar importantes;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8"/>
          <w:tab w:val="left" w:leader="none" w:pos="761"/>
        </w:tabs>
        <w:spacing w:after="0" w:before="0" w:line="360" w:lineRule="auto"/>
        <w:ind w:left="761" w:right="286" w:hanging="72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Avaliação e acompanhamento do processo de aprendizagem e desenvolvimento: descrever como os alunos são avaliados, que instrumentos avaliativos são utilizados, como os docentes realizam o registro reflexivo da avaliação, de que forma e em que momento a instituição apresenta às famílias informações sobre a aprendizagem dos alunos; e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8"/>
          <w:tab w:val="left" w:leader="none" w:pos="761"/>
        </w:tabs>
        <w:spacing w:after="0" w:before="0" w:line="360" w:lineRule="auto"/>
        <w:ind w:left="761" w:right="284" w:hanging="72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Acompanhamento pedagógico e documentação: descrever como a coordenação pedagógica realiza o acompanhamento das práticas pedagógicas, com foco na aprendizagem e desenvolvimento dos alunos, de que forma esse acompanhamento impacta positivamente a formação continuada na instituição e como acontece o assessoramento aos docentes na construção da documentação pedagógica, como: planejamento, registros, pauta de observação, relatórios, portfólios, projetos, sequências de atividades e outras documentações.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7"/>
        </w:tabs>
        <w:spacing w:after="0" w:before="2" w:line="357" w:lineRule="auto"/>
        <w:ind w:left="817" w:right="289" w:hanging="392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275" w:right="850" w:header="751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Curricular: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quadro organizador dos componentes curriculares e carga horária.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7"/>
        </w:tabs>
        <w:spacing w:after="0" w:before="82" w:line="357" w:lineRule="auto"/>
        <w:ind w:left="817" w:right="286" w:hanging="392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Didáticas: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 em apresentar as referências didáticas dos componentes curriculares de 1º ao 5º ano.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3"/>
        </w:tabs>
        <w:spacing w:after="0" w:before="5" w:line="360" w:lineRule="auto"/>
        <w:ind w:left="569" w:right="28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 Curricular: a instituição deve analisar as propostas de atividades sugeridas no currículo para adequá-las à sua realidade e inseri-las em sua proposta pedagógica, assim como elaborar outras que julgar necessárias, coerentes com sua realidade, considerando a região onde a instituição está inserida e a situação socioeconômica e cultural das famílias, sempre alinhando aos objetivos/capacidades do componente curricular. Dessa forma, inserir quadros contendo as referências didáticas de todos os componentes curriculares de acordo com o exemplo abaixo: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6"/>
        </w:tabs>
        <w:spacing w:after="0" w:before="67" w:line="240" w:lineRule="auto"/>
        <w:ind w:left="1356" w:right="0" w:hanging="65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Matemática 1º Ano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51.0" w:type="dxa"/>
        <w:jc w:val="left"/>
        <w:tblInd w:w="643.0" w:type="dxa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000"/>
      </w:tblPr>
      <w:tblGrid>
        <w:gridCol w:w="1328"/>
        <w:gridCol w:w="2501"/>
        <w:gridCol w:w="2837"/>
        <w:gridCol w:w="1985"/>
        <w:tblGridChange w:id="0">
          <w:tblGrid>
            <w:gridCol w:w="1328"/>
            <w:gridCol w:w="2501"/>
            <w:gridCol w:w="2837"/>
            <w:gridCol w:w="1985"/>
          </w:tblGrid>
        </w:tblGridChange>
      </w:tblGrid>
      <w:tr>
        <w:trPr>
          <w:cantSplit w:val="0"/>
          <w:trHeight w:val="857" w:hRule="atLeast"/>
          <w:tblHeader w:val="0"/>
        </w:trPr>
        <w:tc>
          <w:tcPr>
            <w:tcBorders>
              <w:bottom w:color="a8d08d" w:space="0" w:sz="12" w:val="single"/>
            </w:tcBorders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06" w:right="93" w:firstLine="14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Capacidades</w:t>
            </w:r>
          </w:p>
        </w:tc>
        <w:tc>
          <w:tcPr>
            <w:tcBorders>
              <w:bottom w:color="a8d08d" w:space="0" w:sz="12" w:val="single"/>
            </w:tcBorders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31" w:right="125" w:firstLine="64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Conteúdos Objetos de Conhecimento</w:t>
            </w:r>
          </w:p>
        </w:tc>
        <w:tc>
          <w:tcPr>
            <w:tcBorders>
              <w:bottom w:color="a8d08d" w:space="0" w:sz="12" w:val="single"/>
            </w:tcBorders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215" w:right="207" w:firstLine="152.0000000000000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Propostas de Atividades Situações de Aprendizagem</w:t>
            </w:r>
          </w:p>
        </w:tc>
        <w:tc>
          <w:tcPr>
            <w:tcBorders>
              <w:bottom w:color="a8d08d" w:space="0" w:sz="12" w:val="single"/>
            </w:tcBorders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583" w:right="362" w:hanging="207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Estratégias de avaliação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a8d08d" w:space="0" w:sz="12" w:val="single"/>
            </w:tcBorders>
            <w:shd w:fill="e1eed9" w:val="clea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</w:tcBorders>
            <w:shd w:fill="e1eed9" w:val="clea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</w:tcBorders>
            <w:shd w:fill="e1eed9" w:val="clea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</w:tcBorders>
            <w:shd w:fill="e1eed9" w:val="clea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0"/>
        </w:tabs>
        <w:spacing w:after="0" w:before="0" w:line="360" w:lineRule="auto"/>
        <w:ind w:left="709" w:right="28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Quanto à encadernação: a instituição poderá tomar essa decisão levando em consideração o que for mais adequado ao manuseio do documento pelos professores: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498.0" w:type="dxa"/>
        <w:jc w:val="left"/>
        <w:tblInd w:w="719.0" w:type="dxa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000"/>
      </w:tblPr>
      <w:tblGrid>
        <w:gridCol w:w="3965"/>
        <w:gridCol w:w="4533"/>
        <w:tblGridChange w:id="0">
          <w:tblGrid>
            <w:gridCol w:w="3965"/>
            <w:gridCol w:w="4533"/>
          </w:tblGrid>
        </w:tblGridChange>
      </w:tblGrid>
      <w:tr>
        <w:trPr>
          <w:cantSplit w:val="0"/>
          <w:trHeight w:val="653" w:hRule="atLeast"/>
          <w:tblHeader w:val="0"/>
        </w:trPr>
        <w:tc>
          <w:tcPr>
            <w:tcBorders>
              <w:bottom w:color="a8d08d" w:space="0" w:sz="12" w:val="single"/>
            </w:tcBorders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2" w:line="240" w:lineRule="auto"/>
              <w:ind w:left="12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 ano</w:t>
            </w:r>
          </w:p>
        </w:tc>
        <w:tc>
          <w:tcPr>
            <w:tcBorders>
              <w:bottom w:color="a8d08d" w:space="0" w:sz="12" w:val="single"/>
            </w:tcBorders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2" w:line="240" w:lineRule="auto"/>
              <w:ind w:left="13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 componente</w:t>
            </w:r>
          </w:p>
        </w:tc>
      </w:tr>
      <w:tr>
        <w:trPr>
          <w:cantSplit w:val="0"/>
          <w:trHeight w:val="1246" w:hRule="atLeast"/>
          <w:tblHeader w:val="0"/>
        </w:trPr>
        <w:tc>
          <w:tcPr>
            <w:tcBorders>
              <w:top w:color="a8d08d" w:space="0" w:sz="12" w:val="single"/>
            </w:tcBorders>
            <w:shd w:fill="e1eed9" w:val="clea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4"/>
              </w:tabs>
              <w:spacing w:after="0" w:before="2" w:line="240" w:lineRule="auto"/>
              <w:ind w:left="614" w:right="0" w:hanging="146.99999999999994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1º Ano (componentes);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8"/>
              </w:tabs>
              <w:spacing w:after="0" w:before="136" w:line="240" w:lineRule="auto"/>
              <w:ind w:left="658" w:right="0" w:hanging="147.00000000000003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2º Ano (componentes); e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8"/>
              </w:tabs>
              <w:spacing w:after="0" w:before="140" w:line="240" w:lineRule="auto"/>
              <w:ind w:left="658" w:right="0" w:hanging="147.00000000000003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3º ano (componentes).</w:t>
            </w:r>
          </w:p>
        </w:tc>
        <w:tc>
          <w:tcPr>
            <w:tcBorders>
              <w:top w:color="a8d08d" w:space="0" w:sz="12" w:val="single"/>
            </w:tcBorders>
            <w:shd w:fill="e1eed9" w:val="clea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8"/>
              </w:tabs>
              <w:spacing w:after="0" w:before="2" w:line="240" w:lineRule="auto"/>
              <w:ind w:left="658" w:right="0" w:hanging="147.00000000000003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História do 1º ao 5º ano;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4"/>
              </w:tabs>
              <w:spacing w:after="0" w:before="136" w:line="240" w:lineRule="auto"/>
              <w:ind w:left="654" w:right="0" w:hanging="142.99999999999997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Geografia do 1º ao 5º ano; e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0"/>
              </w:tabs>
              <w:spacing w:after="0" w:before="140" w:line="240" w:lineRule="auto"/>
              <w:ind w:left="650" w:right="0" w:hanging="13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Língua Portuguesa do 1º ao 5º ano.</w:t>
            </w:r>
          </w:p>
        </w:tc>
      </w:tr>
    </w:tbl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7"/>
        </w:tabs>
        <w:spacing w:after="0" w:before="0" w:line="360" w:lineRule="auto"/>
        <w:ind w:left="817" w:right="281" w:hanging="392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Bibliográficas: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todos os documentos utilizados para pesquisas que embasaram a escrita da Proposta Pedagógica. Ressalta-se que, quando se tratar de referências digitais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lives, websites,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revistas eletrônicas, vídeos, documentários, dentre outros, deve-se constar o endereço eletrônico no qual estão disponíveis, com data de acesso. Orienta-se, ainda, que todo o documento seja configurado de acordo com as normas atualizadas da Associação Brasileira de Normas Técnicas – ABNT.</w:t>
      </w:r>
    </w:p>
    <w:sectPr>
      <w:type w:val="nextPage"/>
      <w:pgSz w:h="16840" w:w="11910" w:orient="portrait"/>
      <w:pgMar w:bottom="280" w:top="1160" w:left="1275" w:right="850" w:header="75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0000"/>
        <w:sz w:val="16"/>
        <w:szCs w:val="16"/>
        <w:u w:val="none"/>
        <w:shd w:fill="auto" w:val="clear"/>
        <w:vertAlign w:val="baseline"/>
        <w:rtl w:val="0"/>
      </w:rPr>
      <w:tab/>
      <w:t xml:space="preserve">                                                                                                                                                     Publicada no DOE nº 14.098 em 02.09.2025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6687566</wp:posOffset>
              </wp:positionH>
              <wp:positionV relativeFrom="page">
                <wp:posOffset>464184</wp:posOffset>
              </wp:positionV>
              <wp:extent cx="167640" cy="165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7102" w:rsidDel="00000000" w:rsidP="00000000" w:rsidRDefault="002839E7" w:rsidRPr="00000000" w14:paraId="3B2A9A2B" w14:textId="77777777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6687566</wp:posOffset>
              </wp:positionH>
              <wp:positionV relativeFrom="page">
                <wp:posOffset>464184</wp:posOffset>
              </wp:positionV>
              <wp:extent cx="167640" cy="165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" cy="165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6662166</wp:posOffset>
              </wp:positionH>
              <wp:positionV relativeFrom="page">
                <wp:posOffset>464184</wp:posOffset>
              </wp:positionV>
              <wp:extent cx="231140" cy="165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7102" w:rsidDel="00000000" w:rsidP="00000000" w:rsidRDefault="002839E7" w:rsidRPr="00000000" w14:paraId="1D815CDE" w14:textId="77777777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spacing w:val="-5"/>
                            </w:rPr>
                            <w:t>19</w:t>
                          </w:r>
                          <w:r w:rsidDel="00000000" w:rsidR="00000000" w:rsidRPr="00000000"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6662166</wp:posOffset>
              </wp:positionH>
              <wp:positionV relativeFrom="page">
                <wp:posOffset>464184</wp:posOffset>
              </wp:positionV>
              <wp:extent cx="231140" cy="165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1140" cy="165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004" w:hanging="425"/>
      </w:pPr>
      <w:rPr/>
    </w:lvl>
    <w:lvl w:ilvl="2">
      <w:start w:val="0"/>
      <w:numFmt w:val="bullet"/>
      <w:lvlText w:val="•"/>
      <w:lvlJc w:val="left"/>
      <w:pPr>
        <w:ind w:left="2868" w:hanging="425"/>
      </w:pPr>
      <w:rPr/>
    </w:lvl>
    <w:lvl w:ilvl="3">
      <w:start w:val="0"/>
      <w:numFmt w:val="bullet"/>
      <w:lvlText w:val="•"/>
      <w:lvlJc w:val="left"/>
      <w:pPr>
        <w:ind w:left="3732" w:hanging="425"/>
      </w:pPr>
      <w:rPr/>
    </w:lvl>
    <w:lvl w:ilvl="4">
      <w:start w:val="0"/>
      <w:numFmt w:val="bullet"/>
      <w:lvlText w:val="•"/>
      <w:lvlJc w:val="left"/>
      <w:pPr>
        <w:ind w:left="4597" w:hanging="425"/>
      </w:pPr>
      <w:rPr/>
    </w:lvl>
    <w:lvl w:ilvl="5">
      <w:start w:val="0"/>
      <w:numFmt w:val="bullet"/>
      <w:lvlText w:val="•"/>
      <w:lvlJc w:val="left"/>
      <w:pPr>
        <w:ind w:left="5461" w:hanging="425"/>
      </w:pPr>
      <w:rPr/>
    </w:lvl>
    <w:lvl w:ilvl="6">
      <w:start w:val="0"/>
      <w:numFmt w:val="bullet"/>
      <w:lvlText w:val="•"/>
      <w:lvlJc w:val="left"/>
      <w:pPr>
        <w:ind w:left="6325" w:hanging="425"/>
      </w:pPr>
      <w:rPr/>
    </w:lvl>
    <w:lvl w:ilvl="7">
      <w:start w:val="0"/>
      <w:numFmt w:val="bullet"/>
      <w:lvlText w:val="•"/>
      <w:lvlJc w:val="left"/>
      <w:pPr>
        <w:ind w:left="7190" w:hanging="425"/>
      </w:pPr>
      <w:rPr/>
    </w:lvl>
    <w:lvl w:ilvl="8">
      <w:start w:val="0"/>
      <w:numFmt w:val="bullet"/>
      <w:lvlText w:val="•"/>
      <w:lvlJc w:val="left"/>
      <w:pPr>
        <w:ind w:left="8054" w:hanging="425"/>
      </w:pPr>
      <w:rPr/>
    </w:lvl>
  </w:abstractNum>
  <w:abstractNum w:abstractNumId="2">
    <w:lvl w:ilvl="0">
      <w:start w:val="1"/>
      <w:numFmt w:val="upperRoman"/>
      <w:lvlText w:val="%1"/>
      <w:lvlJc w:val="left"/>
      <w:pPr>
        <w:ind w:left="561" w:hanging="136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82" w:hanging="136"/>
      </w:pPr>
      <w:rPr/>
    </w:lvl>
    <w:lvl w:ilvl="2">
      <w:start w:val="0"/>
      <w:numFmt w:val="bullet"/>
      <w:lvlText w:val="•"/>
      <w:lvlJc w:val="left"/>
      <w:pPr>
        <w:ind w:left="2404" w:hanging="136"/>
      </w:pPr>
      <w:rPr/>
    </w:lvl>
    <w:lvl w:ilvl="3">
      <w:start w:val="0"/>
      <w:numFmt w:val="bullet"/>
      <w:lvlText w:val="•"/>
      <w:lvlJc w:val="left"/>
      <w:pPr>
        <w:ind w:left="3326" w:hanging="136"/>
      </w:pPr>
      <w:rPr/>
    </w:lvl>
    <w:lvl w:ilvl="4">
      <w:start w:val="0"/>
      <w:numFmt w:val="bullet"/>
      <w:lvlText w:val="•"/>
      <w:lvlJc w:val="left"/>
      <w:pPr>
        <w:ind w:left="4249" w:hanging="136"/>
      </w:pPr>
      <w:rPr/>
    </w:lvl>
    <w:lvl w:ilvl="5">
      <w:start w:val="0"/>
      <w:numFmt w:val="bullet"/>
      <w:lvlText w:val="•"/>
      <w:lvlJc w:val="left"/>
      <w:pPr>
        <w:ind w:left="5171" w:hanging="136"/>
      </w:pPr>
      <w:rPr/>
    </w:lvl>
    <w:lvl w:ilvl="6">
      <w:start w:val="0"/>
      <w:numFmt w:val="bullet"/>
      <w:lvlText w:val="•"/>
      <w:lvlJc w:val="left"/>
      <w:pPr>
        <w:ind w:left="6093" w:hanging="136.0000000000009"/>
      </w:pPr>
      <w:rPr/>
    </w:lvl>
    <w:lvl w:ilvl="7">
      <w:start w:val="0"/>
      <w:numFmt w:val="bullet"/>
      <w:lvlText w:val="•"/>
      <w:lvlJc w:val="left"/>
      <w:pPr>
        <w:ind w:left="7016" w:hanging="136"/>
      </w:pPr>
      <w:rPr/>
    </w:lvl>
    <w:lvl w:ilvl="8">
      <w:start w:val="0"/>
      <w:numFmt w:val="bullet"/>
      <w:lvlText w:val="•"/>
      <w:lvlJc w:val="left"/>
      <w:pPr>
        <w:ind w:left="7938" w:hanging="136.0000000000009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659" w:hanging="147.9999999999999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046" w:hanging="148"/>
      </w:pPr>
      <w:rPr/>
    </w:lvl>
    <w:lvl w:ilvl="2">
      <w:start w:val="0"/>
      <w:numFmt w:val="bullet"/>
      <w:lvlText w:val="•"/>
      <w:lvlJc w:val="left"/>
      <w:pPr>
        <w:ind w:left="1432" w:hanging="148.00000000000023"/>
      </w:pPr>
      <w:rPr/>
    </w:lvl>
    <w:lvl w:ilvl="3">
      <w:start w:val="0"/>
      <w:numFmt w:val="bullet"/>
      <w:lvlText w:val="•"/>
      <w:lvlJc w:val="left"/>
      <w:pPr>
        <w:ind w:left="1818" w:hanging="148"/>
      </w:pPr>
      <w:rPr/>
    </w:lvl>
    <w:lvl w:ilvl="4">
      <w:start w:val="0"/>
      <w:numFmt w:val="bullet"/>
      <w:lvlText w:val="•"/>
      <w:lvlJc w:val="left"/>
      <w:pPr>
        <w:ind w:left="2205" w:hanging="148"/>
      </w:pPr>
      <w:rPr/>
    </w:lvl>
    <w:lvl w:ilvl="5">
      <w:start w:val="0"/>
      <w:numFmt w:val="bullet"/>
      <w:lvlText w:val="•"/>
      <w:lvlJc w:val="left"/>
      <w:pPr>
        <w:ind w:left="2591" w:hanging="148"/>
      </w:pPr>
      <w:rPr/>
    </w:lvl>
    <w:lvl w:ilvl="6">
      <w:start w:val="0"/>
      <w:numFmt w:val="bullet"/>
      <w:lvlText w:val="•"/>
      <w:lvlJc w:val="left"/>
      <w:pPr>
        <w:ind w:left="2977" w:hanging="148"/>
      </w:pPr>
      <w:rPr/>
    </w:lvl>
    <w:lvl w:ilvl="7">
      <w:start w:val="0"/>
      <w:numFmt w:val="bullet"/>
      <w:lvlText w:val="•"/>
      <w:lvlJc w:val="left"/>
      <w:pPr>
        <w:ind w:left="3364" w:hanging="148.00000000000045"/>
      </w:pPr>
      <w:rPr/>
    </w:lvl>
    <w:lvl w:ilvl="8">
      <w:start w:val="0"/>
      <w:numFmt w:val="bullet"/>
      <w:lvlText w:val="•"/>
      <w:lvlJc w:val="left"/>
      <w:pPr>
        <w:ind w:left="3750" w:hanging="148"/>
      </w:pPr>
      <w:rPr/>
    </w:lvl>
  </w:abstractNum>
  <w:abstractNum w:abstractNumId="4">
    <w:lvl w:ilvl="0">
      <w:start w:val="0"/>
      <w:numFmt w:val="bullet"/>
      <w:lvlText w:val="-"/>
      <w:lvlJc w:val="left"/>
      <w:pPr>
        <w:ind w:left="615" w:hanging="148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953" w:hanging="148"/>
      </w:pPr>
      <w:rPr/>
    </w:lvl>
    <w:lvl w:ilvl="2">
      <w:start w:val="0"/>
      <w:numFmt w:val="bullet"/>
      <w:lvlText w:val="•"/>
      <w:lvlJc w:val="left"/>
      <w:pPr>
        <w:ind w:left="1287" w:hanging="148"/>
      </w:pPr>
      <w:rPr/>
    </w:lvl>
    <w:lvl w:ilvl="3">
      <w:start w:val="0"/>
      <w:numFmt w:val="bullet"/>
      <w:lvlText w:val="•"/>
      <w:lvlJc w:val="left"/>
      <w:pPr>
        <w:ind w:left="1620" w:hanging="148"/>
      </w:pPr>
      <w:rPr/>
    </w:lvl>
    <w:lvl w:ilvl="4">
      <w:start w:val="0"/>
      <w:numFmt w:val="bullet"/>
      <w:lvlText w:val="•"/>
      <w:lvlJc w:val="left"/>
      <w:pPr>
        <w:ind w:left="1954" w:hanging="148"/>
      </w:pPr>
      <w:rPr/>
    </w:lvl>
    <w:lvl w:ilvl="5">
      <w:start w:val="0"/>
      <w:numFmt w:val="bullet"/>
      <w:lvlText w:val="•"/>
      <w:lvlJc w:val="left"/>
      <w:pPr>
        <w:ind w:left="2287" w:hanging="148"/>
      </w:pPr>
      <w:rPr/>
    </w:lvl>
    <w:lvl w:ilvl="6">
      <w:start w:val="0"/>
      <w:numFmt w:val="bullet"/>
      <w:lvlText w:val="•"/>
      <w:lvlJc w:val="left"/>
      <w:pPr>
        <w:ind w:left="2621" w:hanging="148"/>
      </w:pPr>
      <w:rPr/>
    </w:lvl>
    <w:lvl w:ilvl="7">
      <w:start w:val="0"/>
      <w:numFmt w:val="bullet"/>
      <w:lvlText w:val="•"/>
      <w:lvlJc w:val="left"/>
      <w:pPr>
        <w:ind w:left="2954" w:hanging="148.00000000000045"/>
      </w:pPr>
      <w:rPr/>
    </w:lvl>
    <w:lvl w:ilvl="8">
      <w:start w:val="0"/>
      <w:numFmt w:val="bullet"/>
      <w:lvlText w:val="•"/>
      <w:lvlJc w:val="left"/>
      <w:pPr>
        <w:ind w:left="3288" w:hanging="148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178" w:hanging="361.000000000000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284" w:hanging="467.9999999999999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360" w:hanging="664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1280" w:hanging="664"/>
      </w:pPr>
      <w:rPr/>
    </w:lvl>
    <w:lvl w:ilvl="4">
      <w:start w:val="0"/>
      <w:numFmt w:val="bullet"/>
      <w:lvlText w:val="•"/>
      <w:lvlJc w:val="left"/>
      <w:pPr>
        <w:ind w:left="1360" w:hanging="664"/>
      </w:pPr>
      <w:rPr/>
    </w:lvl>
    <w:lvl w:ilvl="5">
      <w:start w:val="0"/>
      <w:numFmt w:val="bullet"/>
      <w:lvlText w:val="•"/>
      <w:lvlJc w:val="left"/>
      <w:pPr>
        <w:ind w:left="2763" w:hanging="664"/>
      </w:pPr>
      <w:rPr/>
    </w:lvl>
    <w:lvl w:ilvl="6">
      <w:start w:val="0"/>
      <w:numFmt w:val="bullet"/>
      <w:lvlText w:val="•"/>
      <w:lvlJc w:val="left"/>
      <w:pPr>
        <w:ind w:left="4167" w:hanging="664.0000000000005"/>
      </w:pPr>
      <w:rPr/>
    </w:lvl>
    <w:lvl w:ilvl="7">
      <w:start w:val="0"/>
      <w:numFmt w:val="bullet"/>
      <w:lvlText w:val="•"/>
      <w:lvlJc w:val="left"/>
      <w:pPr>
        <w:ind w:left="5571" w:hanging="664"/>
      </w:pPr>
      <w:rPr/>
    </w:lvl>
    <w:lvl w:ilvl="8">
      <w:start w:val="0"/>
      <w:numFmt w:val="bullet"/>
      <w:lvlText w:val="•"/>
      <w:lvlJc w:val="left"/>
      <w:pPr>
        <w:ind w:left="6975" w:hanging="664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004" w:hanging="425"/>
      </w:pPr>
      <w:rPr/>
    </w:lvl>
    <w:lvl w:ilvl="2">
      <w:start w:val="0"/>
      <w:numFmt w:val="bullet"/>
      <w:lvlText w:val="•"/>
      <w:lvlJc w:val="left"/>
      <w:pPr>
        <w:ind w:left="2868" w:hanging="425"/>
      </w:pPr>
      <w:rPr/>
    </w:lvl>
    <w:lvl w:ilvl="3">
      <w:start w:val="0"/>
      <w:numFmt w:val="bullet"/>
      <w:lvlText w:val="•"/>
      <w:lvlJc w:val="left"/>
      <w:pPr>
        <w:ind w:left="3732" w:hanging="425"/>
      </w:pPr>
      <w:rPr/>
    </w:lvl>
    <w:lvl w:ilvl="4">
      <w:start w:val="0"/>
      <w:numFmt w:val="bullet"/>
      <w:lvlText w:val="•"/>
      <w:lvlJc w:val="left"/>
      <w:pPr>
        <w:ind w:left="4597" w:hanging="425"/>
      </w:pPr>
      <w:rPr/>
    </w:lvl>
    <w:lvl w:ilvl="5">
      <w:start w:val="0"/>
      <w:numFmt w:val="bullet"/>
      <w:lvlText w:val="•"/>
      <w:lvlJc w:val="left"/>
      <w:pPr>
        <w:ind w:left="5461" w:hanging="425"/>
      </w:pPr>
      <w:rPr/>
    </w:lvl>
    <w:lvl w:ilvl="6">
      <w:start w:val="0"/>
      <w:numFmt w:val="bullet"/>
      <w:lvlText w:val="•"/>
      <w:lvlJc w:val="left"/>
      <w:pPr>
        <w:ind w:left="6325" w:hanging="425"/>
      </w:pPr>
      <w:rPr/>
    </w:lvl>
    <w:lvl w:ilvl="7">
      <w:start w:val="0"/>
      <w:numFmt w:val="bullet"/>
      <w:lvlText w:val="•"/>
      <w:lvlJc w:val="left"/>
      <w:pPr>
        <w:ind w:left="7190" w:hanging="425"/>
      </w:pPr>
      <w:rPr/>
    </w:lvl>
    <w:lvl w:ilvl="8">
      <w:start w:val="0"/>
      <w:numFmt w:val="bullet"/>
      <w:lvlText w:val="•"/>
      <w:lvlJc w:val="left"/>
      <w:pPr>
        <w:ind w:left="8054" w:hanging="425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25" w:hanging="268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176" w:hanging="468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180" w:hanging="468"/>
      </w:pPr>
      <w:rPr/>
    </w:lvl>
    <w:lvl w:ilvl="3">
      <w:start w:val="0"/>
      <w:numFmt w:val="bullet"/>
      <w:lvlText w:val="•"/>
      <w:lvlJc w:val="left"/>
      <w:pPr>
        <w:ind w:left="2255" w:hanging="468"/>
      </w:pPr>
      <w:rPr/>
    </w:lvl>
    <w:lvl w:ilvl="4">
      <w:start w:val="0"/>
      <w:numFmt w:val="bullet"/>
      <w:lvlText w:val="•"/>
      <w:lvlJc w:val="left"/>
      <w:pPr>
        <w:ind w:left="3330" w:hanging="468"/>
      </w:pPr>
      <w:rPr/>
    </w:lvl>
    <w:lvl w:ilvl="5">
      <w:start w:val="0"/>
      <w:numFmt w:val="bullet"/>
      <w:lvlText w:val="•"/>
      <w:lvlJc w:val="left"/>
      <w:pPr>
        <w:ind w:left="4406" w:hanging="468"/>
      </w:pPr>
      <w:rPr/>
    </w:lvl>
    <w:lvl w:ilvl="6">
      <w:start w:val="0"/>
      <w:numFmt w:val="bullet"/>
      <w:lvlText w:val="•"/>
      <w:lvlJc w:val="left"/>
      <w:pPr>
        <w:ind w:left="5481" w:hanging="468"/>
      </w:pPr>
      <w:rPr/>
    </w:lvl>
    <w:lvl w:ilvl="7">
      <w:start w:val="0"/>
      <w:numFmt w:val="bullet"/>
      <w:lvlText w:val="•"/>
      <w:lvlJc w:val="left"/>
      <w:pPr>
        <w:ind w:left="6556" w:hanging="467.9999999999991"/>
      </w:pPr>
      <w:rPr/>
    </w:lvl>
    <w:lvl w:ilvl="8">
      <w:start w:val="0"/>
      <w:numFmt w:val="bullet"/>
      <w:lvlText w:val="•"/>
      <w:lvlJc w:val="left"/>
      <w:pPr>
        <w:ind w:left="7632" w:hanging="467.9999999999991"/>
      </w:pPr>
      <w:rPr/>
    </w:lvl>
  </w:abstractNum>
  <w:abstractNum w:abstractNumId="8">
    <w:lvl w:ilvl="0">
      <w:start w:val="1"/>
      <w:numFmt w:val="upperRoman"/>
      <w:lvlText w:val="%1"/>
      <w:lvlJc w:val="left"/>
      <w:pPr>
        <w:ind w:left="561" w:hanging="136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82" w:hanging="136"/>
      </w:pPr>
      <w:rPr/>
    </w:lvl>
    <w:lvl w:ilvl="2">
      <w:start w:val="0"/>
      <w:numFmt w:val="bullet"/>
      <w:lvlText w:val="•"/>
      <w:lvlJc w:val="left"/>
      <w:pPr>
        <w:ind w:left="2404" w:hanging="136"/>
      </w:pPr>
      <w:rPr/>
    </w:lvl>
    <w:lvl w:ilvl="3">
      <w:start w:val="0"/>
      <w:numFmt w:val="bullet"/>
      <w:lvlText w:val="•"/>
      <w:lvlJc w:val="left"/>
      <w:pPr>
        <w:ind w:left="3326" w:hanging="136"/>
      </w:pPr>
      <w:rPr/>
    </w:lvl>
    <w:lvl w:ilvl="4">
      <w:start w:val="0"/>
      <w:numFmt w:val="bullet"/>
      <w:lvlText w:val="•"/>
      <w:lvlJc w:val="left"/>
      <w:pPr>
        <w:ind w:left="4249" w:hanging="136"/>
      </w:pPr>
      <w:rPr/>
    </w:lvl>
    <w:lvl w:ilvl="5">
      <w:start w:val="0"/>
      <w:numFmt w:val="bullet"/>
      <w:lvlText w:val="•"/>
      <w:lvlJc w:val="left"/>
      <w:pPr>
        <w:ind w:left="5171" w:hanging="136"/>
      </w:pPr>
      <w:rPr/>
    </w:lvl>
    <w:lvl w:ilvl="6">
      <w:start w:val="0"/>
      <w:numFmt w:val="bullet"/>
      <w:lvlText w:val="•"/>
      <w:lvlJc w:val="left"/>
      <w:pPr>
        <w:ind w:left="6093" w:hanging="136.0000000000009"/>
      </w:pPr>
      <w:rPr/>
    </w:lvl>
    <w:lvl w:ilvl="7">
      <w:start w:val="0"/>
      <w:numFmt w:val="bullet"/>
      <w:lvlText w:val="•"/>
      <w:lvlJc w:val="left"/>
      <w:pPr>
        <w:ind w:left="7016" w:hanging="136"/>
      </w:pPr>
      <w:rPr/>
    </w:lvl>
    <w:lvl w:ilvl="8">
      <w:start w:val="0"/>
      <w:numFmt w:val="bullet"/>
      <w:lvlText w:val="•"/>
      <w:lvlJc w:val="left"/>
      <w:pPr>
        <w:ind w:left="7938" w:hanging="136.0000000000009"/>
      </w:pPr>
      <w:rPr/>
    </w:lvl>
  </w:abstractNum>
  <w:abstractNum w:abstractNumId="9">
    <w:lvl w:ilvl="0">
      <w:start w:val="1"/>
      <w:numFmt w:val="upperRoman"/>
      <w:lvlText w:val="%1"/>
      <w:lvlJc w:val="left"/>
      <w:pPr>
        <w:ind w:left="561" w:hanging="136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82" w:hanging="136"/>
      </w:pPr>
      <w:rPr/>
    </w:lvl>
    <w:lvl w:ilvl="2">
      <w:start w:val="0"/>
      <w:numFmt w:val="bullet"/>
      <w:lvlText w:val="•"/>
      <w:lvlJc w:val="left"/>
      <w:pPr>
        <w:ind w:left="2404" w:hanging="136"/>
      </w:pPr>
      <w:rPr/>
    </w:lvl>
    <w:lvl w:ilvl="3">
      <w:start w:val="0"/>
      <w:numFmt w:val="bullet"/>
      <w:lvlText w:val="•"/>
      <w:lvlJc w:val="left"/>
      <w:pPr>
        <w:ind w:left="3326" w:hanging="136"/>
      </w:pPr>
      <w:rPr/>
    </w:lvl>
    <w:lvl w:ilvl="4">
      <w:start w:val="0"/>
      <w:numFmt w:val="bullet"/>
      <w:lvlText w:val="•"/>
      <w:lvlJc w:val="left"/>
      <w:pPr>
        <w:ind w:left="4249" w:hanging="136"/>
      </w:pPr>
      <w:rPr/>
    </w:lvl>
    <w:lvl w:ilvl="5">
      <w:start w:val="0"/>
      <w:numFmt w:val="bullet"/>
      <w:lvlText w:val="•"/>
      <w:lvlJc w:val="left"/>
      <w:pPr>
        <w:ind w:left="5171" w:hanging="136"/>
      </w:pPr>
      <w:rPr/>
    </w:lvl>
    <w:lvl w:ilvl="6">
      <w:start w:val="0"/>
      <w:numFmt w:val="bullet"/>
      <w:lvlText w:val="•"/>
      <w:lvlJc w:val="left"/>
      <w:pPr>
        <w:ind w:left="6093" w:hanging="136.0000000000009"/>
      </w:pPr>
      <w:rPr/>
    </w:lvl>
    <w:lvl w:ilvl="7">
      <w:start w:val="0"/>
      <w:numFmt w:val="bullet"/>
      <w:lvlText w:val="•"/>
      <w:lvlJc w:val="left"/>
      <w:pPr>
        <w:ind w:left="7016" w:hanging="136"/>
      </w:pPr>
      <w:rPr/>
    </w:lvl>
    <w:lvl w:ilvl="8">
      <w:start w:val="0"/>
      <w:numFmt w:val="bullet"/>
      <w:lvlText w:val="•"/>
      <w:lvlJc w:val="left"/>
      <w:pPr>
        <w:ind w:left="7938" w:hanging="136.0000000000009"/>
      </w:pPr>
      <w:rPr/>
    </w:lvl>
  </w:abstractNum>
  <w:abstractNum w:abstractNumId="10">
    <w:lvl w:ilvl="0">
      <w:start w:val="1"/>
      <w:numFmt w:val="upperRoman"/>
      <w:lvlText w:val="%1"/>
      <w:lvlJc w:val="left"/>
      <w:pPr>
        <w:ind w:left="425" w:hanging="148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1146" w:hanging="437.000000000000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100" w:hanging="437"/>
      </w:pPr>
      <w:rPr/>
    </w:lvl>
    <w:lvl w:ilvl="3">
      <w:start w:val="0"/>
      <w:numFmt w:val="bullet"/>
      <w:lvlText w:val="•"/>
      <w:lvlJc w:val="left"/>
      <w:pPr>
        <w:ind w:left="3060" w:hanging="437"/>
      </w:pPr>
      <w:rPr/>
    </w:lvl>
    <w:lvl w:ilvl="4">
      <w:start w:val="0"/>
      <w:numFmt w:val="bullet"/>
      <w:lvlText w:val="•"/>
      <w:lvlJc w:val="left"/>
      <w:pPr>
        <w:ind w:left="4021" w:hanging="436.99999999999955"/>
      </w:pPr>
      <w:rPr/>
    </w:lvl>
    <w:lvl w:ilvl="5">
      <w:start w:val="0"/>
      <w:numFmt w:val="bullet"/>
      <w:lvlText w:val="•"/>
      <w:lvlJc w:val="left"/>
      <w:pPr>
        <w:ind w:left="4981" w:hanging="437"/>
      </w:pPr>
      <w:rPr/>
    </w:lvl>
    <w:lvl w:ilvl="6">
      <w:start w:val="0"/>
      <w:numFmt w:val="bullet"/>
      <w:lvlText w:val="•"/>
      <w:lvlJc w:val="left"/>
      <w:pPr>
        <w:ind w:left="5941" w:hanging="437"/>
      </w:pPr>
      <w:rPr/>
    </w:lvl>
    <w:lvl w:ilvl="7">
      <w:start w:val="0"/>
      <w:numFmt w:val="bullet"/>
      <w:lvlText w:val="•"/>
      <w:lvlJc w:val="left"/>
      <w:pPr>
        <w:ind w:left="6902" w:hanging="437"/>
      </w:pPr>
      <w:rPr/>
    </w:lvl>
    <w:lvl w:ilvl="8">
      <w:start w:val="0"/>
      <w:numFmt w:val="bullet"/>
      <w:lvlText w:val="•"/>
      <w:lvlJc w:val="left"/>
      <w:pPr>
        <w:ind w:left="7862" w:hanging="43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2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