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81" w:rsidRPr="00A61483" w:rsidRDefault="009C0881" w:rsidP="009E4D1D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r w:rsidRPr="003552FC">
        <w:rPr>
          <w:b/>
          <w:sz w:val="32"/>
          <w:szCs w:val="32"/>
        </w:rPr>
        <w:t xml:space="preserve">Лабораторная работа № </w:t>
      </w:r>
      <w:r w:rsidR="00A61483">
        <w:rPr>
          <w:b/>
          <w:sz w:val="32"/>
          <w:szCs w:val="32"/>
          <w:lang w:val="en-US"/>
        </w:rPr>
        <w:t>2</w:t>
      </w:r>
      <w:bookmarkStart w:id="0" w:name="_GoBack"/>
      <w:bookmarkEnd w:id="0"/>
    </w:p>
    <w:p w:rsidR="003552FC" w:rsidRPr="00B73E6B" w:rsidRDefault="003552FC" w:rsidP="009E4D1D">
      <w:pPr>
        <w:spacing w:after="0" w:line="240" w:lineRule="auto"/>
        <w:jc w:val="center"/>
        <w:rPr>
          <w:b/>
          <w:sz w:val="24"/>
          <w:szCs w:val="24"/>
        </w:rPr>
      </w:pPr>
    </w:p>
    <w:p w:rsidR="009C0881" w:rsidRDefault="009C0881" w:rsidP="009E4D1D">
      <w:pPr>
        <w:spacing w:after="0" w:line="240" w:lineRule="auto"/>
        <w:rPr>
          <w:sz w:val="32"/>
          <w:szCs w:val="32"/>
          <w:u w:val="single"/>
        </w:rPr>
      </w:pPr>
      <w:r w:rsidRPr="003552FC">
        <w:rPr>
          <w:b/>
          <w:sz w:val="32"/>
          <w:szCs w:val="32"/>
          <w:u w:val="single"/>
        </w:rPr>
        <w:t>Тема</w:t>
      </w:r>
      <w:r w:rsidRPr="003552FC">
        <w:rPr>
          <w:sz w:val="32"/>
          <w:szCs w:val="32"/>
          <w:u w:val="single"/>
        </w:rPr>
        <w:t xml:space="preserve">: </w:t>
      </w:r>
      <w:r w:rsidR="00BA053B">
        <w:rPr>
          <w:sz w:val="32"/>
          <w:szCs w:val="32"/>
          <w:u w:val="single"/>
        </w:rPr>
        <w:t xml:space="preserve">Обработка </w:t>
      </w:r>
      <w:r w:rsidR="003552FC" w:rsidRPr="003552FC">
        <w:rPr>
          <w:sz w:val="32"/>
          <w:szCs w:val="32"/>
          <w:u w:val="single"/>
        </w:rPr>
        <w:t>данных</w:t>
      </w:r>
      <w:r w:rsidRPr="003552FC">
        <w:rPr>
          <w:sz w:val="32"/>
          <w:szCs w:val="32"/>
          <w:u w:val="single"/>
        </w:rPr>
        <w:t>.</w:t>
      </w:r>
    </w:p>
    <w:p w:rsidR="006A126D" w:rsidRPr="003552FC" w:rsidRDefault="006A126D" w:rsidP="009E4D1D">
      <w:pPr>
        <w:spacing w:after="0" w:line="240" w:lineRule="auto"/>
        <w:rPr>
          <w:b/>
          <w:sz w:val="32"/>
          <w:szCs w:val="32"/>
          <w:u w:val="single"/>
        </w:rPr>
      </w:pPr>
    </w:p>
    <w:p w:rsidR="009C0881" w:rsidRPr="003552FC" w:rsidRDefault="009C0881" w:rsidP="009E4D1D">
      <w:pPr>
        <w:spacing w:after="0" w:line="240" w:lineRule="auto"/>
        <w:jc w:val="both"/>
        <w:rPr>
          <w:i/>
          <w:sz w:val="28"/>
          <w:szCs w:val="28"/>
        </w:rPr>
      </w:pPr>
      <w:r w:rsidRPr="003552FC">
        <w:rPr>
          <w:b/>
          <w:sz w:val="28"/>
          <w:szCs w:val="28"/>
        </w:rPr>
        <w:t>Цель работы</w:t>
      </w:r>
      <w:r w:rsidRPr="003552FC">
        <w:rPr>
          <w:sz w:val="28"/>
          <w:szCs w:val="28"/>
        </w:rPr>
        <w:t xml:space="preserve"> </w:t>
      </w:r>
      <w:r w:rsidRPr="003552FC">
        <w:rPr>
          <w:i/>
          <w:sz w:val="28"/>
          <w:szCs w:val="28"/>
        </w:rPr>
        <w:t xml:space="preserve">– Знакомство с </w:t>
      </w:r>
      <w:r w:rsidR="003552FC" w:rsidRPr="003552FC">
        <w:rPr>
          <w:i/>
          <w:sz w:val="28"/>
          <w:szCs w:val="28"/>
        </w:rPr>
        <w:t>методами</w:t>
      </w:r>
      <w:r w:rsidRPr="003552FC">
        <w:rPr>
          <w:i/>
          <w:sz w:val="28"/>
          <w:szCs w:val="28"/>
        </w:rPr>
        <w:t xml:space="preserve"> </w:t>
      </w:r>
      <w:r w:rsidR="00BA053B">
        <w:rPr>
          <w:i/>
          <w:sz w:val="28"/>
          <w:szCs w:val="28"/>
        </w:rPr>
        <w:t xml:space="preserve">обработки </w:t>
      </w:r>
      <w:r w:rsidRPr="003552FC">
        <w:rPr>
          <w:i/>
          <w:sz w:val="28"/>
          <w:szCs w:val="28"/>
        </w:rPr>
        <w:t>данных</w:t>
      </w:r>
      <w:r w:rsidR="003552FC" w:rsidRPr="003552FC">
        <w:rPr>
          <w:i/>
          <w:sz w:val="28"/>
          <w:szCs w:val="28"/>
        </w:rPr>
        <w:t>. Применение этих методов при помощи функций</w:t>
      </w:r>
      <w:r w:rsidRPr="003552FC">
        <w:rPr>
          <w:i/>
          <w:sz w:val="28"/>
          <w:szCs w:val="28"/>
        </w:rPr>
        <w:t xml:space="preserve"> мо</w:t>
      </w:r>
      <w:r w:rsidR="003D0D97" w:rsidRPr="003552FC">
        <w:rPr>
          <w:i/>
          <w:sz w:val="28"/>
          <w:szCs w:val="28"/>
        </w:rPr>
        <w:t>д</w:t>
      </w:r>
      <w:r w:rsidRPr="003552FC">
        <w:rPr>
          <w:i/>
          <w:sz w:val="28"/>
          <w:szCs w:val="28"/>
        </w:rPr>
        <w:t>у</w:t>
      </w:r>
      <w:r w:rsidR="003D0D97" w:rsidRPr="003552FC">
        <w:rPr>
          <w:i/>
          <w:sz w:val="28"/>
          <w:szCs w:val="28"/>
        </w:rPr>
        <w:t>л</w:t>
      </w:r>
      <w:r w:rsidRPr="003552FC">
        <w:rPr>
          <w:i/>
          <w:sz w:val="28"/>
          <w:szCs w:val="28"/>
        </w:rPr>
        <w:t xml:space="preserve">я </w:t>
      </w:r>
      <w:r w:rsidRPr="003552FC">
        <w:rPr>
          <w:i/>
          <w:sz w:val="28"/>
          <w:szCs w:val="28"/>
          <w:lang w:val="en-US"/>
        </w:rPr>
        <w:t>pandas</w:t>
      </w:r>
      <w:r w:rsidRPr="003552FC">
        <w:rPr>
          <w:i/>
          <w:sz w:val="28"/>
          <w:szCs w:val="28"/>
        </w:rPr>
        <w:t>.</w:t>
      </w:r>
    </w:p>
    <w:p w:rsidR="00B56AE8" w:rsidRDefault="00A61483" w:rsidP="009E4D1D">
      <w:pPr>
        <w:spacing w:after="0" w:line="240" w:lineRule="auto"/>
        <w:rPr>
          <w:sz w:val="28"/>
          <w:szCs w:val="28"/>
        </w:rPr>
      </w:pPr>
    </w:p>
    <w:p w:rsidR="00A33556" w:rsidRPr="006A126D" w:rsidRDefault="00A33556" w:rsidP="009E4D1D">
      <w:pPr>
        <w:spacing w:after="0" w:line="240" w:lineRule="auto"/>
        <w:rPr>
          <w:sz w:val="28"/>
          <w:szCs w:val="28"/>
        </w:rPr>
      </w:pPr>
      <w:r w:rsidRPr="006A126D">
        <w:rPr>
          <w:sz w:val="28"/>
          <w:szCs w:val="28"/>
        </w:rPr>
        <w:t>Для выполнения данной лабораторной работы можно использовать любой найденный датасет с пропусками</w:t>
      </w:r>
      <w:r w:rsidR="009E14BE">
        <w:rPr>
          <w:sz w:val="28"/>
          <w:szCs w:val="28"/>
        </w:rPr>
        <w:t xml:space="preserve"> (можно из примеров или свой)</w:t>
      </w:r>
      <w:r w:rsidRPr="006A126D">
        <w:rPr>
          <w:sz w:val="28"/>
          <w:szCs w:val="28"/>
        </w:rPr>
        <w:t>, а если пропусков нет, то необходимо их сгенерировать.</w:t>
      </w:r>
    </w:p>
    <w:p w:rsidR="009E14BE" w:rsidRDefault="009E14BE" w:rsidP="009E4D1D">
      <w:pPr>
        <w:spacing w:after="0" w:line="240" w:lineRule="auto"/>
        <w:rPr>
          <w:sz w:val="28"/>
          <w:szCs w:val="28"/>
        </w:rPr>
      </w:pPr>
    </w:p>
    <w:p w:rsidR="00A33556" w:rsidRDefault="009E14BE" w:rsidP="009E4D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Примеры </w:t>
      </w:r>
      <w:proofErr w:type="spellStart"/>
      <w:r>
        <w:rPr>
          <w:sz w:val="28"/>
          <w:szCs w:val="28"/>
        </w:rPr>
        <w:t>датасетов</w:t>
      </w:r>
      <w:proofErr w:type="spellEnd"/>
      <w:r>
        <w:rPr>
          <w:sz w:val="28"/>
          <w:szCs w:val="28"/>
        </w:rPr>
        <w:t xml:space="preserve"> с пропусками:</w:t>
      </w:r>
    </w:p>
    <w:p w:rsidR="009E14BE" w:rsidRDefault="009E14BE" w:rsidP="009E14BE">
      <w:pPr>
        <w:spacing w:after="0" w:line="240" w:lineRule="auto"/>
        <w:rPr>
          <w:sz w:val="28"/>
          <w:szCs w:val="28"/>
        </w:rPr>
      </w:pPr>
      <w:hyperlink r:id="rId5" w:history="1">
        <w:r w:rsidRPr="00474F80">
          <w:rPr>
            <w:rStyle w:val="a3"/>
            <w:sz w:val="28"/>
            <w:szCs w:val="28"/>
          </w:rPr>
          <w:t>https://www.kaggle.com/datasets/uciml/german-credit</w:t>
        </w:r>
      </w:hyperlink>
    </w:p>
    <w:p w:rsidR="009E14BE" w:rsidRDefault="009E14BE" w:rsidP="009E14BE">
      <w:pPr>
        <w:spacing w:after="0" w:line="240" w:lineRule="auto"/>
        <w:rPr>
          <w:sz w:val="28"/>
          <w:szCs w:val="28"/>
        </w:rPr>
      </w:pPr>
      <w:hyperlink r:id="rId6" w:history="1">
        <w:r w:rsidRPr="00474F80">
          <w:rPr>
            <w:rStyle w:val="a3"/>
            <w:sz w:val="28"/>
            <w:szCs w:val="28"/>
          </w:rPr>
          <w:t>https://www.kaggle.com/datasets/parulpandey/2020-it-salary-survey-for-eu-region</w:t>
        </w:r>
      </w:hyperlink>
    </w:p>
    <w:p w:rsidR="009E14BE" w:rsidRPr="006A126D" w:rsidRDefault="009E14BE" w:rsidP="009E14BE">
      <w:pPr>
        <w:spacing w:after="0" w:line="240" w:lineRule="auto"/>
        <w:rPr>
          <w:sz w:val="28"/>
          <w:szCs w:val="28"/>
        </w:rPr>
      </w:pPr>
    </w:p>
    <w:p w:rsidR="00A33556" w:rsidRPr="006A126D" w:rsidRDefault="00A33556" w:rsidP="009E4D1D">
      <w:pPr>
        <w:spacing w:after="0" w:line="240" w:lineRule="auto"/>
        <w:rPr>
          <w:sz w:val="28"/>
          <w:szCs w:val="28"/>
        </w:rPr>
      </w:pPr>
      <w:r w:rsidRPr="006A126D">
        <w:rPr>
          <w:b/>
          <w:sz w:val="28"/>
          <w:szCs w:val="28"/>
        </w:rPr>
        <w:t>Нужно</w:t>
      </w:r>
      <w:r w:rsidRPr="006A126D">
        <w:rPr>
          <w:sz w:val="28"/>
          <w:szCs w:val="28"/>
        </w:rPr>
        <w:t>:</w:t>
      </w:r>
    </w:p>
    <w:p w:rsidR="00A33556" w:rsidRPr="006A126D" w:rsidRDefault="00A33556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6A126D">
        <w:rPr>
          <w:sz w:val="28"/>
          <w:szCs w:val="28"/>
        </w:rPr>
        <w:t>Выявить пропуски данных несколькими способами (визуальный, расчетный…)</w:t>
      </w:r>
    </w:p>
    <w:p w:rsidR="00A33556" w:rsidRPr="006A126D" w:rsidRDefault="00A33556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6A126D">
        <w:rPr>
          <w:sz w:val="28"/>
          <w:szCs w:val="28"/>
        </w:rPr>
        <w:t>Исключить строки и столбцы с наибольшим количеством пропусков</w:t>
      </w:r>
    </w:p>
    <w:p w:rsidR="00A33556" w:rsidRDefault="009E14BE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Произвести замену оставшихся пропусков</w:t>
      </w:r>
      <w:r w:rsidR="00A33556" w:rsidRPr="006A126D">
        <w:rPr>
          <w:sz w:val="28"/>
          <w:szCs w:val="28"/>
        </w:rPr>
        <w:t>.</w:t>
      </w:r>
    </w:p>
    <w:p w:rsidR="009E14BE" w:rsidRDefault="009E14BE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Построить гистограмму распределения исходного датасета до и после обработки пропусков. Сделать выводы как обработка данных повлияла на их распределение.</w:t>
      </w:r>
    </w:p>
    <w:p w:rsidR="009E14BE" w:rsidRDefault="009E14BE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Проверить датасет на наличие выбросов, удалить найденные аномальные записи.</w:t>
      </w:r>
    </w:p>
    <w:p w:rsidR="00272964" w:rsidRDefault="00272964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Привести все параметры к числовому виду. </w:t>
      </w:r>
    </w:p>
    <w:p w:rsidR="00955755" w:rsidRPr="009E14BE" w:rsidRDefault="00272964" w:rsidP="003D0FD6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9E14BE">
        <w:rPr>
          <w:sz w:val="28"/>
          <w:szCs w:val="28"/>
        </w:rPr>
        <w:t>Сохранить обработанный датасет.</w:t>
      </w:r>
    </w:p>
    <w:p w:rsidR="00A33556" w:rsidRDefault="00A33556" w:rsidP="009E4D1D">
      <w:pPr>
        <w:spacing w:after="0" w:line="240" w:lineRule="auto"/>
        <w:rPr>
          <w:sz w:val="28"/>
          <w:szCs w:val="28"/>
        </w:rPr>
      </w:pPr>
    </w:p>
    <w:p w:rsidR="00A33556" w:rsidRPr="006A126D" w:rsidRDefault="006A126D" w:rsidP="009E4D1D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 удалении (замене) пропусков </w:t>
      </w:r>
      <w:r w:rsidR="00A33556" w:rsidRPr="006A126D">
        <w:rPr>
          <w:i/>
          <w:sz w:val="28"/>
          <w:szCs w:val="28"/>
        </w:rPr>
        <w:t>необходимо рассужд</w:t>
      </w:r>
      <w:r>
        <w:rPr>
          <w:i/>
          <w:sz w:val="28"/>
          <w:szCs w:val="28"/>
        </w:rPr>
        <w:t>ать:</w:t>
      </w:r>
      <w:r w:rsidR="00A33556" w:rsidRPr="006A126D">
        <w:rPr>
          <w:i/>
          <w:sz w:val="28"/>
          <w:szCs w:val="28"/>
        </w:rPr>
        <w:t xml:space="preserve"> </w:t>
      </w:r>
      <w:r w:rsidRPr="006A126D">
        <w:rPr>
          <w:i/>
          <w:sz w:val="28"/>
          <w:szCs w:val="28"/>
        </w:rPr>
        <w:t>можно ли удалить</w:t>
      </w:r>
      <w:r w:rsidR="00A33556" w:rsidRPr="006A126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данный </w:t>
      </w:r>
      <w:r w:rsidRPr="006A126D">
        <w:rPr>
          <w:i/>
          <w:sz w:val="28"/>
          <w:szCs w:val="28"/>
        </w:rPr>
        <w:t xml:space="preserve">параметр </w:t>
      </w:r>
      <w:r w:rsidR="00A33556" w:rsidRPr="006A126D">
        <w:rPr>
          <w:i/>
          <w:sz w:val="28"/>
          <w:szCs w:val="28"/>
        </w:rPr>
        <w:t>и чем целесообразно заменять пропуски данных в конкретных параметрах</w:t>
      </w:r>
      <w:r>
        <w:rPr>
          <w:i/>
          <w:sz w:val="28"/>
          <w:szCs w:val="28"/>
        </w:rPr>
        <w:t xml:space="preserve">, руководствуясь описанием параметров датасета и предметной областью. </w:t>
      </w:r>
    </w:p>
    <w:sectPr w:rsidR="00A33556" w:rsidRPr="006A126D" w:rsidSect="009E4D1D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2121"/>
    <w:multiLevelType w:val="hybridMultilevel"/>
    <w:tmpl w:val="34A6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762B"/>
    <w:multiLevelType w:val="multilevel"/>
    <w:tmpl w:val="3306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EA17C7"/>
    <w:multiLevelType w:val="hybridMultilevel"/>
    <w:tmpl w:val="A65C9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36"/>
    <w:rsid w:val="001134BC"/>
    <w:rsid w:val="00145826"/>
    <w:rsid w:val="00172054"/>
    <w:rsid w:val="001F21AE"/>
    <w:rsid w:val="00272964"/>
    <w:rsid w:val="002B5580"/>
    <w:rsid w:val="002C649D"/>
    <w:rsid w:val="002D29AC"/>
    <w:rsid w:val="002D5DD7"/>
    <w:rsid w:val="003552FC"/>
    <w:rsid w:val="003D0026"/>
    <w:rsid w:val="003D0D97"/>
    <w:rsid w:val="004801F7"/>
    <w:rsid w:val="005F0028"/>
    <w:rsid w:val="006655A4"/>
    <w:rsid w:val="006A126D"/>
    <w:rsid w:val="00707E3E"/>
    <w:rsid w:val="007F5836"/>
    <w:rsid w:val="008C12F7"/>
    <w:rsid w:val="008F6148"/>
    <w:rsid w:val="00955755"/>
    <w:rsid w:val="009C0881"/>
    <w:rsid w:val="009E14BE"/>
    <w:rsid w:val="009E4D1D"/>
    <w:rsid w:val="00A33556"/>
    <w:rsid w:val="00A61483"/>
    <w:rsid w:val="00A71552"/>
    <w:rsid w:val="00AC1A0A"/>
    <w:rsid w:val="00AD21F6"/>
    <w:rsid w:val="00B61437"/>
    <w:rsid w:val="00B73E6B"/>
    <w:rsid w:val="00BA053B"/>
    <w:rsid w:val="00BA638C"/>
    <w:rsid w:val="00BC163E"/>
    <w:rsid w:val="00C26A3F"/>
    <w:rsid w:val="00DC2212"/>
    <w:rsid w:val="00E15451"/>
    <w:rsid w:val="00ED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8EA3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8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00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rulpandey/2020-it-salary-survey-for-eu-region" TargetMode="External"/><Relationship Id="rId5" Type="http://schemas.openxmlformats.org/officeDocument/2006/relationships/hyperlink" Target="https://www.kaggle.com/datasets/uciml/german-cr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2022-09-09T13:45:00Z</dcterms:created>
  <dcterms:modified xsi:type="dcterms:W3CDTF">2022-09-09T13:45:00Z</dcterms:modified>
</cp:coreProperties>
</file>