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C3048" w14:textId="77777777" w:rsidR="008512B0" w:rsidRPr="008512B0" w:rsidRDefault="008512B0" w:rsidP="008512B0">
      <w:pPr>
        <w:rPr>
          <w:b/>
          <w:bCs/>
        </w:rPr>
      </w:pPr>
      <w:r w:rsidRPr="008512B0">
        <w:rPr>
          <w:b/>
          <w:bCs/>
        </w:rPr>
        <w:t>Fiche Situation 2 : Mise en place d'une solution de sauvegarde externalisée pour une PME</w:t>
      </w:r>
    </w:p>
    <w:p w14:paraId="3C74E3D1" w14:textId="77777777" w:rsidR="008512B0" w:rsidRPr="008512B0" w:rsidRDefault="008512B0" w:rsidP="008512B0">
      <w:r w:rsidRPr="008512B0">
        <w:rPr>
          <w:b/>
          <w:bCs/>
        </w:rPr>
        <w:t>Nom du client et secteur d'activité :</w:t>
      </w:r>
      <w:r w:rsidRPr="008512B0">
        <w:t xml:space="preserve"> PME spécialisée dans les services juridiques.</w:t>
      </w:r>
    </w:p>
    <w:p w14:paraId="6B54A276" w14:textId="77777777" w:rsidR="008512B0" w:rsidRPr="008512B0" w:rsidRDefault="008512B0" w:rsidP="008512B0">
      <w:r w:rsidRPr="008512B0">
        <w:rPr>
          <w:b/>
          <w:bCs/>
        </w:rPr>
        <w:t>Problématique du client :</w:t>
      </w:r>
      <w:r w:rsidRPr="008512B0">
        <w:t xml:space="preserve"> La PME stocke des données confidentielles et critiques pour son activité. Actuellement, les sauvegardes sont réalisées manuellement sur des disques externes, ce qui présente des risques importants :</w:t>
      </w:r>
    </w:p>
    <w:p w14:paraId="28E98B65" w14:textId="77777777" w:rsidR="008512B0" w:rsidRPr="008512B0" w:rsidRDefault="008512B0" w:rsidP="008512B0">
      <w:pPr>
        <w:numPr>
          <w:ilvl w:val="0"/>
          <w:numId w:val="8"/>
        </w:numPr>
      </w:pPr>
      <w:r w:rsidRPr="008512B0">
        <w:t>Risque de perte de données en cas de défaillance matérielle.</w:t>
      </w:r>
    </w:p>
    <w:p w14:paraId="2295655B" w14:textId="77777777" w:rsidR="008512B0" w:rsidRPr="008512B0" w:rsidRDefault="008512B0" w:rsidP="008512B0">
      <w:pPr>
        <w:numPr>
          <w:ilvl w:val="0"/>
          <w:numId w:val="8"/>
        </w:numPr>
      </w:pPr>
      <w:r w:rsidRPr="008512B0">
        <w:t>Absence de plan de reprise après sinistre (PRA).</w:t>
      </w:r>
    </w:p>
    <w:p w14:paraId="585E085B" w14:textId="77777777" w:rsidR="008512B0" w:rsidRPr="008512B0" w:rsidRDefault="008512B0" w:rsidP="008512B0">
      <w:pPr>
        <w:numPr>
          <w:ilvl w:val="0"/>
          <w:numId w:val="8"/>
        </w:numPr>
      </w:pPr>
      <w:r w:rsidRPr="008512B0">
        <w:t>Sécurisation des données insuffisante contre les cyberattaques.</w:t>
      </w:r>
    </w:p>
    <w:p w14:paraId="2A738305" w14:textId="77777777" w:rsidR="008512B0" w:rsidRPr="008512B0" w:rsidRDefault="008512B0" w:rsidP="008512B0">
      <w:r w:rsidRPr="008512B0">
        <w:rPr>
          <w:b/>
          <w:bCs/>
        </w:rPr>
        <w:t>Analyse des besoins :</w:t>
      </w:r>
    </w:p>
    <w:p w14:paraId="2C76293D" w14:textId="77777777" w:rsidR="008512B0" w:rsidRPr="008512B0" w:rsidRDefault="008512B0" w:rsidP="008512B0">
      <w:pPr>
        <w:numPr>
          <w:ilvl w:val="0"/>
          <w:numId w:val="9"/>
        </w:numPr>
      </w:pPr>
      <w:r w:rsidRPr="008512B0">
        <w:t>Solution de sauvegarde automatisée et sécurisée.</w:t>
      </w:r>
    </w:p>
    <w:p w14:paraId="4C18DB82" w14:textId="77777777" w:rsidR="008512B0" w:rsidRPr="008512B0" w:rsidRDefault="008512B0" w:rsidP="008512B0">
      <w:pPr>
        <w:numPr>
          <w:ilvl w:val="0"/>
          <w:numId w:val="9"/>
        </w:numPr>
      </w:pPr>
      <w:r w:rsidRPr="008512B0">
        <w:t>Protection des données contre les ransomwares et autres menaces.</w:t>
      </w:r>
    </w:p>
    <w:p w14:paraId="70A9D59A" w14:textId="77777777" w:rsidR="008512B0" w:rsidRPr="008512B0" w:rsidRDefault="008512B0" w:rsidP="008512B0">
      <w:pPr>
        <w:numPr>
          <w:ilvl w:val="0"/>
          <w:numId w:val="9"/>
        </w:numPr>
      </w:pPr>
      <w:r w:rsidRPr="008512B0">
        <w:t>Plan de reprise après sinistre rapide et efficace.</w:t>
      </w:r>
    </w:p>
    <w:p w14:paraId="3E746ACF" w14:textId="77777777" w:rsidR="008512B0" w:rsidRPr="008512B0" w:rsidRDefault="008512B0" w:rsidP="008512B0">
      <w:pPr>
        <w:numPr>
          <w:ilvl w:val="0"/>
          <w:numId w:val="9"/>
        </w:numPr>
      </w:pPr>
      <w:r w:rsidRPr="008512B0">
        <w:t>Conformité aux réglementations (RGPD).</w:t>
      </w:r>
    </w:p>
    <w:p w14:paraId="13325667" w14:textId="77777777" w:rsidR="008512B0" w:rsidRPr="008512B0" w:rsidRDefault="008512B0" w:rsidP="008512B0">
      <w:r w:rsidRPr="008512B0">
        <w:rPr>
          <w:b/>
          <w:bCs/>
        </w:rPr>
        <w:t>Solution proposée :</w:t>
      </w:r>
    </w:p>
    <w:p w14:paraId="0D2960AC" w14:textId="77777777" w:rsidR="008512B0" w:rsidRPr="008512B0" w:rsidRDefault="008512B0" w:rsidP="008512B0">
      <w:pPr>
        <w:numPr>
          <w:ilvl w:val="0"/>
          <w:numId w:val="10"/>
        </w:numPr>
      </w:pPr>
      <w:r w:rsidRPr="008512B0">
        <w:rPr>
          <w:b/>
          <w:bCs/>
        </w:rPr>
        <w:t>Infrastructure de sauvegarde :</w:t>
      </w:r>
    </w:p>
    <w:p w14:paraId="076E6341" w14:textId="77777777" w:rsidR="008512B0" w:rsidRPr="008512B0" w:rsidRDefault="008512B0" w:rsidP="008512B0">
      <w:pPr>
        <w:numPr>
          <w:ilvl w:val="1"/>
          <w:numId w:val="10"/>
        </w:numPr>
      </w:pPr>
      <w:r w:rsidRPr="008512B0">
        <w:t>Mise en place d'une solution de sauvegarde externalisée dans le cloud (Azure Backup ou OVH Cloud).</w:t>
      </w:r>
    </w:p>
    <w:p w14:paraId="30E27401" w14:textId="77777777" w:rsidR="008512B0" w:rsidRPr="008512B0" w:rsidRDefault="008512B0" w:rsidP="008512B0">
      <w:pPr>
        <w:numPr>
          <w:ilvl w:val="1"/>
          <w:numId w:val="10"/>
        </w:numPr>
      </w:pPr>
      <w:r w:rsidRPr="008512B0">
        <w:t>Utilisation d'un serveur NAS Synology pour les sauvegardes locales.</w:t>
      </w:r>
    </w:p>
    <w:p w14:paraId="7A891776" w14:textId="77777777" w:rsidR="008512B0" w:rsidRPr="008512B0" w:rsidRDefault="008512B0" w:rsidP="008512B0">
      <w:pPr>
        <w:numPr>
          <w:ilvl w:val="0"/>
          <w:numId w:val="10"/>
        </w:numPr>
      </w:pPr>
      <w:r w:rsidRPr="008512B0">
        <w:rPr>
          <w:b/>
          <w:bCs/>
        </w:rPr>
        <w:t>Sécurisation des données :</w:t>
      </w:r>
    </w:p>
    <w:p w14:paraId="7856068B" w14:textId="77777777" w:rsidR="008512B0" w:rsidRPr="008512B0" w:rsidRDefault="008512B0" w:rsidP="008512B0">
      <w:pPr>
        <w:numPr>
          <w:ilvl w:val="1"/>
          <w:numId w:val="10"/>
        </w:numPr>
      </w:pPr>
      <w:r w:rsidRPr="008512B0">
        <w:t>Chiffrement des données avant envoi vers le cloud (AES-256).</w:t>
      </w:r>
    </w:p>
    <w:p w14:paraId="17460C4B" w14:textId="77777777" w:rsidR="008512B0" w:rsidRPr="008512B0" w:rsidRDefault="008512B0" w:rsidP="008512B0">
      <w:pPr>
        <w:numPr>
          <w:ilvl w:val="1"/>
          <w:numId w:val="10"/>
        </w:numPr>
      </w:pPr>
      <w:r w:rsidRPr="008512B0">
        <w:t>Authentification multi-facteurs (MFA) pour l'accès aux sauvegardes.</w:t>
      </w:r>
    </w:p>
    <w:p w14:paraId="75524E38" w14:textId="77777777" w:rsidR="008512B0" w:rsidRPr="008512B0" w:rsidRDefault="008512B0" w:rsidP="008512B0">
      <w:pPr>
        <w:numPr>
          <w:ilvl w:val="0"/>
          <w:numId w:val="10"/>
        </w:numPr>
      </w:pPr>
      <w:r w:rsidRPr="008512B0">
        <w:rPr>
          <w:b/>
          <w:bCs/>
        </w:rPr>
        <w:t>Plan de reprise après sinistre (PRA) :</w:t>
      </w:r>
    </w:p>
    <w:p w14:paraId="718FA44A" w14:textId="77777777" w:rsidR="008512B0" w:rsidRPr="008512B0" w:rsidRDefault="008512B0" w:rsidP="008512B0">
      <w:pPr>
        <w:numPr>
          <w:ilvl w:val="1"/>
          <w:numId w:val="10"/>
        </w:numPr>
      </w:pPr>
      <w:r w:rsidRPr="008512B0">
        <w:t>Définition de procédures de restauration rapide.</w:t>
      </w:r>
    </w:p>
    <w:p w14:paraId="2E9EA518" w14:textId="77777777" w:rsidR="008512B0" w:rsidRPr="008512B0" w:rsidRDefault="008512B0" w:rsidP="008512B0">
      <w:pPr>
        <w:numPr>
          <w:ilvl w:val="1"/>
          <w:numId w:val="10"/>
        </w:numPr>
      </w:pPr>
      <w:r w:rsidRPr="008512B0">
        <w:t>Réplication régulière des données critiques vers un site distant.</w:t>
      </w:r>
    </w:p>
    <w:p w14:paraId="17304716" w14:textId="77777777" w:rsidR="008512B0" w:rsidRPr="008512B0" w:rsidRDefault="008512B0" w:rsidP="008512B0">
      <w:r w:rsidRPr="008512B0">
        <w:rPr>
          <w:b/>
          <w:bCs/>
        </w:rPr>
        <w:t>Outils et technologies utilisés :</w:t>
      </w:r>
    </w:p>
    <w:p w14:paraId="3223E7C4" w14:textId="77777777" w:rsidR="008512B0" w:rsidRPr="008512B0" w:rsidRDefault="008512B0" w:rsidP="008512B0">
      <w:pPr>
        <w:numPr>
          <w:ilvl w:val="0"/>
          <w:numId w:val="11"/>
        </w:numPr>
      </w:pPr>
      <w:r w:rsidRPr="008512B0">
        <w:rPr>
          <w:b/>
          <w:bCs/>
        </w:rPr>
        <w:t>Sauvegarde Cloud :</w:t>
      </w:r>
      <w:r w:rsidRPr="008512B0">
        <w:t xml:space="preserve"> Azure Backup ou OVH Cloud.</w:t>
      </w:r>
    </w:p>
    <w:p w14:paraId="267F1CB3" w14:textId="77777777" w:rsidR="008512B0" w:rsidRPr="008512B0" w:rsidRDefault="008512B0" w:rsidP="008512B0">
      <w:pPr>
        <w:numPr>
          <w:ilvl w:val="0"/>
          <w:numId w:val="11"/>
        </w:numPr>
      </w:pPr>
      <w:r w:rsidRPr="008512B0">
        <w:rPr>
          <w:b/>
          <w:bCs/>
        </w:rPr>
        <w:t>Sauvegarde locale :</w:t>
      </w:r>
      <w:r w:rsidRPr="008512B0">
        <w:t xml:space="preserve"> NAS Synology avec Hyper Backup.</w:t>
      </w:r>
    </w:p>
    <w:p w14:paraId="757CD857" w14:textId="77777777" w:rsidR="008512B0" w:rsidRPr="008512B0" w:rsidRDefault="008512B0" w:rsidP="008512B0">
      <w:pPr>
        <w:numPr>
          <w:ilvl w:val="0"/>
          <w:numId w:val="11"/>
        </w:numPr>
      </w:pPr>
      <w:r w:rsidRPr="008512B0">
        <w:rPr>
          <w:b/>
          <w:bCs/>
        </w:rPr>
        <w:t>Sécurité :</w:t>
      </w:r>
      <w:r w:rsidRPr="008512B0">
        <w:t xml:space="preserve"> Chiffrement AES-256, MFA.</w:t>
      </w:r>
    </w:p>
    <w:p w14:paraId="51846F3A" w14:textId="77777777" w:rsidR="008512B0" w:rsidRPr="008512B0" w:rsidRDefault="008512B0" w:rsidP="008512B0">
      <w:pPr>
        <w:numPr>
          <w:ilvl w:val="0"/>
          <w:numId w:val="11"/>
        </w:numPr>
      </w:pPr>
      <w:r w:rsidRPr="008512B0">
        <w:rPr>
          <w:b/>
          <w:bCs/>
        </w:rPr>
        <w:lastRenderedPageBreak/>
        <w:t>Supervision :</w:t>
      </w:r>
      <w:r w:rsidRPr="008512B0">
        <w:t xml:space="preserve"> Centreon pour le suivi des sauvegardes.</w:t>
      </w:r>
    </w:p>
    <w:p w14:paraId="60ABD404" w14:textId="77777777" w:rsidR="008512B0" w:rsidRPr="008512B0" w:rsidRDefault="008512B0" w:rsidP="008512B0">
      <w:r w:rsidRPr="008512B0">
        <w:rPr>
          <w:b/>
          <w:bCs/>
        </w:rPr>
        <w:t>Planification de la mise en œuvre :</w:t>
      </w:r>
    </w:p>
    <w:p w14:paraId="3AF19663" w14:textId="77777777" w:rsidR="008512B0" w:rsidRPr="008512B0" w:rsidRDefault="008512B0" w:rsidP="008512B0">
      <w:pPr>
        <w:numPr>
          <w:ilvl w:val="0"/>
          <w:numId w:val="12"/>
        </w:numPr>
      </w:pPr>
      <w:r w:rsidRPr="008512B0">
        <w:rPr>
          <w:b/>
          <w:bCs/>
        </w:rPr>
        <w:t>Semaine 1 :</w:t>
      </w:r>
      <w:r w:rsidRPr="008512B0">
        <w:t xml:space="preserve"> Analyse des données à sauvegarder, choix des solutions cloud et validation du budget.</w:t>
      </w:r>
    </w:p>
    <w:p w14:paraId="6123343F" w14:textId="77777777" w:rsidR="008512B0" w:rsidRPr="008512B0" w:rsidRDefault="008512B0" w:rsidP="008512B0">
      <w:pPr>
        <w:numPr>
          <w:ilvl w:val="0"/>
          <w:numId w:val="12"/>
        </w:numPr>
      </w:pPr>
      <w:r w:rsidRPr="008512B0">
        <w:rPr>
          <w:b/>
          <w:bCs/>
        </w:rPr>
        <w:t>Semaine 2 :</w:t>
      </w:r>
      <w:r w:rsidRPr="008512B0">
        <w:t xml:space="preserve"> Installation et configuration du NAS Synology.</w:t>
      </w:r>
    </w:p>
    <w:p w14:paraId="1E983E63" w14:textId="77777777" w:rsidR="008512B0" w:rsidRPr="008512B0" w:rsidRDefault="008512B0" w:rsidP="008512B0">
      <w:pPr>
        <w:numPr>
          <w:ilvl w:val="0"/>
          <w:numId w:val="12"/>
        </w:numPr>
      </w:pPr>
      <w:r w:rsidRPr="008512B0">
        <w:rPr>
          <w:b/>
          <w:bCs/>
        </w:rPr>
        <w:t>Semaine 3 :</w:t>
      </w:r>
      <w:r w:rsidRPr="008512B0">
        <w:t xml:space="preserve"> Mise en place de la sauvegarde cloud et tests de restauration.</w:t>
      </w:r>
    </w:p>
    <w:p w14:paraId="519E2C36" w14:textId="77777777" w:rsidR="008512B0" w:rsidRPr="008512B0" w:rsidRDefault="008512B0" w:rsidP="008512B0">
      <w:pPr>
        <w:numPr>
          <w:ilvl w:val="0"/>
          <w:numId w:val="12"/>
        </w:numPr>
      </w:pPr>
      <w:r w:rsidRPr="008512B0">
        <w:rPr>
          <w:b/>
          <w:bCs/>
        </w:rPr>
        <w:t>Semaine 4 :</w:t>
      </w:r>
      <w:r w:rsidRPr="008512B0">
        <w:t xml:space="preserve"> Rédaction des procédures de PRA et formation des utilisateurs.</w:t>
      </w:r>
    </w:p>
    <w:p w14:paraId="3C130210" w14:textId="77777777" w:rsidR="008512B0" w:rsidRPr="008512B0" w:rsidRDefault="008512B0" w:rsidP="008512B0">
      <w:pPr>
        <w:numPr>
          <w:ilvl w:val="0"/>
          <w:numId w:val="12"/>
        </w:numPr>
      </w:pPr>
      <w:r w:rsidRPr="008512B0">
        <w:rPr>
          <w:b/>
          <w:bCs/>
        </w:rPr>
        <w:t>Semaine 5 :</w:t>
      </w:r>
      <w:r w:rsidRPr="008512B0">
        <w:t xml:space="preserve"> Validation complète de la solution avec le client.</w:t>
      </w:r>
    </w:p>
    <w:p w14:paraId="4042EF9D" w14:textId="77777777" w:rsidR="008512B0" w:rsidRPr="008512B0" w:rsidRDefault="008512B0" w:rsidP="008512B0">
      <w:r w:rsidRPr="008512B0">
        <w:rPr>
          <w:b/>
          <w:bCs/>
        </w:rPr>
        <w:t>Gestion de la relation client :</w:t>
      </w:r>
    </w:p>
    <w:p w14:paraId="62EF1EAB" w14:textId="77777777" w:rsidR="008512B0" w:rsidRPr="008512B0" w:rsidRDefault="008512B0" w:rsidP="008512B0">
      <w:pPr>
        <w:numPr>
          <w:ilvl w:val="0"/>
          <w:numId w:val="13"/>
        </w:numPr>
      </w:pPr>
      <w:r w:rsidRPr="008512B0">
        <w:t>Présentation régulière de l’avancement du projet.</w:t>
      </w:r>
    </w:p>
    <w:p w14:paraId="0A786EA6" w14:textId="77777777" w:rsidR="008512B0" w:rsidRPr="008512B0" w:rsidRDefault="008512B0" w:rsidP="008512B0">
      <w:pPr>
        <w:numPr>
          <w:ilvl w:val="0"/>
          <w:numId w:val="13"/>
        </w:numPr>
      </w:pPr>
      <w:r w:rsidRPr="008512B0">
        <w:t>Démonstration des tests de sauvegarde et de restauration.</w:t>
      </w:r>
    </w:p>
    <w:p w14:paraId="493998B1" w14:textId="77777777" w:rsidR="008512B0" w:rsidRPr="008512B0" w:rsidRDefault="008512B0" w:rsidP="008512B0">
      <w:pPr>
        <w:numPr>
          <w:ilvl w:val="0"/>
          <w:numId w:val="13"/>
        </w:numPr>
      </w:pPr>
      <w:r w:rsidRPr="008512B0">
        <w:t>Réajustements selon les remarques du client.</w:t>
      </w:r>
    </w:p>
    <w:p w14:paraId="41A39598" w14:textId="77777777" w:rsidR="008512B0" w:rsidRPr="008512B0" w:rsidRDefault="008512B0" w:rsidP="008512B0">
      <w:pPr>
        <w:numPr>
          <w:ilvl w:val="0"/>
          <w:numId w:val="13"/>
        </w:numPr>
      </w:pPr>
      <w:r w:rsidRPr="008512B0">
        <w:t>Remise d'une documentation complète sur la solution mise en place.</w:t>
      </w:r>
    </w:p>
    <w:p w14:paraId="3BAEB326" w14:textId="77777777" w:rsidR="008512B0" w:rsidRPr="008512B0" w:rsidRDefault="008512B0" w:rsidP="008512B0">
      <w:r w:rsidRPr="008512B0">
        <w:rPr>
          <w:b/>
          <w:bCs/>
        </w:rPr>
        <w:t>Critères de réussite :</w:t>
      </w:r>
    </w:p>
    <w:p w14:paraId="381B84DC" w14:textId="77777777" w:rsidR="008512B0" w:rsidRPr="008512B0" w:rsidRDefault="008512B0" w:rsidP="008512B0">
      <w:pPr>
        <w:numPr>
          <w:ilvl w:val="0"/>
          <w:numId w:val="14"/>
        </w:numPr>
      </w:pPr>
      <w:r w:rsidRPr="008512B0">
        <w:t>Sauvegardes locales et cloud automatiques et sécurisées.</w:t>
      </w:r>
    </w:p>
    <w:p w14:paraId="12C4AD6A" w14:textId="77777777" w:rsidR="008512B0" w:rsidRPr="008512B0" w:rsidRDefault="008512B0" w:rsidP="008512B0">
      <w:pPr>
        <w:numPr>
          <w:ilvl w:val="0"/>
          <w:numId w:val="14"/>
        </w:numPr>
      </w:pPr>
      <w:r w:rsidRPr="008512B0">
        <w:t>Temps de restauration rapide conforme aux attentes.</w:t>
      </w:r>
    </w:p>
    <w:p w14:paraId="1E3D658C" w14:textId="77777777" w:rsidR="008512B0" w:rsidRPr="008512B0" w:rsidRDefault="008512B0" w:rsidP="008512B0">
      <w:pPr>
        <w:numPr>
          <w:ilvl w:val="0"/>
          <w:numId w:val="14"/>
        </w:numPr>
      </w:pPr>
      <w:r w:rsidRPr="008512B0">
        <w:t>Respect des exigences légales (RGPD).</w:t>
      </w:r>
    </w:p>
    <w:p w14:paraId="346D5B84" w14:textId="77777777" w:rsidR="008512B0" w:rsidRPr="008512B0" w:rsidRDefault="008512B0" w:rsidP="008512B0">
      <w:pPr>
        <w:numPr>
          <w:ilvl w:val="0"/>
          <w:numId w:val="14"/>
        </w:numPr>
      </w:pPr>
      <w:r w:rsidRPr="008512B0">
        <w:t>Satisfaction du client quant à la fiabilité et la sécurité de la solution.</w:t>
      </w:r>
    </w:p>
    <w:p w14:paraId="7A34DB28" w14:textId="73B02AA1" w:rsidR="006E2A48" w:rsidRDefault="006E2A48" w:rsidP="008512B0"/>
    <w:sectPr w:rsidR="006E2A4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31CCA" w14:textId="77777777" w:rsidR="00423038" w:rsidRDefault="00423038" w:rsidP="00423038">
      <w:pPr>
        <w:spacing w:after="0" w:line="240" w:lineRule="auto"/>
      </w:pPr>
      <w:r>
        <w:separator/>
      </w:r>
    </w:p>
  </w:endnote>
  <w:endnote w:type="continuationSeparator" w:id="0">
    <w:p w14:paraId="177344C5" w14:textId="77777777" w:rsidR="00423038" w:rsidRDefault="00423038" w:rsidP="0042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9EED6" w14:textId="77777777" w:rsidR="00423038" w:rsidRDefault="00423038" w:rsidP="00423038">
      <w:pPr>
        <w:spacing w:after="0" w:line="240" w:lineRule="auto"/>
      </w:pPr>
      <w:r>
        <w:separator/>
      </w:r>
    </w:p>
  </w:footnote>
  <w:footnote w:type="continuationSeparator" w:id="0">
    <w:p w14:paraId="7197D051" w14:textId="77777777" w:rsidR="00423038" w:rsidRDefault="00423038" w:rsidP="00423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A4ACA" w14:textId="62B18895" w:rsidR="00423038" w:rsidRDefault="00423038" w:rsidP="00423038">
    <w:pPr>
      <w:pStyle w:val="En-tte"/>
      <w:jc w:val="right"/>
    </w:pPr>
    <w:r>
      <w:t>Alexis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3172D"/>
    <w:multiLevelType w:val="multilevel"/>
    <w:tmpl w:val="9220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54779"/>
    <w:multiLevelType w:val="multilevel"/>
    <w:tmpl w:val="726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464AB"/>
    <w:multiLevelType w:val="multilevel"/>
    <w:tmpl w:val="79C4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D36D5"/>
    <w:multiLevelType w:val="multilevel"/>
    <w:tmpl w:val="70E2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02054"/>
    <w:multiLevelType w:val="multilevel"/>
    <w:tmpl w:val="FD9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00449"/>
    <w:multiLevelType w:val="multilevel"/>
    <w:tmpl w:val="3D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70F52"/>
    <w:multiLevelType w:val="multilevel"/>
    <w:tmpl w:val="DBCA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954E2"/>
    <w:multiLevelType w:val="multilevel"/>
    <w:tmpl w:val="399E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86EC6"/>
    <w:multiLevelType w:val="multilevel"/>
    <w:tmpl w:val="CA802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41407"/>
    <w:multiLevelType w:val="multilevel"/>
    <w:tmpl w:val="E72E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A0DB8"/>
    <w:multiLevelType w:val="multilevel"/>
    <w:tmpl w:val="086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6035F"/>
    <w:multiLevelType w:val="multilevel"/>
    <w:tmpl w:val="287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274DF"/>
    <w:multiLevelType w:val="multilevel"/>
    <w:tmpl w:val="CD9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D0FCC"/>
    <w:multiLevelType w:val="multilevel"/>
    <w:tmpl w:val="4A0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367607">
    <w:abstractNumId w:val="2"/>
  </w:num>
  <w:num w:numId="2" w16cid:durableId="1113015837">
    <w:abstractNumId w:val="0"/>
  </w:num>
  <w:num w:numId="3" w16cid:durableId="2079667219">
    <w:abstractNumId w:val="3"/>
  </w:num>
  <w:num w:numId="4" w16cid:durableId="247076288">
    <w:abstractNumId w:val="12"/>
  </w:num>
  <w:num w:numId="5" w16cid:durableId="1603880505">
    <w:abstractNumId w:val="4"/>
  </w:num>
  <w:num w:numId="6" w16cid:durableId="625114329">
    <w:abstractNumId w:val="5"/>
  </w:num>
  <w:num w:numId="7" w16cid:durableId="565918848">
    <w:abstractNumId w:val="10"/>
  </w:num>
  <w:num w:numId="8" w16cid:durableId="1346781597">
    <w:abstractNumId w:val="6"/>
  </w:num>
  <w:num w:numId="9" w16cid:durableId="1070424138">
    <w:abstractNumId w:val="13"/>
  </w:num>
  <w:num w:numId="10" w16cid:durableId="200896138">
    <w:abstractNumId w:val="8"/>
  </w:num>
  <w:num w:numId="11" w16cid:durableId="2083520760">
    <w:abstractNumId w:val="11"/>
  </w:num>
  <w:num w:numId="12" w16cid:durableId="31423112">
    <w:abstractNumId w:val="7"/>
  </w:num>
  <w:num w:numId="13" w16cid:durableId="439883215">
    <w:abstractNumId w:val="1"/>
  </w:num>
  <w:num w:numId="14" w16cid:durableId="788472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B9"/>
    <w:rsid w:val="00423038"/>
    <w:rsid w:val="006E2A48"/>
    <w:rsid w:val="008512B0"/>
    <w:rsid w:val="00A50C1C"/>
    <w:rsid w:val="00C61507"/>
    <w:rsid w:val="00C71DB9"/>
    <w:rsid w:val="00D4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7B0F3"/>
  <w15:chartTrackingRefBased/>
  <w15:docId w15:val="{264B810D-1E12-4EA9-A7A0-8D0DA9C2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1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1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1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1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1D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1D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1D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1D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1D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1D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1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1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1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1D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1D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1D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D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1DB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23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3038"/>
  </w:style>
  <w:style w:type="paragraph" w:styleId="Pieddepage">
    <w:name w:val="footer"/>
    <w:basedOn w:val="Normal"/>
    <w:link w:val="PieddepageCar"/>
    <w:uiPriority w:val="99"/>
    <w:unhideWhenUsed/>
    <w:rsid w:val="00423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PEREIRA</dc:creator>
  <cp:keywords/>
  <dc:description/>
  <cp:lastModifiedBy>Alexis  PEREIRA</cp:lastModifiedBy>
  <cp:revision>3</cp:revision>
  <dcterms:created xsi:type="dcterms:W3CDTF">2025-01-14T14:54:00Z</dcterms:created>
  <dcterms:modified xsi:type="dcterms:W3CDTF">2025-01-14T14:59:00Z</dcterms:modified>
</cp:coreProperties>
</file>