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E90D" w14:textId="77777777" w:rsidR="00CD3CF4" w:rsidRPr="00C3646A" w:rsidRDefault="00000000">
      <w:pPr>
        <w:spacing w:before="240" w:after="80"/>
        <w:jc w:val="center"/>
        <w:rPr>
          <w:lang w:val="es-ES"/>
        </w:rPr>
      </w:pPr>
      <w:r w:rsidRPr="00C3646A">
        <w:rPr>
          <w:rFonts w:ascii="Arial" w:hAnsi="Arial"/>
          <w:b/>
          <w:color w:val="1B365D"/>
          <w:sz w:val="36"/>
          <w:lang w:val="es-ES"/>
        </w:rPr>
        <w:t>ESPECIFICACIÓN DE REQUISITOS DE USUARIO (URS)</w:t>
      </w:r>
      <w:r w:rsidRPr="00C3646A">
        <w:rPr>
          <w:rFonts w:ascii="Arial" w:hAnsi="Arial"/>
          <w:b/>
          <w:color w:val="1B365D"/>
          <w:sz w:val="36"/>
          <w:lang w:val="es-ES"/>
        </w:rPr>
        <w:br/>
        <w:t>Y ANÁLISIS DE RIESGOS DE INTEGRIDAD DE DATOS (DIRA)</w:t>
      </w:r>
    </w:p>
    <w:p w14:paraId="03197816" w14:textId="77777777" w:rsidR="00CD3CF4" w:rsidRPr="00C3646A" w:rsidRDefault="00000000">
      <w:pPr>
        <w:spacing w:after="480"/>
        <w:jc w:val="center"/>
        <w:rPr>
          <w:lang w:val="es-ES"/>
        </w:rPr>
      </w:pPr>
      <w:r w:rsidRPr="00C3646A">
        <w:rPr>
          <w:rFonts w:ascii="Arial" w:hAnsi="Arial"/>
          <w:i/>
          <w:color w:val="5C768D"/>
          <w:lang w:val="es-ES"/>
        </w:rPr>
        <w:t>Sistema Digital de Control e Inventario de Estupefacientes (Libro Diligenciado Digital)</w:t>
      </w:r>
      <w:r w:rsidRPr="00C3646A">
        <w:rPr>
          <w:rFonts w:ascii="Arial" w:hAnsi="Arial"/>
          <w:i/>
          <w:color w:val="5C768D"/>
          <w:lang w:val="es-ES"/>
        </w:rPr>
        <w:br/>
        <w:t>Cumplimiento GAMP 5, Anexo 11 NCF / GMP y Real Decreto 1675/2012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B365D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CD3CF4" w14:paraId="3F044C0D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087BD" w14:textId="77777777" w:rsidR="00CD3CF4" w:rsidRDefault="00000000">
            <w:pPr>
              <w:spacing w:after="40"/>
            </w:pPr>
            <w:proofErr w:type="spellStart"/>
            <w:r>
              <w:rPr>
                <w:rFonts w:ascii="Arial" w:hAnsi="Arial"/>
                <w:b/>
                <w:sz w:val="19"/>
              </w:rPr>
              <w:t>Documento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ID: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4036E" w14:textId="77777777" w:rsidR="00CD3CF4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URS-DIRA-EST-001</w:t>
            </w:r>
          </w:p>
        </w:tc>
      </w:tr>
      <w:tr w:rsidR="00CD3CF4" w:rsidRPr="00445842" w14:paraId="4CA484A2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670AD" w14:textId="77777777" w:rsidR="00CD3CF4" w:rsidRDefault="00000000"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Versión / Estado: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D57F6" w14:textId="3A1D0A6F" w:rsidR="00CD3CF4" w:rsidRPr="00C3646A" w:rsidRDefault="00000000">
            <w:pPr>
              <w:spacing w:after="40"/>
              <w:rPr>
                <w:lang w:val="es-ES"/>
              </w:rPr>
            </w:pPr>
            <w:r w:rsidRPr="00C3646A">
              <w:rPr>
                <w:rFonts w:ascii="Arial" w:hAnsi="Arial"/>
                <w:sz w:val="19"/>
                <w:lang w:val="es-ES"/>
              </w:rPr>
              <w:t xml:space="preserve">v1.0 (Borrador para Revisión </w:t>
            </w:r>
            <w:r w:rsidR="00C3646A">
              <w:rPr>
                <w:rFonts w:ascii="Arial" w:hAnsi="Arial"/>
                <w:sz w:val="19"/>
                <w:lang w:val="es-ES"/>
              </w:rPr>
              <w:t>por</w:t>
            </w:r>
            <w:r w:rsidRPr="00C3646A">
              <w:rPr>
                <w:rFonts w:ascii="Arial" w:hAnsi="Arial"/>
                <w:sz w:val="19"/>
                <w:lang w:val="es-ES"/>
              </w:rPr>
              <w:t xml:space="preserve"> </w:t>
            </w:r>
            <w:r w:rsidR="00C3646A" w:rsidRPr="00C3646A">
              <w:rPr>
                <w:rFonts w:ascii="Arial" w:hAnsi="Arial"/>
                <w:sz w:val="19"/>
                <w:lang w:val="es-ES"/>
              </w:rPr>
              <w:t>A</w:t>
            </w:r>
            <w:r w:rsidR="00C3646A">
              <w:rPr>
                <w:rFonts w:ascii="Arial" w:hAnsi="Arial"/>
                <w:sz w:val="19"/>
                <w:lang w:val="es-ES"/>
              </w:rPr>
              <w:t>seguramiento de C</w:t>
            </w:r>
            <w:r w:rsidRPr="00C3646A">
              <w:rPr>
                <w:rFonts w:ascii="Arial" w:hAnsi="Arial"/>
                <w:sz w:val="19"/>
                <w:lang w:val="es-ES"/>
              </w:rPr>
              <w:t>alidad y</w:t>
            </w:r>
            <w:r w:rsidR="00C3646A">
              <w:rPr>
                <w:rFonts w:ascii="Arial" w:hAnsi="Arial"/>
                <w:sz w:val="19"/>
                <w:lang w:val="es-ES"/>
              </w:rPr>
              <w:t>/o</w:t>
            </w:r>
            <w:r w:rsidRPr="00C3646A">
              <w:rPr>
                <w:rFonts w:ascii="Arial" w:hAnsi="Arial"/>
                <w:sz w:val="19"/>
                <w:lang w:val="es-ES"/>
              </w:rPr>
              <w:t xml:space="preserve"> Asuntos Reglamentarios)</w:t>
            </w:r>
          </w:p>
        </w:tc>
      </w:tr>
      <w:tr w:rsidR="00CD3CF4" w14:paraId="1EEA1719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115E3" w14:textId="77777777" w:rsidR="00CD3CF4" w:rsidRDefault="00000000">
            <w:pPr>
              <w:spacing w:after="40"/>
            </w:pPr>
            <w:proofErr w:type="spellStart"/>
            <w:r>
              <w:rPr>
                <w:rFonts w:ascii="Arial" w:hAnsi="Arial"/>
                <w:b/>
                <w:sz w:val="19"/>
              </w:rPr>
              <w:t>Fecha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sz w:val="19"/>
              </w:rPr>
              <w:t>Emisión</w:t>
            </w:r>
            <w:proofErr w:type="spellEnd"/>
            <w:r>
              <w:rPr>
                <w:rFonts w:ascii="Arial" w:hAnsi="Arial"/>
                <w:b/>
                <w:sz w:val="19"/>
              </w:rPr>
              <w:t>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199E8" w14:textId="77777777" w:rsidR="00CD3CF4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13 de Agosto de 2026</w:t>
            </w:r>
          </w:p>
        </w:tc>
      </w:tr>
      <w:tr w:rsidR="00CD3CF4" w:rsidRPr="00445842" w14:paraId="2DC0475F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4EE4E" w14:textId="77777777" w:rsidR="00CD3CF4" w:rsidRDefault="00000000"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Objetivo: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6E01C" w14:textId="5A2C9C47" w:rsidR="00CD3CF4" w:rsidRPr="00C3646A" w:rsidRDefault="00C3646A">
            <w:pPr>
              <w:spacing w:after="40"/>
              <w:rPr>
                <w:lang w:val="es-ES"/>
              </w:rPr>
            </w:pPr>
            <w:r w:rsidRPr="00C3646A">
              <w:rPr>
                <w:rFonts w:ascii="Arial" w:hAnsi="Arial"/>
                <w:sz w:val="19"/>
                <w:lang w:val="es-ES"/>
              </w:rPr>
              <w:t>Preaprobación de alcance normativo previo a arquitectura y modelado SQL</w:t>
            </w:r>
          </w:p>
        </w:tc>
      </w:tr>
    </w:tbl>
    <w:p w14:paraId="447EE001" w14:textId="77777777" w:rsidR="00CD3CF4" w:rsidRPr="00C3646A" w:rsidRDefault="00CD3CF4">
      <w:pPr>
        <w:spacing w:after="240"/>
        <w:rPr>
          <w:lang w:val="es-ES"/>
        </w:rPr>
      </w:pPr>
    </w:p>
    <w:p w14:paraId="52644DB2" w14:textId="77777777" w:rsidR="00CD3CF4" w:rsidRPr="00C3646A" w:rsidRDefault="00000000">
      <w:pPr>
        <w:keepNext/>
        <w:pBdr>
          <w:bottom w:val="single" w:sz="12" w:space="4" w:color="1B365D"/>
        </w:pBdr>
        <w:spacing w:before="360" w:after="160"/>
        <w:rPr>
          <w:lang w:val="es-ES"/>
        </w:rPr>
      </w:pPr>
      <w:r w:rsidRPr="00C3646A">
        <w:rPr>
          <w:rFonts w:ascii="Arial" w:hAnsi="Arial"/>
          <w:b/>
          <w:color w:val="1B365D"/>
          <w:sz w:val="32"/>
          <w:lang w:val="es-ES"/>
        </w:rPr>
        <w:t>1. Marco Normativo y de Cumplimiento Sanitario</w:t>
      </w:r>
    </w:p>
    <w:p w14:paraId="6D057C81" w14:textId="77777777" w:rsidR="00CD3CF4" w:rsidRPr="00C3646A" w:rsidRDefault="00000000">
      <w:pPr>
        <w:spacing w:after="120"/>
        <w:rPr>
          <w:lang w:val="es-ES"/>
        </w:rPr>
      </w:pPr>
      <w:r w:rsidRPr="00C3646A">
        <w:rPr>
          <w:rFonts w:ascii="Arial" w:hAnsi="Arial"/>
          <w:color w:val="2D3748"/>
          <w:sz w:val="20"/>
          <w:lang w:val="es-ES"/>
        </w:rPr>
        <w:t>El desarrollo e implantación de un sistema informatizado para la gestión del Libro Diligenciado de Estupefacientes en un entorno regulado exige la convergencia estricta entre la legislación sanitaria sobre sustancias sujetas a fiscalización y las normativas internacionales de validación de sistemas informáticos (</w:t>
      </w:r>
      <w:proofErr w:type="spellStart"/>
      <w:r w:rsidRPr="00C3646A">
        <w:rPr>
          <w:rFonts w:ascii="Arial" w:hAnsi="Arial"/>
          <w:color w:val="2D3748"/>
          <w:sz w:val="20"/>
          <w:lang w:val="es-ES"/>
        </w:rPr>
        <w:t>GxP</w:t>
      </w:r>
      <w:proofErr w:type="spellEnd"/>
      <w:r w:rsidRPr="00C3646A">
        <w:rPr>
          <w:rFonts w:ascii="Arial" w:hAnsi="Arial"/>
          <w:color w:val="2D3748"/>
          <w:sz w:val="20"/>
          <w:lang w:val="es-ES"/>
        </w:rPr>
        <w:t>).</w:t>
      </w:r>
    </w:p>
    <w:p w14:paraId="06864EB6" w14:textId="77777777" w:rsidR="00CD3CF4" w:rsidRDefault="00000000">
      <w:pPr>
        <w:keepNext/>
        <w:spacing w:before="280" w:after="120"/>
      </w:pPr>
      <w:r>
        <w:rPr>
          <w:rFonts w:ascii="Arial" w:hAnsi="Arial"/>
          <w:b/>
          <w:color w:val="5C768D"/>
          <w:sz w:val="26"/>
        </w:rPr>
        <w:t xml:space="preserve">1.1 </w:t>
      </w:r>
      <w:proofErr w:type="spellStart"/>
      <w:r>
        <w:rPr>
          <w:rFonts w:ascii="Arial" w:hAnsi="Arial"/>
          <w:b/>
          <w:color w:val="5C768D"/>
          <w:sz w:val="26"/>
        </w:rPr>
        <w:t>Regulación</w:t>
      </w:r>
      <w:proofErr w:type="spellEnd"/>
      <w:r>
        <w:rPr>
          <w:rFonts w:ascii="Arial" w:hAnsi="Arial"/>
          <w:b/>
          <w:color w:val="5C768D"/>
          <w:sz w:val="26"/>
        </w:rPr>
        <w:t xml:space="preserve"> Sanitaria de </w:t>
      </w:r>
      <w:proofErr w:type="spellStart"/>
      <w:r>
        <w:rPr>
          <w:rFonts w:ascii="Arial" w:hAnsi="Arial"/>
          <w:b/>
          <w:color w:val="5C768D"/>
          <w:sz w:val="26"/>
        </w:rPr>
        <w:t>Estupefacientes</w:t>
      </w:r>
      <w:proofErr w:type="spellEnd"/>
    </w:p>
    <w:p w14:paraId="69865AAE" w14:textId="77777777" w:rsidR="00CD3CF4" w:rsidRPr="00C3646A" w:rsidRDefault="00000000">
      <w:pPr>
        <w:pStyle w:val="Listaconvietas"/>
        <w:spacing w:after="80"/>
        <w:rPr>
          <w:lang w:val="es-ES"/>
        </w:rPr>
      </w:pPr>
      <w:r w:rsidRPr="00C3646A">
        <w:rPr>
          <w:rFonts w:ascii="Arial" w:hAnsi="Arial"/>
          <w:b/>
          <w:color w:val="2D3748"/>
          <w:sz w:val="20"/>
          <w:lang w:val="es-ES"/>
        </w:rPr>
        <w:t xml:space="preserve">Real Decreto 1675/2012 y Convención Única de 1961 (ONU): </w:t>
      </w:r>
      <w:r w:rsidRPr="00C3646A">
        <w:rPr>
          <w:rFonts w:ascii="Arial" w:hAnsi="Arial"/>
          <w:color w:val="2D3748"/>
          <w:sz w:val="20"/>
          <w:lang w:val="es-ES"/>
        </w:rPr>
        <w:t>Regula el control de entradas, salidas, saldos y la trazabilidad integral por número de lote de sustancias estupefacientes.</w:t>
      </w:r>
    </w:p>
    <w:p w14:paraId="6251B8C0" w14:textId="77777777" w:rsidR="00CD3CF4" w:rsidRPr="00C3646A" w:rsidRDefault="00000000">
      <w:pPr>
        <w:pStyle w:val="Listaconvietas"/>
        <w:spacing w:after="80"/>
        <w:rPr>
          <w:lang w:val="es-ES"/>
        </w:rPr>
      </w:pPr>
      <w:r w:rsidRPr="00C3646A">
        <w:rPr>
          <w:rFonts w:ascii="Arial" w:hAnsi="Arial"/>
          <w:b/>
          <w:color w:val="2D3748"/>
          <w:sz w:val="20"/>
          <w:lang w:val="es-ES"/>
        </w:rPr>
        <w:t xml:space="preserve">Control de Saldos y Mermas: </w:t>
      </w:r>
      <w:r w:rsidRPr="00C3646A">
        <w:rPr>
          <w:rFonts w:ascii="Arial" w:hAnsi="Arial"/>
          <w:color w:val="2D3748"/>
          <w:sz w:val="20"/>
          <w:lang w:val="es-ES"/>
        </w:rPr>
        <w:t>El sistema debe garantizar la conciliación matemática e inmediata entre existencias teóricas y reales, imponiendo justificación obligatoria e inalterable para cualquier pérdida, merma o rotura.</w:t>
      </w:r>
    </w:p>
    <w:p w14:paraId="74297B08" w14:textId="77777777" w:rsidR="00CD3CF4" w:rsidRPr="00C3646A" w:rsidRDefault="00000000">
      <w:pPr>
        <w:pStyle w:val="Listaconvietas"/>
        <w:spacing w:after="80"/>
        <w:rPr>
          <w:lang w:val="es-ES"/>
        </w:rPr>
      </w:pPr>
      <w:r w:rsidRPr="00C3646A">
        <w:rPr>
          <w:rFonts w:ascii="Arial" w:hAnsi="Arial"/>
          <w:b/>
          <w:color w:val="2D3748"/>
          <w:sz w:val="20"/>
          <w:lang w:val="es-ES"/>
        </w:rPr>
        <w:t xml:space="preserve">Declaración Anual AEMPS: </w:t>
      </w:r>
      <w:r w:rsidRPr="00C3646A">
        <w:rPr>
          <w:rFonts w:ascii="Arial" w:hAnsi="Arial"/>
          <w:color w:val="2D3748"/>
          <w:sz w:val="20"/>
          <w:lang w:val="es-ES"/>
        </w:rPr>
        <w:t>Estructuración de datos de transacciones para permitir la exportación directa y generación de informes oficiales exigidos por la AEMPS (SICECA).</w:t>
      </w:r>
    </w:p>
    <w:p w14:paraId="7661E793" w14:textId="77777777" w:rsidR="00CD3CF4" w:rsidRPr="00C3646A" w:rsidRDefault="00000000">
      <w:pPr>
        <w:keepNext/>
        <w:spacing w:before="280" w:after="120"/>
        <w:rPr>
          <w:lang w:val="es-ES"/>
        </w:rPr>
      </w:pPr>
      <w:r w:rsidRPr="00C3646A">
        <w:rPr>
          <w:rFonts w:ascii="Arial" w:hAnsi="Arial"/>
          <w:b/>
          <w:color w:val="5C768D"/>
          <w:sz w:val="26"/>
          <w:lang w:val="es-ES"/>
        </w:rPr>
        <w:t xml:space="preserve">1.2 Marco Técnico y Validación de Sistemas (GAMP 5 &amp; </w:t>
      </w:r>
      <w:proofErr w:type="spellStart"/>
      <w:r w:rsidRPr="00C3646A">
        <w:rPr>
          <w:rFonts w:ascii="Arial" w:hAnsi="Arial"/>
          <w:b/>
          <w:color w:val="5C768D"/>
          <w:sz w:val="26"/>
          <w:lang w:val="es-ES"/>
        </w:rPr>
        <w:t>GxP</w:t>
      </w:r>
      <w:proofErr w:type="spellEnd"/>
      <w:r w:rsidRPr="00C3646A">
        <w:rPr>
          <w:rFonts w:ascii="Arial" w:hAnsi="Arial"/>
          <w:b/>
          <w:color w:val="5C768D"/>
          <w:sz w:val="26"/>
          <w:lang w:val="es-ES"/>
        </w:rPr>
        <w:t>)</w:t>
      </w:r>
    </w:p>
    <w:p w14:paraId="24FDF468" w14:textId="77777777" w:rsidR="00CD3CF4" w:rsidRDefault="00000000">
      <w:pPr>
        <w:pStyle w:val="Listaconvietas"/>
        <w:spacing w:after="80"/>
      </w:pPr>
      <w:r w:rsidRPr="00C3646A">
        <w:rPr>
          <w:rFonts w:ascii="Arial" w:hAnsi="Arial"/>
          <w:b/>
          <w:color w:val="2D3748"/>
          <w:sz w:val="20"/>
          <w:lang w:val="es-ES"/>
        </w:rPr>
        <w:t xml:space="preserve">Anexo 11 de NCF / GMP (UE): </w:t>
      </w:r>
      <w:r w:rsidRPr="00C3646A">
        <w:rPr>
          <w:rFonts w:ascii="Arial" w:hAnsi="Arial"/>
          <w:color w:val="2D3748"/>
          <w:sz w:val="20"/>
          <w:lang w:val="es-ES"/>
        </w:rPr>
        <w:t xml:space="preserve">Garantía de integridad de datos e inmutabilidad de registros. </w:t>
      </w:r>
      <w:proofErr w:type="spellStart"/>
      <w:r>
        <w:rPr>
          <w:rFonts w:ascii="Arial" w:hAnsi="Arial"/>
          <w:color w:val="2D3748"/>
          <w:sz w:val="20"/>
        </w:rPr>
        <w:t>Ningún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dato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introducido</w:t>
      </w:r>
      <w:proofErr w:type="spellEnd"/>
      <w:r>
        <w:rPr>
          <w:rFonts w:ascii="Arial" w:hAnsi="Arial"/>
          <w:color w:val="2D3748"/>
          <w:sz w:val="20"/>
        </w:rPr>
        <w:t xml:space="preserve"> </w:t>
      </w:r>
      <w:proofErr w:type="spellStart"/>
      <w:r>
        <w:rPr>
          <w:rFonts w:ascii="Arial" w:hAnsi="Arial"/>
          <w:color w:val="2D3748"/>
          <w:sz w:val="20"/>
        </w:rPr>
        <w:t>puede</w:t>
      </w:r>
      <w:proofErr w:type="spellEnd"/>
      <w:r>
        <w:rPr>
          <w:rFonts w:ascii="Arial" w:hAnsi="Arial"/>
          <w:color w:val="2D3748"/>
          <w:sz w:val="20"/>
        </w:rPr>
        <w:t xml:space="preserve"> ser eliminado o sobreescrito.</w:t>
      </w:r>
    </w:p>
    <w:p w14:paraId="3D95F2F4" w14:textId="77777777" w:rsidR="00CD3CF4" w:rsidRPr="00C3646A" w:rsidRDefault="00000000">
      <w:pPr>
        <w:pStyle w:val="Listaconvietas"/>
        <w:spacing w:after="80"/>
        <w:rPr>
          <w:lang w:val="es-ES"/>
        </w:rPr>
      </w:pPr>
      <w:r w:rsidRPr="00C3646A">
        <w:rPr>
          <w:rFonts w:ascii="Arial" w:hAnsi="Arial"/>
          <w:b/>
          <w:color w:val="2D3748"/>
          <w:sz w:val="20"/>
          <w:lang w:val="es-ES"/>
        </w:rPr>
        <w:t xml:space="preserve">Audit Trail (Pista de Auditoría): </w:t>
      </w:r>
      <w:r w:rsidRPr="00C3646A">
        <w:rPr>
          <w:rFonts w:ascii="Arial" w:hAnsi="Arial"/>
          <w:color w:val="2D3748"/>
          <w:sz w:val="20"/>
          <w:lang w:val="es-ES"/>
        </w:rPr>
        <w:t xml:space="preserve">Registro informático automático, transparente e inalterable que captura quién, cuándo, qué valor y por qué motivo se genera o modifica cualquier registro (no </w:t>
      </w:r>
      <w:proofErr w:type="spellStart"/>
      <w:r w:rsidRPr="00C3646A">
        <w:rPr>
          <w:rFonts w:ascii="Arial" w:hAnsi="Arial"/>
          <w:color w:val="2D3748"/>
          <w:sz w:val="20"/>
          <w:lang w:val="es-ES"/>
        </w:rPr>
        <w:t>desactivable</w:t>
      </w:r>
      <w:proofErr w:type="spellEnd"/>
      <w:r w:rsidRPr="00C3646A">
        <w:rPr>
          <w:rFonts w:ascii="Arial" w:hAnsi="Arial"/>
          <w:color w:val="2D3748"/>
          <w:sz w:val="20"/>
          <w:lang w:val="es-ES"/>
        </w:rPr>
        <w:t>).</w:t>
      </w:r>
    </w:p>
    <w:p w14:paraId="3C9644D2" w14:textId="77777777" w:rsidR="00CD3CF4" w:rsidRPr="00C3646A" w:rsidRDefault="00000000">
      <w:pPr>
        <w:pStyle w:val="Listaconvietas"/>
        <w:spacing w:after="80"/>
        <w:rPr>
          <w:lang w:val="es-ES"/>
        </w:rPr>
      </w:pPr>
      <w:r w:rsidRPr="00C3646A">
        <w:rPr>
          <w:rFonts w:ascii="Arial" w:hAnsi="Arial"/>
          <w:b/>
          <w:color w:val="2D3748"/>
          <w:sz w:val="20"/>
          <w:lang w:val="es-ES"/>
        </w:rPr>
        <w:lastRenderedPageBreak/>
        <w:t xml:space="preserve">Firma Electrónica Equivalente: </w:t>
      </w:r>
      <w:r w:rsidRPr="00C3646A">
        <w:rPr>
          <w:rFonts w:ascii="Arial" w:hAnsi="Arial"/>
          <w:color w:val="2D3748"/>
          <w:sz w:val="20"/>
          <w:lang w:val="es-ES"/>
        </w:rPr>
        <w:t>Garantía de no repudio mediante la identificación y autenticación única en cada transacción de recepción, salida o ajuste.</w:t>
      </w:r>
    </w:p>
    <w:p w14:paraId="6BDAFF62" w14:textId="77777777" w:rsidR="00CD3CF4" w:rsidRPr="00C3646A" w:rsidRDefault="00000000">
      <w:pPr>
        <w:pStyle w:val="Listaconvietas"/>
        <w:spacing w:after="80"/>
        <w:rPr>
          <w:lang w:val="es-ES"/>
        </w:rPr>
      </w:pPr>
      <w:r w:rsidRPr="00C3646A">
        <w:rPr>
          <w:rFonts w:ascii="Arial" w:hAnsi="Arial"/>
          <w:b/>
          <w:color w:val="2D3748"/>
          <w:sz w:val="20"/>
          <w:lang w:val="es-ES"/>
        </w:rPr>
        <w:t xml:space="preserve">FDA 21 CFR Part 11: </w:t>
      </w:r>
      <w:r w:rsidRPr="00C3646A">
        <w:rPr>
          <w:rFonts w:ascii="Arial" w:hAnsi="Arial"/>
          <w:color w:val="2D3748"/>
          <w:sz w:val="20"/>
          <w:lang w:val="es-ES"/>
        </w:rPr>
        <w:t xml:space="preserve">Cumplimiento de controles de acceso lógico rigurosos, políticas de contraseñas y procedimientos de </w:t>
      </w:r>
      <w:proofErr w:type="spellStart"/>
      <w:r w:rsidRPr="00C3646A">
        <w:rPr>
          <w:rFonts w:ascii="Arial" w:hAnsi="Arial"/>
          <w:color w:val="2D3748"/>
          <w:sz w:val="20"/>
          <w:lang w:val="es-ES"/>
        </w:rPr>
        <w:t>backup</w:t>
      </w:r>
      <w:proofErr w:type="spellEnd"/>
      <w:r w:rsidRPr="00C3646A">
        <w:rPr>
          <w:rFonts w:ascii="Arial" w:hAnsi="Arial"/>
          <w:color w:val="2D3748"/>
          <w:sz w:val="20"/>
          <w:lang w:val="es-ES"/>
        </w:rPr>
        <w:t xml:space="preserve"> verificado.</w:t>
      </w:r>
    </w:p>
    <w:p w14:paraId="4B843D4D" w14:textId="77777777" w:rsidR="00CD3CF4" w:rsidRPr="00C3646A" w:rsidRDefault="00000000">
      <w:pPr>
        <w:keepNext/>
        <w:pBdr>
          <w:bottom w:val="single" w:sz="12" w:space="4" w:color="1B365D"/>
        </w:pBdr>
        <w:spacing w:before="360" w:after="160"/>
        <w:rPr>
          <w:lang w:val="es-ES"/>
        </w:rPr>
      </w:pPr>
      <w:r w:rsidRPr="00C3646A">
        <w:rPr>
          <w:rFonts w:ascii="Arial" w:hAnsi="Arial"/>
          <w:b/>
          <w:color w:val="1B365D"/>
          <w:sz w:val="32"/>
          <w:lang w:val="es-ES"/>
        </w:rPr>
        <w:t>2. Especificación de Requisitos de Usuario (URS)</w:t>
      </w:r>
    </w:p>
    <w:p w14:paraId="2B307FA0" w14:textId="77777777" w:rsidR="00CD3CF4" w:rsidRPr="00C3646A" w:rsidRDefault="00000000">
      <w:pPr>
        <w:spacing w:after="120"/>
        <w:rPr>
          <w:lang w:val="es-ES"/>
        </w:rPr>
      </w:pPr>
      <w:r w:rsidRPr="00C3646A">
        <w:rPr>
          <w:rFonts w:ascii="Arial" w:hAnsi="Arial"/>
          <w:color w:val="2D3748"/>
          <w:sz w:val="20"/>
          <w:lang w:val="es-ES"/>
        </w:rPr>
        <w:t xml:space="preserve">A </w:t>
      </w:r>
      <w:proofErr w:type="gramStart"/>
      <w:r w:rsidRPr="00C3646A">
        <w:rPr>
          <w:rFonts w:ascii="Arial" w:hAnsi="Arial"/>
          <w:color w:val="2D3748"/>
          <w:sz w:val="20"/>
          <w:lang w:val="es-ES"/>
        </w:rPr>
        <w:t>continuación</w:t>
      </w:r>
      <w:proofErr w:type="gramEnd"/>
      <w:r w:rsidRPr="00C3646A">
        <w:rPr>
          <w:rFonts w:ascii="Arial" w:hAnsi="Arial"/>
          <w:color w:val="2D3748"/>
          <w:sz w:val="20"/>
          <w:lang w:val="es-ES"/>
        </w:rPr>
        <w:t xml:space="preserve"> se detallan los requisitos funcionales y de seguridad exigidos para la aplicación. Cada requisito cuenta con un identificador único y un nivel de criticidad asignado para guiar las futuras fases de prueba (OQ/PQ).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B365D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728"/>
        <w:gridCol w:w="2160"/>
        <w:gridCol w:w="4320"/>
        <w:gridCol w:w="1152"/>
      </w:tblGrid>
      <w:tr w:rsidR="00CD3CF4" w14:paraId="2E0F7BED" w14:textId="77777777">
        <w:trPr>
          <w:jc w:val="center"/>
        </w:trPr>
        <w:tc>
          <w:tcPr>
            <w:tcW w:w="172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CEFFE" w14:textId="77777777" w:rsidR="00CD3CF4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  <w:proofErr w:type="spellEnd"/>
          </w:p>
        </w:tc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FDF6D" w14:textId="77777777" w:rsidR="00CD3CF4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Requisito de Usuario</w:t>
            </w:r>
          </w:p>
        </w:tc>
        <w:tc>
          <w:tcPr>
            <w:tcW w:w="43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580D" w14:textId="77777777" w:rsidR="00CD3CF4" w:rsidRPr="00C3646A" w:rsidRDefault="00000000">
            <w:pPr>
              <w:spacing w:after="40"/>
              <w:rPr>
                <w:lang w:val="es-ES"/>
              </w:rPr>
            </w:pPr>
            <w:r w:rsidRPr="00C3646A">
              <w:rPr>
                <w:rFonts w:ascii="Arial" w:hAnsi="Arial"/>
                <w:b/>
                <w:color w:val="FFFFFF"/>
                <w:sz w:val="18"/>
                <w:lang w:val="es-ES"/>
              </w:rPr>
              <w:t>Descripción y Regla de Negocio</w:t>
            </w:r>
          </w:p>
        </w:tc>
        <w:tc>
          <w:tcPr>
            <w:tcW w:w="115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C370" w14:textId="77777777" w:rsidR="00CD3CF4" w:rsidRDefault="00000000">
            <w:pPr>
              <w:spacing w:after="40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Criticidad</w:t>
            </w:r>
            <w:proofErr w:type="spellEnd"/>
          </w:p>
        </w:tc>
      </w:tr>
      <w:tr w:rsidR="00CD3CF4" w14:paraId="4C78F7F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1FD94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URS-FUNC-01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9DF60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Registro de Entradas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B19BA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t xml:space="preserve">Permite registrar la entrada de estupefacientes capturando: Fecha, Proveedor, </w:t>
            </w:r>
            <w:proofErr w:type="spellStart"/>
            <w:r w:rsidRPr="00C3646A">
              <w:rPr>
                <w:rFonts w:ascii="Arial" w:hAnsi="Arial"/>
                <w:sz w:val="17"/>
                <w:lang w:val="es-ES"/>
              </w:rPr>
              <w:t>Nº</w:t>
            </w:r>
            <w:proofErr w:type="spellEnd"/>
            <w:r w:rsidRPr="00C3646A">
              <w:rPr>
                <w:rFonts w:ascii="Arial" w:hAnsi="Arial"/>
                <w:sz w:val="17"/>
                <w:lang w:val="es-ES"/>
              </w:rPr>
              <w:t xml:space="preserve"> Albarán/Factura, Nombre Comercial, Principio Activo, Presentación, </w:t>
            </w:r>
            <w:proofErr w:type="spellStart"/>
            <w:r w:rsidRPr="00C3646A">
              <w:rPr>
                <w:rFonts w:ascii="Arial" w:hAnsi="Arial"/>
                <w:sz w:val="17"/>
                <w:lang w:val="es-ES"/>
              </w:rPr>
              <w:t>Nº</w:t>
            </w:r>
            <w:proofErr w:type="spellEnd"/>
            <w:r w:rsidRPr="00C3646A">
              <w:rPr>
                <w:rFonts w:ascii="Arial" w:hAnsi="Arial"/>
                <w:sz w:val="17"/>
                <w:lang w:val="es-ES"/>
              </w:rPr>
              <w:t xml:space="preserve"> Lote, Fecha Caducidad, Cantidad Recibida y Firma Electrónica del receptor.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6C2B8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Alta (</w:t>
            </w:r>
            <w:proofErr w:type="spellStart"/>
            <w:r>
              <w:rPr>
                <w:rFonts w:ascii="Arial" w:hAnsi="Arial"/>
                <w:sz w:val="17"/>
              </w:rPr>
              <w:t>GxP</w:t>
            </w:r>
            <w:proofErr w:type="spellEnd"/>
            <w:r>
              <w:rPr>
                <w:rFonts w:ascii="Arial" w:hAnsi="Arial"/>
                <w:sz w:val="17"/>
              </w:rPr>
              <w:t>)</w:t>
            </w:r>
          </w:p>
        </w:tc>
      </w:tr>
      <w:tr w:rsidR="00CD3CF4" w14:paraId="00EA6869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E9B5F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URS-FUNC-02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6C05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Registro de Salidas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BD3DC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t xml:space="preserve">Registra salidas/dispensaciones asociando: Fecha, Identificación Prescriptor, </w:t>
            </w:r>
            <w:proofErr w:type="spellStart"/>
            <w:r w:rsidRPr="00C3646A">
              <w:rPr>
                <w:rFonts w:ascii="Arial" w:hAnsi="Arial"/>
                <w:sz w:val="17"/>
                <w:lang w:val="es-ES"/>
              </w:rPr>
              <w:t>Nº</w:t>
            </w:r>
            <w:proofErr w:type="spellEnd"/>
            <w:r w:rsidRPr="00C3646A">
              <w:rPr>
                <w:rFonts w:ascii="Arial" w:hAnsi="Arial"/>
                <w:sz w:val="17"/>
                <w:lang w:val="es-ES"/>
              </w:rPr>
              <w:t xml:space="preserve"> Receta/Orden, Paciente/Destino, </w:t>
            </w:r>
            <w:proofErr w:type="spellStart"/>
            <w:r w:rsidRPr="00C3646A">
              <w:rPr>
                <w:rFonts w:ascii="Arial" w:hAnsi="Arial"/>
                <w:sz w:val="17"/>
                <w:lang w:val="es-ES"/>
              </w:rPr>
              <w:t>Nº</w:t>
            </w:r>
            <w:proofErr w:type="spellEnd"/>
            <w:r w:rsidRPr="00C3646A">
              <w:rPr>
                <w:rFonts w:ascii="Arial" w:hAnsi="Arial"/>
                <w:sz w:val="17"/>
                <w:lang w:val="es-ES"/>
              </w:rPr>
              <w:t xml:space="preserve"> Lote expedido, Cantidad y Firma del responsable autorizado.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B62CF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Alta (</w:t>
            </w:r>
            <w:proofErr w:type="spellStart"/>
            <w:r>
              <w:rPr>
                <w:rFonts w:ascii="Arial" w:hAnsi="Arial"/>
                <w:sz w:val="17"/>
              </w:rPr>
              <w:t>GxP</w:t>
            </w:r>
            <w:proofErr w:type="spellEnd"/>
            <w:r>
              <w:rPr>
                <w:rFonts w:ascii="Arial" w:hAnsi="Arial"/>
                <w:sz w:val="17"/>
              </w:rPr>
              <w:t>)</w:t>
            </w:r>
          </w:p>
        </w:tc>
      </w:tr>
      <w:tr w:rsidR="00CD3CF4" w14:paraId="55849F4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42304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URS-FUNC-03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02401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Cálculo Dinámico de Saldo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1E73E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t>Recálculo y visualización del saldo en tiempo real tras la confirmación de cada transacción (Saldo Anterior + Entradas - Salidas = Saldo Actual).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12E29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Alta (</w:t>
            </w:r>
            <w:proofErr w:type="spellStart"/>
            <w:r>
              <w:rPr>
                <w:rFonts w:ascii="Arial" w:hAnsi="Arial"/>
                <w:sz w:val="17"/>
              </w:rPr>
              <w:t>GxP</w:t>
            </w:r>
            <w:proofErr w:type="spellEnd"/>
            <w:r>
              <w:rPr>
                <w:rFonts w:ascii="Arial" w:hAnsi="Arial"/>
                <w:sz w:val="17"/>
              </w:rPr>
              <w:t>)</w:t>
            </w:r>
          </w:p>
        </w:tc>
      </w:tr>
      <w:tr w:rsidR="00CD3CF4" w14:paraId="2F7A97D0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046F4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URS-FUNC-04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EF3C1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Ajustes y Mermas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A0948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t>Registro de mermas, roturas o caducidades con selección obligatoria de motivo y aplicación de firma en Doble Check (Principio de 4 Ojos).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2E4A7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Alta (</w:t>
            </w:r>
            <w:proofErr w:type="spellStart"/>
            <w:r>
              <w:rPr>
                <w:rFonts w:ascii="Arial" w:hAnsi="Arial"/>
                <w:sz w:val="17"/>
              </w:rPr>
              <w:t>GxP</w:t>
            </w:r>
            <w:proofErr w:type="spellEnd"/>
            <w:r>
              <w:rPr>
                <w:rFonts w:ascii="Arial" w:hAnsi="Arial"/>
                <w:sz w:val="17"/>
              </w:rPr>
              <w:t>)</w:t>
            </w:r>
          </w:p>
        </w:tc>
      </w:tr>
      <w:tr w:rsidR="00CD3CF4" w14:paraId="4FE5500F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EC26F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URS-FUNC-05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5D4D1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Cierre y Declaración Anual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2547C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t>Capacidad de congelación de períodos contables y exportación estructurada para la AEMPS (SICECA).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FC494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Media</w:t>
            </w:r>
          </w:p>
        </w:tc>
      </w:tr>
      <w:tr w:rsidR="00CD3CF4" w14:paraId="3FC150F6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D37AD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URS-SEC-01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DB4B9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Autenticación Fuerte (MFA)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B04FB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t xml:space="preserve">Exigencia de segundo factor de autenticación (TOTP/PIN) para la firma de transacciones Críticas o </w:t>
            </w:r>
            <w:proofErr w:type="spellStart"/>
            <w:r w:rsidRPr="00C3646A">
              <w:rPr>
                <w:rFonts w:ascii="Arial" w:hAnsi="Arial"/>
                <w:sz w:val="17"/>
                <w:lang w:val="es-ES"/>
              </w:rPr>
              <w:t>GxP</w:t>
            </w:r>
            <w:proofErr w:type="spellEnd"/>
            <w:r w:rsidRPr="00C3646A">
              <w:rPr>
                <w:rFonts w:ascii="Arial" w:hAnsi="Arial"/>
                <w:sz w:val="17"/>
                <w:lang w:val="es-ES"/>
              </w:rPr>
              <w:t>.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B00F9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w:rsidR="00CD3CF4" w14:paraId="1B347464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BB49F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URS-SEC-02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D2DFF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Matriz de Roles (RBAC)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A81C0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t xml:space="preserve">Definición estricta de roles: Operador (Lectura/Borrador), Farmacéutico Responsable (Firma </w:t>
            </w:r>
            <w:proofErr w:type="spellStart"/>
            <w:r w:rsidRPr="00C3646A">
              <w:rPr>
                <w:rFonts w:ascii="Arial" w:hAnsi="Arial"/>
                <w:sz w:val="17"/>
                <w:lang w:val="es-ES"/>
              </w:rPr>
              <w:t>GxP</w:t>
            </w:r>
            <w:proofErr w:type="spellEnd"/>
            <w:r w:rsidRPr="00C3646A">
              <w:rPr>
                <w:rFonts w:ascii="Arial" w:hAnsi="Arial"/>
                <w:sz w:val="17"/>
                <w:lang w:val="es-ES"/>
              </w:rPr>
              <w:t xml:space="preserve">) y Administrador (Gestión de usuarios sin acceso a modificar datos </w:t>
            </w:r>
            <w:proofErr w:type="spellStart"/>
            <w:r w:rsidRPr="00C3646A">
              <w:rPr>
                <w:rFonts w:ascii="Arial" w:hAnsi="Arial"/>
                <w:sz w:val="17"/>
                <w:lang w:val="es-ES"/>
              </w:rPr>
              <w:t>GxP</w:t>
            </w:r>
            <w:proofErr w:type="spellEnd"/>
            <w:r w:rsidRPr="00C3646A">
              <w:rPr>
                <w:rFonts w:ascii="Arial" w:hAnsi="Arial"/>
                <w:sz w:val="17"/>
                <w:lang w:val="es-ES"/>
              </w:rPr>
              <w:t>).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09517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Alta (</w:t>
            </w:r>
            <w:proofErr w:type="spellStart"/>
            <w:r>
              <w:rPr>
                <w:rFonts w:ascii="Arial" w:hAnsi="Arial"/>
                <w:sz w:val="17"/>
              </w:rPr>
              <w:t>GxP</w:t>
            </w:r>
            <w:proofErr w:type="spellEnd"/>
            <w:r>
              <w:rPr>
                <w:rFonts w:ascii="Arial" w:hAnsi="Arial"/>
                <w:sz w:val="17"/>
              </w:rPr>
              <w:t>)</w:t>
            </w:r>
          </w:p>
        </w:tc>
      </w:tr>
      <w:tr w:rsidR="00CD3CF4" w14:paraId="1D6ADB50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1DC6C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URS-SEC-03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1E8A3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Cierre de Sesión Automático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6810A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t>Bloqueo por inactividad tras 3 minutos para evitar operaciones en terminales desatendidos.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155F1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w:rsidR="00CD3CF4" w14:paraId="0FBBEB1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C60F5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URS-DAT-01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06921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Inmutabilidad de Registros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DCD75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t>Restricción absoluta de DELETE y UPDATE directos en BD. Correcciones ejecutadas únicamente mediante registros de anulación vinculados (Storno).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003BB" w14:textId="77777777" w:rsidR="00CD3CF4" w:rsidRDefault="00000000">
            <w:pPr>
              <w:spacing w:after="40" w:line="264" w:lineRule="auto"/>
            </w:pPr>
            <w:proofErr w:type="spellStart"/>
            <w:r>
              <w:rPr>
                <w:rFonts w:ascii="Arial" w:hAnsi="Arial"/>
                <w:b/>
                <w:color w:val="B40000"/>
                <w:sz w:val="17"/>
              </w:rPr>
              <w:t>Crítica</w:t>
            </w:r>
            <w:proofErr w:type="spellEnd"/>
            <w:r>
              <w:rPr>
                <w:rFonts w:ascii="Arial" w:hAnsi="Arial"/>
                <w:b/>
                <w:color w:val="B40000"/>
                <w:sz w:val="17"/>
              </w:rPr>
              <w:t xml:space="preserve"> (</w:t>
            </w:r>
            <w:proofErr w:type="spellStart"/>
            <w:r>
              <w:rPr>
                <w:rFonts w:ascii="Arial" w:hAnsi="Arial"/>
                <w:b/>
                <w:color w:val="B40000"/>
                <w:sz w:val="17"/>
              </w:rPr>
              <w:t>GxP</w:t>
            </w:r>
            <w:proofErr w:type="spellEnd"/>
            <w:r>
              <w:rPr>
                <w:rFonts w:ascii="Arial" w:hAnsi="Arial"/>
                <w:b/>
                <w:color w:val="B40000"/>
                <w:sz w:val="17"/>
              </w:rPr>
              <w:t>)</w:t>
            </w:r>
          </w:p>
        </w:tc>
      </w:tr>
      <w:tr w:rsidR="00CD3CF4" w14:paraId="59DC0CE7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66FC7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URS-DAT-02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AF564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Audit Trail Automático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4DDD6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t xml:space="preserve">Registro automático e inalterable: ID Usuario, </w:t>
            </w:r>
            <w:proofErr w:type="spellStart"/>
            <w:r w:rsidRPr="00C3646A">
              <w:rPr>
                <w:rFonts w:ascii="Arial" w:hAnsi="Arial"/>
                <w:sz w:val="17"/>
                <w:lang w:val="es-ES"/>
              </w:rPr>
              <w:t>Timestamp</w:t>
            </w:r>
            <w:proofErr w:type="spellEnd"/>
            <w:r w:rsidRPr="00C3646A">
              <w:rPr>
                <w:rFonts w:ascii="Arial" w:hAnsi="Arial"/>
                <w:sz w:val="17"/>
                <w:lang w:val="es-ES"/>
              </w:rPr>
              <w:t xml:space="preserve"> NTP, Acción, Valor Anterior, Valor Nuevo y Motivo.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F32C8" w14:textId="77777777" w:rsidR="00CD3CF4" w:rsidRDefault="00000000">
            <w:pPr>
              <w:spacing w:after="40" w:line="264" w:lineRule="auto"/>
            </w:pPr>
            <w:proofErr w:type="spellStart"/>
            <w:r>
              <w:rPr>
                <w:rFonts w:ascii="Arial" w:hAnsi="Arial"/>
                <w:b/>
                <w:color w:val="B40000"/>
                <w:sz w:val="17"/>
              </w:rPr>
              <w:t>Crítica</w:t>
            </w:r>
            <w:proofErr w:type="spellEnd"/>
            <w:r>
              <w:rPr>
                <w:rFonts w:ascii="Arial" w:hAnsi="Arial"/>
                <w:b/>
                <w:color w:val="B40000"/>
                <w:sz w:val="17"/>
              </w:rPr>
              <w:t xml:space="preserve"> (</w:t>
            </w:r>
            <w:proofErr w:type="spellStart"/>
            <w:r>
              <w:rPr>
                <w:rFonts w:ascii="Arial" w:hAnsi="Arial"/>
                <w:b/>
                <w:color w:val="B40000"/>
                <w:sz w:val="17"/>
              </w:rPr>
              <w:t>GxP</w:t>
            </w:r>
            <w:proofErr w:type="spellEnd"/>
            <w:r>
              <w:rPr>
                <w:rFonts w:ascii="Arial" w:hAnsi="Arial"/>
                <w:b/>
                <w:color w:val="B40000"/>
                <w:sz w:val="17"/>
              </w:rPr>
              <w:t>)</w:t>
            </w:r>
          </w:p>
        </w:tc>
      </w:tr>
      <w:tr w:rsidR="00CD3CF4" w14:paraId="683F428D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7E97C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lastRenderedPageBreak/>
              <w:t>URS-DAT-03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525A6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Consulta de Audit Trail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1FE7C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t>Módulo de visualización y filtrado del Audit Trail para auditores/inspectores sin alteración de datos.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CC931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w:rsidR="00CD3CF4" w14:paraId="0AFD88F6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90EB0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URS-DAT-04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54C41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Sincronización Horaria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B3D0C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proofErr w:type="spellStart"/>
            <w:r w:rsidRPr="00C3646A">
              <w:rPr>
                <w:rFonts w:ascii="Arial" w:hAnsi="Arial"/>
                <w:sz w:val="17"/>
                <w:lang w:val="es-ES"/>
              </w:rPr>
              <w:t>Timestamps</w:t>
            </w:r>
            <w:proofErr w:type="spellEnd"/>
            <w:r w:rsidRPr="00C3646A">
              <w:rPr>
                <w:rFonts w:ascii="Arial" w:hAnsi="Arial"/>
                <w:sz w:val="17"/>
                <w:lang w:val="es-ES"/>
              </w:rPr>
              <w:t xml:space="preserve"> generados exclusivamente por el servidor central sincronizado vía NTP (se ignora hora local del cliente).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1AA42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w:rsidR="00CD3CF4" w14:paraId="25B2A815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BF6D2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URS-TEC-01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8ABA3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Copias de Seguridad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D3B6B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proofErr w:type="spellStart"/>
            <w:r w:rsidRPr="00C3646A">
              <w:rPr>
                <w:rFonts w:ascii="Arial" w:hAnsi="Arial"/>
                <w:sz w:val="17"/>
                <w:lang w:val="es-ES"/>
              </w:rPr>
              <w:t>Backups</w:t>
            </w:r>
            <w:proofErr w:type="spellEnd"/>
            <w:r w:rsidRPr="00C3646A">
              <w:rPr>
                <w:rFonts w:ascii="Arial" w:hAnsi="Arial"/>
                <w:sz w:val="17"/>
                <w:lang w:val="es-ES"/>
              </w:rPr>
              <w:t xml:space="preserve"> automáticos cifrados de BD y Audit Trail con política de retención y pruebas periódicas de restauración.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D6258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w:rsidR="00CD3CF4" w14:paraId="7880854E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6E680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URS-TEC-02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5912C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Exportación No Modificable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F0234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t>Generación de informes de Libro Diligenciado en PDF/A firmados digitalmente con sellado de tiempo.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447BB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 w:rsidR="00CD3CF4" w14:paraId="4F9BD362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70043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7"/>
              </w:rPr>
              <w:t>URS-TEC-03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1FF27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Modo Contingencia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65BE6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t>Procedimiento de registro en soporte papel numerado durante caídas del sistema y volcado auditado posterior.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0737F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sz w:val="17"/>
              </w:rPr>
              <w:t>Media</w:t>
            </w:r>
          </w:p>
        </w:tc>
      </w:tr>
    </w:tbl>
    <w:p w14:paraId="2809475F" w14:textId="77777777" w:rsidR="00CD3CF4" w:rsidRDefault="00CD3CF4">
      <w:pPr>
        <w:spacing w:after="240"/>
      </w:pPr>
    </w:p>
    <w:p w14:paraId="0703C927" w14:textId="77777777" w:rsidR="00CD3CF4" w:rsidRPr="00C3646A" w:rsidRDefault="00000000">
      <w:pPr>
        <w:keepNext/>
        <w:pBdr>
          <w:bottom w:val="single" w:sz="12" w:space="4" w:color="1B365D"/>
        </w:pBdr>
        <w:spacing w:before="360" w:after="160"/>
        <w:rPr>
          <w:lang w:val="es-ES"/>
        </w:rPr>
      </w:pPr>
      <w:r w:rsidRPr="00C3646A">
        <w:rPr>
          <w:rFonts w:ascii="Arial" w:hAnsi="Arial"/>
          <w:b/>
          <w:color w:val="1B365D"/>
          <w:sz w:val="32"/>
          <w:lang w:val="es-ES"/>
        </w:rPr>
        <w:t>3. Análisis de Riesgos e Integridad de Datos (DIRA)</w:t>
      </w:r>
    </w:p>
    <w:p w14:paraId="37489524" w14:textId="77777777" w:rsidR="00CD3CF4" w:rsidRPr="00C3646A" w:rsidRDefault="00000000">
      <w:pPr>
        <w:spacing w:after="120"/>
        <w:rPr>
          <w:lang w:val="es-ES"/>
        </w:rPr>
      </w:pPr>
      <w:r w:rsidRPr="00C3646A">
        <w:rPr>
          <w:rFonts w:ascii="Arial" w:hAnsi="Arial"/>
          <w:color w:val="2D3748"/>
          <w:sz w:val="20"/>
          <w:lang w:val="es-ES"/>
        </w:rPr>
        <w:t>Conforme a la metodología FMEA (Análisis Modal de Fallos y Efectos) recomendada en GAMP 5, se evalúa el riesgo en función del Impacto (I: 1-3), Probabilidad (P: 1-3) y Detectabilidad (D: 1-3). El Número de Prioridad de Riesgo (RPN = I × P × D) determina la necesidad de controles técnicos obligatorios.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B365D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400"/>
        <w:gridCol w:w="2794"/>
        <w:gridCol w:w="1265"/>
        <w:gridCol w:w="2796"/>
        <w:gridCol w:w="1265"/>
      </w:tblGrid>
      <w:tr w:rsidR="00CD3CF4" w14:paraId="055191D5" w14:textId="77777777">
        <w:trPr>
          <w:jc w:val="center"/>
        </w:trPr>
        <w:tc>
          <w:tcPr>
            <w:tcW w:w="144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68E53DA" w14:textId="77777777" w:rsidR="00CD3CF4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ID Riesgo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D33C0DD" w14:textId="77777777" w:rsidR="00CD3CF4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Escenario de Fallo / Amenaza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57AC310" w14:textId="77777777" w:rsidR="00CD3CF4" w:rsidRDefault="00000000"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RPN Ini (I×P×D)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19A226A" w14:textId="77777777" w:rsidR="00CD3CF4" w:rsidRPr="00C3646A" w:rsidRDefault="00000000">
            <w:pPr>
              <w:spacing w:after="40"/>
              <w:rPr>
                <w:lang w:val="es-ES"/>
              </w:rPr>
            </w:pPr>
            <w:r w:rsidRPr="00C3646A">
              <w:rPr>
                <w:rFonts w:ascii="Arial" w:hAnsi="Arial"/>
                <w:b/>
                <w:color w:val="FFFFFF"/>
                <w:sz w:val="17"/>
                <w:lang w:val="es-ES"/>
              </w:rPr>
              <w:t>Medida de Mitigación (Técnica / Procedimental)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1272208" w14:textId="77777777" w:rsidR="00CD3CF4" w:rsidRDefault="00000000">
            <w:pPr>
              <w:spacing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RPN Res (I×P×D)</w:t>
            </w:r>
          </w:p>
        </w:tc>
      </w:tr>
      <w:tr w:rsidR="00CD3CF4" w14:paraId="6DE45F8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5454D9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RISK-01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47D2B6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6"/>
                <w:lang w:val="es-ES"/>
              </w:rPr>
              <w:t xml:space="preserve">Modificación o borrado directo de registros en BD por usuario con privilegios elevados o SQL </w:t>
            </w:r>
            <w:proofErr w:type="spellStart"/>
            <w:r w:rsidRPr="00C3646A">
              <w:rPr>
                <w:rFonts w:ascii="Arial" w:hAnsi="Arial"/>
                <w:sz w:val="16"/>
                <w:lang w:val="es-ES"/>
              </w:rPr>
              <w:t>Injection</w:t>
            </w:r>
            <w:proofErr w:type="spellEnd"/>
            <w:r w:rsidRPr="00C3646A">
              <w:rPr>
                <w:rFonts w:ascii="Arial" w:hAnsi="Arial"/>
                <w:sz w:val="16"/>
                <w:lang w:val="es-ES"/>
              </w:rPr>
              <w:t>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6B6DB3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b/>
                <w:color w:val="B40000"/>
                <w:sz w:val="16"/>
              </w:rPr>
              <w:t>18</w:t>
            </w:r>
            <w:r>
              <w:rPr>
                <w:rFonts w:ascii="Arial" w:hAnsi="Arial"/>
                <w:b/>
                <w:color w:val="B40000"/>
                <w:sz w:val="16"/>
              </w:rPr>
              <w:br/>
              <w:t>(3×2×3)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5C6736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>
              <w:rPr>
                <w:rFonts w:ascii="Arial" w:hAnsi="Arial"/>
                <w:sz w:val="16"/>
              </w:rPr>
              <w:t xml:space="preserve">Control Técnico: DB Append-Only. </w:t>
            </w:r>
            <w:proofErr w:type="spellStart"/>
            <w:r w:rsidRPr="00C3646A">
              <w:rPr>
                <w:rFonts w:ascii="Arial" w:hAnsi="Arial"/>
                <w:sz w:val="16"/>
                <w:lang w:val="es-ES"/>
              </w:rPr>
              <w:t>Triggers</w:t>
            </w:r>
            <w:proofErr w:type="spellEnd"/>
            <w:r w:rsidRPr="00C3646A">
              <w:rPr>
                <w:rFonts w:ascii="Arial" w:hAnsi="Arial"/>
                <w:sz w:val="16"/>
                <w:lang w:val="es-ES"/>
              </w:rPr>
              <w:t xml:space="preserve"> en PostgreSQL que bloquean UPDATE y DELETE a nivel de motor de BD.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F04DC6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b/>
                <w:color w:val="007800"/>
                <w:sz w:val="16"/>
              </w:rPr>
              <w:t>3</w:t>
            </w:r>
            <w:r>
              <w:rPr>
                <w:rFonts w:ascii="Arial" w:hAnsi="Arial"/>
                <w:b/>
                <w:color w:val="007800"/>
                <w:sz w:val="16"/>
              </w:rPr>
              <w:br/>
              <w:t>(3×1×1)</w:t>
            </w:r>
          </w:p>
        </w:tc>
      </w:tr>
      <w:tr w:rsidR="00CD3CF4" w14:paraId="739CA0A5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31732A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RISK-02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D1C0A38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6"/>
                <w:lang w:val="es-ES"/>
              </w:rPr>
              <w:t>Desactivación o manipulación del Audit Trail durante ajustes de inventario o mermas.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7C0D8D7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b/>
                <w:color w:val="B40000"/>
                <w:sz w:val="16"/>
              </w:rPr>
              <w:t>18</w:t>
            </w:r>
            <w:r>
              <w:rPr>
                <w:rFonts w:ascii="Arial" w:hAnsi="Arial"/>
                <w:b/>
                <w:color w:val="B40000"/>
                <w:sz w:val="16"/>
              </w:rPr>
              <w:br/>
              <w:t>(3×2×3)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4B896C" w14:textId="77777777" w:rsidR="00CD3CF4" w:rsidRDefault="00000000">
            <w:pPr>
              <w:spacing w:after="40" w:line="264" w:lineRule="auto"/>
            </w:pPr>
            <w:r w:rsidRPr="00C3646A">
              <w:rPr>
                <w:rFonts w:ascii="Arial" w:hAnsi="Arial"/>
                <w:sz w:val="16"/>
                <w:lang w:val="es-ES"/>
              </w:rPr>
              <w:t xml:space="preserve">Control Técnico: Audit Trail ejecutado por </w:t>
            </w:r>
            <w:proofErr w:type="spellStart"/>
            <w:r w:rsidRPr="00C3646A">
              <w:rPr>
                <w:rFonts w:ascii="Arial" w:hAnsi="Arial"/>
                <w:sz w:val="16"/>
                <w:lang w:val="es-ES"/>
              </w:rPr>
              <w:t>triggers</w:t>
            </w:r>
            <w:proofErr w:type="spellEnd"/>
            <w:r w:rsidRPr="00C3646A">
              <w:rPr>
                <w:rFonts w:ascii="Arial" w:hAnsi="Arial"/>
                <w:sz w:val="16"/>
                <w:lang w:val="es-ES"/>
              </w:rPr>
              <w:t xml:space="preserve"> de BD desacoplados de la aplicación. </w:t>
            </w:r>
            <w:proofErr w:type="spellStart"/>
            <w:r>
              <w:rPr>
                <w:rFonts w:ascii="Arial" w:hAnsi="Arial"/>
                <w:sz w:val="16"/>
              </w:rPr>
              <w:t>Requiere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superusuario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inaccesible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por</w:t>
            </w:r>
            <w:proofErr w:type="spellEnd"/>
            <w:r>
              <w:rPr>
                <w:rFonts w:ascii="Arial" w:hAnsi="Arial"/>
                <w:sz w:val="16"/>
              </w:rPr>
              <w:t xml:space="preserve"> la app.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8E3BB7E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b/>
                <w:color w:val="007800"/>
                <w:sz w:val="16"/>
              </w:rPr>
              <w:t>3</w:t>
            </w:r>
            <w:r>
              <w:rPr>
                <w:rFonts w:ascii="Arial" w:hAnsi="Arial"/>
                <w:b/>
                <w:color w:val="007800"/>
                <w:sz w:val="16"/>
              </w:rPr>
              <w:br/>
              <w:t>(3×1×1)</w:t>
            </w:r>
          </w:p>
        </w:tc>
      </w:tr>
      <w:tr w:rsidR="00CD3CF4" w14:paraId="1529446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CBCBE8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RISK-03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75A67C2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6"/>
                <w:lang w:val="es-ES"/>
              </w:rPr>
              <w:t>Suplantación de identidad en firma (uso de sesión abierta por personal no autorizado).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4B6D92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b/>
                <w:color w:val="B46400"/>
                <w:sz w:val="16"/>
              </w:rPr>
              <w:t>12</w:t>
            </w:r>
            <w:r>
              <w:rPr>
                <w:rFonts w:ascii="Arial" w:hAnsi="Arial"/>
                <w:b/>
                <w:color w:val="B46400"/>
                <w:sz w:val="16"/>
              </w:rPr>
              <w:br/>
              <w:t>(3×2×2)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B749B0" w14:textId="77777777" w:rsidR="00CD3CF4" w:rsidRDefault="00000000">
            <w:pPr>
              <w:spacing w:after="40" w:line="264" w:lineRule="auto"/>
            </w:pPr>
            <w:r w:rsidRPr="00C3646A">
              <w:rPr>
                <w:rFonts w:ascii="Arial" w:hAnsi="Arial"/>
                <w:sz w:val="16"/>
                <w:lang w:val="es-ES"/>
              </w:rPr>
              <w:t xml:space="preserve">Control Técnico: </w:t>
            </w:r>
            <w:proofErr w:type="spellStart"/>
            <w:r w:rsidRPr="00C3646A">
              <w:rPr>
                <w:rFonts w:ascii="Arial" w:hAnsi="Arial"/>
                <w:sz w:val="16"/>
                <w:lang w:val="es-ES"/>
              </w:rPr>
              <w:t>Re-autenticación</w:t>
            </w:r>
            <w:proofErr w:type="spellEnd"/>
            <w:r w:rsidRPr="00C3646A">
              <w:rPr>
                <w:rFonts w:ascii="Arial" w:hAnsi="Arial"/>
                <w:sz w:val="16"/>
                <w:lang w:val="es-ES"/>
              </w:rPr>
              <w:t xml:space="preserve"> obligatoria (MFA/PIN) previa a firma. </w:t>
            </w:r>
            <w:r>
              <w:rPr>
                <w:rFonts w:ascii="Arial" w:hAnsi="Arial"/>
                <w:sz w:val="16"/>
              </w:rPr>
              <w:t xml:space="preserve">Timeout de </w:t>
            </w:r>
            <w:proofErr w:type="spellStart"/>
            <w:r>
              <w:rPr>
                <w:rFonts w:ascii="Arial" w:hAnsi="Arial"/>
                <w:sz w:val="16"/>
              </w:rPr>
              <w:t>sesión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estricto</w:t>
            </w:r>
            <w:proofErr w:type="spellEnd"/>
            <w:r>
              <w:rPr>
                <w:rFonts w:ascii="Arial" w:hAnsi="Arial"/>
                <w:sz w:val="16"/>
              </w:rPr>
              <w:t xml:space="preserve"> de 3 min.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92C200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b/>
                <w:color w:val="007800"/>
                <w:sz w:val="16"/>
              </w:rPr>
              <w:t>3</w:t>
            </w:r>
            <w:r>
              <w:rPr>
                <w:rFonts w:ascii="Arial" w:hAnsi="Arial"/>
                <w:b/>
                <w:color w:val="007800"/>
                <w:sz w:val="16"/>
              </w:rPr>
              <w:br/>
              <w:t>(3×1×1)</w:t>
            </w:r>
          </w:p>
        </w:tc>
      </w:tr>
      <w:tr w:rsidR="00CD3CF4" w14:paraId="1A8E0285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B320B6B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RISK-04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ECE634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6"/>
                <w:lang w:val="es-ES"/>
              </w:rPr>
              <w:t>Manipulación de fecha/hora desde equipo cliente para falsificar registros pasados.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484D1C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b/>
                <w:color w:val="B46400"/>
                <w:sz w:val="16"/>
              </w:rPr>
              <w:t>12</w:t>
            </w:r>
            <w:r>
              <w:rPr>
                <w:rFonts w:ascii="Arial" w:hAnsi="Arial"/>
                <w:b/>
                <w:color w:val="B46400"/>
                <w:sz w:val="16"/>
              </w:rPr>
              <w:br/>
              <w:t>(3×2×2)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C2D428" w14:textId="77777777" w:rsidR="00CD3CF4" w:rsidRDefault="00000000">
            <w:pPr>
              <w:spacing w:after="40" w:line="264" w:lineRule="auto"/>
            </w:pPr>
            <w:r w:rsidRPr="00C3646A">
              <w:rPr>
                <w:rFonts w:ascii="Arial" w:hAnsi="Arial"/>
                <w:sz w:val="16"/>
                <w:lang w:val="es-ES"/>
              </w:rPr>
              <w:t xml:space="preserve">Control Técnico: </w:t>
            </w:r>
            <w:proofErr w:type="spellStart"/>
            <w:r w:rsidRPr="00C3646A">
              <w:rPr>
                <w:rFonts w:ascii="Arial" w:hAnsi="Arial"/>
                <w:sz w:val="16"/>
                <w:lang w:val="es-ES"/>
              </w:rPr>
              <w:t>Timestamps</w:t>
            </w:r>
            <w:proofErr w:type="spellEnd"/>
            <w:r w:rsidRPr="00C3646A">
              <w:rPr>
                <w:rFonts w:ascii="Arial" w:hAnsi="Arial"/>
                <w:sz w:val="16"/>
                <w:lang w:val="es-ES"/>
              </w:rPr>
              <w:t xml:space="preserve"> generados exclusivamente por servidor central sincronizado vía NTP. </w:t>
            </w:r>
            <w:r>
              <w:rPr>
                <w:rFonts w:ascii="Arial" w:hAnsi="Arial"/>
                <w:sz w:val="16"/>
              </w:rPr>
              <w:t xml:space="preserve">Se </w:t>
            </w:r>
            <w:proofErr w:type="spellStart"/>
            <w:r>
              <w:rPr>
                <w:rFonts w:ascii="Arial" w:hAnsi="Arial"/>
                <w:sz w:val="16"/>
              </w:rPr>
              <w:t>ignora</w:t>
            </w:r>
            <w:proofErr w:type="spellEnd"/>
            <w:r>
              <w:rPr>
                <w:rFonts w:ascii="Arial" w:hAnsi="Arial"/>
                <w:sz w:val="16"/>
              </w:rPr>
              <w:t xml:space="preserve"> la hora del cliente.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D51EA16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b/>
                <w:color w:val="007800"/>
                <w:sz w:val="16"/>
              </w:rPr>
              <w:t>3</w:t>
            </w:r>
            <w:r>
              <w:rPr>
                <w:rFonts w:ascii="Arial" w:hAnsi="Arial"/>
                <w:b/>
                <w:color w:val="007800"/>
                <w:sz w:val="16"/>
              </w:rPr>
              <w:br/>
              <w:t>(3×1×1)</w:t>
            </w:r>
          </w:p>
        </w:tc>
      </w:tr>
      <w:tr w:rsidR="00CD3CF4" w14:paraId="1FEA030F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036874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RISK-05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CB168F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6"/>
                <w:lang w:val="es-ES"/>
              </w:rPr>
              <w:t>Ajuste ficticio de mermas/pérdidas para encubrir desviación ilícita de estupefacientes.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02D65C8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b/>
                <w:color w:val="B46400"/>
                <w:sz w:val="16"/>
              </w:rPr>
              <w:t>12</w:t>
            </w:r>
            <w:r>
              <w:rPr>
                <w:rFonts w:ascii="Arial" w:hAnsi="Arial"/>
                <w:b/>
                <w:color w:val="B46400"/>
                <w:sz w:val="16"/>
              </w:rPr>
              <w:br/>
              <w:t>(3×2×2)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A690FB" w14:textId="77777777" w:rsidR="00CD3CF4" w:rsidRDefault="00000000">
            <w:pPr>
              <w:spacing w:after="40" w:line="264" w:lineRule="auto"/>
            </w:pPr>
            <w:r w:rsidRPr="00C3646A">
              <w:rPr>
                <w:rFonts w:ascii="Arial" w:hAnsi="Arial"/>
                <w:sz w:val="16"/>
                <w:lang w:val="es-ES"/>
              </w:rPr>
              <w:t xml:space="preserve">Control Técnico y Procedimental: Principio de 4 Ojos (Doble Check). </w:t>
            </w:r>
            <w:proofErr w:type="spellStart"/>
            <w:r>
              <w:rPr>
                <w:rFonts w:ascii="Arial" w:hAnsi="Arial"/>
                <w:sz w:val="16"/>
              </w:rPr>
              <w:t>Firma</w:t>
            </w:r>
            <w:proofErr w:type="spellEnd"/>
            <w:r>
              <w:rPr>
                <w:rFonts w:ascii="Arial" w:hAnsi="Arial"/>
                <w:sz w:val="16"/>
              </w:rPr>
              <w:t xml:space="preserve"> digital </w:t>
            </w:r>
            <w:proofErr w:type="spellStart"/>
            <w:r>
              <w:rPr>
                <w:rFonts w:ascii="Arial" w:hAnsi="Arial"/>
                <w:sz w:val="16"/>
              </w:rPr>
              <w:t>requerida</w:t>
            </w:r>
            <w:proofErr w:type="spellEnd"/>
            <w:r>
              <w:rPr>
                <w:rFonts w:ascii="Arial" w:hAnsi="Arial"/>
                <w:sz w:val="16"/>
              </w:rPr>
              <w:t xml:space="preserve"> de 2 roles independientes (Farmacéutico + Calidad).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14D988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b/>
                <w:color w:val="007800"/>
                <w:sz w:val="16"/>
              </w:rPr>
              <w:t>3</w:t>
            </w:r>
            <w:r>
              <w:rPr>
                <w:rFonts w:ascii="Arial" w:hAnsi="Arial"/>
                <w:b/>
                <w:color w:val="007800"/>
                <w:sz w:val="16"/>
              </w:rPr>
              <w:br/>
              <w:t>(3×1×1)</w:t>
            </w:r>
          </w:p>
        </w:tc>
      </w:tr>
      <w:tr w:rsidR="00CD3CF4" w14:paraId="00A5036C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842951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RISK-06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320495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6"/>
                <w:lang w:val="es-ES"/>
              </w:rPr>
              <w:t>Pérdida de datos por corrupción de BD o fallo de infraestructura.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5E6A137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sz w:val="16"/>
              </w:rPr>
              <w:t>6</w:t>
            </w:r>
            <w:r>
              <w:rPr>
                <w:rFonts w:ascii="Arial" w:hAnsi="Arial"/>
                <w:sz w:val="16"/>
              </w:rPr>
              <w:br/>
              <w:t>(3×1×2)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C3BA0F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6"/>
                <w:lang w:val="es-ES"/>
              </w:rPr>
              <w:t xml:space="preserve">Control Técnico: </w:t>
            </w:r>
            <w:proofErr w:type="spellStart"/>
            <w:r w:rsidRPr="00C3646A">
              <w:rPr>
                <w:rFonts w:ascii="Arial" w:hAnsi="Arial"/>
                <w:sz w:val="16"/>
                <w:lang w:val="es-ES"/>
              </w:rPr>
              <w:t>Backups</w:t>
            </w:r>
            <w:proofErr w:type="spellEnd"/>
            <w:r w:rsidRPr="00C3646A">
              <w:rPr>
                <w:rFonts w:ascii="Arial" w:hAnsi="Arial"/>
                <w:sz w:val="16"/>
                <w:lang w:val="es-ES"/>
              </w:rPr>
              <w:t xml:space="preserve"> automáticos cifrados completos y WAL continuos con pruebas periódicas de restauración.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C5ADAF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b/>
                <w:color w:val="007800"/>
                <w:sz w:val="16"/>
              </w:rPr>
              <w:t>3</w:t>
            </w:r>
            <w:r>
              <w:rPr>
                <w:rFonts w:ascii="Arial" w:hAnsi="Arial"/>
                <w:b/>
                <w:color w:val="007800"/>
                <w:sz w:val="16"/>
              </w:rPr>
              <w:br/>
              <w:t>(3×1×1)</w:t>
            </w:r>
          </w:p>
        </w:tc>
      </w:tr>
      <w:tr w:rsidR="00CD3CF4" w14:paraId="2A6122DA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80E8A0" w14:textId="77777777" w:rsidR="00CD3CF4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lastRenderedPageBreak/>
              <w:t>RISK-07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692A47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6"/>
                <w:lang w:val="es-ES"/>
              </w:rPr>
              <w:t>Pérdida de trazabilidad durante caídas de red o del sistema (Modo Degradado).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87B72A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sz w:val="16"/>
              </w:rPr>
              <w:t>8</w:t>
            </w:r>
            <w:r>
              <w:rPr>
                <w:rFonts w:ascii="Arial" w:hAnsi="Arial"/>
                <w:sz w:val="16"/>
              </w:rPr>
              <w:br/>
              <w:t>(2×2×2)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8AAA23" w14:textId="77777777" w:rsidR="00CD3CF4" w:rsidRPr="00C3646A" w:rsidRDefault="00000000">
            <w:pPr>
              <w:spacing w:after="40" w:line="264" w:lineRule="auto"/>
              <w:rPr>
                <w:lang w:val="es-ES"/>
              </w:rPr>
            </w:pPr>
            <w:r w:rsidRPr="00C3646A">
              <w:rPr>
                <w:rFonts w:ascii="Arial" w:hAnsi="Arial"/>
                <w:sz w:val="16"/>
                <w:lang w:val="es-ES"/>
              </w:rPr>
              <w:t>Control Procedimental: SOP de contingencia en papel numerado de imprenta y posterior volcado auditado obligatorio.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5ADDF6C" w14:textId="77777777" w:rsidR="00CD3CF4" w:rsidRDefault="00000000">
            <w:pPr>
              <w:spacing w:after="40" w:line="264" w:lineRule="auto"/>
              <w:jc w:val="center"/>
            </w:pPr>
            <w:r>
              <w:rPr>
                <w:rFonts w:ascii="Arial" w:hAnsi="Arial"/>
                <w:b/>
                <w:color w:val="007800"/>
                <w:sz w:val="16"/>
              </w:rPr>
              <w:t>2</w:t>
            </w:r>
            <w:r>
              <w:rPr>
                <w:rFonts w:ascii="Arial" w:hAnsi="Arial"/>
                <w:b/>
                <w:color w:val="007800"/>
                <w:sz w:val="16"/>
              </w:rPr>
              <w:br/>
              <w:t>(2×1×1)</w:t>
            </w:r>
          </w:p>
        </w:tc>
      </w:tr>
    </w:tbl>
    <w:p w14:paraId="6B82DF55" w14:textId="77777777" w:rsidR="00CD3CF4" w:rsidRDefault="00CD3CF4">
      <w:pPr>
        <w:spacing w:after="240"/>
      </w:pPr>
    </w:p>
    <w:p w14:paraId="16BEAD6D" w14:textId="77777777" w:rsidR="00CD3CF4" w:rsidRPr="00C3646A" w:rsidRDefault="00000000">
      <w:pPr>
        <w:keepNext/>
        <w:pBdr>
          <w:bottom w:val="single" w:sz="12" w:space="4" w:color="1B365D"/>
        </w:pBdr>
        <w:spacing w:before="360" w:after="160"/>
        <w:rPr>
          <w:lang w:val="es-ES"/>
        </w:rPr>
      </w:pPr>
      <w:r w:rsidRPr="00C3646A">
        <w:rPr>
          <w:rFonts w:ascii="Arial" w:hAnsi="Arial"/>
          <w:b/>
          <w:color w:val="1B365D"/>
          <w:sz w:val="32"/>
          <w:lang w:val="es-ES"/>
        </w:rPr>
        <w:t>4. Mapeo de Cumplimiento con Principios ALCOA+</w:t>
      </w:r>
    </w:p>
    <w:p w14:paraId="2C0FF7A7" w14:textId="77777777" w:rsidR="00CD3CF4" w:rsidRPr="00C3646A" w:rsidRDefault="00000000">
      <w:pPr>
        <w:spacing w:after="120"/>
        <w:rPr>
          <w:lang w:val="es-ES"/>
        </w:rPr>
      </w:pPr>
      <w:r w:rsidRPr="00C3646A">
        <w:rPr>
          <w:rFonts w:ascii="Arial" w:hAnsi="Arial"/>
          <w:color w:val="2D3748"/>
          <w:sz w:val="20"/>
          <w:lang w:val="es-ES"/>
        </w:rPr>
        <w:t>Las medidas de mitigación y los requisitos de usuario definidos garantizan la alineación del sistema con los 9 principios de Integridad de Datos (FDA / EMA / PIC/S):</w:t>
      </w:r>
    </w:p>
    <w:p w14:paraId="7B9C9F53" w14:textId="77777777" w:rsidR="00CD3CF4" w:rsidRPr="00C3646A" w:rsidRDefault="00000000">
      <w:pPr>
        <w:pStyle w:val="Listaconvietas"/>
        <w:spacing w:after="80"/>
        <w:rPr>
          <w:lang w:val="es-ES"/>
        </w:rPr>
      </w:pPr>
      <w:proofErr w:type="spellStart"/>
      <w:r w:rsidRPr="00C3646A">
        <w:rPr>
          <w:rFonts w:ascii="Arial" w:hAnsi="Arial"/>
          <w:b/>
          <w:color w:val="2D3748"/>
          <w:sz w:val="20"/>
          <w:lang w:val="es-ES"/>
        </w:rPr>
        <w:t>Attributable</w:t>
      </w:r>
      <w:proofErr w:type="spellEnd"/>
      <w:r w:rsidRPr="00C3646A">
        <w:rPr>
          <w:rFonts w:ascii="Arial" w:hAnsi="Arial"/>
          <w:b/>
          <w:color w:val="2D3748"/>
          <w:sz w:val="20"/>
          <w:lang w:val="es-ES"/>
        </w:rPr>
        <w:t xml:space="preserve"> (Atribuible): </w:t>
      </w:r>
      <w:r w:rsidRPr="00C3646A">
        <w:rPr>
          <w:rFonts w:ascii="Arial" w:hAnsi="Arial"/>
          <w:color w:val="2D3748"/>
          <w:sz w:val="20"/>
          <w:lang w:val="es-ES"/>
        </w:rPr>
        <w:t>Autenticación individual obligatoria, MFA en firma de transacciones y registro estricto en Audit Trail (RISK-03).</w:t>
      </w:r>
    </w:p>
    <w:p w14:paraId="4299354E" w14:textId="77777777" w:rsidR="00CD3CF4" w:rsidRPr="00C3646A" w:rsidRDefault="00000000">
      <w:pPr>
        <w:pStyle w:val="Listaconvietas"/>
        <w:spacing w:after="80"/>
        <w:rPr>
          <w:lang w:val="es-ES"/>
        </w:rPr>
      </w:pPr>
      <w:r w:rsidRPr="00C3646A">
        <w:rPr>
          <w:rFonts w:ascii="Arial" w:hAnsi="Arial"/>
          <w:b/>
          <w:color w:val="2D3748"/>
          <w:sz w:val="20"/>
          <w:lang w:val="es-ES"/>
        </w:rPr>
        <w:t xml:space="preserve">Legible (Legible): </w:t>
      </w:r>
      <w:r w:rsidRPr="00C3646A">
        <w:rPr>
          <w:rFonts w:ascii="Arial" w:hAnsi="Arial"/>
          <w:color w:val="2D3748"/>
          <w:sz w:val="20"/>
          <w:lang w:val="es-ES"/>
        </w:rPr>
        <w:t>Interfaz clara de usuario y generación de reportes oficiales en formato PDF/A estructurado (URS-TEC-02).</w:t>
      </w:r>
    </w:p>
    <w:p w14:paraId="0A9EB872" w14:textId="77777777" w:rsidR="00CD3CF4" w:rsidRPr="00C3646A" w:rsidRDefault="00000000">
      <w:pPr>
        <w:pStyle w:val="Listaconvietas"/>
        <w:spacing w:after="80"/>
        <w:rPr>
          <w:lang w:val="es-ES"/>
        </w:rPr>
      </w:pPr>
      <w:proofErr w:type="spellStart"/>
      <w:r w:rsidRPr="00C3646A">
        <w:rPr>
          <w:rFonts w:ascii="Arial" w:hAnsi="Arial"/>
          <w:b/>
          <w:color w:val="2D3748"/>
          <w:sz w:val="20"/>
          <w:lang w:val="es-ES"/>
        </w:rPr>
        <w:t>Contemporaneous</w:t>
      </w:r>
      <w:proofErr w:type="spellEnd"/>
      <w:r w:rsidRPr="00C3646A">
        <w:rPr>
          <w:rFonts w:ascii="Arial" w:hAnsi="Arial"/>
          <w:b/>
          <w:color w:val="2D3748"/>
          <w:sz w:val="20"/>
          <w:lang w:val="es-ES"/>
        </w:rPr>
        <w:t xml:space="preserve"> (Contemporáneo): </w:t>
      </w:r>
      <w:r w:rsidRPr="00C3646A">
        <w:rPr>
          <w:rFonts w:ascii="Arial" w:hAnsi="Arial"/>
          <w:color w:val="2D3748"/>
          <w:sz w:val="20"/>
          <w:lang w:val="es-ES"/>
        </w:rPr>
        <w:t>Marcas de tiempo automáticas e inalterables generadas por servidor NTP en el instante exacto del registro (RISK-04).</w:t>
      </w:r>
    </w:p>
    <w:p w14:paraId="0616AF5B" w14:textId="77777777" w:rsidR="00CD3CF4" w:rsidRPr="00C3646A" w:rsidRDefault="00000000">
      <w:pPr>
        <w:pStyle w:val="Listaconvietas"/>
        <w:spacing w:after="80"/>
        <w:rPr>
          <w:lang w:val="es-ES"/>
        </w:rPr>
      </w:pPr>
      <w:r w:rsidRPr="00C3646A">
        <w:rPr>
          <w:rFonts w:ascii="Arial" w:hAnsi="Arial"/>
          <w:b/>
          <w:color w:val="2D3748"/>
          <w:sz w:val="20"/>
          <w:lang w:val="es-ES"/>
        </w:rPr>
        <w:t xml:space="preserve">Original (Original): </w:t>
      </w:r>
      <w:r w:rsidRPr="00C3646A">
        <w:rPr>
          <w:rFonts w:ascii="Arial" w:hAnsi="Arial"/>
          <w:color w:val="2D3748"/>
          <w:sz w:val="20"/>
          <w:lang w:val="es-ES"/>
        </w:rPr>
        <w:t>Base de datos PostgreSQL relacional como fuente única de verdad primaria.</w:t>
      </w:r>
    </w:p>
    <w:p w14:paraId="2F51E38B" w14:textId="77777777" w:rsidR="00CD3CF4" w:rsidRPr="00C3646A" w:rsidRDefault="00000000">
      <w:pPr>
        <w:pStyle w:val="Listaconvietas"/>
        <w:spacing w:after="80"/>
        <w:rPr>
          <w:lang w:val="es-ES"/>
        </w:rPr>
      </w:pPr>
      <w:proofErr w:type="spellStart"/>
      <w:r w:rsidRPr="00C3646A">
        <w:rPr>
          <w:rFonts w:ascii="Arial" w:hAnsi="Arial"/>
          <w:b/>
          <w:color w:val="2D3748"/>
          <w:sz w:val="20"/>
          <w:lang w:val="es-ES"/>
        </w:rPr>
        <w:t>Accurate</w:t>
      </w:r>
      <w:proofErr w:type="spellEnd"/>
      <w:r w:rsidRPr="00C3646A">
        <w:rPr>
          <w:rFonts w:ascii="Arial" w:hAnsi="Arial"/>
          <w:b/>
          <w:color w:val="2D3748"/>
          <w:sz w:val="20"/>
          <w:lang w:val="es-ES"/>
        </w:rPr>
        <w:t xml:space="preserve"> (Preciso): </w:t>
      </w:r>
      <w:r w:rsidRPr="00C3646A">
        <w:rPr>
          <w:rFonts w:ascii="Arial" w:hAnsi="Arial"/>
          <w:color w:val="2D3748"/>
          <w:sz w:val="20"/>
          <w:lang w:val="es-ES"/>
        </w:rPr>
        <w:t>Validación de datos de entrada, cálculo automático de saldos y requerimiento de Doble Check para mermas (RISK-05).</w:t>
      </w:r>
    </w:p>
    <w:p w14:paraId="739308C9" w14:textId="77777777" w:rsidR="00CD3CF4" w:rsidRPr="00C3646A" w:rsidRDefault="00000000">
      <w:pPr>
        <w:pStyle w:val="Listaconvietas"/>
        <w:spacing w:after="80"/>
        <w:rPr>
          <w:lang w:val="es-ES"/>
        </w:rPr>
      </w:pPr>
      <w:r w:rsidRPr="00C3646A">
        <w:rPr>
          <w:rFonts w:ascii="Arial" w:hAnsi="Arial"/>
          <w:b/>
          <w:color w:val="2D3748"/>
          <w:sz w:val="20"/>
          <w:lang w:val="es-ES"/>
        </w:rPr>
        <w:t xml:space="preserve">Complete (Completo): </w:t>
      </w:r>
      <w:r w:rsidRPr="00C3646A">
        <w:rPr>
          <w:rFonts w:ascii="Arial" w:hAnsi="Arial"/>
          <w:color w:val="2D3748"/>
          <w:sz w:val="20"/>
          <w:lang w:val="es-ES"/>
        </w:rPr>
        <w:t>Audit Trail inmutable que conserva el registro completo de metadatos, valores previos y motivos (RISK-02).</w:t>
      </w:r>
    </w:p>
    <w:p w14:paraId="6AC4F72F" w14:textId="77777777" w:rsidR="00CD3CF4" w:rsidRPr="00C3646A" w:rsidRDefault="00000000">
      <w:pPr>
        <w:pStyle w:val="Listaconvietas"/>
        <w:spacing w:after="80"/>
        <w:rPr>
          <w:lang w:val="es-ES"/>
        </w:rPr>
      </w:pPr>
      <w:proofErr w:type="spellStart"/>
      <w:r w:rsidRPr="00C3646A">
        <w:rPr>
          <w:rFonts w:ascii="Arial" w:hAnsi="Arial"/>
          <w:b/>
          <w:color w:val="2D3748"/>
          <w:sz w:val="20"/>
          <w:lang w:val="es-ES"/>
        </w:rPr>
        <w:t>Consistent</w:t>
      </w:r>
      <w:proofErr w:type="spellEnd"/>
      <w:r w:rsidRPr="00C3646A">
        <w:rPr>
          <w:rFonts w:ascii="Arial" w:hAnsi="Arial"/>
          <w:b/>
          <w:color w:val="2D3748"/>
          <w:sz w:val="20"/>
          <w:lang w:val="es-ES"/>
        </w:rPr>
        <w:t xml:space="preserve"> (Consistente): </w:t>
      </w:r>
      <w:r w:rsidRPr="00C3646A">
        <w:rPr>
          <w:rFonts w:ascii="Arial" w:hAnsi="Arial"/>
          <w:color w:val="2D3748"/>
          <w:sz w:val="20"/>
          <w:lang w:val="es-ES"/>
        </w:rPr>
        <w:t>Garantía de transacciones ACID en base de datos para impedir escrituras parciales o registros huérfanos.</w:t>
      </w:r>
    </w:p>
    <w:p w14:paraId="214BC322" w14:textId="77777777" w:rsidR="00CD3CF4" w:rsidRPr="00C3646A" w:rsidRDefault="00000000">
      <w:pPr>
        <w:pStyle w:val="Listaconvietas"/>
        <w:spacing w:after="80"/>
        <w:rPr>
          <w:lang w:val="es-ES"/>
        </w:rPr>
      </w:pPr>
      <w:proofErr w:type="spellStart"/>
      <w:r w:rsidRPr="00C3646A">
        <w:rPr>
          <w:rFonts w:ascii="Arial" w:hAnsi="Arial"/>
          <w:b/>
          <w:color w:val="2D3748"/>
          <w:sz w:val="20"/>
          <w:lang w:val="es-ES"/>
        </w:rPr>
        <w:t>Enduring</w:t>
      </w:r>
      <w:proofErr w:type="spellEnd"/>
      <w:r w:rsidRPr="00C3646A">
        <w:rPr>
          <w:rFonts w:ascii="Arial" w:hAnsi="Arial"/>
          <w:b/>
          <w:color w:val="2D3748"/>
          <w:sz w:val="20"/>
          <w:lang w:val="es-ES"/>
        </w:rPr>
        <w:t xml:space="preserve"> (Perdurable): </w:t>
      </w:r>
      <w:r w:rsidRPr="00C3646A">
        <w:rPr>
          <w:rFonts w:ascii="Arial" w:hAnsi="Arial"/>
          <w:color w:val="2D3748"/>
          <w:sz w:val="20"/>
          <w:lang w:val="es-ES"/>
        </w:rPr>
        <w:t xml:space="preserve">Estrategia de </w:t>
      </w:r>
      <w:proofErr w:type="spellStart"/>
      <w:r w:rsidRPr="00C3646A">
        <w:rPr>
          <w:rFonts w:ascii="Arial" w:hAnsi="Arial"/>
          <w:color w:val="2D3748"/>
          <w:sz w:val="20"/>
          <w:lang w:val="es-ES"/>
        </w:rPr>
        <w:t>backups</w:t>
      </w:r>
      <w:proofErr w:type="spellEnd"/>
      <w:r w:rsidRPr="00C3646A">
        <w:rPr>
          <w:rFonts w:ascii="Arial" w:hAnsi="Arial"/>
          <w:color w:val="2D3748"/>
          <w:sz w:val="20"/>
          <w:lang w:val="es-ES"/>
        </w:rPr>
        <w:t xml:space="preserve"> cifrados y almacenamiento redundante a largo plazo (RISK-06).</w:t>
      </w:r>
    </w:p>
    <w:p w14:paraId="7289A8F8" w14:textId="77777777" w:rsidR="00CD3CF4" w:rsidRPr="00C3646A" w:rsidRDefault="00000000">
      <w:pPr>
        <w:pStyle w:val="Listaconvietas"/>
        <w:spacing w:after="80"/>
        <w:rPr>
          <w:lang w:val="es-ES"/>
        </w:rPr>
      </w:pPr>
      <w:proofErr w:type="spellStart"/>
      <w:r w:rsidRPr="00C3646A">
        <w:rPr>
          <w:rFonts w:ascii="Arial" w:hAnsi="Arial"/>
          <w:b/>
          <w:color w:val="2D3748"/>
          <w:sz w:val="20"/>
          <w:lang w:val="es-ES"/>
        </w:rPr>
        <w:t>Available</w:t>
      </w:r>
      <w:proofErr w:type="spellEnd"/>
      <w:r w:rsidRPr="00C3646A">
        <w:rPr>
          <w:rFonts w:ascii="Arial" w:hAnsi="Arial"/>
          <w:b/>
          <w:color w:val="2D3748"/>
          <w:sz w:val="20"/>
          <w:lang w:val="es-ES"/>
        </w:rPr>
        <w:t xml:space="preserve"> (Disponible): </w:t>
      </w:r>
      <w:r w:rsidRPr="00C3646A">
        <w:rPr>
          <w:rFonts w:ascii="Arial" w:hAnsi="Arial"/>
          <w:color w:val="2D3748"/>
          <w:sz w:val="20"/>
          <w:lang w:val="es-ES"/>
        </w:rPr>
        <w:t>Módulo de consulta de auditoría accesible inmediatamente para inspecciones de la AEMPS o auditorías GMP (URS-DAT-03).</w:t>
      </w:r>
    </w:p>
    <w:p w14:paraId="26242616" w14:textId="77777777" w:rsidR="00CD3CF4" w:rsidRPr="00C3646A" w:rsidRDefault="00000000">
      <w:pPr>
        <w:keepNext/>
        <w:pBdr>
          <w:bottom w:val="single" w:sz="12" w:space="4" w:color="1B365D"/>
        </w:pBdr>
        <w:spacing w:before="360" w:after="160"/>
        <w:rPr>
          <w:lang w:val="es-ES"/>
        </w:rPr>
      </w:pPr>
      <w:r w:rsidRPr="00C3646A">
        <w:rPr>
          <w:rFonts w:ascii="Arial" w:hAnsi="Arial"/>
          <w:b/>
          <w:color w:val="1B365D"/>
          <w:sz w:val="32"/>
          <w:lang w:val="es-ES"/>
        </w:rPr>
        <w:t>5. Control de Revisiones y Bloque de Firmas</w:t>
      </w:r>
    </w:p>
    <w:p w14:paraId="53D5D45C" w14:textId="77777777" w:rsidR="00CD3CF4" w:rsidRPr="00C3646A" w:rsidRDefault="00000000">
      <w:pPr>
        <w:spacing w:after="120"/>
        <w:rPr>
          <w:lang w:val="es-ES"/>
        </w:rPr>
      </w:pPr>
      <w:r w:rsidRPr="00C3646A">
        <w:rPr>
          <w:rFonts w:ascii="Arial" w:hAnsi="Arial"/>
          <w:color w:val="2D3748"/>
          <w:sz w:val="20"/>
          <w:lang w:val="es-ES"/>
        </w:rPr>
        <w:t>La firma de este documento formaliza la aprobación del alcance funcional, la evaluación de riesgos y los requisitos de integridad de datos. Una vez firmado, cualquier modificación sobre los requisitos requerirá una Solicitud de Control de Cambios (Change Control).</w:t>
      </w:r>
    </w:p>
    <w:p w14:paraId="4D40BA5E" w14:textId="77777777" w:rsidR="00CD3CF4" w:rsidRPr="00C3646A" w:rsidRDefault="00CD3CF4">
      <w:pPr>
        <w:spacing w:after="360"/>
        <w:rPr>
          <w:lang w:val="es-ES"/>
        </w:rPr>
      </w:pPr>
    </w:p>
    <w:tbl>
      <w:tblPr>
        <w:tblW w:w="0" w:type="auto"/>
        <w:jc w:val="center"/>
        <w:tblBorders>
          <w:top w:val="single" w:sz="4" w:space="0" w:color="CBD5E1"/>
          <w:bottom w:val="single" w:sz="6" w:space="0" w:color="1B365D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68"/>
        <w:gridCol w:w="3168"/>
        <w:gridCol w:w="3024"/>
      </w:tblGrid>
      <w:tr w:rsidR="00CD3CF4" w14:paraId="217F587E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73A8609" w14:textId="77777777" w:rsidR="00CD3CF4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Rol /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  <w:proofErr w:type="spellEnd"/>
          </w:p>
        </w:tc>
        <w:tc>
          <w:tcPr>
            <w:tcW w:w="316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B34D19A" w14:textId="77777777" w:rsidR="00CD3CF4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Nombre y Cargo</w:t>
            </w:r>
          </w:p>
        </w:tc>
        <w:tc>
          <w:tcPr>
            <w:tcW w:w="30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459BB9E" w14:textId="77777777" w:rsidR="00CD3CF4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Firma y Fecha</w:t>
            </w:r>
          </w:p>
        </w:tc>
      </w:tr>
      <w:tr w:rsidR="00CD3CF4" w14:paraId="18A86403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D72A72D" w14:textId="77777777" w:rsidR="00CD3CF4" w:rsidRDefault="00000000"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Redactado por (Desarrollo / Técnico):</w:t>
            </w:r>
          </w:p>
        </w:tc>
        <w:tc>
          <w:tcPr>
            <w:tcW w:w="3168" w:type="dxa"/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284352D" w14:textId="22C81D38" w:rsidR="00CD3CF4" w:rsidRDefault="00000000">
            <w:pPr>
              <w:spacing w:after="40"/>
            </w:pPr>
            <w:r>
              <w:rPr>
                <w:rFonts w:ascii="Arial" w:hAnsi="Arial"/>
                <w:sz w:val="17"/>
              </w:rPr>
              <w:br/>
              <w:t>Desarrollador / Técnico GxP</w:t>
            </w:r>
          </w:p>
        </w:tc>
        <w:tc>
          <w:tcPr>
            <w:tcW w:w="3024" w:type="dxa"/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4F8D24B" w14:textId="77777777" w:rsidR="00CD3CF4" w:rsidRDefault="00000000">
            <w:pPr>
              <w:spacing w:after="40"/>
            </w:pP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sz w:val="17"/>
              </w:rPr>
              <w:br/>
              <w:t>Fecha: ____/____/2026</w:t>
            </w:r>
          </w:p>
        </w:tc>
      </w:tr>
      <w:tr w:rsidR="00CD3CF4" w14:paraId="411C3B0D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F1175A0" w14:textId="77777777" w:rsidR="00CD3CF4" w:rsidRDefault="00000000">
            <w:pPr>
              <w:spacing w:after="40"/>
            </w:pPr>
            <w:proofErr w:type="spellStart"/>
            <w:r>
              <w:rPr>
                <w:rFonts w:ascii="Arial" w:hAnsi="Arial"/>
                <w:b/>
                <w:sz w:val="17"/>
              </w:rPr>
              <w:t>Aprobado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7"/>
              </w:rPr>
              <w:t>por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(Calidad / Reglamentarios):</w:t>
            </w:r>
          </w:p>
        </w:tc>
        <w:tc>
          <w:tcPr>
            <w:tcW w:w="3168" w:type="dxa"/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BDA26E2" w14:textId="77777777" w:rsidR="00CD3CF4" w:rsidRPr="00C3646A" w:rsidRDefault="00000000">
            <w:pPr>
              <w:spacing w:after="40"/>
              <w:rPr>
                <w:lang w:val="es-ES"/>
              </w:rPr>
            </w:pPr>
            <w:r w:rsidRPr="00C3646A">
              <w:rPr>
                <w:rFonts w:ascii="Arial" w:hAnsi="Arial"/>
                <w:sz w:val="17"/>
                <w:lang w:val="es-ES"/>
              </w:rPr>
              <w:br/>
              <w:t>Responsable de Calidad y Asuntos Reglamentarios</w:t>
            </w:r>
          </w:p>
        </w:tc>
        <w:tc>
          <w:tcPr>
            <w:tcW w:w="3024" w:type="dxa"/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B1288EF" w14:textId="77777777" w:rsidR="00CD3CF4" w:rsidRDefault="00000000">
            <w:pPr>
              <w:spacing w:after="40"/>
            </w:pPr>
            <w:r w:rsidRPr="00C3646A">
              <w:rPr>
                <w:rFonts w:ascii="Arial" w:hAnsi="Arial"/>
                <w:sz w:val="17"/>
                <w:lang w:val="es-ES"/>
              </w:rPr>
              <w:br/>
            </w:r>
            <w:r w:rsidRPr="00C3646A">
              <w:rPr>
                <w:rFonts w:ascii="Arial" w:hAnsi="Arial"/>
                <w:sz w:val="17"/>
                <w:lang w:val="es-ES"/>
              </w:rPr>
              <w:br/>
            </w:r>
            <w:proofErr w:type="spellStart"/>
            <w:r>
              <w:rPr>
                <w:rFonts w:ascii="Arial" w:hAnsi="Arial"/>
                <w:sz w:val="17"/>
              </w:rPr>
              <w:t>Fecha</w:t>
            </w:r>
            <w:proofErr w:type="spellEnd"/>
            <w:r>
              <w:rPr>
                <w:rFonts w:ascii="Arial" w:hAnsi="Arial"/>
                <w:sz w:val="17"/>
              </w:rPr>
              <w:t>: ___</w:t>
            </w:r>
            <w:proofErr w:type="gramStart"/>
            <w:r>
              <w:rPr>
                <w:rFonts w:ascii="Arial" w:hAnsi="Arial"/>
                <w:sz w:val="17"/>
              </w:rPr>
              <w:t>_/_</w:t>
            </w:r>
            <w:proofErr w:type="gramEnd"/>
            <w:r>
              <w:rPr>
                <w:rFonts w:ascii="Arial" w:hAnsi="Arial"/>
                <w:sz w:val="17"/>
              </w:rPr>
              <w:t>___/2026</w:t>
            </w:r>
          </w:p>
        </w:tc>
      </w:tr>
    </w:tbl>
    <w:p w14:paraId="1E9C5EFC" w14:textId="1ABF2CBC" w:rsidR="00445842" w:rsidRPr="00445842" w:rsidRDefault="00445842" w:rsidP="0093256F">
      <w:pPr>
        <w:tabs>
          <w:tab w:val="left" w:pos="8229"/>
        </w:tabs>
      </w:pPr>
    </w:p>
    <w:sectPr w:rsidR="00445842" w:rsidRPr="0044584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6B476" w14:textId="77777777" w:rsidR="0026528D" w:rsidRDefault="0026528D" w:rsidP="00445842">
      <w:pPr>
        <w:spacing w:after="0" w:line="240" w:lineRule="auto"/>
      </w:pPr>
      <w:r>
        <w:separator/>
      </w:r>
    </w:p>
  </w:endnote>
  <w:endnote w:type="continuationSeparator" w:id="0">
    <w:p w14:paraId="4BAA0DED" w14:textId="77777777" w:rsidR="0026528D" w:rsidRDefault="0026528D" w:rsidP="00445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7FE22" w14:textId="77777777" w:rsidR="0026528D" w:rsidRDefault="0026528D" w:rsidP="00445842">
      <w:pPr>
        <w:spacing w:after="0" w:line="240" w:lineRule="auto"/>
      </w:pPr>
      <w:r>
        <w:separator/>
      </w:r>
    </w:p>
  </w:footnote>
  <w:footnote w:type="continuationSeparator" w:id="0">
    <w:p w14:paraId="79C016BC" w14:textId="77777777" w:rsidR="0026528D" w:rsidRDefault="0026528D" w:rsidP="00445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723419">
    <w:abstractNumId w:val="8"/>
  </w:num>
  <w:num w:numId="2" w16cid:durableId="1326281787">
    <w:abstractNumId w:val="6"/>
  </w:num>
  <w:num w:numId="3" w16cid:durableId="45031080">
    <w:abstractNumId w:val="5"/>
  </w:num>
  <w:num w:numId="4" w16cid:durableId="1290356725">
    <w:abstractNumId w:val="4"/>
  </w:num>
  <w:num w:numId="5" w16cid:durableId="1525513491">
    <w:abstractNumId w:val="7"/>
  </w:num>
  <w:num w:numId="6" w16cid:durableId="13964841">
    <w:abstractNumId w:val="3"/>
  </w:num>
  <w:num w:numId="7" w16cid:durableId="62028329">
    <w:abstractNumId w:val="2"/>
  </w:num>
  <w:num w:numId="8" w16cid:durableId="495657017">
    <w:abstractNumId w:val="1"/>
  </w:num>
  <w:num w:numId="9" w16cid:durableId="15388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28D"/>
    <w:rsid w:val="0029639D"/>
    <w:rsid w:val="002B0B29"/>
    <w:rsid w:val="00326F90"/>
    <w:rsid w:val="00445842"/>
    <w:rsid w:val="006204D3"/>
    <w:rsid w:val="006978AF"/>
    <w:rsid w:val="007844D8"/>
    <w:rsid w:val="0093256F"/>
    <w:rsid w:val="00AA1D8D"/>
    <w:rsid w:val="00B47730"/>
    <w:rsid w:val="00C324AB"/>
    <w:rsid w:val="00C3646A"/>
    <w:rsid w:val="00CB0664"/>
    <w:rsid w:val="00CD3C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7757A"/>
  <w14:defaultImageDpi w14:val="300"/>
  <w15:docId w15:val="{9F5F3210-BCF3-4093-BFAF-D6134AEA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1418</Words>
  <Characters>7802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García Mereu</cp:lastModifiedBy>
  <cp:revision>5</cp:revision>
  <dcterms:created xsi:type="dcterms:W3CDTF">2013-12-23T23:15:00Z</dcterms:created>
  <dcterms:modified xsi:type="dcterms:W3CDTF">2026-08-15T07:02:00Z</dcterms:modified>
  <cp:category/>
</cp:coreProperties>
</file>