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Ejemplos Numéricos de Impuestos Nacionales, Departamentales y Municipales</w:t>
      </w:r>
    </w:p>
    <w:p>
      <w:pPr>
        <w:pStyle w:val="Heading2"/>
      </w:pPr>
      <w:r>
        <w:t>1. Impuestos Nacionales – Ejemplos Numéricos</w:t>
      </w:r>
    </w:p>
    <w:p>
      <w:r>
        <w:t>Ejemplo 1: IVA (Impuesto al Valor Agregado – 13%)</w:t>
      </w:r>
    </w:p>
    <w:p>
      <w:r>
        <w:t>Escenario: Vendes un producto por Bs 1.000.</w:t>
        <w:br/>
        <w:t>Cálculo: IVA = 1.000 × 13% = Bs 130</w:t>
        <w:br/>
        <w:t>Resultado: Debes pagar Bs 130 al Estado.</w:t>
      </w:r>
    </w:p>
    <w:p>
      <w:r>
        <w:t>Ejemplo 2: IT (Impuesto a las Transacciones – 3%)</w:t>
      </w:r>
    </w:p>
    <w:p>
      <w:r>
        <w:t>Escenario: Realizas una transacción por Bs 5.000.</w:t>
        <w:br/>
        <w:t>Cálculo: IT = 5.000 × 3% = Bs 150</w:t>
        <w:br/>
        <w:t>Resultado: Pagas Bs 150 por esa transacción.</w:t>
      </w:r>
    </w:p>
    <w:p>
      <w:r>
        <w:t>Ejemplo 3: IUE (Impuesto sobre las Utilidades de las Empresas – 25%)</w:t>
      </w:r>
    </w:p>
    <w:p>
      <w:r>
        <w:t>Escenario: Una empresa gana Bs 100.000 al año.</w:t>
        <w:br/>
        <w:t>Cálculo: IUE = 100.000 × 25% = Bs 25.000</w:t>
        <w:br/>
        <w:t>Resultado: La empresa paga Bs 25.000 al final del año.</w:t>
      </w:r>
    </w:p>
    <w:p>
      <w:pPr>
        <w:pStyle w:val="Heading2"/>
      </w:pPr>
      <w:r>
        <w:t>2. Impuestos Departamentales – Ejemplos Numéricos</w:t>
      </w:r>
    </w:p>
    <w:p>
      <w:r>
        <w:t>Ejemplo 1: Patente departamental</w:t>
      </w:r>
    </w:p>
    <w:p>
      <w:r>
        <w:t>Escenario: Un taller debe pagar una patente anual de Bs 700.</w:t>
        <w:br/>
        <w:t>Resultado: El propietario paga Bs 700 al gobierno departamental.</w:t>
      </w:r>
    </w:p>
    <w:p>
      <w:r>
        <w:t>Ejemplo 2: Tasa ambiental por actividad extractiva</w:t>
      </w:r>
    </w:p>
    <w:p>
      <w:r>
        <w:t>Escenario: Una empresa extrae 10.000 toneladas de material y debe pagar Bs 0,50 por tonelada.</w:t>
        <w:br/>
        <w:t>Cálculo: 10.000 × 0,50 = Bs 5.000</w:t>
        <w:br/>
        <w:t>Resultado: Paga Bs 5.000 al gobierno departamental.</w:t>
      </w:r>
    </w:p>
    <w:p>
      <w:pPr>
        <w:pStyle w:val="Heading2"/>
      </w:pPr>
      <w:r>
        <w:t>3. Impuestos Municipales – Ejemplos Numéricos</w:t>
      </w:r>
    </w:p>
    <w:p>
      <w:r>
        <w:t>Ejemplo 1: IPBI (Impuesto a la Propiedad de Bienes Inmuebles – 0,35%)</w:t>
      </w:r>
    </w:p>
    <w:p>
      <w:r>
        <w:t>Escenario: Una casa está valuada en Bs 350.000.</w:t>
        <w:br/>
        <w:t>Cálculo: 350.000 × 0,35% = Bs 1.225</w:t>
        <w:br/>
        <w:t>Resultado: El propietario paga Bs 1.225 al municipio cada año.</w:t>
      </w:r>
    </w:p>
    <w:p>
      <w:r>
        <w:t>Ejemplo 2: IPVA (Impuesto a la Propiedad de Vehículos Automotores – 1,5%)</w:t>
      </w:r>
    </w:p>
    <w:p>
      <w:r>
        <w:t>Escenario: Un vehículo tiene un valor fiscal de Bs 50.000.</w:t>
        <w:br/>
        <w:t>Cálculo: 50.000 × 1,5% = Bs 750</w:t>
        <w:br/>
        <w:t>Resultado: Se paga Bs 750 al municipio por año.</w:t>
      </w:r>
    </w:p>
    <w:p>
      <w:r>
        <w:t>Ejemplo 3: Patente municipal trimestral</w:t>
      </w:r>
    </w:p>
    <w:p>
      <w:r>
        <w:t>Escenario: Una tienda debe pagar Bs 100 cada trimestre.</w:t>
        <w:br/>
        <w:t>Cálculo anual: 100 × 4 = Bs 400</w:t>
        <w:br/>
        <w:t>Resultado: Se paga Bs 400 al año por operar legalmente en el municipio.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