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34EC6" w14:textId="44D6B3B4" w:rsidR="006B3204" w:rsidRDefault="00871CB6" w:rsidP="00871CB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Descrizione Architettura Logica</w:t>
      </w:r>
    </w:p>
    <w:p w14:paraId="738DCF09" w14:textId="77777777" w:rsidR="005966B8" w:rsidRDefault="005966B8" w:rsidP="00596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Nel diagramma dell’Architettura Logica, rappresentato in figura, vengono rappresentati i quattro strati principali per la realizzazione della piattaforma </w:t>
      </w:r>
      <w:proofErr w:type="spellStart"/>
      <w:r>
        <w:rPr>
          <w:rFonts w:ascii="Times New Roman" w:hAnsi="Times New Roman" w:cs="Times New Roman"/>
          <w:sz w:val="28"/>
          <w:szCs w:val="28"/>
        </w:rPr>
        <w:t>ViaJarHub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24C85E1" w14:textId="77777777" w:rsidR="005966B8" w:rsidRDefault="005966B8" w:rsidP="00596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particolare, lo strato Interfaccia Utente (UI in figura) è responsabile della presentazione e della raccolta delle informazioni agli Utenti. I dati del Modello di Dominio che vengono mostrati e gestiti in questo strato sono:</w:t>
      </w:r>
    </w:p>
    <w:p w14:paraId="6CB8DB15" w14:textId="77777777" w:rsidR="005966B8" w:rsidRPr="00C74207" w:rsidRDefault="005966B8" w:rsidP="005966B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74207">
        <w:rPr>
          <w:rFonts w:ascii="Times New Roman" w:hAnsi="Times New Roman" w:cs="Times New Roman"/>
          <w:b/>
          <w:bCs/>
          <w:sz w:val="28"/>
          <w:szCs w:val="28"/>
        </w:rPr>
        <w:t>Utente</w:t>
      </w:r>
      <w:r w:rsidRPr="00C742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gli attributi </w:t>
      </w:r>
      <w:proofErr w:type="gramStart"/>
      <w:r>
        <w:rPr>
          <w:rFonts w:ascii="Times New Roman" w:hAnsi="Times New Roman" w:cs="Times New Roman"/>
          <w:sz w:val="28"/>
          <w:szCs w:val="28"/>
        </w:rPr>
        <w:t>email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nome, cognome,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dataNascita</w:t>
      </w:r>
      <w:proofErr w:type="spellEnd"/>
      <w:r>
        <w:rPr>
          <w:rFonts w:ascii="Times New Roman" w:hAnsi="Times New Roman" w:cs="Times New Roman"/>
          <w:sz w:val="28"/>
          <w:szCs w:val="28"/>
        </w:rPr>
        <w:t>, immagine (se presente) vengono presentati ed aggiornati.</w:t>
      </w:r>
    </w:p>
    <w:p w14:paraId="0AB9A660" w14:textId="77777777" w:rsidR="005966B8" w:rsidRPr="00C74207" w:rsidRDefault="005966B8" w:rsidP="005966B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Viaggio, Destinazione Viaggio e Descrizione Viaggio</w:t>
      </w:r>
      <w:r>
        <w:rPr>
          <w:rFonts w:ascii="Times New Roman" w:hAnsi="Times New Roman" w:cs="Times New Roman"/>
          <w:sz w:val="28"/>
          <w:szCs w:val="28"/>
        </w:rPr>
        <w:t xml:space="preserve">: sono visibili gli attributi nome, </w:t>
      </w:r>
      <w:proofErr w:type="spellStart"/>
      <w:r>
        <w:rPr>
          <w:rFonts w:ascii="Times New Roman" w:hAnsi="Times New Roman" w:cs="Times New Roman"/>
          <w:sz w:val="28"/>
          <w:szCs w:val="28"/>
        </w:rPr>
        <w:t>dataPartenza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dataRitorno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prezzo,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numeroStelle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postiDisponibili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0F305A2A" w14:textId="77777777" w:rsidR="005966B8" w:rsidRPr="00C74207" w:rsidRDefault="005966B8" w:rsidP="005966B8">
      <w:pPr>
        <w:pStyle w:val="Paragrafoelenco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Recensioni</w:t>
      </w:r>
      <w:r>
        <w:rPr>
          <w:rFonts w:ascii="Times New Roman" w:hAnsi="Times New Roman" w:cs="Times New Roman"/>
          <w:sz w:val="28"/>
          <w:szCs w:val="28"/>
        </w:rPr>
        <w:t xml:space="preserve">: gli attributi data,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numeroStelle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>, commento ed immagini (se presenti) vengono mostrati.</w:t>
      </w:r>
    </w:p>
    <w:p w14:paraId="4CFFB3F4" w14:textId="77777777" w:rsidR="005966B8" w:rsidRDefault="005966B8" w:rsidP="00596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 stato successivo, Applicazione (Application in figura) gestisce la logica applicativa, ricevendo le richieste dell’Interfaccia Utente e permettendo l’interazione con il Dominio ed i Servizi Tecnici. Di seguito alcune delle responsabilità:</w:t>
      </w:r>
    </w:p>
    <w:p w14:paraId="08A78869" w14:textId="77777777" w:rsidR="005966B8" w:rsidRDefault="005966B8" w:rsidP="005966B8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Gestione della creazione e modifica di una Prenotazione effettuata da un Utente.</w:t>
      </w:r>
    </w:p>
    <w:p w14:paraId="1E28E5C9" w14:textId="77777777" w:rsidR="005966B8" w:rsidRDefault="005966B8" w:rsidP="005966B8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Validazione dei dati delle Recensioni prima del salvataggio.</w:t>
      </w:r>
    </w:p>
    <w:p w14:paraId="220407FE" w14:textId="77777777" w:rsidR="005966B8" w:rsidRDefault="005966B8" w:rsidP="00596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 strato Dominio (Domain in figura), invece, implementa la logica di business ed in particolare le classi rappresentate nel Modello di Dominio. Contiene, quindi, le entità principali:</w:t>
      </w:r>
    </w:p>
    <w:p w14:paraId="0FB3690D" w14:textId="77777777" w:rsidR="005966B8" w:rsidRDefault="005966B8" w:rsidP="005966B8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Utente</w:t>
      </w:r>
      <w:r>
        <w:rPr>
          <w:rFonts w:ascii="Times New Roman" w:hAnsi="Times New Roman" w:cs="Times New Roman"/>
          <w:sz w:val="28"/>
          <w:szCs w:val="28"/>
        </w:rPr>
        <w:t>: logica per la gestione dei dati personali, autenticazione, …</w:t>
      </w:r>
    </w:p>
    <w:p w14:paraId="70D1E007" w14:textId="77777777" w:rsidR="005966B8" w:rsidRDefault="005966B8" w:rsidP="005966B8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Prenotazione</w:t>
      </w:r>
      <w:r>
        <w:rPr>
          <w:rFonts w:ascii="Times New Roman" w:hAnsi="Times New Roman" w:cs="Times New Roman"/>
          <w:sz w:val="28"/>
          <w:szCs w:val="28"/>
        </w:rPr>
        <w:t>: logica per gestire lo stato transazionale della prenotazione, …</w:t>
      </w:r>
    </w:p>
    <w:p w14:paraId="3E8C513F" w14:textId="77777777" w:rsidR="005966B8" w:rsidRDefault="005966B8" w:rsidP="005966B8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Pagamento</w:t>
      </w:r>
      <w:r>
        <w:rPr>
          <w:rFonts w:ascii="Times New Roman" w:hAnsi="Times New Roman" w:cs="Times New Roman"/>
          <w:sz w:val="28"/>
          <w:szCs w:val="28"/>
        </w:rPr>
        <w:t>: logica per aggiornare lo stato di un pagamento, …</w:t>
      </w:r>
    </w:p>
    <w:p w14:paraId="2815BC86" w14:textId="77777777" w:rsidR="005966B8" w:rsidRDefault="005966B8" w:rsidP="005966B8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Viaggio e Descrizione Viaggio</w:t>
      </w:r>
      <w:r>
        <w:rPr>
          <w:rFonts w:ascii="Times New Roman" w:hAnsi="Times New Roman" w:cs="Times New Roman"/>
          <w:sz w:val="28"/>
          <w:szCs w:val="28"/>
        </w:rPr>
        <w:t>: regole di business per definire la disponibilità ed i costi, …</w:t>
      </w:r>
    </w:p>
    <w:p w14:paraId="64EE23F7" w14:textId="77777777" w:rsidR="005966B8" w:rsidRDefault="005966B8" w:rsidP="005966B8">
      <w:pPr>
        <w:pStyle w:val="Paragrafoelenco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Recensione</w:t>
      </w:r>
      <w:r>
        <w:rPr>
          <w:rFonts w:ascii="Times New Roman" w:hAnsi="Times New Roman" w:cs="Times New Roman"/>
          <w:sz w:val="28"/>
          <w:szCs w:val="28"/>
        </w:rPr>
        <w:t>: validazione e salvataggio dei dati relativi alle recensioni, …</w:t>
      </w:r>
    </w:p>
    <w:p w14:paraId="1EE698EB" w14:textId="77777777" w:rsidR="005966B8" w:rsidRDefault="005966B8" w:rsidP="005966B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Infine, i Servizi Tecnici (Technical Services in figura):</w:t>
      </w:r>
    </w:p>
    <w:p w14:paraId="0F852F37" w14:textId="77777777" w:rsidR="005966B8" w:rsidRDefault="005966B8" w:rsidP="005966B8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Persistenza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Persistence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 figura): gestione del salvataggio e del recupero dei dati. Supporta l’archiviazione di entità come Utente, Viaggio, Prenotazione, Pagamento e Recensione.</w:t>
      </w:r>
    </w:p>
    <w:p w14:paraId="0370FB2B" w14:textId="77777777" w:rsidR="005966B8" w:rsidRDefault="005966B8" w:rsidP="005966B8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35F5D">
        <w:rPr>
          <w:rFonts w:ascii="Times New Roman" w:hAnsi="Times New Roman" w:cs="Times New Roman"/>
          <w:b/>
          <w:bCs/>
          <w:sz w:val="28"/>
          <w:szCs w:val="28"/>
        </w:rPr>
        <w:t>Security</w:t>
      </w:r>
      <w:r>
        <w:rPr>
          <w:rFonts w:ascii="Times New Roman" w:hAnsi="Times New Roman" w:cs="Times New Roman"/>
          <w:sz w:val="28"/>
          <w:szCs w:val="28"/>
        </w:rPr>
        <w:t>: meccanismi di autenticazione e autorizzazione per gli Utenti.</w:t>
      </w:r>
    </w:p>
    <w:p w14:paraId="20605E37" w14:textId="77777777" w:rsidR="005966B8" w:rsidRPr="00C4362A" w:rsidRDefault="005966B8" w:rsidP="005966B8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0E7A55">
        <w:rPr>
          <w:rFonts w:ascii="Times New Roman" w:hAnsi="Times New Roman" w:cs="Times New Roman"/>
          <w:b/>
          <w:bCs/>
          <w:sz w:val="28"/>
          <w:szCs w:val="28"/>
        </w:rPr>
        <w:t>API</w:t>
      </w:r>
      <w:r>
        <w:rPr>
          <w:rFonts w:ascii="Times New Roman" w:hAnsi="Times New Roman" w:cs="Times New Roman"/>
          <w:sz w:val="28"/>
          <w:szCs w:val="28"/>
        </w:rPr>
        <w:t>: espone endpoint per permettere una comunicazione efficacie tra l’Interfaccia Utente ed eventuali servizi esterni.</w:t>
      </w:r>
      <w:r w:rsidRPr="00C4362A">
        <w:rPr>
          <w:rFonts w:ascii="Times New Roman" w:hAnsi="Times New Roman" w:cs="Times New Roman"/>
          <w:b/>
          <w:bCs/>
        </w:rPr>
        <w:t xml:space="preserve"> </w:t>
      </w:r>
    </w:p>
    <w:p w14:paraId="3C1DC91E" w14:textId="77777777" w:rsidR="000E7A55" w:rsidRPr="000E7A55" w:rsidRDefault="000E7A55" w:rsidP="005966B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E7A55" w:rsidRPr="000E7A5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C3ED2"/>
    <w:multiLevelType w:val="hybridMultilevel"/>
    <w:tmpl w:val="63FA0D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119F3"/>
    <w:multiLevelType w:val="hybridMultilevel"/>
    <w:tmpl w:val="5FB63C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54C71"/>
    <w:multiLevelType w:val="hybridMultilevel"/>
    <w:tmpl w:val="96C20588"/>
    <w:lvl w:ilvl="0" w:tplc="0410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3" w15:restartNumberingAfterBreak="0">
    <w:nsid w:val="78D5571F"/>
    <w:multiLevelType w:val="hybridMultilevel"/>
    <w:tmpl w:val="ECBC6D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8818968">
    <w:abstractNumId w:val="0"/>
  </w:num>
  <w:num w:numId="2" w16cid:durableId="1089304043">
    <w:abstractNumId w:val="3"/>
  </w:num>
  <w:num w:numId="3" w16cid:durableId="1567108380">
    <w:abstractNumId w:val="1"/>
  </w:num>
  <w:num w:numId="4" w16cid:durableId="105126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BF"/>
    <w:rsid w:val="000E7A55"/>
    <w:rsid w:val="003156BF"/>
    <w:rsid w:val="005966B8"/>
    <w:rsid w:val="00635F5D"/>
    <w:rsid w:val="006B3204"/>
    <w:rsid w:val="006B45E9"/>
    <w:rsid w:val="00871CB6"/>
    <w:rsid w:val="00946B3C"/>
    <w:rsid w:val="009B66D1"/>
    <w:rsid w:val="00C74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2FFA3"/>
  <w15:chartTrackingRefBased/>
  <w15:docId w15:val="{80147CF1-2484-4CFE-A9A9-8CDC325F8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15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15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15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15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15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15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15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15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15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15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15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15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156B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156B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156B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156B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156B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156B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15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15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5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5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15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156B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156B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156B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15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156B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156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4</cp:revision>
  <dcterms:created xsi:type="dcterms:W3CDTF">2024-12-24T17:59:00Z</dcterms:created>
  <dcterms:modified xsi:type="dcterms:W3CDTF">2024-12-31T11:41:00Z</dcterms:modified>
</cp:coreProperties>
</file>