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2DDB8" w14:textId="77777777" w:rsidR="004E6F1D" w:rsidRDefault="004E6F1D" w:rsidP="0084569D">
      <w:pPr>
        <w:pStyle w:val="ImagePlaceholder"/>
        <w:spacing w:before="48" w:after="48"/>
      </w:pPr>
    </w:p>
    <w:p w14:paraId="7190C5A4" w14:textId="77777777" w:rsidR="004E6F1D" w:rsidRDefault="004E6F1D" w:rsidP="0084569D">
      <w:pPr>
        <w:pStyle w:val="ImagePlaceholder"/>
        <w:spacing w:before="48" w:after="48"/>
      </w:pPr>
    </w:p>
    <w:p w14:paraId="59FB10B3" w14:textId="77777777" w:rsidR="004E6F1D" w:rsidRDefault="004E6F1D" w:rsidP="0084569D">
      <w:pPr>
        <w:pStyle w:val="ImagePlaceholder"/>
        <w:spacing w:before="48" w:after="48"/>
      </w:pPr>
    </w:p>
    <w:p w14:paraId="0FBC8111" w14:textId="77777777" w:rsidR="004E6F1D" w:rsidRDefault="004E6F1D" w:rsidP="0084569D">
      <w:pPr>
        <w:pStyle w:val="ImagePlaceholder"/>
        <w:spacing w:before="48" w:after="48"/>
      </w:pPr>
    </w:p>
    <w:p w14:paraId="4DB01B14" w14:textId="77777777" w:rsidR="004E6F1D" w:rsidRDefault="004E6F1D" w:rsidP="0084569D">
      <w:pPr>
        <w:pStyle w:val="ImagePlaceholder"/>
        <w:spacing w:before="48" w:after="48"/>
      </w:pPr>
    </w:p>
    <w:p w14:paraId="780BA70D" w14:textId="77777777" w:rsidR="004E6F1D" w:rsidRDefault="004E6F1D" w:rsidP="0084569D">
      <w:pPr>
        <w:pStyle w:val="ImagePlaceholder"/>
        <w:spacing w:before="48" w:after="48"/>
      </w:pPr>
    </w:p>
    <w:p w14:paraId="7214A74A" w14:textId="77777777" w:rsidR="004E6F1D" w:rsidRDefault="004E6F1D" w:rsidP="0084569D">
      <w:pPr>
        <w:pStyle w:val="ImagePlaceholder"/>
        <w:spacing w:before="48" w:after="48"/>
      </w:pPr>
    </w:p>
    <w:p w14:paraId="1D62AE9B" w14:textId="77777777" w:rsidR="004E6F1D" w:rsidRDefault="004E6F1D" w:rsidP="0084569D">
      <w:pPr>
        <w:pStyle w:val="ImagePlaceholder"/>
        <w:spacing w:before="48" w:after="48"/>
      </w:pPr>
    </w:p>
    <w:p w14:paraId="6DD1395C" w14:textId="77777777" w:rsidR="004E6F1D" w:rsidRDefault="004E6F1D" w:rsidP="0084569D">
      <w:pPr>
        <w:pStyle w:val="ImagePlaceholder"/>
        <w:spacing w:before="48" w:after="48"/>
      </w:pPr>
    </w:p>
    <w:p w14:paraId="0E928273" w14:textId="77777777" w:rsidR="004E6F1D" w:rsidRDefault="004E6F1D" w:rsidP="0084569D">
      <w:pPr>
        <w:pStyle w:val="ImagePlaceholder"/>
        <w:spacing w:before="48" w:after="48"/>
      </w:pPr>
    </w:p>
    <w:p w14:paraId="25A32B34" w14:textId="77777777" w:rsidR="004E6F1D" w:rsidRDefault="004E6F1D" w:rsidP="0084569D">
      <w:pPr>
        <w:pStyle w:val="ImagePlaceholder"/>
        <w:spacing w:before="48" w:after="48"/>
      </w:pPr>
    </w:p>
    <w:p w14:paraId="7FBD30EB" w14:textId="77777777" w:rsidR="004E6F1D" w:rsidRDefault="004E6F1D" w:rsidP="0084569D">
      <w:pPr>
        <w:pStyle w:val="ImagePlaceholder"/>
        <w:spacing w:before="48" w:after="48"/>
      </w:pPr>
    </w:p>
    <w:p w14:paraId="180AAF12" w14:textId="77777777" w:rsidR="004E6F1D" w:rsidRDefault="004E6F1D" w:rsidP="0084569D">
      <w:pPr>
        <w:pStyle w:val="ImagePlaceholder"/>
        <w:spacing w:before="48" w:after="48"/>
      </w:pPr>
    </w:p>
    <w:p w14:paraId="6CEAF737" w14:textId="77777777" w:rsidR="004E6F1D" w:rsidRDefault="004E6F1D" w:rsidP="0084569D">
      <w:pPr>
        <w:pStyle w:val="ImagePlaceholder"/>
        <w:spacing w:before="48" w:after="48"/>
      </w:pPr>
    </w:p>
    <w:p w14:paraId="0D1AE33B" w14:textId="77777777" w:rsidR="004E6F1D" w:rsidRDefault="004E6F1D" w:rsidP="0084569D">
      <w:pPr>
        <w:pStyle w:val="ImagePlaceholder"/>
        <w:spacing w:before="48" w:after="48"/>
      </w:pPr>
    </w:p>
    <w:p w14:paraId="5B8C17A3" w14:textId="77777777" w:rsidR="004E6F1D" w:rsidRDefault="004E6F1D" w:rsidP="0084569D">
      <w:pPr>
        <w:pStyle w:val="ImagePlaceholder"/>
        <w:spacing w:before="48" w:after="48"/>
      </w:pPr>
    </w:p>
    <w:p w14:paraId="2873B3D0" w14:textId="77777777" w:rsidR="004E6F1D" w:rsidRDefault="004E6F1D" w:rsidP="0084569D">
      <w:pPr>
        <w:pStyle w:val="ImagePlaceholder"/>
        <w:spacing w:before="48" w:after="48"/>
      </w:pPr>
    </w:p>
    <w:p w14:paraId="79C6061B" w14:textId="77777777" w:rsidR="004E6F1D" w:rsidRDefault="004E6F1D" w:rsidP="0084569D">
      <w:pPr>
        <w:pStyle w:val="ImagePlaceholder"/>
        <w:spacing w:before="48" w:after="48"/>
      </w:pPr>
    </w:p>
    <w:p w14:paraId="3CE527F4" w14:textId="77777777" w:rsidR="004E6F1D" w:rsidRDefault="004E6F1D" w:rsidP="0084569D">
      <w:pPr>
        <w:pStyle w:val="ImagePlaceholder"/>
        <w:spacing w:before="48" w:after="48"/>
      </w:pPr>
    </w:p>
    <w:p w14:paraId="3E3A95EE" w14:textId="77777777" w:rsidR="004E6F1D" w:rsidRDefault="004E6F1D" w:rsidP="0084569D">
      <w:pPr>
        <w:pStyle w:val="ImagePlaceholder"/>
        <w:spacing w:before="48" w:after="48"/>
      </w:pPr>
    </w:p>
    <w:p w14:paraId="6896A094" w14:textId="77777777" w:rsidR="004F03F5" w:rsidRDefault="0084569D" w:rsidP="004E6F1D">
      <w:pPr>
        <w:pStyle w:val="ImagePlaceholder"/>
        <w:spacing w:before="48" w:after="48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3FC249EB" wp14:editId="22F53F93">
                <wp:simplePos x="0" y="0"/>
                <wp:positionH relativeFrom="column">
                  <wp:posOffset>-299085</wp:posOffset>
                </wp:positionH>
                <wp:positionV relativeFrom="paragraph">
                  <wp:posOffset>-990600</wp:posOffset>
                </wp:positionV>
                <wp:extent cx="7851140" cy="1127760"/>
                <wp:effectExtent l="0" t="0" r="0" b="254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11277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BA3D29" w14:textId="4AA005DD" w:rsidR="004E6F1D" w:rsidRPr="00852412" w:rsidRDefault="00EB540E" w:rsidP="00852412">
                            <w:pPr>
                              <w:ind w:left="432"/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Title:</w:t>
                            </w:r>
                            <w:r w:rsidR="007F0819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 xml:space="preserve"> </w:t>
                            </w:r>
                            <w:r w:rsidR="00CB3D39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FTAs vs CUs</w:t>
                            </w:r>
                          </w:p>
                          <w:p w14:paraId="4BC93F09" w14:textId="1F925845" w:rsidR="004E6F1D" w:rsidRDefault="004E6F1D" w:rsidP="00852412">
                            <w:pPr>
                              <w:ind w:left="432"/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</w:pPr>
                            <w:r w:rsidRPr="00852412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Subject: </w:t>
                            </w:r>
                            <w:r w:rsidR="007F0819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>EEP 5</w:t>
                            </w:r>
                          </w:p>
                          <w:p w14:paraId="026CE59C" w14:textId="088BE2F0" w:rsidR="00697638" w:rsidRPr="00697638" w:rsidRDefault="00697638" w:rsidP="00852412">
                            <w:pPr>
                              <w:ind w:left="432"/>
                              <w:rPr>
                                <w:rFonts w:ascii="Garamond" w:hAnsi="Garamond"/>
                                <w:sz w:val="18"/>
                                <w:szCs w:val="22"/>
                              </w:rPr>
                            </w:pPr>
                            <w:r w:rsidRPr="00697638">
                              <w:rPr>
                                <w:rFonts w:ascii="Garamond" w:hAnsi="Garamond"/>
                                <w:sz w:val="18"/>
                                <w:szCs w:val="22"/>
                              </w:rPr>
                              <w:t>*Duty Free: no tariff, CET: common external tariff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249EB" id="Rectangle 1" o:spid="_x0000_s1026" alt="&quot;&quot;" style="position:absolute;left:0;text-align:left;margin-left:-23.55pt;margin-top:-78pt;width:618.2pt;height:88.8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" fillcolor="#e5d2c2 [1301]" stroked="f" strokeweight="1pt">
                <v:textbox>
                  <w:txbxContent>
                    <w:p w14:paraId="68BA3D29" w14:textId="4AA005DD" w:rsidR="004E6F1D" w:rsidRPr="00852412" w:rsidRDefault="00EB540E" w:rsidP="00852412">
                      <w:pPr>
                        <w:ind w:left="432"/>
                        <w:rPr>
                          <w:rFonts w:ascii="Garamond" w:hAnsi="Garamond"/>
                          <w:sz w:val="44"/>
                          <w:szCs w:val="56"/>
                        </w:rPr>
                      </w:pPr>
                      <w:r>
                        <w:rPr>
                          <w:rFonts w:ascii="Garamond" w:hAnsi="Garamond"/>
                          <w:sz w:val="44"/>
                          <w:szCs w:val="56"/>
                        </w:rPr>
                        <w:t>Title:</w:t>
                      </w:r>
                      <w:r w:rsidR="007F0819">
                        <w:rPr>
                          <w:rFonts w:ascii="Garamond" w:hAnsi="Garamond"/>
                          <w:sz w:val="44"/>
                          <w:szCs w:val="56"/>
                        </w:rPr>
                        <w:t xml:space="preserve"> </w:t>
                      </w:r>
                      <w:r w:rsidR="00CB3D39">
                        <w:rPr>
                          <w:rFonts w:ascii="Garamond" w:hAnsi="Garamond"/>
                          <w:sz w:val="44"/>
                          <w:szCs w:val="56"/>
                        </w:rPr>
                        <w:t>FTAs vs CUs</w:t>
                      </w:r>
                    </w:p>
                    <w:p w14:paraId="4BC93F09" w14:textId="1F925845" w:rsidR="004E6F1D" w:rsidRDefault="004E6F1D" w:rsidP="00852412">
                      <w:pPr>
                        <w:ind w:left="432"/>
                        <w:rPr>
                          <w:rFonts w:ascii="Garamond" w:hAnsi="Garamond"/>
                          <w:sz w:val="28"/>
                          <w:szCs w:val="40"/>
                        </w:rPr>
                      </w:pPr>
                      <w:r w:rsidRPr="00852412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Subject: </w:t>
                      </w:r>
                      <w:r w:rsidR="007F0819">
                        <w:rPr>
                          <w:rFonts w:ascii="Garamond" w:hAnsi="Garamond"/>
                          <w:sz w:val="28"/>
                          <w:szCs w:val="40"/>
                        </w:rPr>
                        <w:t>EEP 5</w:t>
                      </w:r>
                    </w:p>
                    <w:p w14:paraId="026CE59C" w14:textId="088BE2F0" w:rsidR="00697638" w:rsidRPr="00697638" w:rsidRDefault="00697638" w:rsidP="00852412">
                      <w:pPr>
                        <w:ind w:left="432"/>
                        <w:rPr>
                          <w:rFonts w:ascii="Garamond" w:hAnsi="Garamond"/>
                          <w:sz w:val="18"/>
                          <w:szCs w:val="22"/>
                        </w:rPr>
                      </w:pPr>
                      <w:r w:rsidRPr="00697638">
                        <w:rPr>
                          <w:rFonts w:ascii="Garamond" w:hAnsi="Garamond"/>
                          <w:sz w:val="18"/>
                          <w:szCs w:val="22"/>
                        </w:rPr>
                        <w:t>*Duty Free: no tariff, CET: common external tariff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BBD7309" w14:textId="77777777" w:rsidR="004E6F1D" w:rsidRDefault="004E6F1D" w:rsidP="004E6F1D">
      <w:pPr>
        <w:pStyle w:val="ImagePlaceholder"/>
        <w:spacing w:before="48" w:after="48"/>
        <w:ind w:left="0"/>
      </w:pPr>
    </w:p>
    <w:p w14:paraId="6DF2F190" w14:textId="77777777" w:rsidR="004E6F1D" w:rsidRPr="004E6F1D" w:rsidRDefault="004E6F1D" w:rsidP="004E6F1D">
      <w:pPr>
        <w:pStyle w:val="ImagePlaceholder"/>
        <w:spacing w:before="48" w:after="48"/>
        <w:ind w:left="0"/>
      </w:pPr>
    </w:p>
    <w:tbl>
      <w:tblPr>
        <w:tblW w:w="4911" w:type="pct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2430"/>
        <w:gridCol w:w="8744"/>
      </w:tblGrid>
      <w:tr w:rsidR="00A24B78" w14:paraId="0E979F12" w14:textId="77777777" w:rsidTr="003C5660">
        <w:trPr>
          <w:trHeight w:val="2038"/>
        </w:trPr>
        <w:tc>
          <w:tcPr>
            <w:tcW w:w="2430" w:type="dxa"/>
          </w:tcPr>
          <w:p w14:paraId="6E624DF2" w14:textId="0022E476" w:rsidR="003C5660" w:rsidRPr="003C5660" w:rsidRDefault="004E6F1D" w:rsidP="003C5660">
            <w:pPr>
              <w:spacing w:before="48" w:after="48"/>
              <w:ind w:left="0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  <w:r w:rsidRPr="00EB540E"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  <w:t xml:space="preserve">1. </w:t>
            </w:r>
            <w:r w:rsidR="007F0819"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  <w:t>3</w:t>
            </w:r>
            <w:r w:rsidR="007F0819" w:rsidRPr="0015797F"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  <w:t>. Free Trade Areas Vs Custom Unions</w:t>
            </w:r>
          </w:p>
          <w:p w14:paraId="54A89B55" w14:textId="2A138D26" w:rsidR="007F0819" w:rsidRDefault="007F0819" w:rsidP="007F0819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 w:rsidRPr="003417F2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 xml:space="preserve">A. </w:t>
            </w:r>
            <w:r w:rsidR="003C5660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Differences</w:t>
            </w:r>
          </w:p>
          <w:p w14:paraId="635BE14C" w14:textId="77777777" w:rsidR="007F0819" w:rsidRDefault="007F0819" w:rsidP="007F0819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6DEFD25" w14:textId="77777777" w:rsidR="007F0819" w:rsidRDefault="007F0819" w:rsidP="007F0819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3A25ACB" w14:textId="77777777" w:rsidR="007F0819" w:rsidRDefault="007F0819" w:rsidP="007F0819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C389292" w14:textId="77777777" w:rsidR="007F0819" w:rsidRDefault="007F0819" w:rsidP="003C5660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15BDBA9" w14:textId="77777777" w:rsidR="007F0819" w:rsidRDefault="007F0819" w:rsidP="007F0819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C06962B" w14:textId="77777777" w:rsidR="007F0819" w:rsidRDefault="007F0819" w:rsidP="007F0819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3BBDD2C" w14:textId="77777777" w:rsidR="007F0819" w:rsidRDefault="007F0819" w:rsidP="007F0819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9208386" w14:textId="77777777" w:rsidR="007F0819" w:rsidRDefault="007F0819" w:rsidP="007F0819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F62A1C4" w14:textId="77777777" w:rsidR="007F0819" w:rsidRDefault="007F0819" w:rsidP="007F0819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3AF8415" w14:textId="77777777" w:rsidR="007F0819" w:rsidRDefault="007F0819" w:rsidP="007F0819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63E54BC" w14:textId="77777777" w:rsidR="003C5660" w:rsidRDefault="003C5660" w:rsidP="007F0819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9148E69" w14:textId="77777777" w:rsidR="00DD0936" w:rsidRDefault="00DD0936" w:rsidP="00DD0936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40AE471" w14:textId="77777777" w:rsidR="00DD0936" w:rsidRDefault="00DD0936" w:rsidP="00DD0936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2E53043" w14:textId="77777777" w:rsidR="00DD0936" w:rsidRDefault="00DD0936" w:rsidP="00DD0936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955812F" w14:textId="77777777" w:rsidR="00697638" w:rsidRDefault="00697638" w:rsidP="00DD0936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8E66C4A" w14:textId="77777777" w:rsidR="003C5660" w:rsidRDefault="003C5660" w:rsidP="00904A9E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52E110E" w14:textId="77777777" w:rsidR="00904A9E" w:rsidRDefault="00904A9E" w:rsidP="00904A9E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429BEFE" w14:textId="77777777" w:rsidR="00904A9E" w:rsidRDefault="00904A9E" w:rsidP="00904A9E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BB1D0C4" w14:textId="7FA2CD76" w:rsidR="00DD0936" w:rsidRDefault="003C5660" w:rsidP="00DD0936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B. Better to be a CU?</w:t>
            </w:r>
          </w:p>
          <w:p w14:paraId="68B680FF" w14:textId="77777777" w:rsidR="00DD0936" w:rsidRDefault="00DD0936" w:rsidP="00DD0936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62F5A7A" w14:textId="77777777" w:rsidR="00DD0936" w:rsidRDefault="00DD0936" w:rsidP="00DD0936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5DDF652" w14:textId="77777777" w:rsidR="00DD0936" w:rsidRDefault="00DD0936" w:rsidP="00DD0936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A69AAB9" w14:textId="77777777" w:rsidR="00DD0936" w:rsidRDefault="00DD0936" w:rsidP="00DD0936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030D124" w14:textId="77777777" w:rsidR="00DD0936" w:rsidRDefault="00DD0936" w:rsidP="00697638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9EE0AAA" w14:textId="77777777" w:rsidR="00DD0936" w:rsidRDefault="00DD0936" w:rsidP="00DD0936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0172625" w14:textId="77777777" w:rsidR="009A38F9" w:rsidRDefault="009A38F9" w:rsidP="00DD0936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453E584" w14:textId="77777777" w:rsidR="00A447C1" w:rsidRDefault="00A447C1" w:rsidP="00DD0936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C2D8DB0" w14:textId="77777777" w:rsidR="00904A9E" w:rsidRDefault="00904A9E" w:rsidP="00DD0936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FF6294B" w14:textId="49BEB5C0" w:rsidR="00DD0936" w:rsidRPr="00DD0936" w:rsidRDefault="00DD0936" w:rsidP="00DD0936">
            <w:pPr>
              <w:spacing w:before="48" w:after="48"/>
              <w:ind w:left="144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 xml:space="preserve">C. </w:t>
            </w:r>
            <w:r w:rsidR="00904A9E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 xml:space="preserve">trade deflection and </w:t>
            </w:r>
            <w:r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Rules of Origin</w:t>
            </w:r>
          </w:p>
          <w:p w14:paraId="17CA7153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C6A4708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433DB7E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4784597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512A35F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712548A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5423AF4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8DC700B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BC321D3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7F56E98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DA0C058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AFFC4DD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1302469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97268D7" w14:textId="77777777" w:rsidR="000D7331" w:rsidRPr="00852412" w:rsidRDefault="000D7331" w:rsidP="00DD0936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744" w:type="dxa"/>
            <w:tcBorders>
              <w:left w:val="single" w:sz="8" w:space="0" w:color="D8BCA4" w:themeColor="accent2" w:themeTint="99"/>
            </w:tcBorders>
          </w:tcPr>
          <w:p w14:paraId="12885DB9" w14:textId="0F93BFF4" w:rsidR="00697638" w:rsidRDefault="00CB3D39" w:rsidP="00697638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We proved free trade is good</w:t>
            </w:r>
            <w:r w:rsidR="00697638">
              <w:rPr>
                <w:rFonts w:ascii="Garamond" w:hAnsi="Garamond"/>
                <w:sz w:val="16"/>
                <w:szCs w:val="16"/>
              </w:rPr>
              <w:t xml:space="preserve"> =&gt; create FTA and CU</w:t>
            </w:r>
            <w:r w:rsidR="00A447C1">
              <w:rPr>
                <w:rFonts w:ascii="Garamond" w:hAnsi="Garamond"/>
                <w:sz w:val="16"/>
                <w:szCs w:val="16"/>
              </w:rPr>
              <w:t xml:space="preserve"> (tariffs to 0!)</w:t>
            </w:r>
          </w:p>
          <w:p w14:paraId="330310C1" w14:textId="2EF37A8A" w:rsidR="00904A9E" w:rsidRPr="00904A9E" w:rsidRDefault="00904A9E" w:rsidP="00904A9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  <w:lang w:val="it-IT"/>
              </w:rPr>
              <w:drawing>
                <wp:anchor distT="0" distB="0" distL="114300" distR="114300" simplePos="0" relativeHeight="251693056" behindDoc="0" locked="0" layoutInCell="1" allowOverlap="1" wp14:anchorId="1514DFFA" wp14:editId="531E1C68">
                  <wp:simplePos x="0" y="0"/>
                  <wp:positionH relativeFrom="column">
                    <wp:posOffset>3014345</wp:posOffset>
                  </wp:positionH>
                  <wp:positionV relativeFrom="paragraph">
                    <wp:posOffset>963460</wp:posOffset>
                  </wp:positionV>
                  <wp:extent cx="900000" cy="128571"/>
                  <wp:effectExtent l="0" t="0" r="1905" b="0"/>
                  <wp:wrapNone/>
                  <wp:docPr id="1238045971" name="Picture 1" descr="A close-up of a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279437" name="Picture 1" descr="A close-up of a sign&#10;&#10;Description automatically generate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7687" r="11762" b="13043"/>
                          <a:stretch/>
                        </pic:blipFill>
                        <pic:spPr bwMode="auto">
                          <a:xfrm>
                            <a:off x="0" y="0"/>
                            <a:ext cx="900000" cy="128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Garamond" w:hAnsi="Garamond"/>
                <w:noProof/>
                <w:sz w:val="16"/>
                <w:szCs w:val="16"/>
                <w:lang w:val="it-IT"/>
              </w:rPr>
              <w:drawing>
                <wp:anchor distT="0" distB="0" distL="114300" distR="114300" simplePos="0" relativeHeight="251691008" behindDoc="0" locked="0" layoutInCell="1" allowOverlap="1" wp14:anchorId="48102432" wp14:editId="023F57F6">
                  <wp:simplePos x="0" y="0"/>
                  <wp:positionH relativeFrom="column">
                    <wp:posOffset>3013710</wp:posOffset>
                  </wp:positionH>
                  <wp:positionV relativeFrom="paragraph">
                    <wp:posOffset>2092745</wp:posOffset>
                  </wp:positionV>
                  <wp:extent cx="741825" cy="151200"/>
                  <wp:effectExtent l="0" t="0" r="0" b="1270"/>
                  <wp:wrapNone/>
                  <wp:docPr id="1848279437" name="Picture 1" descr="A close-up of a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279437" name="Picture 1" descr="A close-up of a sign&#10;&#10;Description automatically generated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9320" b="55119"/>
                          <a:stretch/>
                        </pic:blipFill>
                        <pic:spPr bwMode="auto">
                          <a:xfrm>
                            <a:off x="0" y="0"/>
                            <a:ext cx="741825" cy="151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F0819">
              <w:rPr>
                <w:rFonts w:ascii="Garamond" w:hAnsi="Garamond"/>
                <w:noProof/>
                <w:sz w:val="16"/>
                <w:szCs w:val="16"/>
              </w:rPr>
              <w:drawing>
                <wp:inline distT="0" distB="0" distL="0" distR="0" wp14:anchorId="44DA8F40" wp14:editId="676C8502">
                  <wp:extent cx="4069080" cy="2346577"/>
                  <wp:effectExtent l="0" t="0" r="0" b="3175"/>
                  <wp:docPr id="258729341" name="Picture 9" descr="A diagram of different types of inform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729341" name="Picture 9" descr="A diagram of different types of information&#10;&#10;Description automatically generated"/>
                          <pic:cNvPicPr/>
                        </pic:nvPicPr>
                        <pic:blipFill rotWithShape="1"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-3180" r="-10"/>
                          <a:stretch/>
                        </pic:blipFill>
                        <pic:spPr bwMode="auto">
                          <a:xfrm>
                            <a:off x="0" y="0"/>
                            <a:ext cx="4178755" cy="2409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D0C6C8" w14:textId="77777777" w:rsidR="00904A9E" w:rsidRPr="00904A9E" w:rsidRDefault="00904A9E" w:rsidP="00DD093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  <w:lang w:val="it-IT"/>
              </w:rPr>
            </w:pPr>
          </w:p>
          <w:p w14:paraId="389B5C81" w14:textId="510F30DE" w:rsidR="003C5660" w:rsidRDefault="003C5660" w:rsidP="00DD093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*</w:t>
            </w:r>
            <w:r w:rsidRPr="003C5660">
              <w:rPr>
                <w:rFonts w:ascii="Garamond" w:hAnsi="Garamond"/>
                <w:sz w:val="16"/>
                <w:szCs w:val="16"/>
              </w:rPr>
              <w:t>In the last years  there was a boom in FTAs, and now more than 1/3 of global trade takes place within RIAs)</w:t>
            </w:r>
          </w:p>
          <w:p w14:paraId="011E0727" w14:textId="77777777" w:rsidR="00DD0936" w:rsidRDefault="00DD0936" w:rsidP="00DD093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B429BEA" w14:textId="78050E66" w:rsidR="007F0819" w:rsidRDefault="007F0819" w:rsidP="007F0819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417F2">
              <w:rPr>
                <w:rFonts w:ascii="Garamond" w:hAnsi="Garamond"/>
                <w:b/>
                <w:bCs/>
                <w:sz w:val="16"/>
                <w:szCs w:val="16"/>
              </w:rPr>
              <w:t>Are Custom Union</w:t>
            </w:r>
            <w:r w:rsidR="00DD0936">
              <w:rPr>
                <w:rFonts w:ascii="Garamond" w:hAnsi="Garamond"/>
                <w:b/>
                <w:bCs/>
                <w:sz w:val="16"/>
                <w:szCs w:val="16"/>
              </w:rPr>
              <w:t>s</w:t>
            </w:r>
            <w:r w:rsidRPr="003417F2">
              <w:rPr>
                <w:rFonts w:ascii="Garamond" w:hAnsi="Garamond"/>
                <w:b/>
                <w:bCs/>
                <w:sz w:val="16"/>
                <w:szCs w:val="16"/>
              </w:rPr>
              <w:t xml:space="preserve"> better?</w:t>
            </w:r>
          </w:p>
          <w:p w14:paraId="020D1CEC" w14:textId="76501D05" w:rsidR="00DD0936" w:rsidRDefault="00DD0936" w:rsidP="00DD093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Strictly economical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pov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: FTA more efficient. But you have to </w:t>
            </w:r>
            <w:r w:rsidR="00A447C1">
              <w:rPr>
                <w:rFonts w:ascii="Garamond" w:hAnsi="Garamond"/>
                <w:sz w:val="16"/>
                <w:szCs w:val="16"/>
              </w:rPr>
              <w:t>consider how CU affects</w:t>
            </w:r>
            <w:r>
              <w:rPr>
                <w:rFonts w:ascii="Garamond" w:hAnsi="Garamond"/>
                <w:sz w:val="16"/>
                <w:szCs w:val="16"/>
              </w:rPr>
              <w:t xml:space="preserve"> transaction costs:</w:t>
            </w:r>
          </w:p>
          <w:p w14:paraId="48B412CD" w14:textId="1A9BDA87" w:rsidR="00A447C1" w:rsidRDefault="00A447C1" w:rsidP="00DD093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5EA1CDA" wp14:editId="3582AA8A">
                      <wp:simplePos x="0" y="0"/>
                      <wp:positionH relativeFrom="column">
                        <wp:posOffset>2843647</wp:posOffset>
                      </wp:positionH>
                      <wp:positionV relativeFrom="paragraph">
                        <wp:posOffset>48278</wp:posOffset>
                      </wp:positionV>
                      <wp:extent cx="2613660" cy="1015377"/>
                      <wp:effectExtent l="0" t="0" r="15240" b="13335"/>
                      <wp:wrapNone/>
                      <wp:docPr id="139838374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3660" cy="101537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ECC11B" w14:textId="33C36151" w:rsidR="00A447C1" w:rsidRDefault="00A447C1" w:rsidP="00A447C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815245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00B050"/>
                                      <w:szCs w:val="20"/>
                                    </w:rPr>
                                    <w:t>--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CUs allow countries to have higher bargaining pow --&gt; ‘small’ countries act as ‘big’ ones = credible threat of rising t</w:t>
                                  </w:r>
                                </w:p>
                                <w:p w14:paraId="05B8EB80" w14:textId="77777777" w:rsidR="00A447C1" w:rsidRDefault="00A447C1" w:rsidP="00A447C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815245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00B050"/>
                                      <w:szCs w:val="20"/>
                                    </w:rPr>
                                    <w:t>--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No need for rules of origin</w:t>
                                  </w:r>
                                </w:p>
                                <w:p w14:paraId="222F33F1" w14:textId="77777777" w:rsidR="00A447C1" w:rsidRPr="009A38F9" w:rsidRDefault="00A447C1" w:rsidP="00A447C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815245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00B050"/>
                                      <w:szCs w:val="20"/>
                                    </w:rPr>
                                    <w:t>--</w:t>
                                  </w:r>
                                  <w:r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00B05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If you have a common market…. with</w:t>
                                  </w:r>
                                  <w:r w:rsidRPr="0002456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economies of scale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it is </w:t>
                                  </w:r>
                                  <w:r w:rsidRPr="0002456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cost-effective to concentrate production in one specific location belonging to the CU!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  <w:p w14:paraId="5DB1FAC2" w14:textId="77777777" w:rsidR="00A447C1" w:rsidRDefault="00A447C1" w:rsidP="00A447C1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EA1CDA" id="_x0000_s1027" style="position:absolute;left:0;text-align:left;margin-left:223.9pt;margin-top:3.8pt;width:205.8pt;height:79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" fillcolor="white [3201]" strokecolor="#00b050" strokeweight="1pt">
                      <v:textbox>
                        <w:txbxContent>
                          <w:p w14:paraId="30ECC11B" w14:textId="33C36151" w:rsidR="00A447C1" w:rsidRDefault="00A447C1" w:rsidP="00A447C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815245">
                              <w:rPr>
                                <w:rFonts w:ascii="Garamond" w:hAnsi="Garamond"/>
                                <w:b/>
                                <w:bCs/>
                                <w:color w:val="00B050"/>
                                <w:szCs w:val="20"/>
                              </w:rPr>
                              <w:t>--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CUs allow countries to have higher bargaining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pow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--&gt; ‘small’ countries act as ‘big’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ones = credible threat of rising t</w:t>
                            </w:r>
                          </w:p>
                          <w:p w14:paraId="05B8EB80" w14:textId="77777777" w:rsidR="00A447C1" w:rsidRDefault="00A447C1" w:rsidP="00A447C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815245">
                              <w:rPr>
                                <w:rFonts w:ascii="Garamond" w:hAnsi="Garamond"/>
                                <w:b/>
                                <w:bCs/>
                                <w:color w:val="00B050"/>
                                <w:szCs w:val="20"/>
                              </w:rPr>
                              <w:t>--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No need for rules of origin</w:t>
                            </w:r>
                          </w:p>
                          <w:p w14:paraId="222F33F1" w14:textId="77777777" w:rsidR="00A447C1" w:rsidRPr="009A38F9" w:rsidRDefault="00A447C1" w:rsidP="00A447C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15245">
                              <w:rPr>
                                <w:rFonts w:ascii="Garamond" w:hAnsi="Garamond"/>
                                <w:b/>
                                <w:bCs/>
                                <w:color w:val="00B050"/>
                                <w:szCs w:val="20"/>
                              </w:rPr>
                              <w:t>--</w:t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color w:val="00B05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If you have a common market…. with</w:t>
                            </w:r>
                            <w:r w:rsidRPr="0002456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economies of scale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it is </w:t>
                            </w:r>
                            <w:r w:rsidRPr="0002456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cost-effective to concentrate production in one specific location belonging to the CU!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5DB1FAC2" w14:textId="77777777" w:rsidR="00A447C1" w:rsidRDefault="00A447C1" w:rsidP="00A447C1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388D93B" wp14:editId="7EAD5761">
                      <wp:simplePos x="0" y="0"/>
                      <wp:positionH relativeFrom="column">
                        <wp:posOffset>89227</wp:posOffset>
                      </wp:positionH>
                      <wp:positionV relativeFrom="paragraph">
                        <wp:posOffset>48278</wp:posOffset>
                      </wp:positionV>
                      <wp:extent cx="2613660" cy="667569"/>
                      <wp:effectExtent l="0" t="0" r="15240" b="18415"/>
                      <wp:wrapNone/>
                      <wp:docPr id="49625796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3660" cy="667569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AED3BF" w14:textId="353D5066" w:rsidR="00A447C1" w:rsidRDefault="00A447C1" w:rsidP="00A447C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815245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FF0000"/>
                                      <w:szCs w:val="20"/>
                                    </w:rPr>
                                    <w:t>+</w:t>
                                  </w:r>
                                  <w:r w:rsidRPr="00DD0936">
                                    <w:rPr>
                                      <w:rFonts w:ascii="Garamond" w:hAnsi="Garamond"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CUs imply high political cost of negotiation</w:t>
                                  </w:r>
                                </w:p>
                                <w:p w14:paraId="611A9EB5" w14:textId="77777777" w:rsidR="00A447C1" w:rsidRDefault="00A447C1" w:rsidP="00A447C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2D6E618" w14:textId="77777777" w:rsidR="00A447C1" w:rsidRDefault="00A447C1" w:rsidP="00A447C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98B2DEC" w14:textId="77777777" w:rsidR="00A447C1" w:rsidRDefault="00A447C1" w:rsidP="00A447C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454CFE1" w14:textId="77777777" w:rsidR="00A447C1" w:rsidRDefault="00A447C1" w:rsidP="00A447C1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88D93B" id="_x0000_s1028" style="position:absolute;left:0;text-align:left;margin-left:7.05pt;margin-top:3.8pt;width:205.8pt;height:52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" fillcolor="white [3201]" strokecolor="red" strokeweight="1pt">
                      <v:textbox>
                        <w:txbxContent>
                          <w:p w14:paraId="11AED3BF" w14:textId="353D5066" w:rsidR="00A447C1" w:rsidRDefault="00A447C1" w:rsidP="00A447C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815245">
                              <w:rPr>
                                <w:rFonts w:ascii="Garamond" w:hAnsi="Garamond"/>
                                <w:b/>
                                <w:bCs/>
                                <w:color w:val="FF0000"/>
                                <w:szCs w:val="20"/>
                              </w:rPr>
                              <w:t>+</w:t>
                            </w:r>
                            <w:r w:rsidRPr="00DD0936">
                              <w:rPr>
                                <w:rFonts w:ascii="Garamond" w:hAnsi="Garamond"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CUs imply high political cost of negotiation</w:t>
                            </w:r>
                          </w:p>
                          <w:p w14:paraId="611A9EB5" w14:textId="77777777" w:rsidR="00A447C1" w:rsidRDefault="00A447C1" w:rsidP="00A447C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32D6E618" w14:textId="77777777" w:rsidR="00A447C1" w:rsidRDefault="00A447C1" w:rsidP="00A447C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098B2DEC" w14:textId="77777777" w:rsidR="00A447C1" w:rsidRDefault="00A447C1" w:rsidP="00A447C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454CFE1" w14:textId="77777777" w:rsidR="00A447C1" w:rsidRDefault="00A447C1" w:rsidP="00A447C1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93618D9" w14:textId="32964742" w:rsidR="00A447C1" w:rsidRDefault="00A447C1" w:rsidP="00DD093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EA05E4A" w14:textId="03FEA3A0" w:rsidR="00A447C1" w:rsidRDefault="00A447C1" w:rsidP="00DD093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163648F" w14:textId="61C4AE2B" w:rsidR="00A447C1" w:rsidRDefault="00A447C1" w:rsidP="00DD093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B2429D2" w14:textId="77777777" w:rsidR="00A447C1" w:rsidRDefault="00A447C1" w:rsidP="00DD093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478F6E2" w14:textId="77777777" w:rsidR="00DD0936" w:rsidRDefault="00DD0936" w:rsidP="00DD0936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E58A6D8" w14:textId="77777777" w:rsidR="00904A9E" w:rsidRDefault="00904A9E" w:rsidP="00DD0936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66641991" w14:textId="77777777" w:rsidR="00904A9E" w:rsidRDefault="00904A9E" w:rsidP="00DD0936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1309A59" w14:textId="77777777" w:rsidR="00A447C1" w:rsidRDefault="00A447C1" w:rsidP="00DD0936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62BC6D5" w14:textId="4429F284" w:rsidR="007F0819" w:rsidRDefault="007F0819" w:rsidP="007F0819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DD0936">
              <w:rPr>
                <w:rFonts w:ascii="Garamond" w:hAnsi="Garamond"/>
                <w:b/>
                <w:bCs/>
                <w:sz w:val="16"/>
                <w:szCs w:val="16"/>
              </w:rPr>
              <w:t>Trade deflection</w:t>
            </w:r>
          </w:p>
          <w:p w14:paraId="5BCA57FC" w14:textId="67960D64" w:rsidR="00A447C1" w:rsidRPr="00DD0936" w:rsidRDefault="00904A9E" w:rsidP="007F0819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5F9AE14" wp14:editId="0970164E">
                      <wp:simplePos x="0" y="0"/>
                      <wp:positionH relativeFrom="column">
                        <wp:posOffset>1726565</wp:posOffset>
                      </wp:positionH>
                      <wp:positionV relativeFrom="paragraph">
                        <wp:posOffset>58420</wp:posOffset>
                      </wp:positionV>
                      <wp:extent cx="3843192" cy="269272"/>
                      <wp:effectExtent l="0" t="0" r="17780" b="10160"/>
                      <wp:wrapNone/>
                      <wp:docPr id="112279537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43192" cy="269272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5F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5020ED" w14:textId="77777777" w:rsidR="00904A9E" w:rsidRDefault="00904A9E" w:rsidP="00904A9E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6529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FTA between Home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Us </w:t>
                                  </w:r>
                                  <w:r w:rsidRPr="006529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(H) and Partner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Mex </w:t>
                                  </w:r>
                                  <w:r w:rsidRPr="006529B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(P)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, </w:t>
                                  </w:r>
                                  <w:r w:rsidRPr="00904A9E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P </w:t>
                                  </w:r>
                                  <w:proofErr w:type="spellStart"/>
                                  <w:r w:rsidRPr="00904A9E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han</w:t>
                                  </w:r>
                                  <w:proofErr w:type="spellEnd"/>
                                  <w:r w:rsidRPr="00904A9E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no tariff on C, H has tariffs on C</w:t>
                                  </w:r>
                                </w:p>
                                <w:p w14:paraId="21760E36" w14:textId="77777777" w:rsidR="00904A9E" w:rsidRDefault="00904A9E" w:rsidP="00904A9E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F9AE14" id="_x0000_s1029" style="position:absolute;left:0;text-align:left;margin-left:135.95pt;margin-top:4.6pt;width:302.6pt;height:21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" fillcolor="white [3201]" strokecolor="#005f00" strokeweight="1pt">
                      <v:textbox>
                        <w:txbxContent>
                          <w:p w14:paraId="095020ED" w14:textId="77777777" w:rsidR="00904A9E" w:rsidRDefault="00904A9E" w:rsidP="00904A9E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6529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FTA between Home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Us </w:t>
                            </w:r>
                            <w:r w:rsidRPr="006529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(H) and Partner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Mex </w:t>
                            </w:r>
                            <w:r w:rsidRPr="006529B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(P)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904A9E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P </w:t>
                            </w:r>
                            <w:proofErr w:type="spellStart"/>
                            <w:r w:rsidRPr="00904A9E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han</w:t>
                            </w:r>
                            <w:proofErr w:type="spellEnd"/>
                            <w:r w:rsidRPr="00904A9E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no tariff on C, H has tariffs on C</w:t>
                            </w:r>
                          </w:p>
                          <w:p w14:paraId="21760E36" w14:textId="77777777" w:rsidR="00904A9E" w:rsidRDefault="00904A9E" w:rsidP="00904A9E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447C1" w:rsidRPr="00DD0936">
              <w:rPr>
                <w:rFonts w:ascii="Garamond" w:hAnsi="Garamond"/>
                <w:b/>
                <w:bCs/>
                <w:noProof/>
                <w:sz w:val="16"/>
                <w:szCs w:val="16"/>
              </w:rPr>
              <w:drawing>
                <wp:anchor distT="0" distB="0" distL="114300" distR="114300" simplePos="0" relativeHeight="251686912" behindDoc="1" locked="0" layoutInCell="1" allowOverlap="1" wp14:anchorId="65DF58DC" wp14:editId="235C02BE">
                  <wp:simplePos x="0" y="0"/>
                  <wp:positionH relativeFrom="column">
                    <wp:posOffset>88900</wp:posOffset>
                  </wp:positionH>
                  <wp:positionV relativeFrom="paragraph">
                    <wp:posOffset>2540</wp:posOffset>
                  </wp:positionV>
                  <wp:extent cx="1524000" cy="1396365"/>
                  <wp:effectExtent l="0" t="0" r="0" b="635"/>
                  <wp:wrapTight wrapText="bothSides">
                    <wp:wrapPolygon edited="0">
                      <wp:start x="0" y="0"/>
                      <wp:lineTo x="0" y="21413"/>
                      <wp:lineTo x="21420" y="21413"/>
                      <wp:lineTo x="21420" y="0"/>
                      <wp:lineTo x="0" y="0"/>
                    </wp:wrapPolygon>
                  </wp:wrapTight>
                  <wp:docPr id="587267112" name="Picture 1" descr="A diagram of a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267112" name="Picture 1" descr="A diagram of a diagram&#10;&#10;Description automatically generated"/>
                          <pic:cNvPicPr/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39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EF83339" w14:textId="0AE3FE0E" w:rsidR="00904A9E" w:rsidRDefault="00904A9E" w:rsidP="007F08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AB6467D" w14:textId="49092EFB" w:rsidR="00904A9E" w:rsidRDefault="00904A9E" w:rsidP="007F08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448672DD" wp14:editId="58E989E0">
                      <wp:simplePos x="0" y="0"/>
                      <wp:positionH relativeFrom="column">
                        <wp:posOffset>1727293</wp:posOffset>
                      </wp:positionH>
                      <wp:positionV relativeFrom="paragraph">
                        <wp:posOffset>117358</wp:posOffset>
                      </wp:positionV>
                      <wp:extent cx="3843192" cy="359028"/>
                      <wp:effectExtent l="0" t="0" r="17780" b="9525"/>
                      <wp:wrapNone/>
                      <wp:docPr id="28857589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43192" cy="35902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5F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77F39E" w14:textId="6D1F0234" w:rsidR="00904A9E" w:rsidRDefault="00904A9E" w:rsidP="00904A9E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Problem: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C can export to P duty free and then re-export to H, hence circumnavigating the tariff (and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viceversa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).</w:t>
                                  </w:r>
                                </w:p>
                                <w:p w14:paraId="1CA04865" w14:textId="77777777" w:rsidR="00904A9E" w:rsidRDefault="00904A9E" w:rsidP="00904A9E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8672DD" id="_x0000_s1030" style="position:absolute;left:0;text-align:left;margin-left:136pt;margin-top:9.25pt;width:302.6pt;height:28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" fillcolor="white [3201]" strokecolor="#005f00" strokeweight="1pt">
                      <v:textbox>
                        <w:txbxContent>
                          <w:p w14:paraId="2377F39E" w14:textId="6D1F0234" w:rsidR="00904A9E" w:rsidRDefault="00904A9E" w:rsidP="00904A9E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Problem: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C can export to P duty free and then re-export to H, hence circumnavigating the tariff (and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viceversa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).</w:t>
                            </w:r>
                          </w:p>
                          <w:p w14:paraId="1CA04865" w14:textId="77777777" w:rsidR="00904A9E" w:rsidRDefault="00904A9E" w:rsidP="00904A9E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9508440" w14:textId="5717D9BE" w:rsidR="00904A9E" w:rsidRDefault="00904A9E" w:rsidP="007F08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DDB0367" w14:textId="175197F4" w:rsidR="00904A9E" w:rsidRDefault="00904A9E" w:rsidP="007F08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11E522C" w14:textId="01B239A7" w:rsidR="00904A9E" w:rsidRDefault="00904A9E" w:rsidP="007F08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BBCE7C2" wp14:editId="025763D7">
                      <wp:simplePos x="0" y="0"/>
                      <wp:positionH relativeFrom="column">
                        <wp:posOffset>1727293</wp:posOffset>
                      </wp:positionH>
                      <wp:positionV relativeFrom="paragraph">
                        <wp:posOffset>92535</wp:posOffset>
                      </wp:positionV>
                      <wp:extent cx="3843192" cy="342198"/>
                      <wp:effectExtent l="0" t="0" r="17780" b="13970"/>
                      <wp:wrapNone/>
                      <wp:docPr id="93536565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43192" cy="34219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5F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019424" w14:textId="29A9444D" w:rsidR="00904A9E" w:rsidRPr="00904A9E" w:rsidRDefault="00904A9E" w:rsidP="00904A9E">
                                  <w:pPr>
                                    <w:ind w:left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04A9E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Solution: Rules of origin to assess the nationality of traded goods. Only goods that have origin (whose value added is mostly created in P*) can freely circulate between H and 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BCE7C2" id="_x0000_s1031" style="position:absolute;left:0;text-align:left;margin-left:136pt;margin-top:7.3pt;width:302.6pt;height:26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" fillcolor="white [3201]" strokecolor="#005f00" strokeweight="1pt">
                      <v:textbox>
                        <w:txbxContent>
                          <w:p w14:paraId="56019424" w14:textId="29A9444D" w:rsidR="00904A9E" w:rsidRPr="00904A9E" w:rsidRDefault="00904A9E" w:rsidP="00904A9E">
                            <w:pPr>
                              <w:ind w:left="0"/>
                              <w:rPr>
                                <w:sz w:val="16"/>
                                <w:szCs w:val="16"/>
                              </w:rPr>
                            </w:pPr>
                            <w:r w:rsidRPr="00904A9E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Solution: Rules of origin to assess the nationality of traded goods. Only goods that have origin (whose value added is mostly created in P*) can freely circulate between H and 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6DC0E12" w14:textId="7AC564A0" w:rsidR="00904A9E" w:rsidRDefault="00904A9E" w:rsidP="007F08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85BA3C9" w14:textId="5FFDFB0F" w:rsidR="00904A9E" w:rsidRDefault="00904A9E" w:rsidP="007F08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B1B282D" w14:textId="77777777" w:rsidR="00904A9E" w:rsidRDefault="00904A9E" w:rsidP="007F08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78AC7A9" w14:textId="5C6C26EA" w:rsidR="007F0819" w:rsidRDefault="007F0819" w:rsidP="00904A9E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.</w:t>
            </w:r>
          </w:p>
          <w:p w14:paraId="18E3FE66" w14:textId="37E8DEB5" w:rsidR="007F0819" w:rsidRDefault="007F0819" w:rsidP="007F08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*</w:t>
            </w:r>
            <w:r w:rsidR="00DD0936">
              <w:rPr>
                <w:rFonts w:ascii="Garamond" w:hAnsi="Garamond"/>
                <w:sz w:val="16"/>
                <w:szCs w:val="16"/>
              </w:rPr>
              <w:t>Details</w:t>
            </w:r>
            <w:r w:rsidRPr="006F0134">
              <w:rPr>
                <w:rFonts w:ascii="Garamond" w:hAnsi="Garamond"/>
                <w:sz w:val="16"/>
                <w:szCs w:val="16"/>
              </w:rPr>
              <w:t xml:space="preserve"> vary by product and specify what percentage of a product's value or which specific processes must occur within the region for the good to qualify as originating</w:t>
            </w:r>
            <w:r w:rsidR="00DD0936">
              <w:rPr>
                <w:rFonts w:ascii="Garamond" w:hAnsi="Garamond"/>
                <w:sz w:val="16"/>
                <w:szCs w:val="16"/>
              </w:rPr>
              <w:t>.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7AD1D1DC" w14:textId="77777777" w:rsidR="007F0819" w:rsidRDefault="007F0819" w:rsidP="007F08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26B10B4" w14:textId="77777777" w:rsidR="007F0819" w:rsidRDefault="007F0819" w:rsidP="007F081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39AA422" w14:textId="77777777" w:rsidR="00A24B78" w:rsidRPr="00311FD2" w:rsidRDefault="00A24B78" w:rsidP="003C5660">
            <w:pPr>
              <w:spacing w:before="48" w:after="48"/>
              <w:ind w:left="0"/>
            </w:pPr>
          </w:p>
        </w:tc>
      </w:tr>
    </w:tbl>
    <w:p w14:paraId="69BE2C9C" w14:textId="77777777" w:rsidR="004F03F5" w:rsidRPr="004F03F5" w:rsidRDefault="004F03F5" w:rsidP="00EB540E">
      <w:pPr>
        <w:spacing w:before="48" w:after="48"/>
        <w:ind w:left="0"/>
      </w:pPr>
    </w:p>
    <w:sectPr w:rsidR="004F03F5" w:rsidRPr="004F03F5" w:rsidSect="004050FA">
      <w:pgSz w:w="12240" w:h="15840" w:code="1"/>
      <w:pgMar w:top="432" w:right="432" w:bottom="288" w:left="43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C859B" w14:textId="77777777" w:rsidR="00D53E9D" w:rsidRDefault="00D53E9D" w:rsidP="00F316AD">
      <w:pPr>
        <w:spacing w:before="48" w:after="48"/>
      </w:pPr>
      <w:r>
        <w:separator/>
      </w:r>
    </w:p>
  </w:endnote>
  <w:endnote w:type="continuationSeparator" w:id="0">
    <w:p w14:paraId="0E4FF550" w14:textId="77777777" w:rsidR="00D53E9D" w:rsidRDefault="00D53E9D" w:rsidP="00F316AD">
      <w:pPr>
        <w:spacing w:before="48" w:after="48"/>
      </w:pPr>
      <w:r>
        <w:continuationSeparator/>
      </w:r>
    </w:p>
  </w:endnote>
  <w:endnote w:type="continuationNotice" w:id="1">
    <w:p w14:paraId="2D746636" w14:textId="77777777" w:rsidR="00D53E9D" w:rsidRDefault="00D53E9D">
      <w:pPr>
        <w:spacing w:before="48" w:after="48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4A925" w14:textId="77777777" w:rsidR="00D53E9D" w:rsidRDefault="00D53E9D" w:rsidP="00F316AD">
      <w:pPr>
        <w:spacing w:before="48" w:after="48"/>
      </w:pPr>
      <w:r>
        <w:separator/>
      </w:r>
    </w:p>
  </w:footnote>
  <w:footnote w:type="continuationSeparator" w:id="0">
    <w:p w14:paraId="2E21ACF6" w14:textId="77777777" w:rsidR="00D53E9D" w:rsidRDefault="00D53E9D" w:rsidP="00F316AD">
      <w:pPr>
        <w:spacing w:before="48" w:after="48"/>
      </w:pPr>
      <w:r>
        <w:continuationSeparator/>
      </w:r>
    </w:p>
  </w:footnote>
  <w:footnote w:type="continuationNotice" w:id="1">
    <w:p w14:paraId="432DC748" w14:textId="77777777" w:rsidR="00D53E9D" w:rsidRDefault="00D53E9D">
      <w:pPr>
        <w:spacing w:before="48" w:after="48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2"/>
  </w:num>
  <w:num w:numId="2" w16cid:durableId="422535719">
    <w:abstractNumId w:val="0"/>
  </w:num>
  <w:num w:numId="3" w16cid:durableId="1810049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9"/>
  <w:removePersonalInformation/>
  <w:removeDateAndTime/>
  <w:doNotDisplayPageBoundaries/>
  <w:hideSpellingErrors/>
  <w:hideGrammaticalErrors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819"/>
    <w:rsid w:val="00000AEC"/>
    <w:rsid w:val="0002353C"/>
    <w:rsid w:val="000238CE"/>
    <w:rsid w:val="000453C1"/>
    <w:rsid w:val="00064602"/>
    <w:rsid w:val="00065553"/>
    <w:rsid w:val="000D7331"/>
    <w:rsid w:val="000E1D44"/>
    <w:rsid w:val="00137C2D"/>
    <w:rsid w:val="0015252B"/>
    <w:rsid w:val="0016696C"/>
    <w:rsid w:val="00186FDF"/>
    <w:rsid w:val="00194350"/>
    <w:rsid w:val="001A4DBF"/>
    <w:rsid w:val="001B744B"/>
    <w:rsid w:val="001C4A17"/>
    <w:rsid w:val="001F757B"/>
    <w:rsid w:val="0020696E"/>
    <w:rsid w:val="00210701"/>
    <w:rsid w:val="00214991"/>
    <w:rsid w:val="002356A2"/>
    <w:rsid w:val="00260B1C"/>
    <w:rsid w:val="00271A16"/>
    <w:rsid w:val="002745A5"/>
    <w:rsid w:val="00280DBB"/>
    <w:rsid w:val="00294052"/>
    <w:rsid w:val="0029770D"/>
    <w:rsid w:val="002D12DA"/>
    <w:rsid w:val="002D63F6"/>
    <w:rsid w:val="003019B2"/>
    <w:rsid w:val="00311FD2"/>
    <w:rsid w:val="003220F2"/>
    <w:rsid w:val="0033248B"/>
    <w:rsid w:val="003334FA"/>
    <w:rsid w:val="00343D29"/>
    <w:rsid w:val="0034688D"/>
    <w:rsid w:val="0035351F"/>
    <w:rsid w:val="00366C2A"/>
    <w:rsid w:val="003A08F7"/>
    <w:rsid w:val="003A4ADA"/>
    <w:rsid w:val="003C5660"/>
    <w:rsid w:val="003E7565"/>
    <w:rsid w:val="003F2D42"/>
    <w:rsid w:val="0040233B"/>
    <w:rsid w:val="004050FA"/>
    <w:rsid w:val="00446803"/>
    <w:rsid w:val="00471FD0"/>
    <w:rsid w:val="00481994"/>
    <w:rsid w:val="004B5F10"/>
    <w:rsid w:val="004D3A4C"/>
    <w:rsid w:val="004E6F1D"/>
    <w:rsid w:val="004F03F5"/>
    <w:rsid w:val="004F531F"/>
    <w:rsid w:val="00511A6E"/>
    <w:rsid w:val="005630CF"/>
    <w:rsid w:val="0057534A"/>
    <w:rsid w:val="00576F90"/>
    <w:rsid w:val="005C0BE7"/>
    <w:rsid w:val="005E4B65"/>
    <w:rsid w:val="00605A5B"/>
    <w:rsid w:val="00611CD0"/>
    <w:rsid w:val="00620CC3"/>
    <w:rsid w:val="00647EE2"/>
    <w:rsid w:val="006739BE"/>
    <w:rsid w:val="00687B11"/>
    <w:rsid w:val="00692B82"/>
    <w:rsid w:val="00697638"/>
    <w:rsid w:val="006C60E6"/>
    <w:rsid w:val="006E5801"/>
    <w:rsid w:val="006E70D3"/>
    <w:rsid w:val="006F13AA"/>
    <w:rsid w:val="007127A0"/>
    <w:rsid w:val="007302D3"/>
    <w:rsid w:val="00742A54"/>
    <w:rsid w:val="007A3D57"/>
    <w:rsid w:val="007B0F94"/>
    <w:rsid w:val="007B3957"/>
    <w:rsid w:val="007F0819"/>
    <w:rsid w:val="008007A8"/>
    <w:rsid w:val="00815245"/>
    <w:rsid w:val="0084513D"/>
    <w:rsid w:val="0084569D"/>
    <w:rsid w:val="0084757D"/>
    <w:rsid w:val="00852412"/>
    <w:rsid w:val="00872A76"/>
    <w:rsid w:val="008A01CE"/>
    <w:rsid w:val="008C5144"/>
    <w:rsid w:val="008D0091"/>
    <w:rsid w:val="008D2E29"/>
    <w:rsid w:val="00904A9E"/>
    <w:rsid w:val="009079F3"/>
    <w:rsid w:val="00927425"/>
    <w:rsid w:val="009538EE"/>
    <w:rsid w:val="009A38F9"/>
    <w:rsid w:val="009A7E48"/>
    <w:rsid w:val="009C0059"/>
    <w:rsid w:val="009C0C11"/>
    <w:rsid w:val="009C6BE8"/>
    <w:rsid w:val="009D1B58"/>
    <w:rsid w:val="009F6F67"/>
    <w:rsid w:val="00A005D6"/>
    <w:rsid w:val="00A03035"/>
    <w:rsid w:val="00A05F52"/>
    <w:rsid w:val="00A107D9"/>
    <w:rsid w:val="00A10C09"/>
    <w:rsid w:val="00A134EE"/>
    <w:rsid w:val="00A23870"/>
    <w:rsid w:val="00A24B78"/>
    <w:rsid w:val="00A447C1"/>
    <w:rsid w:val="00A63F8D"/>
    <w:rsid w:val="00A73DEB"/>
    <w:rsid w:val="00A76A25"/>
    <w:rsid w:val="00A77921"/>
    <w:rsid w:val="00AA3EF7"/>
    <w:rsid w:val="00AC0430"/>
    <w:rsid w:val="00AE7AE6"/>
    <w:rsid w:val="00B471FA"/>
    <w:rsid w:val="00B575FB"/>
    <w:rsid w:val="00BE059F"/>
    <w:rsid w:val="00BF7B29"/>
    <w:rsid w:val="00C064CA"/>
    <w:rsid w:val="00C1095A"/>
    <w:rsid w:val="00C36587"/>
    <w:rsid w:val="00C55791"/>
    <w:rsid w:val="00C55A77"/>
    <w:rsid w:val="00C55D85"/>
    <w:rsid w:val="00C77211"/>
    <w:rsid w:val="00CA2273"/>
    <w:rsid w:val="00CB3D39"/>
    <w:rsid w:val="00CD008D"/>
    <w:rsid w:val="00CD50FD"/>
    <w:rsid w:val="00CD7F27"/>
    <w:rsid w:val="00CE2B1B"/>
    <w:rsid w:val="00CE4EAB"/>
    <w:rsid w:val="00CE7496"/>
    <w:rsid w:val="00CF1FD7"/>
    <w:rsid w:val="00D03C9B"/>
    <w:rsid w:val="00D05DEF"/>
    <w:rsid w:val="00D24854"/>
    <w:rsid w:val="00D255E1"/>
    <w:rsid w:val="00D365FA"/>
    <w:rsid w:val="00D47124"/>
    <w:rsid w:val="00D53E9D"/>
    <w:rsid w:val="00D834F0"/>
    <w:rsid w:val="00DB7AB8"/>
    <w:rsid w:val="00DC715A"/>
    <w:rsid w:val="00DD0936"/>
    <w:rsid w:val="00DD5D7B"/>
    <w:rsid w:val="00DE7CC5"/>
    <w:rsid w:val="00E05A8E"/>
    <w:rsid w:val="00E10F01"/>
    <w:rsid w:val="00E11608"/>
    <w:rsid w:val="00E61BAC"/>
    <w:rsid w:val="00E842E3"/>
    <w:rsid w:val="00EB3739"/>
    <w:rsid w:val="00EB540E"/>
    <w:rsid w:val="00EB7056"/>
    <w:rsid w:val="00EE2991"/>
    <w:rsid w:val="00EE2BDB"/>
    <w:rsid w:val="00F012B4"/>
    <w:rsid w:val="00F316AD"/>
    <w:rsid w:val="00F42EBA"/>
    <w:rsid w:val="00F4501B"/>
    <w:rsid w:val="00F4615D"/>
    <w:rsid w:val="00F71DD0"/>
    <w:rsid w:val="00F7416C"/>
    <w:rsid w:val="00F83BDE"/>
    <w:rsid w:val="00F91E10"/>
    <w:rsid w:val="00F97BCC"/>
    <w:rsid w:val="00FB34EE"/>
    <w:rsid w:val="00FC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01DF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ind w:left="2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paragraph" w:customStyle="1" w:styleId="contentstandard">
    <w:name w:val="contentstandard"/>
    <w:basedOn w:val="Normal"/>
    <w:rsid w:val="004E6F1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microsoft.com/office/2007/relationships/hdphoto" Target="media/hdphoto2.wdp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essandro/Library/Group%20Containers/UBF8T346G9.Office/User%20Content.localized/Templates.localized/bets%20of%20the%20best%20best%20best%20best.dotx" TargetMode="External"/></Relationship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bets of the best best best best.dotx</Template>
  <TotalTime>0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2024-03-04T10:39:00Z</dcterms:created>
  <dcterms:modified xsi:type="dcterms:W3CDTF">2024-05-12T17:06:00Z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