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E65E5" w14:textId="4DC2A304" w:rsidR="005C6EC4" w:rsidRDefault="005C6EC4" w:rsidP="005C6EC4">
      <w:pPr>
        <w:spacing w:beforeLines="20" w:before="48" w:afterLines="20" w:after="48"/>
        <w:ind w:left="0"/>
        <w:rPr>
          <w:rFonts w:ascii="Garamond" w:hAnsi="Garamond"/>
          <w:sz w:val="16"/>
          <w:szCs w:val="16"/>
        </w:rPr>
      </w:pPr>
      <w:r w:rsidRPr="00C518BC">
        <w:rPr>
          <w:noProof/>
          <w:lang w:eastAsia="en-AU"/>
        </w:rPr>
        <mc:AlternateContent>
          <mc:Choice Requires="wps">
            <w:drawing>
              <wp:anchor distT="0" distB="0" distL="114300" distR="114300" simplePos="0" relativeHeight="251667456" behindDoc="1" locked="1" layoutInCell="1" allowOverlap="1" wp14:anchorId="335E4105" wp14:editId="4CFEDC5B">
                <wp:simplePos x="0" y="0"/>
                <wp:positionH relativeFrom="column">
                  <wp:posOffset>-454660</wp:posOffset>
                </wp:positionH>
                <wp:positionV relativeFrom="paragraph">
                  <wp:posOffset>-479425</wp:posOffset>
                </wp:positionV>
                <wp:extent cx="7851140" cy="541655"/>
                <wp:effectExtent l="0" t="0" r="10160" b="17145"/>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541655"/>
                        </a:xfrm>
                        <a:prstGeom prst="rect">
                          <a:avLst/>
                        </a:prstGeom>
                        <a:solidFill>
                          <a:srgbClr val="0070C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DC4015" w14:textId="59942D12" w:rsidR="005C6EC4" w:rsidRPr="007610E3" w:rsidRDefault="005C6EC4" w:rsidP="005C6EC4">
                            <w:pPr>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J-Curve and passthrough</w:t>
                            </w:r>
                          </w:p>
                          <w:p w14:paraId="2E9336A1" w14:textId="44B1CFAC" w:rsidR="005C6EC4" w:rsidRPr="007610E3" w:rsidRDefault="005C6EC4" w:rsidP="005C6EC4">
                            <w:pPr>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E4105" id="Rectangle 1" o:spid="_x0000_s1026" alt="&quot;&quot;" style="position:absolute;margin-left:-35.8pt;margin-top:-37.75pt;width:618.2pt;height:42.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" fillcolor="#0070c0" strokecolor="#00b0f0" strokeweight="1pt">
                <v:textbox>
                  <w:txbxContent>
                    <w:p w14:paraId="3ADC4015" w14:textId="59942D12" w:rsidR="005C6EC4" w:rsidRPr="007610E3" w:rsidRDefault="005C6EC4" w:rsidP="005C6EC4">
                      <w:pPr>
                        <w:rPr>
                          <w:rFonts w:ascii="Garamond" w:hAnsi="Garamond"/>
                          <w:color w:val="FFFFFF" w:themeColor="background1"/>
                          <w:sz w:val="32"/>
                          <w:szCs w:val="44"/>
                        </w:rPr>
                      </w:pPr>
                      <w:r w:rsidRPr="007610E3">
                        <w:rPr>
                          <w:rFonts w:ascii="Garamond" w:hAnsi="Garamond"/>
                          <w:color w:val="FFFFFF" w:themeColor="background1"/>
                          <w:sz w:val="32"/>
                          <w:szCs w:val="44"/>
                        </w:rPr>
                        <w:t>Title:</w:t>
                      </w:r>
                      <w:r>
                        <w:rPr>
                          <w:rFonts w:ascii="Garamond" w:hAnsi="Garamond"/>
                          <w:color w:val="FFFFFF" w:themeColor="background1"/>
                          <w:sz w:val="32"/>
                          <w:szCs w:val="44"/>
                        </w:rPr>
                        <w:t xml:space="preserve"> J-Curve and passthrough</w:t>
                      </w:r>
                    </w:p>
                    <w:p w14:paraId="2E9336A1" w14:textId="44B1CFAC" w:rsidR="005C6EC4" w:rsidRPr="007610E3" w:rsidRDefault="005C6EC4" w:rsidP="005C6EC4">
                      <w:pPr>
                        <w:rPr>
                          <w:rFonts w:ascii="Garamond" w:hAnsi="Garamond"/>
                          <w:color w:val="FFFFFF" w:themeColor="background1"/>
                          <w:sz w:val="21"/>
                          <w:szCs w:val="28"/>
                        </w:rPr>
                      </w:pPr>
                      <w:r w:rsidRPr="007610E3">
                        <w:rPr>
                          <w:rFonts w:ascii="Garamond" w:hAnsi="Garamond"/>
                          <w:color w:val="FFFFFF" w:themeColor="background1"/>
                          <w:sz w:val="21"/>
                          <w:szCs w:val="28"/>
                        </w:rPr>
                        <w:t xml:space="preserve">Subject: </w:t>
                      </w:r>
                      <w:r>
                        <w:rPr>
                          <w:rFonts w:ascii="Garamond" w:hAnsi="Garamond"/>
                          <w:color w:val="FFFFFF" w:themeColor="background1"/>
                          <w:sz w:val="21"/>
                          <w:szCs w:val="28"/>
                        </w:rPr>
                        <w:t>MACRO 6</w:t>
                      </w:r>
                    </w:p>
                  </w:txbxContent>
                </v:textbox>
                <w10:anchorlock/>
              </v:rect>
            </w:pict>
          </mc:Fallback>
        </mc:AlternateContent>
      </w:r>
    </w:p>
    <w:p w14:paraId="1A3C0B7F" w14:textId="4AEEF221" w:rsidR="00CD187F" w:rsidRDefault="00CD187F" w:rsidP="005C6EC4">
      <w:pPr>
        <w:spacing w:beforeLines="20" w:before="48" w:afterLines="20" w:after="48"/>
        <w:ind w:left="0"/>
        <w:rPr>
          <w:rFonts w:ascii="Garamond" w:hAnsi="Garamond"/>
          <w:sz w:val="16"/>
          <w:szCs w:val="16"/>
        </w:rPr>
      </w:pPr>
    </w:p>
    <w:p w14:paraId="39408FD2" w14:textId="0D7D0AD5" w:rsidR="005C6EC4" w:rsidRDefault="00CD187F" w:rsidP="005C6EC4">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68480" behindDoc="0" locked="0" layoutInCell="1" allowOverlap="1" wp14:anchorId="6C0F7680" wp14:editId="448604C3">
                <wp:simplePos x="0" y="0"/>
                <wp:positionH relativeFrom="column">
                  <wp:posOffset>-26469</wp:posOffset>
                </wp:positionH>
                <wp:positionV relativeFrom="paragraph">
                  <wp:posOffset>15641</wp:posOffset>
                </wp:positionV>
                <wp:extent cx="2743200" cy="541421"/>
                <wp:effectExtent l="0" t="0" r="12700" b="17780"/>
                <wp:wrapNone/>
                <wp:docPr id="1443918462" name="Rectangle 1"/>
                <wp:cNvGraphicFramePr/>
                <a:graphic xmlns:a="http://schemas.openxmlformats.org/drawingml/2006/main">
                  <a:graphicData uri="http://schemas.microsoft.com/office/word/2010/wordprocessingShape">
                    <wps:wsp>
                      <wps:cNvSpPr/>
                      <wps:spPr>
                        <a:xfrm>
                          <a:off x="0" y="0"/>
                          <a:ext cx="2743200" cy="541421"/>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787C8058" w14:textId="531BF5DE"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lang w:val="el-GR"/>
                              </w:rPr>
                              <w:t>Δ</w:t>
                            </w:r>
                            <w:r w:rsidRPr="00CD187F">
                              <w:rPr>
                                <w:rFonts w:ascii="Garamond" w:hAnsi="Garamond"/>
                                <w:sz w:val="15"/>
                                <w:szCs w:val="15"/>
                              </w:rPr>
                              <w:t>E =&gt; CA</w:t>
                            </w:r>
                          </w:p>
                          <w:p w14:paraId="564A012E" w14:textId="3C0A76CE"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rPr>
                              <w:t>Volume effect: more quantity sold after depreciation</w:t>
                            </w:r>
                          </w:p>
                          <w:p w14:paraId="701C18DA"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Value effect: lower price for each unit sold</w:t>
                            </w:r>
                          </w:p>
                          <w:p w14:paraId="3E470DF1" w14:textId="77777777" w:rsidR="005C6EC4" w:rsidRPr="00CD187F" w:rsidRDefault="005C6EC4" w:rsidP="005C6EC4">
                            <w:pPr>
                              <w:ind w:left="0"/>
                              <w:jc w:val="center"/>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F7680" id="_x0000_s1027" style="position:absolute;margin-left:-2.1pt;margin-top:1.25pt;width:3in;height:4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" fillcolor="white [3201]" strokecolor="#e59edc [1304]" strokeweight="1pt">
                <v:textbox>
                  <w:txbxContent>
                    <w:p w14:paraId="787C8058" w14:textId="531BF5DE"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lang w:val="el-GR"/>
                        </w:rPr>
                        <w:t>Δ</w:t>
                      </w:r>
                      <w:r w:rsidRPr="00CD187F">
                        <w:rPr>
                          <w:rFonts w:ascii="Garamond" w:hAnsi="Garamond"/>
                          <w:sz w:val="15"/>
                          <w:szCs w:val="15"/>
                        </w:rPr>
                        <w:t>E =&gt; CA</w:t>
                      </w:r>
                    </w:p>
                    <w:p w14:paraId="564A012E" w14:textId="3C0A76CE"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rPr>
                        <w:t>Volume effect: more quantity sold after depreciation</w:t>
                      </w:r>
                    </w:p>
                    <w:p w14:paraId="701C18DA"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Value effect: lower price for each unit sold</w:t>
                      </w:r>
                    </w:p>
                    <w:p w14:paraId="3E470DF1" w14:textId="77777777" w:rsidR="005C6EC4" w:rsidRPr="00CD187F" w:rsidRDefault="005C6EC4" w:rsidP="005C6EC4">
                      <w:pPr>
                        <w:ind w:left="0"/>
                        <w:jc w:val="center"/>
                        <w:rPr>
                          <w:sz w:val="15"/>
                          <w:szCs w:val="15"/>
                        </w:rPr>
                      </w:pPr>
                    </w:p>
                  </w:txbxContent>
                </v:textbox>
              </v:rect>
            </w:pict>
          </mc:Fallback>
        </mc:AlternateContent>
      </w:r>
      <w:r>
        <w:rPr>
          <w:rFonts w:ascii="Garamond" w:hAnsi="Garamond"/>
          <w:noProof/>
          <w:sz w:val="16"/>
          <w:szCs w:val="16"/>
          <w14:ligatures w14:val="standardContextual"/>
        </w:rPr>
        <mc:AlternateContent>
          <mc:Choice Requires="wps">
            <w:drawing>
              <wp:anchor distT="0" distB="0" distL="114300" distR="114300" simplePos="0" relativeHeight="251669504" behindDoc="0" locked="0" layoutInCell="1" allowOverlap="1" wp14:anchorId="2693BA09" wp14:editId="5367F6CA">
                <wp:simplePos x="0" y="0"/>
                <wp:positionH relativeFrom="column">
                  <wp:posOffset>3029552</wp:posOffset>
                </wp:positionH>
                <wp:positionV relativeFrom="paragraph">
                  <wp:posOffset>93846</wp:posOffset>
                </wp:positionV>
                <wp:extent cx="3917315" cy="266065"/>
                <wp:effectExtent l="0" t="0" r="6985" b="13335"/>
                <wp:wrapNone/>
                <wp:docPr id="2116059973" name="Rectangle 2"/>
                <wp:cNvGraphicFramePr/>
                <a:graphic xmlns:a="http://schemas.openxmlformats.org/drawingml/2006/main">
                  <a:graphicData uri="http://schemas.microsoft.com/office/word/2010/wordprocessingShape">
                    <wps:wsp>
                      <wps:cNvSpPr/>
                      <wps:spPr>
                        <a:xfrm>
                          <a:off x="0" y="0"/>
                          <a:ext cx="3917315" cy="266065"/>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71BEEA6B" w14:textId="03FB221C"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rPr>
                              <w:t>J-Curve: In the Sr value effect prevails, in the Lr Volume effect.</w:t>
                            </w:r>
                          </w:p>
                          <w:p w14:paraId="36E6A853" w14:textId="77777777" w:rsidR="005C6EC4" w:rsidRPr="00CD187F" w:rsidRDefault="005C6EC4" w:rsidP="005C6EC4">
                            <w:pPr>
                              <w:ind w:left="0"/>
                              <w:jc w:val="center"/>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93BA09" id="Rectangle 2" o:spid="_x0000_s1028" style="position:absolute;margin-left:238.55pt;margin-top:7.4pt;width:308.45pt;height:20.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" fillcolor="white [3201]" strokecolor="#e59edc [1304]" strokeweight="1pt">
                <v:textbox>
                  <w:txbxContent>
                    <w:p w14:paraId="71BEEA6B" w14:textId="03FB221C" w:rsidR="005C6EC4" w:rsidRPr="00CD187F" w:rsidRDefault="005C6EC4" w:rsidP="005C6EC4">
                      <w:pPr>
                        <w:spacing w:beforeLines="20" w:before="48" w:afterLines="20" w:after="48"/>
                        <w:ind w:left="0"/>
                        <w:rPr>
                          <w:rFonts w:ascii="Garamond" w:hAnsi="Garamond"/>
                          <w:sz w:val="15"/>
                          <w:szCs w:val="15"/>
                        </w:rPr>
                      </w:pPr>
                      <w:r w:rsidRPr="00CD187F">
                        <w:rPr>
                          <w:rFonts w:ascii="Garamond" w:hAnsi="Garamond"/>
                          <w:sz w:val="15"/>
                          <w:szCs w:val="15"/>
                        </w:rPr>
                        <w:t>J-Curve: In the Sr value effect prevails, in the Lr Volume effect.</w:t>
                      </w:r>
                    </w:p>
                    <w:p w14:paraId="36E6A853" w14:textId="77777777" w:rsidR="005C6EC4" w:rsidRPr="00CD187F" w:rsidRDefault="005C6EC4" w:rsidP="005C6EC4">
                      <w:pPr>
                        <w:ind w:left="0"/>
                        <w:jc w:val="center"/>
                        <w:rPr>
                          <w:sz w:val="15"/>
                          <w:szCs w:val="15"/>
                        </w:rPr>
                      </w:pPr>
                    </w:p>
                  </w:txbxContent>
                </v:textbox>
              </v:rect>
            </w:pict>
          </mc:Fallback>
        </mc:AlternateContent>
      </w:r>
    </w:p>
    <w:p w14:paraId="58D2203E" w14:textId="0BBB29DB" w:rsidR="005C6EC4" w:rsidRDefault="00730C75" w:rsidP="005C6EC4">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73600" behindDoc="0" locked="0" layoutInCell="1" allowOverlap="1" wp14:anchorId="6FE3A9A6" wp14:editId="569AA3E8">
                <wp:simplePos x="0" y="0"/>
                <wp:positionH relativeFrom="column">
                  <wp:posOffset>4847354</wp:posOffset>
                </wp:positionH>
                <wp:positionV relativeFrom="paragraph">
                  <wp:posOffset>132715</wp:posOffset>
                </wp:positionV>
                <wp:extent cx="653415" cy="0"/>
                <wp:effectExtent l="0" t="0" r="6985" b="12700"/>
                <wp:wrapNone/>
                <wp:docPr id="1866894363" name="Straight Connector 4"/>
                <wp:cNvGraphicFramePr/>
                <a:graphic xmlns:a="http://schemas.openxmlformats.org/drawingml/2006/main">
                  <a:graphicData uri="http://schemas.microsoft.com/office/word/2010/wordprocessingShape">
                    <wps:wsp>
                      <wps:cNvCnPr/>
                      <wps:spPr>
                        <a:xfrm>
                          <a:off x="0" y="0"/>
                          <a:ext cx="6534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4E098C" id="Straight Connector 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381.7pt,10.45pt" to="433.15pt,1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" strokecolor="#156082 [3204]" strokeweight=".5pt">
                <v:stroke joinstyle="miter"/>
              </v:line>
            </w:pict>
          </mc:Fallback>
        </mc:AlternateContent>
      </w:r>
      <w:r w:rsidR="00CD187F">
        <w:rPr>
          <w:rFonts w:ascii="Garamond" w:hAnsi="Garamond"/>
          <w:noProof/>
          <w:sz w:val="16"/>
          <w:szCs w:val="16"/>
          <w14:ligatures w14:val="standardContextual"/>
        </w:rPr>
        <mc:AlternateContent>
          <mc:Choice Requires="wps">
            <w:drawing>
              <wp:anchor distT="0" distB="0" distL="114300" distR="114300" simplePos="0" relativeHeight="251670528" behindDoc="0" locked="0" layoutInCell="1" allowOverlap="1" wp14:anchorId="1E8A9857" wp14:editId="5AEA9FA1">
                <wp:simplePos x="0" y="0"/>
                <wp:positionH relativeFrom="column">
                  <wp:posOffset>2794334</wp:posOffset>
                </wp:positionH>
                <wp:positionV relativeFrom="paragraph">
                  <wp:posOffset>37465</wp:posOffset>
                </wp:positionV>
                <wp:extent cx="156258" cy="98385"/>
                <wp:effectExtent l="0" t="12700" r="21590" b="29210"/>
                <wp:wrapNone/>
                <wp:docPr id="1153245999" name="Right Arrow 3"/>
                <wp:cNvGraphicFramePr/>
                <a:graphic xmlns:a="http://schemas.openxmlformats.org/drawingml/2006/main">
                  <a:graphicData uri="http://schemas.microsoft.com/office/word/2010/wordprocessingShape">
                    <wps:wsp>
                      <wps:cNvSpPr/>
                      <wps:spPr>
                        <a:xfrm>
                          <a:off x="0" y="0"/>
                          <a:ext cx="156258" cy="98385"/>
                        </a:xfrm>
                        <a:prstGeom prst="rightArrow">
                          <a:avLst/>
                        </a:prstGeom>
                        <a:ln>
                          <a:solidFill>
                            <a:schemeClr val="accent5">
                              <a:lumMod val="40000"/>
                              <a:lumOff val="60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193F2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 o:spid="_x0000_s1026" type="#_x0000_t13" style="position:absolute;margin-left:220.05pt;margin-top:2.95pt;width:12.3pt;height:7.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" adj="14800" fillcolor="white [3201]" strokecolor="#e59edc [1304]" strokeweight="1pt"/>
            </w:pict>
          </mc:Fallback>
        </mc:AlternateContent>
      </w:r>
      <w:r w:rsidR="00CD187F">
        <w:rPr>
          <w:rFonts w:ascii="Garamond" w:hAnsi="Garamond"/>
          <w:noProof/>
          <w:sz w:val="16"/>
          <w:szCs w:val="16"/>
          <w14:ligatures w14:val="standardContextual"/>
        </w:rPr>
        <mc:AlternateContent>
          <mc:Choice Requires="wps">
            <w:drawing>
              <wp:anchor distT="0" distB="0" distL="114300" distR="114300" simplePos="0" relativeHeight="251674624" behindDoc="0" locked="0" layoutInCell="1" allowOverlap="1" wp14:anchorId="59F9A250" wp14:editId="26417C52">
                <wp:simplePos x="0" y="0"/>
                <wp:positionH relativeFrom="column">
                  <wp:posOffset>5194133</wp:posOffset>
                </wp:positionH>
                <wp:positionV relativeFrom="paragraph">
                  <wp:posOffset>128905</wp:posOffset>
                </wp:positionV>
                <wp:extent cx="57874" cy="172744"/>
                <wp:effectExtent l="0" t="0" r="18415" b="17780"/>
                <wp:wrapNone/>
                <wp:docPr id="520985218" name="Straight Connector 5"/>
                <wp:cNvGraphicFramePr/>
                <a:graphic xmlns:a="http://schemas.openxmlformats.org/drawingml/2006/main">
                  <a:graphicData uri="http://schemas.microsoft.com/office/word/2010/wordprocessingShape">
                    <wps:wsp>
                      <wps:cNvCnPr/>
                      <wps:spPr>
                        <a:xfrm>
                          <a:off x="0" y="0"/>
                          <a:ext cx="57874" cy="1727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D6548F"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409pt,10.15pt" to="413.55pt,23.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" strokecolor="#156082 [3204]" strokeweight=".5pt">
                <v:stroke joinstyle="miter"/>
              </v:line>
            </w:pict>
          </mc:Fallback>
        </mc:AlternateContent>
      </w:r>
    </w:p>
    <w:p w14:paraId="7B32A8C8" w14:textId="1BADDF51" w:rsidR="005C6EC4" w:rsidRDefault="005C6EC4" w:rsidP="005C6EC4">
      <w:pPr>
        <w:spacing w:beforeLines="20" w:before="48" w:afterLines="20" w:after="48"/>
        <w:ind w:left="0"/>
        <w:rPr>
          <w:rFonts w:ascii="Garamond" w:hAnsi="Garamond"/>
          <w:sz w:val="16"/>
          <w:szCs w:val="16"/>
        </w:rPr>
      </w:pPr>
    </w:p>
    <w:p w14:paraId="49B0A012" w14:textId="10D1A2E2" w:rsidR="005C6EC4" w:rsidRDefault="00CD187F" w:rsidP="005C6EC4">
      <w:pPr>
        <w:spacing w:before="48"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75648" behindDoc="0" locked="0" layoutInCell="1" allowOverlap="1" wp14:anchorId="454831D8" wp14:editId="34EA6389">
                <wp:simplePos x="0" y="0"/>
                <wp:positionH relativeFrom="column">
                  <wp:posOffset>90805</wp:posOffset>
                </wp:positionH>
                <wp:positionV relativeFrom="paragraph">
                  <wp:posOffset>142240</wp:posOffset>
                </wp:positionV>
                <wp:extent cx="0" cy="453292"/>
                <wp:effectExtent l="63500" t="0" r="63500" b="29845"/>
                <wp:wrapNone/>
                <wp:docPr id="1764444461" name="Straight Arrow Connector 6"/>
                <wp:cNvGraphicFramePr/>
                <a:graphic xmlns:a="http://schemas.openxmlformats.org/drawingml/2006/main">
                  <a:graphicData uri="http://schemas.microsoft.com/office/word/2010/wordprocessingShape">
                    <wps:wsp>
                      <wps:cNvCnPr/>
                      <wps:spPr>
                        <a:xfrm flipH="1">
                          <a:off x="0" y="0"/>
                          <a:ext cx="0" cy="453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696BF7" id="_x0000_t32" coordsize="21600,21600" o:spt="32" o:oned="t" path="m,l21600,21600e" filled="f">
                <v:path arrowok="t" fillok="f" o:connecttype="none"/>
                <o:lock v:ext="edit" shapetype="t"/>
              </v:shapetype>
              <v:shape id="Straight Arrow Connector 6" o:spid="_x0000_s1026" type="#_x0000_t32" style="position:absolute;margin-left:7.15pt;margin-top:11.2pt;width:0;height:35.7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" strokecolor="#156082 [3204]" strokeweight=".5pt">
                <v:stroke endarrow="block" joinstyle="miter"/>
              </v:shape>
            </w:pict>
          </mc:Fallback>
        </mc:AlternateContent>
      </w:r>
      <w:r w:rsidR="005C6EC4">
        <w:rPr>
          <w:rFonts w:ascii="Garamond" w:hAnsi="Garamond"/>
          <w:noProof/>
          <w:sz w:val="16"/>
          <w:szCs w:val="16"/>
          <w14:ligatures w14:val="standardContextual"/>
        </w:rPr>
        <mc:AlternateContent>
          <mc:Choice Requires="wps">
            <w:drawing>
              <wp:anchor distT="0" distB="0" distL="114300" distR="114300" simplePos="0" relativeHeight="251672576" behindDoc="0" locked="0" layoutInCell="1" allowOverlap="1" wp14:anchorId="02AA06A7" wp14:editId="23087A92">
                <wp:simplePos x="0" y="0"/>
                <wp:positionH relativeFrom="column">
                  <wp:posOffset>4107743</wp:posOffset>
                </wp:positionH>
                <wp:positionV relativeFrom="paragraph">
                  <wp:posOffset>21590</wp:posOffset>
                </wp:positionV>
                <wp:extent cx="2841295" cy="1180618"/>
                <wp:effectExtent l="0" t="0" r="16510" b="13335"/>
                <wp:wrapNone/>
                <wp:docPr id="1086033210" name="Rectangle 2"/>
                <wp:cNvGraphicFramePr/>
                <a:graphic xmlns:a="http://schemas.openxmlformats.org/drawingml/2006/main">
                  <a:graphicData uri="http://schemas.microsoft.com/office/word/2010/wordprocessingShape">
                    <wps:wsp>
                      <wps:cNvSpPr/>
                      <wps:spPr>
                        <a:xfrm>
                          <a:off x="0" y="0"/>
                          <a:ext cx="2841295" cy="1180618"/>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70B68768"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 xml:space="preserve">i. Orders are set in 3-6 months advance </w:t>
                            </w:r>
                          </w:p>
                          <w:p w14:paraId="25758F3A"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 xml:space="preserve">ii. Producers of exports may have to install additional plant and equipment and hire new workers </w:t>
                            </w:r>
                          </w:p>
                          <w:p w14:paraId="2A0473DF"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iii. If imports consist of intermediate products used in domestic manufacturing, import volumes will take time to fall as importers switch to new production techniques that economize on intermediate inputs which have become more expensive because of the depreciation.</w:t>
                            </w:r>
                          </w:p>
                          <w:p w14:paraId="4999CD31" w14:textId="77777777" w:rsidR="005C6EC4" w:rsidRPr="00CD187F" w:rsidRDefault="005C6EC4" w:rsidP="005C6EC4">
                            <w:pPr>
                              <w:ind w:left="0"/>
                              <w:jc w:val="center"/>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06A7" id="_x0000_s1029" style="position:absolute;margin-left:323.45pt;margin-top:1.7pt;width:223.7pt;height:92.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" fillcolor="white [3201]" strokecolor="#e59edc [1304]" strokeweight="1pt">
                <v:textbox>
                  <w:txbxContent>
                    <w:p w14:paraId="70B68768"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 xml:space="preserve">i. Orders are set in 3-6 months advance </w:t>
                      </w:r>
                    </w:p>
                    <w:p w14:paraId="25758F3A"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 xml:space="preserve">ii. Producers of exports may have to install additional plant and equipment and hire new workers </w:t>
                      </w:r>
                    </w:p>
                    <w:p w14:paraId="2A0473DF" w14:textId="77777777" w:rsidR="005C6EC4" w:rsidRPr="00CD187F" w:rsidRDefault="005C6EC4" w:rsidP="005C6EC4">
                      <w:pPr>
                        <w:spacing w:before="48" w:after="48"/>
                        <w:ind w:left="0"/>
                        <w:rPr>
                          <w:rFonts w:ascii="Garamond" w:hAnsi="Garamond"/>
                          <w:sz w:val="15"/>
                          <w:szCs w:val="15"/>
                        </w:rPr>
                      </w:pPr>
                      <w:r w:rsidRPr="00CD187F">
                        <w:rPr>
                          <w:rFonts w:ascii="Garamond" w:hAnsi="Garamond"/>
                          <w:sz w:val="15"/>
                          <w:szCs w:val="15"/>
                        </w:rPr>
                        <w:t>iii. If imports consist of intermediate products used in domestic manufacturing, import volumes will take time to fall as importers switch to new production techniques that economize on intermediate inputs which have become more expensive because of the depreciation.</w:t>
                      </w:r>
                    </w:p>
                    <w:p w14:paraId="4999CD31" w14:textId="77777777" w:rsidR="005C6EC4" w:rsidRPr="00CD187F" w:rsidRDefault="005C6EC4" w:rsidP="005C6EC4">
                      <w:pPr>
                        <w:ind w:left="0"/>
                        <w:jc w:val="center"/>
                        <w:rPr>
                          <w:sz w:val="15"/>
                          <w:szCs w:val="15"/>
                        </w:rPr>
                      </w:pPr>
                    </w:p>
                  </w:txbxContent>
                </v:textbox>
              </v:rect>
            </w:pict>
          </mc:Fallback>
        </mc:AlternateContent>
      </w:r>
      <w:r w:rsidR="005C6EC4">
        <w:rPr>
          <w:rFonts w:ascii="Garamond" w:hAnsi="Garamond"/>
          <w:sz w:val="16"/>
          <w:szCs w:val="16"/>
        </w:rPr>
        <w:t xml:space="preserve"> </w:t>
      </w:r>
    </w:p>
    <w:p w14:paraId="33B711D3" w14:textId="149B4BF6" w:rsidR="005C6EC4" w:rsidRDefault="005C6EC4" w:rsidP="005C6EC4">
      <w:pPr>
        <w:spacing w:beforeLines="20" w:before="48" w:afterLines="20" w:after="48"/>
        <w:ind w:left="0"/>
        <w:rPr>
          <w:rFonts w:ascii="Garamond" w:hAnsi="Garamond"/>
          <w:sz w:val="16"/>
          <w:szCs w:val="16"/>
        </w:rPr>
      </w:pPr>
    </w:p>
    <w:p w14:paraId="19A67D5D" w14:textId="77777777" w:rsidR="003A224A" w:rsidRDefault="003A224A" w:rsidP="005C6EC4">
      <w:pPr>
        <w:spacing w:beforeLines="20" w:before="48" w:afterLines="20" w:after="48"/>
        <w:ind w:left="0"/>
        <w:rPr>
          <w:rFonts w:ascii="Garamond" w:hAnsi="Garamond"/>
          <w:sz w:val="16"/>
          <w:szCs w:val="16"/>
        </w:rPr>
      </w:pPr>
    </w:p>
    <w:p w14:paraId="4E2410D5" w14:textId="3C028B04" w:rsidR="003A224A" w:rsidRDefault="003A224A" w:rsidP="005C6EC4">
      <w:pPr>
        <w:spacing w:beforeLines="20" w:before="48" w:afterLines="20" w:after="48"/>
        <w:ind w:left="0"/>
        <w:rPr>
          <w:rFonts w:ascii="Garamond" w:hAnsi="Garamond"/>
          <w:sz w:val="16"/>
          <w:szCs w:val="16"/>
        </w:rPr>
      </w:pPr>
    </w:p>
    <w:p w14:paraId="1DF3B412" w14:textId="69262081" w:rsidR="005C6EC4" w:rsidRDefault="00CD187F" w:rsidP="005C6EC4">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77696" behindDoc="0" locked="0" layoutInCell="1" allowOverlap="1" wp14:anchorId="0E99D014" wp14:editId="12D8D536">
                <wp:simplePos x="0" y="0"/>
                <wp:positionH relativeFrom="column">
                  <wp:posOffset>-23920</wp:posOffset>
                </wp:positionH>
                <wp:positionV relativeFrom="paragraph">
                  <wp:posOffset>104106</wp:posOffset>
                </wp:positionV>
                <wp:extent cx="3469876" cy="982825"/>
                <wp:effectExtent l="0" t="0" r="10160" b="8255"/>
                <wp:wrapNone/>
                <wp:docPr id="1595595744" name="Rectangle 1"/>
                <wp:cNvGraphicFramePr/>
                <a:graphic xmlns:a="http://schemas.openxmlformats.org/drawingml/2006/main">
                  <a:graphicData uri="http://schemas.microsoft.com/office/word/2010/wordprocessingShape">
                    <wps:wsp>
                      <wps:cNvSpPr/>
                      <wps:spPr>
                        <a:xfrm>
                          <a:off x="0" y="0"/>
                          <a:ext cx="3469876" cy="982825"/>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42FE395F" w14:textId="76B85BF6" w:rsidR="005C6EC4" w:rsidRPr="00CD187F" w:rsidRDefault="005C6EC4" w:rsidP="005C6EC4">
                            <w:pPr>
                              <w:spacing w:beforeLines="20" w:before="48" w:afterLines="20" w:after="48"/>
                              <w:ind w:left="0"/>
                              <w:rPr>
                                <w:rFonts w:ascii="Garamond" w:eastAsiaTheme="minorEastAsia" w:hAnsi="Garamond"/>
                                <w:sz w:val="15"/>
                                <w:szCs w:val="15"/>
                              </w:rPr>
                            </w:pPr>
                            <w:r w:rsidRPr="00CD187F">
                              <w:rPr>
                                <w:rFonts w:ascii="Garamond" w:hAnsi="Garamond"/>
                                <w:sz w:val="15"/>
                                <w:szCs w:val="15"/>
                                <w:lang w:val="it-IT"/>
                              </w:rPr>
                              <w:t xml:space="preserve">Up to </w:t>
                            </w:r>
                            <w:proofErr w:type="spellStart"/>
                            <w:r w:rsidRPr="00CD187F">
                              <w:rPr>
                                <w:rFonts w:ascii="Garamond" w:hAnsi="Garamond"/>
                                <w:sz w:val="15"/>
                                <w:szCs w:val="15"/>
                                <w:lang w:val="it-IT"/>
                              </w:rPr>
                              <w:t>now</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we</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have</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assumed</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fixed</w:t>
                            </w:r>
                            <w:proofErr w:type="spellEnd"/>
                            <w:r w:rsidRPr="00CD187F">
                              <w:rPr>
                                <w:rFonts w:ascii="Garamond" w:hAnsi="Garamond"/>
                                <w:sz w:val="15"/>
                                <w:szCs w:val="15"/>
                                <w:lang w:val="it-IT"/>
                              </w:rPr>
                              <w:t xml:space="preserve"> prices </w:t>
                            </w:r>
                            <w:r w:rsidRPr="00CD187F">
                              <w:rPr>
                                <w:rFonts w:ascii="Garamond" w:hAnsi="Garamond"/>
                                <w:sz w:val="15"/>
                                <w:szCs w:val="15"/>
                                <w:lang w:val="el-GR"/>
                              </w:rPr>
                              <w:t>Δ</w:t>
                            </w:r>
                            <w:r w:rsidRPr="00CD187F">
                              <w:rPr>
                                <w:rFonts w:ascii="Garamond" w:hAnsi="Garamond"/>
                                <w:sz w:val="15"/>
                                <w:szCs w:val="15"/>
                              </w:rPr>
                              <w:t>E =&gt; ΔRER. Hence up to now if E depreciated by 10% =&gt; RER depreciated by 10%. So if E</w:t>
                            </w:r>
                            <m:oMath>
                              <m:r>
                                <w:rPr>
                                  <w:rFonts w:ascii="Cambria Math" w:hAnsi="Cambria Math"/>
                                  <w:sz w:val="15"/>
                                  <w:szCs w:val="15"/>
                                </w:rPr>
                                <m:t>↑</m:t>
                              </m:r>
                            </m:oMath>
                            <w:r w:rsidRPr="00CD187F">
                              <w:rPr>
                                <w:rFonts w:ascii="Garamond" w:eastAsiaTheme="minorEastAsia" w:hAnsi="Garamond"/>
                                <w:sz w:val="15"/>
                                <w:szCs w:val="15"/>
                              </w:rPr>
                              <w:t xml:space="preserve"> by 10% =&gt; import prices EP* </w:t>
                            </w:r>
                            <m:oMath>
                              <m:r>
                                <w:rPr>
                                  <w:rFonts w:ascii="Cambria Math" w:hAnsi="Cambria Math"/>
                                  <w:sz w:val="15"/>
                                  <w:szCs w:val="15"/>
                                </w:rPr>
                                <m:t>↑</m:t>
                              </m:r>
                            </m:oMath>
                            <w:r w:rsidRPr="00CD187F">
                              <w:rPr>
                                <w:rFonts w:ascii="Garamond" w:eastAsiaTheme="minorEastAsia" w:hAnsi="Garamond"/>
                                <w:sz w:val="15"/>
                                <w:szCs w:val="15"/>
                              </w:rPr>
                              <w:t xml:space="preserve"> by 10%. </w:t>
                            </w:r>
                          </w:p>
                          <w:p w14:paraId="2C34BEBB" w14:textId="158C1D8D" w:rsidR="005C6EC4" w:rsidRPr="003A224A" w:rsidRDefault="005C6EC4" w:rsidP="005C6EC4">
                            <w:pPr>
                              <w:spacing w:beforeLines="20" w:before="48" w:afterLines="20" w:after="48"/>
                              <w:ind w:left="0"/>
                              <w:rPr>
                                <w:rFonts w:ascii="Garamond" w:eastAsiaTheme="minorEastAsia" w:hAnsi="Garamond"/>
                                <w:b/>
                                <w:bCs/>
                                <w:sz w:val="15"/>
                                <w:szCs w:val="15"/>
                              </w:rPr>
                            </w:pPr>
                            <w:r w:rsidRPr="00CD187F">
                              <w:rPr>
                                <w:rFonts w:ascii="Garamond" w:eastAsiaTheme="minorEastAsia" w:hAnsi="Garamond"/>
                                <w:sz w:val="15"/>
                                <w:szCs w:val="15"/>
                              </w:rPr>
                              <w:t xml:space="preserve">pass-through from exchange rate to import prices = </w:t>
                            </w:r>
                            <w:r w:rsidRPr="003A224A">
                              <w:rPr>
                                <w:rFonts w:ascii="Garamond" w:eastAsiaTheme="minorEastAsia" w:hAnsi="Garamond"/>
                                <w:b/>
                                <w:bCs/>
                                <w:sz w:val="15"/>
                                <w:szCs w:val="15"/>
                              </w:rPr>
                              <w:t>The % by which import prices EP* rise when the home currency depreciates by 1%</w:t>
                            </w:r>
                          </w:p>
                          <w:p w14:paraId="6E31F81D" w14:textId="016AECD0" w:rsidR="005C6EC4" w:rsidRPr="00CD187F" w:rsidRDefault="005C6EC4" w:rsidP="005C6EC4">
                            <w:pPr>
                              <w:spacing w:beforeLines="20" w:before="48" w:afterLines="20" w:after="48"/>
                              <w:ind w:left="0"/>
                              <w:rPr>
                                <w:rFonts w:ascii="Garamond" w:eastAsiaTheme="minorEastAsia" w:hAnsi="Garamond"/>
                                <w:sz w:val="15"/>
                                <w:szCs w:val="15"/>
                              </w:rPr>
                            </w:pPr>
                            <w:r w:rsidRPr="00CD187F">
                              <w:rPr>
                                <w:rFonts w:ascii="Garamond" w:eastAsiaTheme="minorEastAsia" w:hAnsi="Garamond"/>
                                <w:sz w:val="15"/>
                                <w:szCs w:val="15"/>
                              </w:rPr>
                              <w:t>With fixed prices Passtrhough is 1. In reality, there are several reasons why relative prices might not stay fixed</w:t>
                            </w:r>
                            <w:r w:rsidR="003A224A">
                              <w:rPr>
                                <w:rFonts w:ascii="Garamond" w:eastAsiaTheme="minorEastAsia" w:hAnsi="Garamond"/>
                                <w:sz w:val="15"/>
                                <w:szCs w:val="15"/>
                              </w:rPr>
                              <w:t>. Some considerations</w:t>
                            </w:r>
                            <w:r w:rsidR="000611CF">
                              <w:rPr>
                                <w:rFonts w:ascii="Garamond" w:eastAsiaTheme="minorEastAsia" w:hAnsi="Garamond"/>
                                <w:sz w:val="15"/>
                                <w:szCs w:val="15"/>
                              </w:rPr>
                              <w:t xml:space="preserve"> (That weaken the j-curve):</w:t>
                            </w:r>
                          </w:p>
                          <w:p w14:paraId="71D1B752" w14:textId="77777777" w:rsidR="005C6EC4" w:rsidRPr="00CD187F" w:rsidRDefault="005C6EC4" w:rsidP="005C6EC4">
                            <w:pPr>
                              <w:spacing w:beforeLines="20" w:before="48" w:afterLines="20" w:after="48"/>
                              <w:ind w:left="0"/>
                              <w:rPr>
                                <w:rFonts w:ascii="Garamond" w:hAnsi="Garamond"/>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99D014" id="_x0000_s1030" style="position:absolute;margin-left:-1.9pt;margin-top:8.2pt;width:273.2pt;height:77.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" fillcolor="white [3201]" strokecolor="#e59edc [1304]" strokeweight="1pt">
                <v:textbox>
                  <w:txbxContent>
                    <w:p w14:paraId="42FE395F" w14:textId="76B85BF6" w:rsidR="005C6EC4" w:rsidRPr="00CD187F" w:rsidRDefault="005C6EC4" w:rsidP="005C6EC4">
                      <w:pPr>
                        <w:spacing w:beforeLines="20" w:before="48" w:afterLines="20" w:after="48"/>
                        <w:ind w:left="0"/>
                        <w:rPr>
                          <w:rFonts w:ascii="Garamond" w:eastAsiaTheme="minorEastAsia" w:hAnsi="Garamond"/>
                          <w:sz w:val="15"/>
                          <w:szCs w:val="15"/>
                        </w:rPr>
                      </w:pPr>
                      <w:r w:rsidRPr="00CD187F">
                        <w:rPr>
                          <w:rFonts w:ascii="Garamond" w:hAnsi="Garamond"/>
                          <w:sz w:val="15"/>
                          <w:szCs w:val="15"/>
                          <w:lang w:val="it-IT"/>
                        </w:rPr>
                        <w:t xml:space="preserve">Up to </w:t>
                      </w:r>
                      <w:proofErr w:type="spellStart"/>
                      <w:r w:rsidRPr="00CD187F">
                        <w:rPr>
                          <w:rFonts w:ascii="Garamond" w:hAnsi="Garamond"/>
                          <w:sz w:val="15"/>
                          <w:szCs w:val="15"/>
                          <w:lang w:val="it-IT"/>
                        </w:rPr>
                        <w:t>now</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we</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have</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assumed</w:t>
                      </w:r>
                      <w:proofErr w:type="spellEnd"/>
                      <w:r w:rsidRPr="00CD187F">
                        <w:rPr>
                          <w:rFonts w:ascii="Garamond" w:hAnsi="Garamond"/>
                          <w:sz w:val="15"/>
                          <w:szCs w:val="15"/>
                          <w:lang w:val="it-IT"/>
                        </w:rPr>
                        <w:t xml:space="preserve"> </w:t>
                      </w:r>
                      <w:proofErr w:type="spellStart"/>
                      <w:r w:rsidRPr="00CD187F">
                        <w:rPr>
                          <w:rFonts w:ascii="Garamond" w:hAnsi="Garamond"/>
                          <w:sz w:val="15"/>
                          <w:szCs w:val="15"/>
                          <w:lang w:val="it-IT"/>
                        </w:rPr>
                        <w:t>fixed</w:t>
                      </w:r>
                      <w:proofErr w:type="spellEnd"/>
                      <w:r w:rsidRPr="00CD187F">
                        <w:rPr>
                          <w:rFonts w:ascii="Garamond" w:hAnsi="Garamond"/>
                          <w:sz w:val="15"/>
                          <w:szCs w:val="15"/>
                          <w:lang w:val="it-IT"/>
                        </w:rPr>
                        <w:t xml:space="preserve"> prices </w:t>
                      </w:r>
                      <w:r w:rsidRPr="00CD187F">
                        <w:rPr>
                          <w:rFonts w:ascii="Garamond" w:hAnsi="Garamond"/>
                          <w:sz w:val="15"/>
                          <w:szCs w:val="15"/>
                          <w:lang w:val="el-GR"/>
                        </w:rPr>
                        <w:t>Δ</w:t>
                      </w:r>
                      <w:r w:rsidRPr="00CD187F">
                        <w:rPr>
                          <w:rFonts w:ascii="Garamond" w:hAnsi="Garamond"/>
                          <w:sz w:val="15"/>
                          <w:szCs w:val="15"/>
                        </w:rPr>
                        <w:t>E =&gt; ΔRER. Hence up to now if E depreciated by 10% =&gt; RER depreciated by 10%. So if E</w:t>
                      </w:r>
                      <m:oMath>
                        <m:r>
                          <w:rPr>
                            <w:rFonts w:ascii="Cambria Math" w:hAnsi="Cambria Math"/>
                            <w:sz w:val="15"/>
                            <w:szCs w:val="15"/>
                          </w:rPr>
                          <m:t>↑</m:t>
                        </m:r>
                      </m:oMath>
                      <w:r w:rsidRPr="00CD187F">
                        <w:rPr>
                          <w:rFonts w:ascii="Garamond" w:eastAsiaTheme="minorEastAsia" w:hAnsi="Garamond"/>
                          <w:sz w:val="15"/>
                          <w:szCs w:val="15"/>
                        </w:rPr>
                        <w:t xml:space="preserve"> by 10% =&gt; import prices EP* </w:t>
                      </w:r>
                      <m:oMath>
                        <m:r>
                          <w:rPr>
                            <w:rFonts w:ascii="Cambria Math" w:hAnsi="Cambria Math"/>
                            <w:sz w:val="15"/>
                            <w:szCs w:val="15"/>
                          </w:rPr>
                          <m:t>↑</m:t>
                        </m:r>
                      </m:oMath>
                      <w:r w:rsidRPr="00CD187F">
                        <w:rPr>
                          <w:rFonts w:ascii="Garamond" w:eastAsiaTheme="minorEastAsia" w:hAnsi="Garamond"/>
                          <w:sz w:val="15"/>
                          <w:szCs w:val="15"/>
                        </w:rPr>
                        <w:t xml:space="preserve"> by 10%. </w:t>
                      </w:r>
                    </w:p>
                    <w:p w14:paraId="2C34BEBB" w14:textId="158C1D8D" w:rsidR="005C6EC4" w:rsidRPr="003A224A" w:rsidRDefault="005C6EC4" w:rsidP="005C6EC4">
                      <w:pPr>
                        <w:spacing w:beforeLines="20" w:before="48" w:afterLines="20" w:after="48"/>
                        <w:ind w:left="0"/>
                        <w:rPr>
                          <w:rFonts w:ascii="Garamond" w:eastAsiaTheme="minorEastAsia" w:hAnsi="Garamond"/>
                          <w:b/>
                          <w:bCs/>
                          <w:sz w:val="15"/>
                          <w:szCs w:val="15"/>
                        </w:rPr>
                      </w:pPr>
                      <w:r w:rsidRPr="00CD187F">
                        <w:rPr>
                          <w:rFonts w:ascii="Garamond" w:eastAsiaTheme="minorEastAsia" w:hAnsi="Garamond"/>
                          <w:sz w:val="15"/>
                          <w:szCs w:val="15"/>
                        </w:rPr>
                        <w:t xml:space="preserve">pass-through from exchange rate to import prices = </w:t>
                      </w:r>
                      <w:r w:rsidRPr="003A224A">
                        <w:rPr>
                          <w:rFonts w:ascii="Garamond" w:eastAsiaTheme="minorEastAsia" w:hAnsi="Garamond"/>
                          <w:b/>
                          <w:bCs/>
                          <w:sz w:val="15"/>
                          <w:szCs w:val="15"/>
                        </w:rPr>
                        <w:t>The % by which import prices EP* rise when the home currency depreciates by 1%</w:t>
                      </w:r>
                    </w:p>
                    <w:p w14:paraId="6E31F81D" w14:textId="016AECD0" w:rsidR="005C6EC4" w:rsidRPr="00CD187F" w:rsidRDefault="005C6EC4" w:rsidP="005C6EC4">
                      <w:pPr>
                        <w:spacing w:beforeLines="20" w:before="48" w:afterLines="20" w:after="48"/>
                        <w:ind w:left="0"/>
                        <w:rPr>
                          <w:rFonts w:ascii="Garamond" w:eastAsiaTheme="minorEastAsia" w:hAnsi="Garamond"/>
                          <w:sz w:val="15"/>
                          <w:szCs w:val="15"/>
                        </w:rPr>
                      </w:pPr>
                      <w:r w:rsidRPr="00CD187F">
                        <w:rPr>
                          <w:rFonts w:ascii="Garamond" w:eastAsiaTheme="minorEastAsia" w:hAnsi="Garamond"/>
                          <w:sz w:val="15"/>
                          <w:szCs w:val="15"/>
                        </w:rPr>
                        <w:t>With fixed prices Passtrhough is 1. In reality, there are several reasons why relative prices might not stay fixed</w:t>
                      </w:r>
                      <w:r w:rsidR="003A224A">
                        <w:rPr>
                          <w:rFonts w:ascii="Garamond" w:eastAsiaTheme="minorEastAsia" w:hAnsi="Garamond"/>
                          <w:sz w:val="15"/>
                          <w:szCs w:val="15"/>
                        </w:rPr>
                        <w:t>. Some considerations</w:t>
                      </w:r>
                      <w:r w:rsidR="000611CF">
                        <w:rPr>
                          <w:rFonts w:ascii="Garamond" w:eastAsiaTheme="minorEastAsia" w:hAnsi="Garamond"/>
                          <w:sz w:val="15"/>
                          <w:szCs w:val="15"/>
                        </w:rPr>
                        <w:t xml:space="preserve"> (That weaken the j-curve):</w:t>
                      </w:r>
                    </w:p>
                    <w:p w14:paraId="71D1B752" w14:textId="77777777" w:rsidR="005C6EC4" w:rsidRPr="00CD187F" w:rsidRDefault="005C6EC4" w:rsidP="005C6EC4">
                      <w:pPr>
                        <w:spacing w:beforeLines="20" w:before="48" w:afterLines="20" w:after="48"/>
                        <w:ind w:left="0"/>
                        <w:rPr>
                          <w:rFonts w:ascii="Garamond" w:hAnsi="Garamond"/>
                          <w:sz w:val="15"/>
                          <w:szCs w:val="15"/>
                        </w:rPr>
                      </w:pPr>
                    </w:p>
                  </w:txbxContent>
                </v:textbox>
              </v:rect>
            </w:pict>
          </mc:Fallback>
        </mc:AlternateContent>
      </w:r>
    </w:p>
    <w:p w14:paraId="40E59EC9" w14:textId="63E87D91" w:rsidR="005C6EC4" w:rsidRDefault="005C6EC4" w:rsidP="005C6EC4">
      <w:pPr>
        <w:spacing w:beforeLines="20" w:before="48" w:afterLines="20" w:after="48"/>
        <w:ind w:left="0"/>
        <w:rPr>
          <w:rFonts w:ascii="Garamond" w:hAnsi="Garamond"/>
          <w:sz w:val="16"/>
          <w:szCs w:val="16"/>
        </w:rPr>
      </w:pPr>
    </w:p>
    <w:p w14:paraId="372148BE" w14:textId="167F1F60" w:rsidR="005C6EC4" w:rsidRDefault="005C6EC4" w:rsidP="005C6EC4">
      <w:pPr>
        <w:spacing w:beforeLines="20" w:before="48" w:afterLines="20" w:after="48"/>
        <w:ind w:left="0"/>
        <w:rPr>
          <w:rFonts w:ascii="Garamond" w:hAnsi="Garamond"/>
          <w:sz w:val="16"/>
          <w:szCs w:val="16"/>
        </w:rPr>
      </w:pPr>
    </w:p>
    <w:p w14:paraId="2A9890A5" w14:textId="77777777" w:rsidR="005C6EC4" w:rsidRDefault="005C6EC4" w:rsidP="005C6EC4">
      <w:pPr>
        <w:spacing w:beforeLines="20" w:before="48" w:afterLines="20" w:after="48"/>
        <w:ind w:left="0"/>
        <w:rPr>
          <w:rFonts w:ascii="Garamond" w:hAnsi="Garamond"/>
          <w:sz w:val="16"/>
          <w:szCs w:val="16"/>
        </w:rPr>
      </w:pPr>
    </w:p>
    <w:p w14:paraId="0E6630B9" w14:textId="5E688CA3" w:rsidR="005C6EC4" w:rsidRDefault="005C6EC4" w:rsidP="005C6EC4">
      <w:pPr>
        <w:spacing w:beforeLines="20" w:before="48" w:afterLines="20" w:after="48"/>
        <w:ind w:left="0"/>
        <w:rPr>
          <w:rFonts w:ascii="Garamond" w:hAnsi="Garamond"/>
          <w:sz w:val="16"/>
          <w:szCs w:val="16"/>
        </w:rPr>
      </w:pPr>
    </w:p>
    <w:p w14:paraId="363ED1FC" w14:textId="1FA6E1D4" w:rsidR="005C6EC4" w:rsidRDefault="005C6EC4" w:rsidP="005C6EC4">
      <w:pPr>
        <w:spacing w:beforeLines="20" w:before="48" w:afterLines="20" w:after="48"/>
        <w:ind w:left="0"/>
        <w:rPr>
          <w:rFonts w:ascii="Garamond" w:hAnsi="Garamond"/>
          <w:sz w:val="16"/>
          <w:szCs w:val="16"/>
        </w:rPr>
      </w:pPr>
    </w:p>
    <w:p w14:paraId="67E458B1" w14:textId="4BDFFDE1" w:rsidR="005C6EC4" w:rsidRDefault="005C6EC4" w:rsidP="005C6EC4">
      <w:pPr>
        <w:spacing w:beforeLines="20" w:before="48" w:afterLines="20" w:after="48"/>
        <w:ind w:left="0"/>
        <w:rPr>
          <w:rFonts w:ascii="Garamond" w:hAnsi="Garamond"/>
          <w:sz w:val="16"/>
          <w:szCs w:val="16"/>
        </w:rPr>
      </w:pPr>
    </w:p>
    <w:p w14:paraId="54C23874" w14:textId="63CCCEC0" w:rsidR="00CD187F" w:rsidRDefault="000611CF" w:rsidP="005C6EC4">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97152" behindDoc="0" locked="0" layoutInCell="1" allowOverlap="1" wp14:anchorId="2F672103" wp14:editId="5E31D8E4">
                <wp:simplePos x="0" y="0"/>
                <wp:positionH relativeFrom="column">
                  <wp:posOffset>40212</wp:posOffset>
                </wp:positionH>
                <wp:positionV relativeFrom="paragraph">
                  <wp:posOffset>73446</wp:posOffset>
                </wp:positionV>
                <wp:extent cx="0" cy="2153797"/>
                <wp:effectExtent l="0" t="0" r="12700" b="5715"/>
                <wp:wrapNone/>
                <wp:docPr id="881065103" name="Straight Connector 1"/>
                <wp:cNvGraphicFramePr/>
                <a:graphic xmlns:a="http://schemas.openxmlformats.org/drawingml/2006/main">
                  <a:graphicData uri="http://schemas.microsoft.com/office/word/2010/wordprocessingShape">
                    <wps:wsp>
                      <wps:cNvCnPr/>
                      <wps:spPr>
                        <a:xfrm>
                          <a:off x="0" y="0"/>
                          <a:ext cx="0" cy="21537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88CEFD8" id="Straight Connector 1" o:spid="_x0000_s1026" style="position:absolute;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pt,5.8pt" to="3.15pt,17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" strokecolor="#156082 [3204]" strokeweight=".5pt">
                <v:stroke joinstyle="miter"/>
              </v:line>
            </w:pict>
          </mc:Fallback>
        </mc:AlternateContent>
      </w:r>
      <w:r>
        <w:rPr>
          <w:rFonts w:ascii="Garamond" w:hAnsi="Garamond"/>
          <w:noProof/>
          <w:sz w:val="16"/>
          <w:szCs w:val="16"/>
          <w14:ligatures w14:val="standardContextual"/>
        </w:rPr>
        <mc:AlternateContent>
          <mc:Choice Requires="wps">
            <w:drawing>
              <wp:anchor distT="0" distB="0" distL="114300" distR="114300" simplePos="0" relativeHeight="251681792" behindDoc="0" locked="0" layoutInCell="1" allowOverlap="1" wp14:anchorId="60D18A65" wp14:editId="29E8243B">
                <wp:simplePos x="0" y="0"/>
                <wp:positionH relativeFrom="column">
                  <wp:posOffset>143691</wp:posOffset>
                </wp:positionH>
                <wp:positionV relativeFrom="paragraph">
                  <wp:posOffset>128451</wp:posOffset>
                </wp:positionV>
                <wp:extent cx="4186646" cy="1088390"/>
                <wp:effectExtent l="0" t="0" r="17145" b="16510"/>
                <wp:wrapNone/>
                <wp:docPr id="1732848313" name="Rectangle 1"/>
                <wp:cNvGraphicFramePr/>
                <a:graphic xmlns:a="http://schemas.openxmlformats.org/drawingml/2006/main">
                  <a:graphicData uri="http://schemas.microsoft.com/office/word/2010/wordprocessingShape">
                    <wps:wsp>
                      <wps:cNvSpPr/>
                      <wps:spPr>
                        <a:xfrm>
                          <a:off x="0" y="0"/>
                          <a:ext cx="4186646" cy="1088390"/>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3BAAB063" w14:textId="05C1C8F3" w:rsidR="007C2342" w:rsidRPr="00CD187F" w:rsidRDefault="007C2342" w:rsidP="007C2342">
                            <w:pPr>
                              <w:spacing w:before="48" w:after="48"/>
                              <w:ind w:left="0"/>
                              <w:rPr>
                                <w:rFonts w:ascii="Garamond" w:hAnsi="Garamond"/>
                                <w:sz w:val="15"/>
                                <w:szCs w:val="15"/>
                              </w:rPr>
                            </w:pPr>
                            <w:r w:rsidRPr="00CD187F">
                              <w:rPr>
                                <w:rFonts w:ascii="Garamond" w:hAnsi="Garamond"/>
                                <w:sz w:val="15"/>
                                <w:szCs w:val="15"/>
                              </w:rPr>
                              <w:t>A. Firms Adjust Prices</w:t>
                            </w:r>
                            <w:r w:rsidR="00826865">
                              <w:rPr>
                                <w:rFonts w:ascii="Garamond" w:hAnsi="Garamond"/>
                                <w:sz w:val="15"/>
                                <w:szCs w:val="15"/>
                              </w:rPr>
                              <w:t xml:space="preserve"> </w:t>
                            </w:r>
                          </w:p>
                          <w:p w14:paraId="1E3DA92C" w14:textId="5EE17868" w:rsidR="007C2342" w:rsidRPr="00CD187F" w:rsidRDefault="007C2342" w:rsidP="007C2342">
                            <w:pPr>
                              <w:spacing w:before="48" w:after="48"/>
                              <w:ind w:left="0"/>
                              <w:rPr>
                                <w:rFonts w:ascii="Garamond" w:hAnsi="Garamond"/>
                                <w:sz w:val="15"/>
                                <w:szCs w:val="15"/>
                              </w:rPr>
                            </w:pPr>
                            <w:r w:rsidRPr="00CD187F">
                              <w:rPr>
                                <w:rFonts w:ascii="Garamond" w:hAnsi="Garamond"/>
                                <w:sz w:val="15"/>
                                <w:szCs w:val="15"/>
                              </w:rPr>
                              <w:t>1. Firms can adjust prices after appreciation/</w:t>
                            </w:r>
                            <w:r w:rsidR="0079312D" w:rsidRPr="00CD187F">
                              <w:rPr>
                                <w:rFonts w:ascii="Garamond" w:hAnsi="Garamond"/>
                                <w:sz w:val="15"/>
                                <w:szCs w:val="15"/>
                              </w:rPr>
                              <w:t>depreciation</w:t>
                            </w:r>
                            <w:r w:rsidRPr="00CD187F">
                              <w:rPr>
                                <w:rFonts w:ascii="Garamond" w:hAnsi="Garamond"/>
                                <w:sz w:val="15"/>
                                <w:szCs w:val="15"/>
                              </w:rPr>
                              <w:t xml:space="preserve"> to gain mkt share or increase profits:</w:t>
                            </w:r>
                          </w:p>
                          <w:p w14:paraId="50BD3EB7" w14:textId="3184F34B" w:rsidR="00CD187F" w:rsidRPr="00CD187F" w:rsidRDefault="007C2342" w:rsidP="007C2342">
                            <w:pPr>
                              <w:spacing w:before="48" w:after="48"/>
                              <w:ind w:left="0"/>
                              <w:rPr>
                                <w:rFonts w:ascii="Garamond" w:hAnsi="Garamond"/>
                                <w:sz w:val="15"/>
                                <w:szCs w:val="15"/>
                              </w:rPr>
                            </w:pPr>
                            <w:r w:rsidRPr="00CD187F">
                              <w:rPr>
                                <w:rFonts w:ascii="Garamond" w:hAnsi="Garamond"/>
                                <w:sz w:val="15"/>
                                <w:szCs w:val="15"/>
                              </w:rPr>
                              <w:t xml:space="preserve">Ex. Dollar depreciates by 10%. With complete pass- through (i.e., if it did not change the euro price of its cars), BMW should maintain the euro price of its car =&gt; dollar price of cars EP* sold in the Us + 10%. But, maybe, in order not to lose mkt share it will cut prices by 4% </w:t>
                            </w:r>
                            <w:proofErr w:type="spellStart"/>
                            <w:r w:rsidRPr="00CD187F">
                              <w:rPr>
                                <w:rFonts w:ascii="Garamond" w:hAnsi="Garamond"/>
                                <w:sz w:val="15"/>
                                <w:szCs w:val="15"/>
                              </w:rPr>
                              <w:t>st</w:t>
                            </w:r>
                            <w:proofErr w:type="spellEnd"/>
                            <w:r w:rsidRPr="00CD187F">
                              <w:rPr>
                                <w:rFonts w:ascii="Garamond" w:hAnsi="Garamond"/>
                                <w:sz w:val="15"/>
                                <w:szCs w:val="15"/>
                              </w:rPr>
                              <w:t xml:space="preserve"> </w:t>
                            </w:r>
                            <w:proofErr w:type="spellStart"/>
                            <w:r w:rsidRPr="00CD187F">
                              <w:rPr>
                                <w:rFonts w:ascii="Garamond" w:hAnsi="Garamond"/>
                                <w:sz w:val="15"/>
                                <w:szCs w:val="15"/>
                              </w:rPr>
                              <w:t>dEP</w:t>
                            </w:r>
                            <w:proofErr w:type="spellEnd"/>
                            <w:r w:rsidRPr="00CD187F">
                              <w:rPr>
                                <w:rFonts w:ascii="Garamond" w:hAnsi="Garamond"/>
                                <w:sz w:val="15"/>
                                <w:szCs w:val="15"/>
                              </w:rPr>
                              <w:t xml:space="preserve"> = +6%. In an appreciation you could increase you prices to raise profits</w:t>
                            </w:r>
                          </w:p>
                          <w:p w14:paraId="4F7E9FF4" w14:textId="77777777" w:rsidR="007C2342" w:rsidRPr="00CD187F" w:rsidRDefault="007C2342" w:rsidP="007C2342">
                            <w:pPr>
                              <w:spacing w:beforeLines="20" w:before="48" w:afterLines="20" w:after="48"/>
                              <w:ind w:left="0"/>
                              <w:rPr>
                                <w:rFonts w:ascii="Garamond" w:hAnsi="Garamond"/>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18A65" id="_x0000_s1031" style="position:absolute;margin-left:11.3pt;margin-top:10.1pt;width:329.65pt;height:8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" fillcolor="white [3201]" strokecolor="#e59edc [1304]" strokeweight="1pt">
                <v:textbox>
                  <w:txbxContent>
                    <w:p w14:paraId="3BAAB063" w14:textId="05C1C8F3" w:rsidR="007C2342" w:rsidRPr="00CD187F" w:rsidRDefault="007C2342" w:rsidP="007C2342">
                      <w:pPr>
                        <w:spacing w:before="48" w:after="48"/>
                        <w:ind w:left="0"/>
                        <w:rPr>
                          <w:rFonts w:ascii="Garamond" w:hAnsi="Garamond"/>
                          <w:sz w:val="15"/>
                          <w:szCs w:val="15"/>
                        </w:rPr>
                      </w:pPr>
                      <w:r w:rsidRPr="00CD187F">
                        <w:rPr>
                          <w:rFonts w:ascii="Garamond" w:hAnsi="Garamond"/>
                          <w:sz w:val="15"/>
                          <w:szCs w:val="15"/>
                        </w:rPr>
                        <w:t>A. Firms Adjust Prices</w:t>
                      </w:r>
                      <w:r w:rsidR="00826865">
                        <w:rPr>
                          <w:rFonts w:ascii="Garamond" w:hAnsi="Garamond"/>
                          <w:sz w:val="15"/>
                          <w:szCs w:val="15"/>
                        </w:rPr>
                        <w:t xml:space="preserve"> </w:t>
                      </w:r>
                    </w:p>
                    <w:p w14:paraId="1E3DA92C" w14:textId="5EE17868" w:rsidR="007C2342" w:rsidRPr="00CD187F" w:rsidRDefault="007C2342" w:rsidP="007C2342">
                      <w:pPr>
                        <w:spacing w:before="48" w:after="48"/>
                        <w:ind w:left="0"/>
                        <w:rPr>
                          <w:rFonts w:ascii="Garamond" w:hAnsi="Garamond"/>
                          <w:sz w:val="15"/>
                          <w:szCs w:val="15"/>
                        </w:rPr>
                      </w:pPr>
                      <w:r w:rsidRPr="00CD187F">
                        <w:rPr>
                          <w:rFonts w:ascii="Garamond" w:hAnsi="Garamond"/>
                          <w:sz w:val="15"/>
                          <w:szCs w:val="15"/>
                        </w:rPr>
                        <w:t>1. Firms can adjust prices after appreciation/</w:t>
                      </w:r>
                      <w:r w:rsidR="0079312D" w:rsidRPr="00CD187F">
                        <w:rPr>
                          <w:rFonts w:ascii="Garamond" w:hAnsi="Garamond"/>
                          <w:sz w:val="15"/>
                          <w:szCs w:val="15"/>
                        </w:rPr>
                        <w:t>depreciation</w:t>
                      </w:r>
                      <w:r w:rsidRPr="00CD187F">
                        <w:rPr>
                          <w:rFonts w:ascii="Garamond" w:hAnsi="Garamond"/>
                          <w:sz w:val="15"/>
                          <w:szCs w:val="15"/>
                        </w:rPr>
                        <w:t xml:space="preserve"> to gain mkt share or increase profits:</w:t>
                      </w:r>
                    </w:p>
                    <w:p w14:paraId="50BD3EB7" w14:textId="3184F34B" w:rsidR="00CD187F" w:rsidRPr="00CD187F" w:rsidRDefault="007C2342" w:rsidP="007C2342">
                      <w:pPr>
                        <w:spacing w:before="48" w:after="48"/>
                        <w:ind w:left="0"/>
                        <w:rPr>
                          <w:rFonts w:ascii="Garamond" w:hAnsi="Garamond"/>
                          <w:sz w:val="15"/>
                          <w:szCs w:val="15"/>
                        </w:rPr>
                      </w:pPr>
                      <w:r w:rsidRPr="00CD187F">
                        <w:rPr>
                          <w:rFonts w:ascii="Garamond" w:hAnsi="Garamond"/>
                          <w:sz w:val="15"/>
                          <w:szCs w:val="15"/>
                        </w:rPr>
                        <w:t xml:space="preserve">Ex. Dollar depreciates by 10%. With complete pass- through (i.e., if it did not change the euro price of its cars), BMW should maintain the euro price of its car =&gt; dollar price of cars EP* sold in the Us + 10%. But, maybe, in order not to lose mkt share it will cut prices by 4% </w:t>
                      </w:r>
                      <w:proofErr w:type="spellStart"/>
                      <w:r w:rsidRPr="00CD187F">
                        <w:rPr>
                          <w:rFonts w:ascii="Garamond" w:hAnsi="Garamond"/>
                          <w:sz w:val="15"/>
                          <w:szCs w:val="15"/>
                        </w:rPr>
                        <w:t>st</w:t>
                      </w:r>
                      <w:proofErr w:type="spellEnd"/>
                      <w:r w:rsidRPr="00CD187F">
                        <w:rPr>
                          <w:rFonts w:ascii="Garamond" w:hAnsi="Garamond"/>
                          <w:sz w:val="15"/>
                          <w:szCs w:val="15"/>
                        </w:rPr>
                        <w:t xml:space="preserve"> </w:t>
                      </w:r>
                      <w:proofErr w:type="spellStart"/>
                      <w:r w:rsidRPr="00CD187F">
                        <w:rPr>
                          <w:rFonts w:ascii="Garamond" w:hAnsi="Garamond"/>
                          <w:sz w:val="15"/>
                          <w:szCs w:val="15"/>
                        </w:rPr>
                        <w:t>dEP</w:t>
                      </w:r>
                      <w:proofErr w:type="spellEnd"/>
                      <w:r w:rsidRPr="00CD187F">
                        <w:rPr>
                          <w:rFonts w:ascii="Garamond" w:hAnsi="Garamond"/>
                          <w:sz w:val="15"/>
                          <w:szCs w:val="15"/>
                        </w:rPr>
                        <w:t xml:space="preserve"> = +6%. In an appreciation you could increase you prices to raise profits</w:t>
                      </w:r>
                    </w:p>
                    <w:p w14:paraId="4F7E9FF4" w14:textId="77777777" w:rsidR="007C2342" w:rsidRPr="00CD187F" w:rsidRDefault="007C2342" w:rsidP="007C2342">
                      <w:pPr>
                        <w:spacing w:beforeLines="20" w:before="48" w:afterLines="20" w:after="48"/>
                        <w:ind w:left="0"/>
                        <w:rPr>
                          <w:rFonts w:ascii="Garamond" w:hAnsi="Garamond"/>
                          <w:sz w:val="15"/>
                          <w:szCs w:val="15"/>
                        </w:rPr>
                      </w:pPr>
                    </w:p>
                  </w:txbxContent>
                </v:textbox>
              </v:rect>
            </w:pict>
          </mc:Fallback>
        </mc:AlternateContent>
      </w:r>
      <w:r>
        <w:rPr>
          <w:rFonts w:ascii="Garamond" w:hAnsi="Garamond"/>
          <w:noProof/>
          <w:sz w:val="16"/>
          <w:szCs w:val="16"/>
          <w14:ligatures w14:val="standardContextual"/>
        </w:rPr>
        <w:drawing>
          <wp:anchor distT="0" distB="0" distL="114300" distR="114300" simplePos="0" relativeHeight="251701248" behindDoc="0" locked="0" layoutInCell="1" allowOverlap="1" wp14:anchorId="11A546F8" wp14:editId="731B9EB5">
            <wp:simplePos x="0" y="0"/>
            <wp:positionH relativeFrom="column">
              <wp:posOffset>4403090</wp:posOffset>
            </wp:positionH>
            <wp:positionV relativeFrom="paragraph">
              <wp:posOffset>130356</wp:posOffset>
            </wp:positionV>
            <wp:extent cx="2275157" cy="1088572"/>
            <wp:effectExtent l="0" t="0" r="0" b="3810"/>
            <wp:wrapNone/>
            <wp:docPr id="1864658801" name="Picture 3" descr="A white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58801" name="Picture 3" descr="A white board with writing on it&#10;&#10;Description automatically generated"/>
                    <pic:cNvPicPr/>
                  </pic:nvPicPr>
                  <pic:blipFill rotWithShape="1">
                    <a:blip r:embed="rId6" cstate="print">
                      <a:extLst>
                        <a:ext uri="{BEBA8EAE-BF5A-486C-A8C5-ECC9F3942E4B}">
                          <a14:imgProps xmlns:a14="http://schemas.microsoft.com/office/drawing/2010/main">
                            <a14:imgLayer r:embed="rId7">
                              <a14:imgEffect>
                                <a14:brightnessContrast bright="20000" contrast="40000"/>
                              </a14:imgEffect>
                            </a14:imgLayer>
                          </a14:imgProps>
                        </a:ext>
                        <a:ext uri="{28A0092B-C50C-407E-A947-70E740481C1C}">
                          <a14:useLocalDpi xmlns:a14="http://schemas.microsoft.com/office/drawing/2010/main" val="0"/>
                        </a:ext>
                      </a:extLst>
                    </a:blip>
                    <a:srcRect l="2960" t="17325" r="7319" b="25438"/>
                    <a:stretch/>
                  </pic:blipFill>
                  <pic:spPr bwMode="auto">
                    <a:xfrm>
                      <a:off x="0" y="0"/>
                      <a:ext cx="2275157" cy="10885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CCAD92" w14:textId="627BB57F" w:rsidR="005C6EC4" w:rsidRDefault="003A224A" w:rsidP="00CD187F">
      <w:pPr>
        <w:spacing w:beforeLines="20" w:before="48" w:afterLines="20"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98176" behindDoc="0" locked="0" layoutInCell="1" allowOverlap="1" wp14:anchorId="6E43AE12" wp14:editId="4DE41892">
                <wp:simplePos x="0" y="0"/>
                <wp:positionH relativeFrom="column">
                  <wp:posOffset>38996</wp:posOffset>
                </wp:positionH>
                <wp:positionV relativeFrom="paragraph">
                  <wp:posOffset>73062</wp:posOffset>
                </wp:positionV>
                <wp:extent cx="84418" cy="0"/>
                <wp:effectExtent l="0" t="0" r="5080" b="12700"/>
                <wp:wrapNone/>
                <wp:docPr id="1914176636" name="Straight Connector 2"/>
                <wp:cNvGraphicFramePr/>
                <a:graphic xmlns:a="http://schemas.openxmlformats.org/drawingml/2006/main">
                  <a:graphicData uri="http://schemas.microsoft.com/office/word/2010/wordprocessingShape">
                    <wps:wsp>
                      <wps:cNvCnPr/>
                      <wps:spPr>
                        <a:xfrm>
                          <a:off x="0" y="0"/>
                          <a:ext cx="844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166F7E" id="Straight Connector 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05pt,5.75pt" to="9.7pt,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" strokecolor="#156082 [3204]" strokeweight=".5pt">
                <v:stroke joinstyle="miter"/>
              </v:line>
            </w:pict>
          </mc:Fallback>
        </mc:AlternateContent>
      </w:r>
    </w:p>
    <w:p w14:paraId="7BFF82C0" w14:textId="40E3375A" w:rsidR="007C2342" w:rsidRDefault="007C2342" w:rsidP="005C6EC4">
      <w:pPr>
        <w:spacing w:before="48" w:after="48"/>
        <w:ind w:left="0"/>
        <w:rPr>
          <w:rFonts w:ascii="Garamond" w:hAnsi="Garamond"/>
          <w:sz w:val="16"/>
          <w:szCs w:val="16"/>
        </w:rPr>
      </w:pPr>
    </w:p>
    <w:p w14:paraId="14F122FF" w14:textId="29AAEADD" w:rsidR="007C2342" w:rsidRDefault="007C2342" w:rsidP="005C6EC4">
      <w:pPr>
        <w:spacing w:before="48" w:after="48"/>
        <w:ind w:left="0"/>
        <w:rPr>
          <w:rFonts w:ascii="Garamond" w:hAnsi="Garamond"/>
          <w:sz w:val="16"/>
          <w:szCs w:val="16"/>
        </w:rPr>
      </w:pPr>
    </w:p>
    <w:p w14:paraId="63ADDC31" w14:textId="647C5E36" w:rsidR="007C2342" w:rsidRDefault="007C2342" w:rsidP="005C6EC4">
      <w:pPr>
        <w:spacing w:before="48" w:after="48"/>
        <w:ind w:left="0"/>
        <w:rPr>
          <w:rFonts w:ascii="Garamond" w:hAnsi="Garamond"/>
          <w:sz w:val="16"/>
          <w:szCs w:val="16"/>
        </w:rPr>
      </w:pPr>
    </w:p>
    <w:p w14:paraId="64531542" w14:textId="6455C89C" w:rsidR="003A224A" w:rsidRDefault="003A224A" w:rsidP="005C6EC4">
      <w:pPr>
        <w:spacing w:before="48" w:after="48"/>
        <w:ind w:left="0"/>
        <w:rPr>
          <w:rFonts w:ascii="Garamond" w:hAnsi="Garamond"/>
          <w:sz w:val="16"/>
          <w:szCs w:val="16"/>
        </w:rPr>
      </w:pPr>
    </w:p>
    <w:p w14:paraId="50D13290" w14:textId="60578B61" w:rsidR="003A224A" w:rsidRDefault="003A224A" w:rsidP="005C6EC4">
      <w:pPr>
        <w:spacing w:before="48" w:after="48"/>
        <w:ind w:left="0"/>
        <w:rPr>
          <w:rFonts w:ascii="Garamond" w:hAnsi="Garamond"/>
          <w:sz w:val="16"/>
          <w:szCs w:val="16"/>
        </w:rPr>
      </w:pPr>
    </w:p>
    <w:p w14:paraId="486BD252" w14:textId="511327DB" w:rsidR="003A224A" w:rsidRDefault="003A224A" w:rsidP="005C6EC4">
      <w:pPr>
        <w:spacing w:before="48" w:after="48"/>
        <w:ind w:left="0"/>
        <w:rPr>
          <w:rFonts w:ascii="Garamond" w:hAnsi="Garamond"/>
          <w:sz w:val="16"/>
          <w:szCs w:val="16"/>
        </w:rPr>
      </w:pPr>
    </w:p>
    <w:p w14:paraId="53BA44B1" w14:textId="71A65CA3" w:rsidR="003A224A" w:rsidRDefault="000611CF" w:rsidP="005C6EC4">
      <w:pPr>
        <w:spacing w:before="48"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83840" behindDoc="0" locked="0" layoutInCell="1" allowOverlap="1" wp14:anchorId="3B05E58B" wp14:editId="352EC97C">
                <wp:simplePos x="0" y="0"/>
                <wp:positionH relativeFrom="column">
                  <wp:posOffset>144872</wp:posOffset>
                </wp:positionH>
                <wp:positionV relativeFrom="paragraph">
                  <wp:posOffset>116044</wp:posOffset>
                </wp:positionV>
                <wp:extent cx="6716806" cy="738130"/>
                <wp:effectExtent l="0" t="0" r="14605" b="11430"/>
                <wp:wrapNone/>
                <wp:docPr id="59049973" name="Rectangle 1"/>
                <wp:cNvGraphicFramePr/>
                <a:graphic xmlns:a="http://schemas.openxmlformats.org/drawingml/2006/main">
                  <a:graphicData uri="http://schemas.microsoft.com/office/word/2010/wordprocessingShape">
                    <wps:wsp>
                      <wps:cNvSpPr/>
                      <wps:spPr>
                        <a:xfrm>
                          <a:off x="0" y="0"/>
                          <a:ext cx="6716806" cy="738130"/>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78D6D6AB" w14:textId="35C9F543" w:rsidR="007C2342" w:rsidRPr="00826865" w:rsidRDefault="007C2342" w:rsidP="007C2342">
                            <w:pPr>
                              <w:spacing w:before="48" w:after="48"/>
                              <w:ind w:left="0"/>
                              <w:rPr>
                                <w:rFonts w:ascii="Garamond" w:hAnsi="Garamond"/>
                                <w:sz w:val="15"/>
                                <w:szCs w:val="15"/>
                              </w:rPr>
                            </w:pPr>
                            <w:r w:rsidRPr="008030ED">
                              <w:rPr>
                                <w:rFonts w:ascii="Garamond" w:hAnsi="Garamond"/>
                                <w:sz w:val="15"/>
                                <w:szCs w:val="15"/>
                              </w:rPr>
                              <w:t>B.  Domestic price response</w:t>
                            </w:r>
                            <w:r w:rsidR="00E55B30" w:rsidRPr="008030ED">
                              <w:rPr>
                                <w:rFonts w:ascii="Garamond" w:hAnsi="Garamond"/>
                                <w:sz w:val="15"/>
                                <w:szCs w:val="15"/>
                              </w:rPr>
                              <w:t>:</w:t>
                            </w:r>
                            <w:r w:rsidR="00E55B30">
                              <w:rPr>
                                <w:rFonts w:ascii="Garamond" w:hAnsi="Garamond"/>
                                <w:sz w:val="15"/>
                                <w:szCs w:val="15"/>
                              </w:rPr>
                              <w:t xml:space="preserve"> </w:t>
                            </w:r>
                          </w:p>
                          <w:p w14:paraId="64F64AB1" w14:textId="77777777" w:rsidR="007C2342" w:rsidRPr="00826865" w:rsidRDefault="007C2342" w:rsidP="007C2342">
                            <w:pPr>
                              <w:spacing w:before="48" w:after="48"/>
                              <w:ind w:left="0"/>
                              <w:rPr>
                                <w:rFonts w:ascii="Garamond" w:hAnsi="Garamond"/>
                                <w:sz w:val="15"/>
                                <w:szCs w:val="15"/>
                              </w:rPr>
                            </w:pPr>
                            <w:r w:rsidRPr="00826865">
                              <w:rPr>
                                <w:rFonts w:ascii="Garamond" w:hAnsi="Garamond"/>
                                <w:sz w:val="15"/>
                                <w:szCs w:val="15"/>
                              </w:rPr>
                              <w:t xml:space="preserve">2. In highly inflationary economies, if you change the nominal E the change quickly sparks domestic inflation, which in turn raises P: the relative price EP*/P does not change (due to: increased aggregate demand from abroad, expectations of lose </w:t>
                            </w:r>
                            <w:proofErr w:type="spellStart"/>
                            <w:r w:rsidRPr="00826865">
                              <w:rPr>
                                <w:rFonts w:ascii="Garamond" w:hAnsi="Garamond"/>
                                <w:sz w:val="15"/>
                                <w:szCs w:val="15"/>
                              </w:rPr>
                              <w:t>mp</w:t>
                            </w:r>
                            <w:proofErr w:type="spellEnd"/>
                            <w:r w:rsidRPr="00826865">
                              <w:rPr>
                                <w:rFonts w:ascii="Garamond" w:hAnsi="Garamond"/>
                                <w:sz w:val="15"/>
                                <w:szCs w:val="15"/>
                              </w:rPr>
                              <w:t xml:space="preserve"> from speculators, increase in intermediate inputs)</w:t>
                            </w:r>
                          </w:p>
                          <w:p w14:paraId="579C49C8" w14:textId="43A2E060" w:rsidR="007C2342" w:rsidRPr="00CD187F" w:rsidRDefault="007C2342" w:rsidP="007C2342">
                            <w:pPr>
                              <w:spacing w:before="48" w:after="48"/>
                              <w:ind w:left="0"/>
                              <w:rPr>
                                <w:rFonts w:ascii="Garamond" w:hAnsi="Garamond"/>
                                <w:sz w:val="15"/>
                                <w:szCs w:val="15"/>
                              </w:rPr>
                            </w:pPr>
                            <w:r w:rsidRPr="00826865">
                              <w:rPr>
                                <w:rFonts w:ascii="Garamond" w:hAnsi="Garamond"/>
                                <w:sz w:val="15"/>
                                <w:szCs w:val="15"/>
                              </w:rPr>
                              <w:t>To the extent that a country’s prices in domestic currency rise when its currency depreciates, any favorable effect on its competitive position in world markets will be dissipated. This is effectively equivalent an incomplete pass- through.</w:t>
                            </w:r>
                            <w:r w:rsidR="000611CF">
                              <w:rPr>
                                <w:rFonts w:ascii="Garamond" w:hAnsi="Garamond"/>
                                <w:sz w:val="15"/>
                                <w:szCs w:val="15"/>
                              </w:rPr>
                              <w:t xml:space="preserve"> LOOK AT THE IMAGE ABOVE! JUST LIKE IF US IMMEDIATELY RAISE EXP PRICES! = NO BOOST</w:t>
                            </w:r>
                          </w:p>
                          <w:p w14:paraId="5A7822E7" w14:textId="77777777" w:rsidR="007C2342" w:rsidRPr="00CD187F" w:rsidRDefault="007C2342" w:rsidP="007C2342">
                            <w:pPr>
                              <w:spacing w:beforeLines="20" w:before="48" w:afterLines="20" w:after="48"/>
                              <w:ind w:left="0"/>
                              <w:rPr>
                                <w:rFonts w:ascii="Garamond" w:hAnsi="Garamond"/>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5E58B" id="_x0000_s1032" style="position:absolute;margin-left:11.4pt;margin-top:9.15pt;width:528.9pt;height:58.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" fillcolor="white [3201]" strokecolor="#e59edc [1304]" strokeweight="1pt">
                <v:textbox>
                  <w:txbxContent>
                    <w:p w14:paraId="78D6D6AB" w14:textId="35C9F543" w:rsidR="007C2342" w:rsidRPr="00826865" w:rsidRDefault="007C2342" w:rsidP="007C2342">
                      <w:pPr>
                        <w:spacing w:before="48" w:after="48"/>
                        <w:ind w:left="0"/>
                        <w:rPr>
                          <w:rFonts w:ascii="Garamond" w:hAnsi="Garamond"/>
                          <w:sz w:val="15"/>
                          <w:szCs w:val="15"/>
                        </w:rPr>
                      </w:pPr>
                      <w:r w:rsidRPr="008030ED">
                        <w:rPr>
                          <w:rFonts w:ascii="Garamond" w:hAnsi="Garamond"/>
                          <w:sz w:val="15"/>
                          <w:szCs w:val="15"/>
                        </w:rPr>
                        <w:t>B.  Domestic price response</w:t>
                      </w:r>
                      <w:r w:rsidR="00E55B30" w:rsidRPr="008030ED">
                        <w:rPr>
                          <w:rFonts w:ascii="Garamond" w:hAnsi="Garamond"/>
                          <w:sz w:val="15"/>
                          <w:szCs w:val="15"/>
                        </w:rPr>
                        <w:t>:</w:t>
                      </w:r>
                      <w:r w:rsidR="00E55B30">
                        <w:rPr>
                          <w:rFonts w:ascii="Garamond" w:hAnsi="Garamond"/>
                          <w:sz w:val="15"/>
                          <w:szCs w:val="15"/>
                        </w:rPr>
                        <w:t xml:space="preserve"> </w:t>
                      </w:r>
                    </w:p>
                    <w:p w14:paraId="64F64AB1" w14:textId="77777777" w:rsidR="007C2342" w:rsidRPr="00826865" w:rsidRDefault="007C2342" w:rsidP="007C2342">
                      <w:pPr>
                        <w:spacing w:before="48" w:after="48"/>
                        <w:ind w:left="0"/>
                        <w:rPr>
                          <w:rFonts w:ascii="Garamond" w:hAnsi="Garamond"/>
                          <w:sz w:val="15"/>
                          <w:szCs w:val="15"/>
                        </w:rPr>
                      </w:pPr>
                      <w:r w:rsidRPr="00826865">
                        <w:rPr>
                          <w:rFonts w:ascii="Garamond" w:hAnsi="Garamond"/>
                          <w:sz w:val="15"/>
                          <w:szCs w:val="15"/>
                        </w:rPr>
                        <w:t xml:space="preserve">2. In highly inflationary economies, if you change the nominal E the change quickly sparks domestic inflation, which in turn raises P: the relative price EP*/P does not change (due to: increased aggregate demand from abroad, expectations of lose </w:t>
                      </w:r>
                      <w:proofErr w:type="spellStart"/>
                      <w:r w:rsidRPr="00826865">
                        <w:rPr>
                          <w:rFonts w:ascii="Garamond" w:hAnsi="Garamond"/>
                          <w:sz w:val="15"/>
                          <w:szCs w:val="15"/>
                        </w:rPr>
                        <w:t>mp</w:t>
                      </w:r>
                      <w:proofErr w:type="spellEnd"/>
                      <w:r w:rsidRPr="00826865">
                        <w:rPr>
                          <w:rFonts w:ascii="Garamond" w:hAnsi="Garamond"/>
                          <w:sz w:val="15"/>
                          <w:szCs w:val="15"/>
                        </w:rPr>
                        <w:t xml:space="preserve"> from speculators, increase in intermediate inputs)</w:t>
                      </w:r>
                    </w:p>
                    <w:p w14:paraId="579C49C8" w14:textId="43A2E060" w:rsidR="007C2342" w:rsidRPr="00CD187F" w:rsidRDefault="007C2342" w:rsidP="007C2342">
                      <w:pPr>
                        <w:spacing w:before="48" w:after="48"/>
                        <w:ind w:left="0"/>
                        <w:rPr>
                          <w:rFonts w:ascii="Garamond" w:hAnsi="Garamond"/>
                          <w:sz w:val="15"/>
                          <w:szCs w:val="15"/>
                        </w:rPr>
                      </w:pPr>
                      <w:r w:rsidRPr="00826865">
                        <w:rPr>
                          <w:rFonts w:ascii="Garamond" w:hAnsi="Garamond"/>
                          <w:sz w:val="15"/>
                          <w:szCs w:val="15"/>
                        </w:rPr>
                        <w:t>To the extent that a country’s prices in domestic currency rise when its currency depreciates, any favorable effect on its competitive position in world markets will be dissipated. This is effectively equivalent an incomplete pass- through.</w:t>
                      </w:r>
                      <w:r w:rsidR="000611CF">
                        <w:rPr>
                          <w:rFonts w:ascii="Garamond" w:hAnsi="Garamond"/>
                          <w:sz w:val="15"/>
                          <w:szCs w:val="15"/>
                        </w:rPr>
                        <w:t xml:space="preserve"> LOOK AT THE IMAGE ABOVE! JUST LIKE IF US IMMEDIATELY RAISE EXP PRICES! = NO BOOST</w:t>
                      </w:r>
                    </w:p>
                    <w:p w14:paraId="5A7822E7" w14:textId="77777777" w:rsidR="007C2342" w:rsidRPr="00CD187F" w:rsidRDefault="007C2342" w:rsidP="007C2342">
                      <w:pPr>
                        <w:spacing w:beforeLines="20" w:before="48" w:afterLines="20" w:after="48"/>
                        <w:ind w:left="0"/>
                        <w:rPr>
                          <w:rFonts w:ascii="Garamond" w:hAnsi="Garamond"/>
                          <w:sz w:val="15"/>
                          <w:szCs w:val="15"/>
                        </w:rPr>
                      </w:pPr>
                    </w:p>
                  </w:txbxContent>
                </v:textbox>
              </v:rect>
            </w:pict>
          </mc:Fallback>
        </mc:AlternateContent>
      </w:r>
      <w:r w:rsidR="003A224A">
        <w:rPr>
          <w:rFonts w:ascii="Garamond" w:hAnsi="Garamond"/>
          <w:noProof/>
          <w:sz w:val="16"/>
          <w:szCs w:val="16"/>
          <w14:ligatures w14:val="standardContextual"/>
        </w:rPr>
        <mc:AlternateContent>
          <mc:Choice Requires="wps">
            <w:drawing>
              <wp:anchor distT="0" distB="0" distL="114300" distR="114300" simplePos="0" relativeHeight="251700224" behindDoc="0" locked="0" layoutInCell="1" allowOverlap="1" wp14:anchorId="72495F90" wp14:editId="55FEB2B0">
                <wp:simplePos x="0" y="0"/>
                <wp:positionH relativeFrom="column">
                  <wp:posOffset>40640</wp:posOffset>
                </wp:positionH>
                <wp:positionV relativeFrom="paragraph">
                  <wp:posOffset>145116</wp:posOffset>
                </wp:positionV>
                <wp:extent cx="83820" cy="0"/>
                <wp:effectExtent l="0" t="0" r="5080" b="12700"/>
                <wp:wrapNone/>
                <wp:docPr id="716456141" name="Straight Connector 2"/>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24E12B" id="Straight Connector 2"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2pt,11.45pt" to="9.8pt,1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" strokecolor="#156082 [3204]" strokeweight=".5pt">
                <v:stroke joinstyle="miter"/>
              </v:line>
            </w:pict>
          </mc:Fallback>
        </mc:AlternateContent>
      </w:r>
    </w:p>
    <w:p w14:paraId="519FD1E2" w14:textId="346DDB36" w:rsidR="003A224A" w:rsidRDefault="003A224A" w:rsidP="005C6EC4">
      <w:pPr>
        <w:spacing w:before="48" w:after="48"/>
        <w:ind w:left="0"/>
        <w:rPr>
          <w:rFonts w:ascii="Garamond" w:hAnsi="Garamond"/>
          <w:sz w:val="16"/>
          <w:szCs w:val="16"/>
        </w:rPr>
      </w:pPr>
    </w:p>
    <w:p w14:paraId="6D5AC060" w14:textId="3DD3631A" w:rsidR="003A224A" w:rsidRDefault="003A224A" w:rsidP="005C6EC4">
      <w:pPr>
        <w:spacing w:before="48" w:after="48"/>
        <w:ind w:left="0"/>
        <w:rPr>
          <w:rFonts w:ascii="Garamond" w:hAnsi="Garamond"/>
          <w:sz w:val="16"/>
          <w:szCs w:val="16"/>
        </w:rPr>
      </w:pPr>
    </w:p>
    <w:p w14:paraId="1E8DA0D8" w14:textId="213257B6" w:rsidR="003A224A" w:rsidRDefault="003A224A" w:rsidP="005C6EC4">
      <w:pPr>
        <w:spacing w:before="48" w:after="48"/>
        <w:ind w:left="0"/>
        <w:rPr>
          <w:rFonts w:ascii="Garamond" w:hAnsi="Garamond"/>
          <w:sz w:val="16"/>
          <w:szCs w:val="16"/>
        </w:rPr>
      </w:pPr>
    </w:p>
    <w:p w14:paraId="1BFACDF4" w14:textId="3550489A" w:rsidR="003A224A" w:rsidRDefault="003A224A" w:rsidP="005C6EC4">
      <w:pPr>
        <w:spacing w:before="48" w:after="48"/>
        <w:ind w:left="0"/>
        <w:rPr>
          <w:rFonts w:ascii="Garamond" w:hAnsi="Garamond"/>
          <w:sz w:val="16"/>
          <w:szCs w:val="16"/>
        </w:rPr>
      </w:pPr>
    </w:p>
    <w:p w14:paraId="37EAB47F" w14:textId="522EC1DB" w:rsidR="007C2342" w:rsidRDefault="007C2342" w:rsidP="005C6EC4">
      <w:pPr>
        <w:spacing w:before="48" w:after="48"/>
        <w:ind w:left="0"/>
        <w:rPr>
          <w:rFonts w:ascii="Garamond" w:hAnsi="Garamond"/>
          <w:sz w:val="16"/>
          <w:szCs w:val="16"/>
        </w:rPr>
      </w:pPr>
    </w:p>
    <w:p w14:paraId="2CCE08AE" w14:textId="20E28873" w:rsidR="007C2342" w:rsidRDefault="000611CF" w:rsidP="005C6EC4">
      <w:pPr>
        <w:spacing w:before="48"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688960" behindDoc="0" locked="0" layoutInCell="1" allowOverlap="1" wp14:anchorId="1CC6D708" wp14:editId="02E61AC4">
                <wp:simplePos x="0" y="0"/>
                <wp:positionH relativeFrom="column">
                  <wp:posOffset>145415</wp:posOffset>
                </wp:positionH>
                <wp:positionV relativeFrom="paragraph">
                  <wp:posOffset>53681</wp:posOffset>
                </wp:positionV>
                <wp:extent cx="6716395" cy="224058"/>
                <wp:effectExtent l="0" t="0" r="14605" b="17780"/>
                <wp:wrapNone/>
                <wp:docPr id="676251970" name="Rectangle 1"/>
                <wp:cNvGraphicFramePr/>
                <a:graphic xmlns:a="http://schemas.openxmlformats.org/drawingml/2006/main">
                  <a:graphicData uri="http://schemas.microsoft.com/office/word/2010/wordprocessingShape">
                    <wps:wsp>
                      <wps:cNvSpPr/>
                      <wps:spPr>
                        <a:xfrm>
                          <a:off x="0" y="0"/>
                          <a:ext cx="6716395" cy="224058"/>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5BCE52B6" w14:textId="311AA08D" w:rsidR="007C2342" w:rsidRPr="003E7E3F" w:rsidRDefault="003E7E3F" w:rsidP="003E7E3F">
                            <w:pPr>
                              <w:pStyle w:val="NormalWeb"/>
                              <w:rPr>
                                <w:rFonts w:ascii="Garamond" w:hAnsi="Garamond"/>
                                <w:sz w:val="15"/>
                                <w:szCs w:val="15"/>
                              </w:rPr>
                            </w:pPr>
                            <w:r>
                              <w:rPr>
                                <w:rFonts w:ascii="Garamond" w:hAnsi="Garamond"/>
                                <w:sz w:val="15"/>
                                <w:szCs w:val="15"/>
                              </w:rPr>
                              <w:t xml:space="preserve">C. </w:t>
                            </w:r>
                            <w:r w:rsidR="007C2342" w:rsidRPr="00CD187F">
                              <w:rPr>
                                <w:rFonts w:ascii="Garamond" w:hAnsi="Garamond"/>
                                <w:sz w:val="15"/>
                                <w:szCs w:val="15"/>
                              </w:rPr>
                              <w:t>One key determinant of the pass-through is the currency in which internationally traded goods are invoiced: currently world trade in mainly invoiced in dol</w:t>
                            </w:r>
                            <w:r>
                              <w:rPr>
                                <w:rFonts w:ascii="Garamond" w:hAnsi="Garamond"/>
                                <w:sz w:val="15"/>
                                <w:szCs w:val="15"/>
                              </w:rPr>
                              <w:t>lars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6D708" id="_x0000_s1033" style="position:absolute;margin-left:11.45pt;margin-top:4.25pt;width:528.85pt;height:1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" fillcolor="white [3201]" strokecolor="#e59edc [1304]" strokeweight="1pt">
                <v:textbox>
                  <w:txbxContent>
                    <w:p w14:paraId="5BCE52B6" w14:textId="311AA08D" w:rsidR="007C2342" w:rsidRPr="003E7E3F" w:rsidRDefault="003E7E3F" w:rsidP="003E7E3F">
                      <w:pPr>
                        <w:pStyle w:val="NormalWeb"/>
                        <w:rPr>
                          <w:rFonts w:ascii="Garamond" w:hAnsi="Garamond"/>
                          <w:sz w:val="15"/>
                          <w:szCs w:val="15"/>
                        </w:rPr>
                      </w:pPr>
                      <w:r>
                        <w:rPr>
                          <w:rFonts w:ascii="Garamond" w:hAnsi="Garamond"/>
                          <w:sz w:val="15"/>
                          <w:szCs w:val="15"/>
                        </w:rPr>
                        <w:t xml:space="preserve">C. </w:t>
                      </w:r>
                      <w:r w:rsidR="007C2342" w:rsidRPr="00CD187F">
                        <w:rPr>
                          <w:rFonts w:ascii="Garamond" w:hAnsi="Garamond"/>
                          <w:sz w:val="15"/>
                          <w:szCs w:val="15"/>
                        </w:rPr>
                        <w:t>One key determinant of the pass-through is the currency in which internationally traded goods are invoiced: currently world trade in mainly invoiced in dol</w:t>
                      </w:r>
                      <w:r>
                        <w:rPr>
                          <w:rFonts w:ascii="Garamond" w:hAnsi="Garamond"/>
                          <w:sz w:val="15"/>
                          <w:szCs w:val="15"/>
                        </w:rPr>
                        <w:t>lars</w:t>
                      </w:r>
                    </w:p>
                  </w:txbxContent>
                </v:textbox>
              </v:rect>
            </w:pict>
          </mc:Fallback>
        </mc:AlternateContent>
      </w:r>
    </w:p>
    <w:p w14:paraId="012FA3D9" w14:textId="13233B22" w:rsidR="007C2342" w:rsidRDefault="000611CF" w:rsidP="005C6EC4">
      <w:pPr>
        <w:spacing w:before="48"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03296" behindDoc="0" locked="0" layoutInCell="1" allowOverlap="1" wp14:anchorId="18ACBC4A" wp14:editId="2334463B">
                <wp:simplePos x="0" y="0"/>
                <wp:positionH relativeFrom="column">
                  <wp:posOffset>38559</wp:posOffset>
                </wp:positionH>
                <wp:positionV relativeFrom="paragraph">
                  <wp:posOffset>53937</wp:posOffset>
                </wp:positionV>
                <wp:extent cx="83820" cy="0"/>
                <wp:effectExtent l="0" t="0" r="5080" b="12700"/>
                <wp:wrapNone/>
                <wp:docPr id="84389501" name="Straight Connector 2"/>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E2EA73" id="Straight Connector 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3.05pt,4.25pt" to="9.65pt,4.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" strokecolor="#156082 [3204]" strokeweight=".5pt">
                <v:stroke joinstyle="miter"/>
              </v:line>
            </w:pict>
          </mc:Fallback>
        </mc:AlternateContent>
      </w:r>
    </w:p>
    <w:p w14:paraId="65D94F49" w14:textId="27E13B19" w:rsidR="007C2342" w:rsidRDefault="000611CF" w:rsidP="005C6EC4">
      <w:pPr>
        <w:spacing w:before="48" w:after="48"/>
        <w:ind w:left="0"/>
        <w:rPr>
          <w:rFonts w:ascii="Garamond" w:hAnsi="Garamond"/>
          <w:sz w:val="16"/>
          <w:szCs w:val="16"/>
        </w:rPr>
      </w:pPr>
      <w:r>
        <w:rPr>
          <w:rFonts w:ascii="Garamond" w:hAnsi="Garamond"/>
          <w:noProof/>
          <w:sz w:val="16"/>
          <w:szCs w:val="16"/>
          <w14:ligatures w14:val="standardContextual"/>
        </w:rPr>
        <mc:AlternateContent>
          <mc:Choice Requires="wps">
            <w:drawing>
              <wp:anchor distT="0" distB="0" distL="114300" distR="114300" simplePos="0" relativeHeight="251705344" behindDoc="0" locked="0" layoutInCell="1" allowOverlap="1" wp14:anchorId="1408A54E" wp14:editId="6217471B">
                <wp:simplePos x="0" y="0"/>
                <wp:positionH relativeFrom="column">
                  <wp:posOffset>157749</wp:posOffset>
                </wp:positionH>
                <wp:positionV relativeFrom="paragraph">
                  <wp:posOffset>50262</wp:posOffset>
                </wp:positionV>
                <wp:extent cx="6716395" cy="490506"/>
                <wp:effectExtent l="0" t="0" r="14605" b="17780"/>
                <wp:wrapNone/>
                <wp:docPr id="99632249" name="Rectangle 1"/>
                <wp:cNvGraphicFramePr/>
                <a:graphic xmlns:a="http://schemas.openxmlformats.org/drawingml/2006/main">
                  <a:graphicData uri="http://schemas.microsoft.com/office/word/2010/wordprocessingShape">
                    <wps:wsp>
                      <wps:cNvSpPr/>
                      <wps:spPr>
                        <a:xfrm>
                          <a:off x="0" y="0"/>
                          <a:ext cx="6716395" cy="490506"/>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44A2609B" w14:textId="77777777" w:rsidR="000611CF" w:rsidRDefault="000611CF" w:rsidP="000611CF">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r>
                              <w:rPr>
                                <w:rFonts w:ascii="Garamond" w:hAnsi="Garamond"/>
                                <w:sz w:val="16"/>
                                <w:szCs w:val="16"/>
                              </w:rPr>
                              <w:t xml:space="preserve">Key: Invoice prices in dollars are sticky up to a two-yr horizon (not updated) =&gt; </w:t>
                            </w:r>
                            <w:r w:rsidRPr="00926BB2">
                              <w:rPr>
                                <w:rFonts w:ascii="Garamond" w:hAnsi="Garamond"/>
                                <w:sz w:val="16"/>
                                <w:szCs w:val="16"/>
                              </w:rPr>
                              <w:t>This fact implies an asymmetry between short-run exchange rate pass- through for invoice currency countries and others</w:t>
                            </w:r>
                            <w:r>
                              <w:rPr>
                                <w:rFonts w:ascii="Garamond" w:hAnsi="Garamond"/>
                                <w:sz w:val="16"/>
                                <w:szCs w:val="16"/>
                              </w:rPr>
                              <w:t xml:space="preserve"> &lt;= Incomplete passthrough for invoice currency. </w:t>
                            </w:r>
                            <w:r w:rsidRPr="00926BB2">
                              <w:rPr>
                                <w:rFonts w:ascii="Garamond" w:hAnsi="Garamond"/>
                                <w:color w:val="E70AEC"/>
                                <w:sz w:val="16"/>
                                <w:szCs w:val="16"/>
                                <w:u w:val="single"/>
                                <w14:textFill>
                                  <w14:solidFill>
                                    <w14:srgbClr w14:val="E70AEC">
                                      <w14:lumMod w14:val="75000"/>
                                      <w14:lumOff w14:val="25000"/>
                                    </w14:srgbClr>
                                  </w14:solidFill>
                                </w14:textFill>
                              </w:rPr>
                              <w:t>The problem is not the fact prices are in dollars, rather that they are sticky when in dollars</w:t>
                            </w:r>
                            <w:r>
                              <w:rPr>
                                <w:rFonts w:ascii="Garamond" w:hAnsi="Garamond"/>
                                <w:color w:val="E70AEC"/>
                                <w:sz w:val="16"/>
                                <w:szCs w:val="16"/>
                                <w:u w:val="single"/>
                                <w14:textFill>
                                  <w14:solidFill>
                                    <w14:srgbClr w14:val="E70AEC">
                                      <w14:lumMod w14:val="75000"/>
                                      <w14:lumOff w14:val="25000"/>
                                    </w14:srgbClr>
                                  </w14:solidFill>
                                </w14:textFill>
                              </w:rPr>
                              <w:t xml:space="preserve"> (Gita Gopinath)</w:t>
                            </w:r>
                            <w:r w:rsidRPr="00926BB2">
                              <w:rPr>
                                <w:rFonts w:ascii="Garamond" w:hAnsi="Garamond"/>
                                <w:color w:val="E70AEC"/>
                                <w:sz w:val="16"/>
                                <w:szCs w:val="16"/>
                                <w:u w:val="single"/>
                                <w14:textFill>
                                  <w14:solidFill>
                                    <w14:srgbClr w14:val="E70AEC">
                                      <w14:lumMod w14:val="75000"/>
                                      <w14:lumOff w14:val="25000"/>
                                    </w14:srgbClr>
                                  </w14:solidFill>
                                </w14:textFill>
                              </w:rPr>
                              <w:t>!</w:t>
                            </w:r>
                          </w:p>
                          <w:p w14:paraId="54D227F0" w14:textId="7BBAB443" w:rsidR="000611CF" w:rsidRPr="003E7E3F" w:rsidRDefault="000611CF" w:rsidP="000611CF">
                            <w:pPr>
                              <w:pStyle w:val="NormalWeb"/>
                              <w:rPr>
                                <w:rFonts w:ascii="Garamond" w:hAnsi="Garamond"/>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8A54E" id="_x0000_s1034" style="position:absolute;margin-left:12.4pt;margin-top:3.95pt;width:528.85pt;height:38.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" fillcolor="white [3201]" strokecolor="#e59edc [1304]" strokeweight="1pt">
                <v:textbox>
                  <w:txbxContent>
                    <w:p w14:paraId="44A2609B" w14:textId="77777777" w:rsidR="000611CF" w:rsidRDefault="000611CF" w:rsidP="000611CF">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r>
                        <w:rPr>
                          <w:rFonts w:ascii="Garamond" w:hAnsi="Garamond"/>
                          <w:sz w:val="16"/>
                          <w:szCs w:val="16"/>
                        </w:rPr>
                        <w:t xml:space="preserve">Key: Invoice prices in dollars are sticky up to a two-yr horizon (not updated) =&gt; </w:t>
                      </w:r>
                      <w:r w:rsidRPr="00926BB2">
                        <w:rPr>
                          <w:rFonts w:ascii="Garamond" w:hAnsi="Garamond"/>
                          <w:sz w:val="16"/>
                          <w:szCs w:val="16"/>
                        </w:rPr>
                        <w:t>This fact implies an asymmetry between short-run exchange rate pass- through for invoice currency countries and others</w:t>
                      </w:r>
                      <w:r>
                        <w:rPr>
                          <w:rFonts w:ascii="Garamond" w:hAnsi="Garamond"/>
                          <w:sz w:val="16"/>
                          <w:szCs w:val="16"/>
                        </w:rPr>
                        <w:t xml:space="preserve"> &lt;= Incomplete passthrough for invoice currency. </w:t>
                      </w:r>
                      <w:r w:rsidRPr="00926BB2">
                        <w:rPr>
                          <w:rFonts w:ascii="Garamond" w:hAnsi="Garamond"/>
                          <w:color w:val="E70AEC"/>
                          <w:sz w:val="16"/>
                          <w:szCs w:val="16"/>
                          <w:u w:val="single"/>
                          <w14:textFill>
                            <w14:solidFill>
                              <w14:srgbClr w14:val="E70AEC">
                                <w14:lumMod w14:val="75000"/>
                                <w14:lumOff w14:val="25000"/>
                              </w14:srgbClr>
                            </w14:solidFill>
                          </w14:textFill>
                        </w:rPr>
                        <w:t>The problem is not the fact prices are in dollars, rather that they are sticky when in dollars</w:t>
                      </w:r>
                      <w:r>
                        <w:rPr>
                          <w:rFonts w:ascii="Garamond" w:hAnsi="Garamond"/>
                          <w:color w:val="E70AEC"/>
                          <w:sz w:val="16"/>
                          <w:szCs w:val="16"/>
                          <w:u w:val="single"/>
                          <w14:textFill>
                            <w14:solidFill>
                              <w14:srgbClr w14:val="E70AEC">
                                <w14:lumMod w14:val="75000"/>
                                <w14:lumOff w14:val="25000"/>
                              </w14:srgbClr>
                            </w14:solidFill>
                          </w14:textFill>
                        </w:rPr>
                        <w:t xml:space="preserve"> (Gita Gopinath)</w:t>
                      </w:r>
                      <w:r w:rsidRPr="00926BB2">
                        <w:rPr>
                          <w:rFonts w:ascii="Garamond" w:hAnsi="Garamond"/>
                          <w:color w:val="E70AEC"/>
                          <w:sz w:val="16"/>
                          <w:szCs w:val="16"/>
                          <w:u w:val="single"/>
                          <w14:textFill>
                            <w14:solidFill>
                              <w14:srgbClr w14:val="E70AEC">
                                <w14:lumMod w14:val="75000"/>
                                <w14:lumOff w14:val="25000"/>
                              </w14:srgbClr>
                            </w14:solidFill>
                          </w14:textFill>
                        </w:rPr>
                        <w:t>!</w:t>
                      </w:r>
                    </w:p>
                    <w:p w14:paraId="54D227F0" w14:textId="7BBAB443" w:rsidR="000611CF" w:rsidRPr="003E7E3F" w:rsidRDefault="000611CF" w:rsidP="000611CF">
                      <w:pPr>
                        <w:pStyle w:val="NormalWeb"/>
                        <w:rPr>
                          <w:rFonts w:ascii="Garamond" w:hAnsi="Garamond"/>
                          <w:sz w:val="15"/>
                          <w:szCs w:val="15"/>
                        </w:rPr>
                      </w:pPr>
                    </w:p>
                  </w:txbxContent>
                </v:textbox>
              </v:rect>
            </w:pict>
          </mc:Fallback>
        </mc:AlternateContent>
      </w:r>
    </w:p>
    <w:p w14:paraId="33D36EB6" w14:textId="3A4961FB" w:rsidR="008030ED" w:rsidRDefault="008030ED" w:rsidP="005C6EC4">
      <w:pPr>
        <w:spacing w:before="48" w:after="48"/>
        <w:ind w:left="0"/>
        <w:rPr>
          <w:rFonts w:ascii="Garamond" w:hAnsi="Garamond"/>
          <w:sz w:val="16"/>
          <w:szCs w:val="16"/>
        </w:rPr>
      </w:pPr>
    </w:p>
    <w:p w14:paraId="44DBD49D" w14:textId="15CEA7D8" w:rsidR="008030ED" w:rsidRDefault="008030ED" w:rsidP="005C6EC4">
      <w:pPr>
        <w:spacing w:before="48" w:after="48"/>
        <w:ind w:left="0"/>
        <w:rPr>
          <w:rFonts w:ascii="Garamond" w:hAnsi="Garamond"/>
          <w:sz w:val="16"/>
          <w:szCs w:val="16"/>
        </w:rPr>
      </w:pPr>
    </w:p>
    <w:p w14:paraId="61EA8CDC" w14:textId="12F37990" w:rsidR="00256E43" w:rsidRDefault="00256E43" w:rsidP="005C6EC4">
      <w:pPr>
        <w:spacing w:before="48" w:after="48"/>
        <w:ind w:left="0"/>
        <w:rPr>
          <w:rFonts w:ascii="Garamond" w:hAnsi="Garamond"/>
          <w:sz w:val="16"/>
          <w:szCs w:val="16"/>
        </w:rPr>
      </w:pPr>
    </w:p>
    <w:p w14:paraId="07AE1745" w14:textId="77777777" w:rsidR="00CD187F" w:rsidRDefault="00CD187F" w:rsidP="005C6EC4">
      <w:pPr>
        <w:spacing w:before="48" w:after="48"/>
        <w:ind w:left="0"/>
        <w:rPr>
          <w:rFonts w:ascii="Garamond" w:hAnsi="Garamond"/>
          <w:sz w:val="16"/>
          <w:szCs w:val="16"/>
        </w:rPr>
      </w:pPr>
    </w:p>
    <w:p w14:paraId="6C5AA06C" w14:textId="054EFD6A" w:rsidR="009F366D" w:rsidRDefault="009F366D" w:rsidP="005C6EC4">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r>
        <w:rPr>
          <w:rFonts w:ascii="Garamond" w:hAnsi="Garamond"/>
          <w:noProof/>
          <w:color w:val="000000" w:themeColor="text1"/>
          <w:sz w:val="16"/>
          <w:szCs w:val="16"/>
        </w:rPr>
        <mc:AlternateContent>
          <mc:Choice Requires="wps">
            <w:drawing>
              <wp:anchor distT="0" distB="0" distL="114300" distR="114300" simplePos="0" relativeHeight="251660288" behindDoc="0" locked="0" layoutInCell="1" allowOverlap="1" wp14:anchorId="02720C3E" wp14:editId="30BC7E5E">
                <wp:simplePos x="0" y="0"/>
                <wp:positionH relativeFrom="column">
                  <wp:posOffset>4902029</wp:posOffset>
                </wp:positionH>
                <wp:positionV relativeFrom="paragraph">
                  <wp:posOffset>89198</wp:posOffset>
                </wp:positionV>
                <wp:extent cx="1331595" cy="380359"/>
                <wp:effectExtent l="0" t="0" r="14605" b="13970"/>
                <wp:wrapNone/>
                <wp:docPr id="5616632" name="Rectangle 1"/>
                <wp:cNvGraphicFramePr/>
                <a:graphic xmlns:a="http://schemas.openxmlformats.org/drawingml/2006/main">
                  <a:graphicData uri="http://schemas.microsoft.com/office/word/2010/wordprocessingShape">
                    <wps:wsp>
                      <wps:cNvSpPr/>
                      <wps:spPr>
                        <a:xfrm>
                          <a:off x="0" y="0"/>
                          <a:ext cx="1331595" cy="380359"/>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70DE427F" w14:textId="1ABD9F90"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US </w:t>
                            </w:r>
                            <w:r w:rsidR="003E7E3F">
                              <w:rPr>
                                <w:rFonts w:ascii="Garamond" w:hAnsi="Garamond"/>
                                <w:sz w:val="10"/>
                                <w:szCs w:val="10"/>
                              </w:rPr>
                              <w:t>imports</w:t>
                            </w:r>
                            <w:r w:rsidRPr="009F366D">
                              <w:rPr>
                                <w:rFonts w:ascii="Garamond" w:hAnsi="Garamond"/>
                                <w:sz w:val="10"/>
                                <w:szCs w:val="10"/>
                              </w:rPr>
                              <w:t xml:space="preserve"> are in dollars (90%) : </w:t>
                            </w:r>
                          </w:p>
                          <w:p w14:paraId="19A9F7ED" w14:textId="4A48AAD3"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if dollar depreciates there is no effect on import prices (</w:t>
                            </w:r>
                            <w:proofErr w:type="spellStart"/>
                            <w:r w:rsidRPr="009F366D">
                              <w:rPr>
                                <w:rFonts w:ascii="Garamond" w:hAnsi="Garamond"/>
                                <w:sz w:val="10"/>
                                <w:szCs w:val="10"/>
                              </w:rPr>
                              <w:t>tshirt</w:t>
                            </w:r>
                            <w:proofErr w:type="spellEnd"/>
                            <w:r w:rsidRPr="009F366D">
                              <w:rPr>
                                <w:rFonts w:ascii="Garamond" w:hAnsi="Garamond"/>
                                <w:sz w:val="10"/>
                                <w:szCs w:val="10"/>
                              </w:rPr>
                              <w:t xml:space="preserve"> = 30)</w:t>
                            </w:r>
                            <w:r w:rsidR="008441F6">
                              <w:rPr>
                                <w:rFonts w:ascii="Garamond" w:hAnsi="Garamond"/>
                                <w:sz w:val="10"/>
                                <w:szCs w:val="10"/>
                              </w:rPr>
                              <w:t>.</w:t>
                            </w:r>
                          </w:p>
                          <w:p w14:paraId="28990741" w14:textId="77777777" w:rsidR="005C6EC4" w:rsidRPr="009F366D" w:rsidRDefault="005C6EC4" w:rsidP="005C6EC4">
                            <w:pPr>
                              <w:ind w:left="0"/>
                              <w:rPr>
                                <w:rFonts w:ascii="Garamond" w:hAnsi="Garamond"/>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20C3E" id="_x0000_s1035" style="position:absolute;margin-left:386pt;margin-top:7pt;width:104.85pt;height:2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" fillcolor="white [3201]" strokecolor="#f2ceed [664]" strokeweight="1pt">
                <v:textbox>
                  <w:txbxContent>
                    <w:p w14:paraId="70DE427F" w14:textId="1ABD9F90"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US </w:t>
                      </w:r>
                      <w:r w:rsidR="003E7E3F">
                        <w:rPr>
                          <w:rFonts w:ascii="Garamond" w:hAnsi="Garamond"/>
                          <w:sz w:val="10"/>
                          <w:szCs w:val="10"/>
                        </w:rPr>
                        <w:t>imports</w:t>
                      </w:r>
                      <w:r w:rsidRPr="009F366D">
                        <w:rPr>
                          <w:rFonts w:ascii="Garamond" w:hAnsi="Garamond"/>
                          <w:sz w:val="10"/>
                          <w:szCs w:val="10"/>
                        </w:rPr>
                        <w:t xml:space="preserve"> are in dollars (90%) : </w:t>
                      </w:r>
                    </w:p>
                    <w:p w14:paraId="19A9F7ED" w14:textId="4A48AAD3"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if dollar depreciates there is no effect on import prices (</w:t>
                      </w:r>
                      <w:proofErr w:type="spellStart"/>
                      <w:r w:rsidRPr="009F366D">
                        <w:rPr>
                          <w:rFonts w:ascii="Garamond" w:hAnsi="Garamond"/>
                          <w:sz w:val="10"/>
                          <w:szCs w:val="10"/>
                        </w:rPr>
                        <w:t>tshirt</w:t>
                      </w:r>
                      <w:proofErr w:type="spellEnd"/>
                      <w:r w:rsidRPr="009F366D">
                        <w:rPr>
                          <w:rFonts w:ascii="Garamond" w:hAnsi="Garamond"/>
                          <w:sz w:val="10"/>
                          <w:szCs w:val="10"/>
                        </w:rPr>
                        <w:t xml:space="preserve"> = 30)</w:t>
                      </w:r>
                      <w:r w:rsidR="008441F6">
                        <w:rPr>
                          <w:rFonts w:ascii="Garamond" w:hAnsi="Garamond"/>
                          <w:sz w:val="10"/>
                          <w:szCs w:val="10"/>
                        </w:rPr>
                        <w:t>.</w:t>
                      </w:r>
                    </w:p>
                    <w:p w14:paraId="28990741" w14:textId="77777777" w:rsidR="005C6EC4" w:rsidRPr="009F366D" w:rsidRDefault="005C6EC4" w:rsidP="005C6EC4">
                      <w:pPr>
                        <w:ind w:left="0"/>
                        <w:rPr>
                          <w:rFonts w:ascii="Garamond" w:hAnsi="Garamond"/>
                          <w:sz w:val="10"/>
                          <w:szCs w:val="10"/>
                        </w:rPr>
                      </w:pPr>
                    </w:p>
                  </w:txbxContent>
                </v:textbox>
              </v:rect>
            </w:pict>
          </mc:Fallback>
        </mc:AlternateContent>
      </w:r>
    </w:p>
    <w:p w14:paraId="23611FCD" w14:textId="06A4E442" w:rsidR="009F366D" w:rsidRDefault="00AB356D" w:rsidP="005C6EC4">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r>
        <w:rPr>
          <w:rFonts w:ascii="Garamond" w:hAnsi="Garamond"/>
          <w:noProof/>
          <w:sz w:val="16"/>
          <w:szCs w:val="16"/>
          <w14:ligatures w14:val="standardContextual"/>
        </w:rPr>
        <w:drawing>
          <wp:anchor distT="0" distB="0" distL="114300" distR="114300" simplePos="0" relativeHeight="251707392" behindDoc="0" locked="0" layoutInCell="1" allowOverlap="1" wp14:anchorId="2D93AAD8" wp14:editId="2D666456">
            <wp:simplePos x="0" y="0"/>
            <wp:positionH relativeFrom="column">
              <wp:posOffset>3379162</wp:posOffset>
            </wp:positionH>
            <wp:positionV relativeFrom="paragraph">
              <wp:posOffset>1779905</wp:posOffset>
            </wp:positionV>
            <wp:extent cx="650530" cy="83233"/>
            <wp:effectExtent l="0" t="0" r="0" b="5715"/>
            <wp:wrapNone/>
            <wp:docPr id="2017785577" name="Picture 4" descr="A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5892" name="Picture 4" descr="A yellow rectangle with black text&#10;&#10;Description automatically generated"/>
                    <pic:cNvPicPr/>
                  </pic:nvPicPr>
                  <pic:blipFill rotWithShape="1">
                    <a:blip r:embed="rId8" cstate="print">
                      <a:extLst>
                        <a:ext uri="{28A0092B-C50C-407E-A947-70E740481C1C}">
                          <a14:useLocalDpi xmlns:a14="http://schemas.microsoft.com/office/drawing/2010/main" val="0"/>
                        </a:ext>
                      </a:extLst>
                    </a:blip>
                    <a:srcRect l="2600" t="71078" r="51965" b="7072"/>
                    <a:stretch/>
                  </pic:blipFill>
                  <pic:spPr bwMode="auto">
                    <a:xfrm>
                      <a:off x="0" y="0"/>
                      <a:ext cx="650530" cy="832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Garamond" w:hAnsi="Garamond"/>
          <w:noProof/>
          <w:sz w:val="16"/>
          <w:szCs w:val="16"/>
          <w14:ligatures w14:val="standardContextual"/>
        </w:rPr>
        <w:drawing>
          <wp:anchor distT="0" distB="0" distL="114300" distR="114300" simplePos="0" relativeHeight="251706368" behindDoc="0" locked="0" layoutInCell="1" allowOverlap="1" wp14:anchorId="4A74506A" wp14:editId="0AD5212D">
            <wp:simplePos x="0" y="0"/>
            <wp:positionH relativeFrom="column">
              <wp:posOffset>3287438</wp:posOffset>
            </wp:positionH>
            <wp:positionV relativeFrom="paragraph">
              <wp:posOffset>992964</wp:posOffset>
            </wp:positionV>
            <wp:extent cx="1269823" cy="98406"/>
            <wp:effectExtent l="0" t="0" r="0" b="3810"/>
            <wp:wrapNone/>
            <wp:docPr id="1860945892" name="Picture 4" descr="A yellow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5892" name="Picture 4" descr="A yellow rectangle with black text&#10;&#10;Description automatically generated"/>
                    <pic:cNvPicPr/>
                  </pic:nvPicPr>
                  <pic:blipFill rotWithShape="1">
                    <a:blip r:embed="rId9" cstate="print">
                      <a:extLst>
                        <a:ext uri="{28A0092B-C50C-407E-A947-70E740481C1C}">
                          <a14:useLocalDpi xmlns:a14="http://schemas.microsoft.com/office/drawing/2010/main" val="0"/>
                        </a:ext>
                      </a:extLst>
                    </a:blip>
                    <a:srcRect t="10720" b="60153"/>
                    <a:stretch/>
                  </pic:blipFill>
                  <pic:spPr bwMode="auto">
                    <a:xfrm>
                      <a:off x="0" y="0"/>
                      <a:ext cx="1269823" cy="984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6315">
        <w:rPr>
          <w:rFonts w:ascii="Garamond" w:hAnsi="Garamond"/>
          <w:noProof/>
          <w:color w:val="000000" w:themeColor="text1"/>
          <w:sz w:val="16"/>
          <w:szCs w:val="16"/>
        </w:rPr>
        <mc:AlternateContent>
          <mc:Choice Requires="wps">
            <w:drawing>
              <wp:anchor distT="0" distB="0" distL="114300" distR="114300" simplePos="0" relativeHeight="251662336" behindDoc="0" locked="0" layoutInCell="1" allowOverlap="1" wp14:anchorId="4D76D7BB" wp14:editId="443C049A">
                <wp:simplePos x="0" y="0"/>
                <wp:positionH relativeFrom="column">
                  <wp:posOffset>4873424</wp:posOffset>
                </wp:positionH>
                <wp:positionV relativeFrom="paragraph">
                  <wp:posOffset>1120140</wp:posOffset>
                </wp:positionV>
                <wp:extent cx="2002155" cy="327660"/>
                <wp:effectExtent l="0" t="0" r="17145" b="15240"/>
                <wp:wrapNone/>
                <wp:docPr id="799782093" name="Rectangle 1"/>
                <wp:cNvGraphicFramePr/>
                <a:graphic xmlns:a="http://schemas.openxmlformats.org/drawingml/2006/main">
                  <a:graphicData uri="http://schemas.microsoft.com/office/word/2010/wordprocessingShape">
                    <wps:wsp>
                      <wps:cNvSpPr/>
                      <wps:spPr>
                        <a:xfrm>
                          <a:off x="0" y="0"/>
                          <a:ext cx="2002155" cy="327660"/>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36D65B4B" w14:textId="5993685D" w:rsidR="005C6EC4" w:rsidRPr="009F366D" w:rsidRDefault="009F366D" w:rsidP="009F366D">
                            <w:pPr>
                              <w:ind w:left="0"/>
                              <w:rPr>
                                <w:rFonts w:ascii="Garamond" w:hAnsi="Garamond"/>
                                <w:sz w:val="10"/>
                                <w:szCs w:val="10"/>
                                <w:lang w:val="it-IT"/>
                              </w:rPr>
                            </w:pPr>
                            <w:proofErr w:type="spellStart"/>
                            <w:r w:rsidRPr="009F366D">
                              <w:rPr>
                                <w:rFonts w:ascii="Garamond" w:hAnsi="Garamond"/>
                                <w:sz w:val="10"/>
                                <w:szCs w:val="10"/>
                                <w:lang w:val="it-IT"/>
                              </w:rPr>
                              <w:t>Jap</w:t>
                            </w:r>
                            <w:proofErr w:type="spellEnd"/>
                            <w:r w:rsidR="005C6EC4" w:rsidRPr="009F366D">
                              <w:rPr>
                                <w:rFonts w:ascii="Garamond" w:hAnsi="Garamond"/>
                                <w:sz w:val="10"/>
                                <w:szCs w:val="10"/>
                                <w:lang w:val="it-IT"/>
                              </w:rPr>
                              <w:t xml:space="preserve"> imports are in </w:t>
                            </w:r>
                            <w:proofErr w:type="spellStart"/>
                            <w:r w:rsidR="005C6EC4" w:rsidRPr="009F366D">
                              <w:rPr>
                                <w:rFonts w:ascii="Garamond" w:hAnsi="Garamond"/>
                                <w:sz w:val="10"/>
                                <w:szCs w:val="10"/>
                                <w:lang w:val="it-IT"/>
                              </w:rPr>
                              <w:t>dollars</w:t>
                            </w:r>
                            <w:proofErr w:type="spellEnd"/>
                            <w:r w:rsidRPr="009F366D">
                              <w:rPr>
                                <w:rFonts w:ascii="Garamond" w:hAnsi="Garamond"/>
                                <w:sz w:val="10"/>
                                <w:szCs w:val="10"/>
                                <w:lang w:val="it-IT"/>
                              </w:rPr>
                              <w:t xml:space="preserve"> </w:t>
                            </w:r>
                            <w:r w:rsidR="005C6EC4" w:rsidRPr="009F366D">
                              <w:rPr>
                                <w:rFonts w:ascii="Garamond" w:hAnsi="Garamond"/>
                                <w:sz w:val="10"/>
                                <w:szCs w:val="10"/>
                                <w:lang w:val="it-IT"/>
                              </w:rPr>
                              <w:t xml:space="preserve">(71%) </w:t>
                            </w:r>
                            <w:proofErr w:type="spellStart"/>
                            <w:r w:rsidR="005C6EC4" w:rsidRPr="009F366D">
                              <w:rPr>
                                <w:rFonts w:ascii="Garamond" w:hAnsi="Garamond"/>
                                <w:sz w:val="10"/>
                                <w:szCs w:val="10"/>
                                <w:lang w:val="it-IT"/>
                              </w:rPr>
                              <w:t>even</w:t>
                            </w:r>
                            <w:proofErr w:type="spellEnd"/>
                            <w:r w:rsidR="005C6EC4" w:rsidRPr="009F366D">
                              <w:rPr>
                                <w:rFonts w:ascii="Garamond" w:hAnsi="Garamond"/>
                                <w:sz w:val="10"/>
                                <w:szCs w:val="10"/>
                                <w:lang w:val="it-IT"/>
                              </w:rPr>
                              <w:t xml:space="preserve"> </w:t>
                            </w:r>
                            <w:proofErr w:type="spellStart"/>
                            <w:r w:rsidR="005C6EC4" w:rsidRPr="009F366D">
                              <w:rPr>
                                <w:rFonts w:ascii="Garamond" w:hAnsi="Garamond"/>
                                <w:sz w:val="10"/>
                                <w:szCs w:val="10"/>
                                <w:lang w:val="it-IT"/>
                              </w:rPr>
                              <w:t>if</w:t>
                            </w:r>
                            <w:proofErr w:type="spellEnd"/>
                            <w:r w:rsidR="005C6EC4" w:rsidRPr="009F366D">
                              <w:rPr>
                                <w:rFonts w:ascii="Garamond" w:hAnsi="Garamond"/>
                                <w:sz w:val="10"/>
                                <w:szCs w:val="10"/>
                                <w:lang w:val="it-IT"/>
                              </w:rPr>
                              <w:t xml:space="preserve"> imports </w:t>
                            </w:r>
                            <w:r w:rsidRPr="009F366D">
                              <w:rPr>
                                <w:rFonts w:ascii="Garamond" w:hAnsi="Garamond"/>
                                <w:sz w:val="10"/>
                                <w:szCs w:val="10"/>
                                <w:lang w:val="it-IT"/>
                              </w:rPr>
                              <w:t>from</w:t>
                            </w:r>
                            <w:r w:rsidR="005C6EC4" w:rsidRPr="009F366D">
                              <w:rPr>
                                <w:rFonts w:ascii="Garamond" w:hAnsi="Garamond"/>
                                <w:sz w:val="10"/>
                                <w:szCs w:val="10"/>
                                <w:lang w:val="it-IT"/>
                              </w:rPr>
                              <w:t xml:space="preserve"> us are 13%! </w:t>
                            </w:r>
                          </w:p>
                          <w:p w14:paraId="5879220A" w14:textId="2F9EE8C3" w:rsidR="005C6EC4" w:rsidRPr="009F366D" w:rsidRDefault="005C6EC4" w:rsidP="009F366D">
                            <w:pPr>
                              <w:ind w:left="0"/>
                              <w:rPr>
                                <w:rFonts w:ascii="Garamond" w:hAnsi="Garamond"/>
                                <w:sz w:val="10"/>
                                <w:szCs w:val="10"/>
                                <w:lang w:val="it-IT"/>
                              </w:rPr>
                            </w:pPr>
                            <w:r w:rsidRPr="009F366D">
                              <w:rPr>
                                <w:rFonts w:ascii="Garamond" w:hAnsi="Garamond"/>
                                <w:sz w:val="10"/>
                                <w:szCs w:val="10"/>
                                <w:lang w:val="it-IT"/>
                              </w:rPr>
                              <w:t xml:space="preserve">- </w:t>
                            </w:r>
                            <w:proofErr w:type="spellStart"/>
                            <w:r w:rsidRPr="009F366D">
                              <w:rPr>
                                <w:rFonts w:ascii="Garamond" w:hAnsi="Garamond"/>
                                <w:sz w:val="10"/>
                                <w:szCs w:val="10"/>
                                <w:lang w:val="it-IT"/>
                              </w:rPr>
                              <w:t>if</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dollar</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depreciates</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impoers</w:t>
                            </w:r>
                            <w:proofErr w:type="spellEnd"/>
                            <w:r w:rsidRPr="009F366D">
                              <w:rPr>
                                <w:rFonts w:ascii="Garamond" w:hAnsi="Garamond"/>
                                <w:sz w:val="10"/>
                                <w:szCs w:val="10"/>
                                <w:lang w:val="it-IT"/>
                              </w:rPr>
                              <w:t xml:space="preserve"> are </w:t>
                            </w:r>
                            <w:proofErr w:type="spellStart"/>
                            <w:r w:rsidRPr="009F366D">
                              <w:rPr>
                                <w:rFonts w:ascii="Garamond" w:hAnsi="Garamond"/>
                                <w:sz w:val="10"/>
                                <w:szCs w:val="10"/>
                                <w:lang w:val="it-IT"/>
                              </w:rPr>
                              <w:t>less</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exprensive</w:t>
                            </w:r>
                            <w:proofErr w:type="spellEnd"/>
                            <w:r w:rsidRPr="009F366D">
                              <w:rPr>
                                <w:rFonts w:ascii="Garamond" w:hAnsi="Garamond"/>
                                <w:sz w:val="10"/>
                                <w:szCs w:val="10"/>
                                <w:lang w:val="it-IT"/>
                              </w:rPr>
                              <w:t xml:space="preserve"> = import volume up </w:t>
                            </w:r>
                          </w:p>
                          <w:p w14:paraId="4A724318" w14:textId="17C166BB" w:rsidR="009F366D" w:rsidRPr="009F366D" w:rsidRDefault="009F366D" w:rsidP="009F366D">
                            <w:pPr>
                              <w:ind w:left="0"/>
                              <w:rPr>
                                <w:rFonts w:ascii="Garamond" w:hAnsi="Garamond"/>
                                <w:sz w:val="10"/>
                                <w:szCs w:val="10"/>
                                <w:lang w:val="it-IT"/>
                              </w:rPr>
                            </w:pPr>
                            <w:r w:rsidRPr="009F366D">
                              <w:rPr>
                                <w:rFonts w:ascii="Garamond" w:hAnsi="Garamond"/>
                                <w:sz w:val="10"/>
                                <w:szCs w:val="10"/>
                                <w:lang w:val="it-IT"/>
                              </w:rPr>
                              <w:t>MAIN CHANNEL JAP</w:t>
                            </w:r>
                          </w:p>
                          <w:p w14:paraId="3A1BB2A6" w14:textId="77777777" w:rsidR="005C6EC4" w:rsidRPr="009F366D" w:rsidRDefault="005C6EC4" w:rsidP="009F366D">
                            <w:pPr>
                              <w:ind w:left="0"/>
                              <w:rPr>
                                <w:rFonts w:ascii="Garamond" w:hAnsi="Garamond"/>
                                <w:sz w:val="10"/>
                                <w:szCs w:val="10"/>
                                <w:lang w:val="it-IT"/>
                              </w:rPr>
                            </w:pPr>
                          </w:p>
                          <w:p w14:paraId="53A15C0D" w14:textId="77777777" w:rsidR="005C6EC4" w:rsidRPr="009F366D" w:rsidRDefault="005C6EC4" w:rsidP="009F366D">
                            <w:pPr>
                              <w:ind w:left="0"/>
                              <w:rPr>
                                <w:rFonts w:ascii="Garamond" w:hAnsi="Garamond"/>
                                <w:sz w:val="10"/>
                                <w:szCs w:val="10"/>
                                <w:lang w:val="it-IT"/>
                              </w:rPr>
                            </w:pPr>
                          </w:p>
                          <w:p w14:paraId="70553F14" w14:textId="77777777" w:rsidR="005C6EC4" w:rsidRPr="009F366D" w:rsidRDefault="005C6EC4" w:rsidP="009F366D">
                            <w:pPr>
                              <w:ind w:left="0"/>
                              <w:rPr>
                                <w:rFonts w:ascii="Garamond" w:hAnsi="Garamond"/>
                                <w:sz w:val="10"/>
                                <w:szCs w:val="10"/>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6D7BB" id="_x0000_s1036" style="position:absolute;margin-left:383.75pt;margin-top:88.2pt;width:157.65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" fillcolor="white [3201]" strokecolor="#f2ceed [664]" strokeweight="1pt">
                <v:textbox>
                  <w:txbxContent>
                    <w:p w14:paraId="36D65B4B" w14:textId="5993685D" w:rsidR="005C6EC4" w:rsidRPr="009F366D" w:rsidRDefault="009F366D" w:rsidP="009F366D">
                      <w:pPr>
                        <w:ind w:left="0"/>
                        <w:rPr>
                          <w:rFonts w:ascii="Garamond" w:hAnsi="Garamond"/>
                          <w:sz w:val="10"/>
                          <w:szCs w:val="10"/>
                          <w:lang w:val="it-IT"/>
                        </w:rPr>
                      </w:pPr>
                      <w:proofErr w:type="spellStart"/>
                      <w:r w:rsidRPr="009F366D">
                        <w:rPr>
                          <w:rFonts w:ascii="Garamond" w:hAnsi="Garamond"/>
                          <w:sz w:val="10"/>
                          <w:szCs w:val="10"/>
                          <w:lang w:val="it-IT"/>
                        </w:rPr>
                        <w:t>Jap</w:t>
                      </w:r>
                      <w:proofErr w:type="spellEnd"/>
                      <w:r w:rsidR="005C6EC4" w:rsidRPr="009F366D">
                        <w:rPr>
                          <w:rFonts w:ascii="Garamond" w:hAnsi="Garamond"/>
                          <w:sz w:val="10"/>
                          <w:szCs w:val="10"/>
                          <w:lang w:val="it-IT"/>
                        </w:rPr>
                        <w:t xml:space="preserve"> imports are in </w:t>
                      </w:r>
                      <w:proofErr w:type="spellStart"/>
                      <w:r w:rsidR="005C6EC4" w:rsidRPr="009F366D">
                        <w:rPr>
                          <w:rFonts w:ascii="Garamond" w:hAnsi="Garamond"/>
                          <w:sz w:val="10"/>
                          <w:szCs w:val="10"/>
                          <w:lang w:val="it-IT"/>
                        </w:rPr>
                        <w:t>dollars</w:t>
                      </w:r>
                      <w:proofErr w:type="spellEnd"/>
                      <w:r w:rsidRPr="009F366D">
                        <w:rPr>
                          <w:rFonts w:ascii="Garamond" w:hAnsi="Garamond"/>
                          <w:sz w:val="10"/>
                          <w:szCs w:val="10"/>
                          <w:lang w:val="it-IT"/>
                        </w:rPr>
                        <w:t xml:space="preserve"> </w:t>
                      </w:r>
                      <w:r w:rsidR="005C6EC4" w:rsidRPr="009F366D">
                        <w:rPr>
                          <w:rFonts w:ascii="Garamond" w:hAnsi="Garamond"/>
                          <w:sz w:val="10"/>
                          <w:szCs w:val="10"/>
                          <w:lang w:val="it-IT"/>
                        </w:rPr>
                        <w:t xml:space="preserve">(71%) </w:t>
                      </w:r>
                      <w:proofErr w:type="spellStart"/>
                      <w:r w:rsidR="005C6EC4" w:rsidRPr="009F366D">
                        <w:rPr>
                          <w:rFonts w:ascii="Garamond" w:hAnsi="Garamond"/>
                          <w:sz w:val="10"/>
                          <w:szCs w:val="10"/>
                          <w:lang w:val="it-IT"/>
                        </w:rPr>
                        <w:t>even</w:t>
                      </w:r>
                      <w:proofErr w:type="spellEnd"/>
                      <w:r w:rsidR="005C6EC4" w:rsidRPr="009F366D">
                        <w:rPr>
                          <w:rFonts w:ascii="Garamond" w:hAnsi="Garamond"/>
                          <w:sz w:val="10"/>
                          <w:szCs w:val="10"/>
                          <w:lang w:val="it-IT"/>
                        </w:rPr>
                        <w:t xml:space="preserve"> </w:t>
                      </w:r>
                      <w:proofErr w:type="spellStart"/>
                      <w:r w:rsidR="005C6EC4" w:rsidRPr="009F366D">
                        <w:rPr>
                          <w:rFonts w:ascii="Garamond" w:hAnsi="Garamond"/>
                          <w:sz w:val="10"/>
                          <w:szCs w:val="10"/>
                          <w:lang w:val="it-IT"/>
                        </w:rPr>
                        <w:t>if</w:t>
                      </w:r>
                      <w:proofErr w:type="spellEnd"/>
                      <w:r w:rsidR="005C6EC4" w:rsidRPr="009F366D">
                        <w:rPr>
                          <w:rFonts w:ascii="Garamond" w:hAnsi="Garamond"/>
                          <w:sz w:val="10"/>
                          <w:szCs w:val="10"/>
                          <w:lang w:val="it-IT"/>
                        </w:rPr>
                        <w:t xml:space="preserve"> imports </w:t>
                      </w:r>
                      <w:r w:rsidRPr="009F366D">
                        <w:rPr>
                          <w:rFonts w:ascii="Garamond" w:hAnsi="Garamond"/>
                          <w:sz w:val="10"/>
                          <w:szCs w:val="10"/>
                          <w:lang w:val="it-IT"/>
                        </w:rPr>
                        <w:t>from</w:t>
                      </w:r>
                      <w:r w:rsidR="005C6EC4" w:rsidRPr="009F366D">
                        <w:rPr>
                          <w:rFonts w:ascii="Garamond" w:hAnsi="Garamond"/>
                          <w:sz w:val="10"/>
                          <w:szCs w:val="10"/>
                          <w:lang w:val="it-IT"/>
                        </w:rPr>
                        <w:t xml:space="preserve"> us are 13%! </w:t>
                      </w:r>
                    </w:p>
                    <w:p w14:paraId="5879220A" w14:textId="2F9EE8C3" w:rsidR="005C6EC4" w:rsidRPr="009F366D" w:rsidRDefault="005C6EC4" w:rsidP="009F366D">
                      <w:pPr>
                        <w:ind w:left="0"/>
                        <w:rPr>
                          <w:rFonts w:ascii="Garamond" w:hAnsi="Garamond"/>
                          <w:sz w:val="10"/>
                          <w:szCs w:val="10"/>
                          <w:lang w:val="it-IT"/>
                        </w:rPr>
                      </w:pPr>
                      <w:r w:rsidRPr="009F366D">
                        <w:rPr>
                          <w:rFonts w:ascii="Garamond" w:hAnsi="Garamond"/>
                          <w:sz w:val="10"/>
                          <w:szCs w:val="10"/>
                          <w:lang w:val="it-IT"/>
                        </w:rPr>
                        <w:t xml:space="preserve">- </w:t>
                      </w:r>
                      <w:proofErr w:type="spellStart"/>
                      <w:r w:rsidRPr="009F366D">
                        <w:rPr>
                          <w:rFonts w:ascii="Garamond" w:hAnsi="Garamond"/>
                          <w:sz w:val="10"/>
                          <w:szCs w:val="10"/>
                          <w:lang w:val="it-IT"/>
                        </w:rPr>
                        <w:t>if</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dollar</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depreciates</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impoers</w:t>
                      </w:r>
                      <w:proofErr w:type="spellEnd"/>
                      <w:r w:rsidRPr="009F366D">
                        <w:rPr>
                          <w:rFonts w:ascii="Garamond" w:hAnsi="Garamond"/>
                          <w:sz w:val="10"/>
                          <w:szCs w:val="10"/>
                          <w:lang w:val="it-IT"/>
                        </w:rPr>
                        <w:t xml:space="preserve"> are </w:t>
                      </w:r>
                      <w:proofErr w:type="spellStart"/>
                      <w:r w:rsidRPr="009F366D">
                        <w:rPr>
                          <w:rFonts w:ascii="Garamond" w:hAnsi="Garamond"/>
                          <w:sz w:val="10"/>
                          <w:szCs w:val="10"/>
                          <w:lang w:val="it-IT"/>
                        </w:rPr>
                        <w:t>less</w:t>
                      </w:r>
                      <w:proofErr w:type="spellEnd"/>
                      <w:r w:rsidRPr="009F366D">
                        <w:rPr>
                          <w:rFonts w:ascii="Garamond" w:hAnsi="Garamond"/>
                          <w:sz w:val="10"/>
                          <w:szCs w:val="10"/>
                          <w:lang w:val="it-IT"/>
                        </w:rPr>
                        <w:t xml:space="preserve"> </w:t>
                      </w:r>
                      <w:proofErr w:type="spellStart"/>
                      <w:r w:rsidRPr="009F366D">
                        <w:rPr>
                          <w:rFonts w:ascii="Garamond" w:hAnsi="Garamond"/>
                          <w:sz w:val="10"/>
                          <w:szCs w:val="10"/>
                          <w:lang w:val="it-IT"/>
                        </w:rPr>
                        <w:t>exprensive</w:t>
                      </w:r>
                      <w:proofErr w:type="spellEnd"/>
                      <w:r w:rsidRPr="009F366D">
                        <w:rPr>
                          <w:rFonts w:ascii="Garamond" w:hAnsi="Garamond"/>
                          <w:sz w:val="10"/>
                          <w:szCs w:val="10"/>
                          <w:lang w:val="it-IT"/>
                        </w:rPr>
                        <w:t xml:space="preserve"> = import volume up </w:t>
                      </w:r>
                    </w:p>
                    <w:p w14:paraId="4A724318" w14:textId="17C166BB" w:rsidR="009F366D" w:rsidRPr="009F366D" w:rsidRDefault="009F366D" w:rsidP="009F366D">
                      <w:pPr>
                        <w:ind w:left="0"/>
                        <w:rPr>
                          <w:rFonts w:ascii="Garamond" w:hAnsi="Garamond"/>
                          <w:sz w:val="10"/>
                          <w:szCs w:val="10"/>
                          <w:lang w:val="it-IT"/>
                        </w:rPr>
                      </w:pPr>
                      <w:r w:rsidRPr="009F366D">
                        <w:rPr>
                          <w:rFonts w:ascii="Garamond" w:hAnsi="Garamond"/>
                          <w:sz w:val="10"/>
                          <w:szCs w:val="10"/>
                          <w:lang w:val="it-IT"/>
                        </w:rPr>
                        <w:t>MAIN CHANNEL JAP</w:t>
                      </w:r>
                    </w:p>
                    <w:p w14:paraId="3A1BB2A6" w14:textId="77777777" w:rsidR="005C6EC4" w:rsidRPr="009F366D" w:rsidRDefault="005C6EC4" w:rsidP="009F366D">
                      <w:pPr>
                        <w:ind w:left="0"/>
                        <w:rPr>
                          <w:rFonts w:ascii="Garamond" w:hAnsi="Garamond"/>
                          <w:sz w:val="10"/>
                          <w:szCs w:val="10"/>
                          <w:lang w:val="it-IT"/>
                        </w:rPr>
                      </w:pPr>
                    </w:p>
                    <w:p w14:paraId="53A15C0D" w14:textId="77777777" w:rsidR="005C6EC4" w:rsidRPr="009F366D" w:rsidRDefault="005C6EC4" w:rsidP="009F366D">
                      <w:pPr>
                        <w:ind w:left="0"/>
                        <w:rPr>
                          <w:rFonts w:ascii="Garamond" w:hAnsi="Garamond"/>
                          <w:sz w:val="10"/>
                          <w:szCs w:val="10"/>
                          <w:lang w:val="it-IT"/>
                        </w:rPr>
                      </w:pPr>
                    </w:p>
                    <w:p w14:paraId="70553F14" w14:textId="77777777" w:rsidR="005C6EC4" w:rsidRPr="009F366D" w:rsidRDefault="005C6EC4" w:rsidP="009F366D">
                      <w:pPr>
                        <w:ind w:left="0"/>
                        <w:rPr>
                          <w:rFonts w:ascii="Garamond" w:hAnsi="Garamond"/>
                          <w:sz w:val="10"/>
                          <w:szCs w:val="10"/>
                          <w:lang w:val="it-IT"/>
                        </w:rPr>
                      </w:pPr>
                    </w:p>
                  </w:txbxContent>
                </v:textbox>
              </v:rect>
            </w:pict>
          </mc:Fallback>
        </mc:AlternateContent>
      </w:r>
      <w:r w:rsidR="00C06315">
        <w:rPr>
          <w:rFonts w:ascii="Garamond" w:hAnsi="Garamond"/>
          <w:noProof/>
          <w:color w:val="000000" w:themeColor="text1"/>
          <w:sz w:val="16"/>
          <w:szCs w:val="16"/>
        </w:rPr>
        <mc:AlternateContent>
          <mc:Choice Requires="wps">
            <w:drawing>
              <wp:anchor distT="0" distB="0" distL="114300" distR="114300" simplePos="0" relativeHeight="251661312" behindDoc="0" locked="0" layoutInCell="1" allowOverlap="1" wp14:anchorId="3E584A1C" wp14:editId="49103FCC">
                <wp:simplePos x="0" y="0"/>
                <wp:positionH relativeFrom="column">
                  <wp:posOffset>4549909</wp:posOffset>
                </wp:positionH>
                <wp:positionV relativeFrom="paragraph">
                  <wp:posOffset>1717040</wp:posOffset>
                </wp:positionV>
                <wp:extent cx="1534795" cy="366889"/>
                <wp:effectExtent l="0" t="0" r="14605" b="14605"/>
                <wp:wrapNone/>
                <wp:docPr id="60602070" name="Rectangle 1"/>
                <wp:cNvGraphicFramePr/>
                <a:graphic xmlns:a="http://schemas.openxmlformats.org/drawingml/2006/main">
                  <a:graphicData uri="http://schemas.microsoft.com/office/word/2010/wordprocessingShape">
                    <wps:wsp>
                      <wps:cNvSpPr/>
                      <wps:spPr>
                        <a:xfrm>
                          <a:off x="0" y="0"/>
                          <a:ext cx="1534795" cy="366889"/>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76481B3E"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US Exports are in dollars  (90%) :</w:t>
                            </w:r>
                          </w:p>
                          <w:p w14:paraId="474A0439"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if dollar depreciates esports increase = volumes up  = MAIN CHANNEL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84A1C" id="_x0000_s1037" style="position:absolute;margin-left:358.25pt;margin-top:135.2pt;width:120.85pt;height:2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" fillcolor="white [3201]" strokecolor="#f2ceed [664]" strokeweight="1pt">
                <v:textbox>
                  <w:txbxContent>
                    <w:p w14:paraId="76481B3E"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US Exports are in dollars  (90%) :</w:t>
                      </w:r>
                    </w:p>
                    <w:p w14:paraId="474A0439"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if dollar depreciates esports increase = volumes up  = MAIN CHANNEL US</w:t>
                      </w:r>
                    </w:p>
                  </w:txbxContent>
                </v:textbox>
              </v:rect>
            </w:pict>
          </mc:Fallback>
        </mc:AlternateContent>
      </w:r>
      <w:r w:rsidR="00CD187F">
        <w:rPr>
          <w:rFonts w:ascii="Garamond" w:hAnsi="Garamond"/>
          <w:noProof/>
          <w:color w:val="000000" w:themeColor="text1"/>
          <w:sz w:val="16"/>
          <w:szCs w:val="16"/>
        </w:rPr>
        <mc:AlternateContent>
          <mc:Choice Requires="wps">
            <w:drawing>
              <wp:anchor distT="0" distB="0" distL="114300" distR="114300" simplePos="0" relativeHeight="251663360" behindDoc="0" locked="0" layoutInCell="1" allowOverlap="1" wp14:anchorId="21FAA07E" wp14:editId="2A7B79D6">
                <wp:simplePos x="0" y="0"/>
                <wp:positionH relativeFrom="column">
                  <wp:posOffset>5858293</wp:posOffset>
                </wp:positionH>
                <wp:positionV relativeFrom="paragraph">
                  <wp:posOffset>380628</wp:posOffset>
                </wp:positionV>
                <wp:extent cx="1264285" cy="501805"/>
                <wp:effectExtent l="0" t="0" r="18415" b="19050"/>
                <wp:wrapNone/>
                <wp:docPr id="1065328952" name="Rectangle 1"/>
                <wp:cNvGraphicFramePr/>
                <a:graphic xmlns:a="http://schemas.openxmlformats.org/drawingml/2006/main">
                  <a:graphicData uri="http://schemas.microsoft.com/office/word/2010/wordprocessingShape">
                    <wps:wsp>
                      <wps:cNvSpPr/>
                      <wps:spPr>
                        <a:xfrm>
                          <a:off x="0" y="0"/>
                          <a:ext cx="1264285" cy="501805"/>
                        </a:xfrm>
                        <a:prstGeom prst="rect">
                          <a:avLst/>
                        </a:prstGeom>
                        <a:ln>
                          <a:solidFill>
                            <a:schemeClr val="accent5">
                              <a:lumMod val="20000"/>
                              <a:lumOff val="80000"/>
                            </a:schemeClr>
                          </a:solidFill>
                        </a:ln>
                      </wps:spPr>
                      <wps:style>
                        <a:lnRef idx="2">
                          <a:schemeClr val="accent6"/>
                        </a:lnRef>
                        <a:fillRef idx="1">
                          <a:schemeClr val="lt1"/>
                        </a:fillRef>
                        <a:effectRef idx="0">
                          <a:schemeClr val="accent6"/>
                        </a:effectRef>
                        <a:fontRef idx="minor">
                          <a:schemeClr val="dk1"/>
                        </a:fontRef>
                      </wps:style>
                      <wps:txbx>
                        <w:txbxContent>
                          <w:p w14:paraId="4FE4A8BC"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JAP exports are in </w:t>
                            </w:r>
                            <w:proofErr w:type="spellStart"/>
                            <w:r w:rsidRPr="009F366D">
                              <w:rPr>
                                <w:rFonts w:ascii="Garamond" w:hAnsi="Garamond"/>
                                <w:sz w:val="10"/>
                                <w:szCs w:val="10"/>
                              </w:rPr>
                              <w:t>dolalrs</w:t>
                            </w:r>
                            <w:proofErr w:type="spellEnd"/>
                            <w:r w:rsidRPr="009F366D">
                              <w:rPr>
                                <w:rFonts w:ascii="Garamond" w:hAnsi="Garamond"/>
                                <w:sz w:val="10"/>
                                <w:szCs w:val="10"/>
                              </w:rPr>
                              <w:t xml:space="preserve"> (</w:t>
                            </w:r>
                            <w:proofErr w:type="spellStart"/>
                            <w:r w:rsidRPr="009F366D">
                              <w:rPr>
                                <w:rFonts w:ascii="Garamond" w:hAnsi="Garamond"/>
                                <w:sz w:val="10"/>
                                <w:szCs w:val="10"/>
                              </w:rPr>
                              <w:t>tshirt</w:t>
                            </w:r>
                            <w:proofErr w:type="spellEnd"/>
                            <w:r w:rsidRPr="009F366D">
                              <w:rPr>
                                <w:rFonts w:ascii="Garamond" w:hAnsi="Garamond"/>
                                <w:sz w:val="10"/>
                                <w:szCs w:val="10"/>
                              </w:rPr>
                              <w:t xml:space="preserve"> = 30):</w:t>
                            </w:r>
                          </w:p>
                          <w:p w14:paraId="122A261E" w14:textId="157EA415"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 if dollar depreciates exports do not change = </w:t>
                            </w:r>
                            <w:proofErr w:type="spellStart"/>
                            <w:r w:rsidRPr="009F366D">
                              <w:rPr>
                                <w:rFonts w:ascii="Garamond" w:hAnsi="Garamond"/>
                                <w:sz w:val="10"/>
                                <w:szCs w:val="10"/>
                              </w:rPr>
                              <w:t>reveneus</w:t>
                            </w:r>
                            <w:proofErr w:type="spellEnd"/>
                            <w:r w:rsidRPr="009F366D">
                              <w:rPr>
                                <w:rFonts w:ascii="Garamond" w:hAnsi="Garamond"/>
                                <w:sz w:val="10"/>
                                <w:szCs w:val="10"/>
                              </w:rPr>
                              <w:t xml:space="preserve"> in dollars do not change, but </w:t>
                            </w:r>
                            <w:proofErr w:type="spellStart"/>
                            <w:r w:rsidRPr="009F366D">
                              <w:rPr>
                                <w:rFonts w:ascii="Garamond" w:hAnsi="Garamond"/>
                                <w:sz w:val="10"/>
                                <w:szCs w:val="10"/>
                              </w:rPr>
                              <w:t>reveeus</w:t>
                            </w:r>
                            <w:proofErr w:type="spellEnd"/>
                            <w:r w:rsidRPr="009F366D">
                              <w:rPr>
                                <w:rFonts w:ascii="Garamond" w:hAnsi="Garamond"/>
                                <w:sz w:val="10"/>
                                <w:szCs w:val="10"/>
                              </w:rPr>
                              <w:t xml:space="preserve"> </w:t>
                            </w:r>
                            <w:r w:rsidR="00AB356D">
                              <w:rPr>
                                <w:rFonts w:ascii="Garamond" w:hAnsi="Garamond"/>
                                <w:sz w:val="10"/>
                                <w:szCs w:val="10"/>
                              </w:rPr>
                              <w:t xml:space="preserve">in Yen </w:t>
                            </w:r>
                            <w:r w:rsidRPr="009F366D">
                              <w:rPr>
                                <w:rFonts w:ascii="Garamond" w:hAnsi="Garamond"/>
                                <w:sz w:val="10"/>
                                <w:szCs w:val="10"/>
                              </w:rPr>
                              <w:t xml:space="preserve">yes (profits) </w:t>
                            </w:r>
                            <w:r w:rsidR="008441F6">
                              <w:rPr>
                                <w:rFonts w:ascii="Garamond" w:hAnsi="Garamond"/>
                                <w:sz w:val="10"/>
                                <w:szCs w:val="10"/>
                              </w:rPr>
                              <w:t>decrease</w:t>
                            </w:r>
                          </w:p>
                          <w:p w14:paraId="7604FD00" w14:textId="77777777" w:rsidR="005C6EC4" w:rsidRPr="009F366D" w:rsidRDefault="005C6EC4" w:rsidP="005C6EC4">
                            <w:pPr>
                              <w:ind w:left="0"/>
                              <w:jc w:val="center"/>
                              <w:rPr>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AA07E" id="_x0000_s1038" style="position:absolute;margin-left:461.3pt;margin-top:29.95pt;width:99.55pt;height: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" fillcolor="white [3201]" strokecolor="#f2ceed [664]" strokeweight="1pt">
                <v:textbox>
                  <w:txbxContent>
                    <w:p w14:paraId="4FE4A8BC" w14:textId="77777777"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JAP exports are in </w:t>
                      </w:r>
                      <w:proofErr w:type="spellStart"/>
                      <w:r w:rsidRPr="009F366D">
                        <w:rPr>
                          <w:rFonts w:ascii="Garamond" w:hAnsi="Garamond"/>
                          <w:sz w:val="10"/>
                          <w:szCs w:val="10"/>
                        </w:rPr>
                        <w:t>dolalrs</w:t>
                      </w:r>
                      <w:proofErr w:type="spellEnd"/>
                      <w:r w:rsidRPr="009F366D">
                        <w:rPr>
                          <w:rFonts w:ascii="Garamond" w:hAnsi="Garamond"/>
                          <w:sz w:val="10"/>
                          <w:szCs w:val="10"/>
                        </w:rPr>
                        <w:t xml:space="preserve"> (</w:t>
                      </w:r>
                      <w:proofErr w:type="spellStart"/>
                      <w:r w:rsidRPr="009F366D">
                        <w:rPr>
                          <w:rFonts w:ascii="Garamond" w:hAnsi="Garamond"/>
                          <w:sz w:val="10"/>
                          <w:szCs w:val="10"/>
                        </w:rPr>
                        <w:t>tshirt</w:t>
                      </w:r>
                      <w:proofErr w:type="spellEnd"/>
                      <w:r w:rsidRPr="009F366D">
                        <w:rPr>
                          <w:rFonts w:ascii="Garamond" w:hAnsi="Garamond"/>
                          <w:sz w:val="10"/>
                          <w:szCs w:val="10"/>
                        </w:rPr>
                        <w:t xml:space="preserve"> = 30):</w:t>
                      </w:r>
                    </w:p>
                    <w:p w14:paraId="122A261E" w14:textId="157EA415" w:rsidR="005C6EC4" w:rsidRPr="009F366D" w:rsidRDefault="005C6EC4" w:rsidP="005C6EC4">
                      <w:pPr>
                        <w:spacing w:before="48" w:after="48"/>
                        <w:ind w:left="0"/>
                        <w:rPr>
                          <w:rFonts w:ascii="Garamond" w:hAnsi="Garamond"/>
                          <w:sz w:val="10"/>
                          <w:szCs w:val="10"/>
                        </w:rPr>
                      </w:pPr>
                      <w:r w:rsidRPr="009F366D">
                        <w:rPr>
                          <w:rFonts w:ascii="Garamond" w:hAnsi="Garamond"/>
                          <w:sz w:val="10"/>
                          <w:szCs w:val="10"/>
                        </w:rPr>
                        <w:t xml:space="preserve">- if dollar depreciates exports do not change = </w:t>
                      </w:r>
                      <w:proofErr w:type="spellStart"/>
                      <w:r w:rsidRPr="009F366D">
                        <w:rPr>
                          <w:rFonts w:ascii="Garamond" w:hAnsi="Garamond"/>
                          <w:sz w:val="10"/>
                          <w:szCs w:val="10"/>
                        </w:rPr>
                        <w:t>reveneus</w:t>
                      </w:r>
                      <w:proofErr w:type="spellEnd"/>
                      <w:r w:rsidRPr="009F366D">
                        <w:rPr>
                          <w:rFonts w:ascii="Garamond" w:hAnsi="Garamond"/>
                          <w:sz w:val="10"/>
                          <w:szCs w:val="10"/>
                        </w:rPr>
                        <w:t xml:space="preserve"> in dollars do not change, but </w:t>
                      </w:r>
                      <w:proofErr w:type="spellStart"/>
                      <w:r w:rsidRPr="009F366D">
                        <w:rPr>
                          <w:rFonts w:ascii="Garamond" w:hAnsi="Garamond"/>
                          <w:sz w:val="10"/>
                          <w:szCs w:val="10"/>
                        </w:rPr>
                        <w:t>reveeus</w:t>
                      </w:r>
                      <w:proofErr w:type="spellEnd"/>
                      <w:r w:rsidRPr="009F366D">
                        <w:rPr>
                          <w:rFonts w:ascii="Garamond" w:hAnsi="Garamond"/>
                          <w:sz w:val="10"/>
                          <w:szCs w:val="10"/>
                        </w:rPr>
                        <w:t xml:space="preserve"> </w:t>
                      </w:r>
                      <w:r w:rsidR="00AB356D">
                        <w:rPr>
                          <w:rFonts w:ascii="Garamond" w:hAnsi="Garamond"/>
                          <w:sz w:val="10"/>
                          <w:szCs w:val="10"/>
                        </w:rPr>
                        <w:t xml:space="preserve">in Yen </w:t>
                      </w:r>
                      <w:r w:rsidRPr="009F366D">
                        <w:rPr>
                          <w:rFonts w:ascii="Garamond" w:hAnsi="Garamond"/>
                          <w:sz w:val="10"/>
                          <w:szCs w:val="10"/>
                        </w:rPr>
                        <w:t xml:space="preserve">yes (profits) </w:t>
                      </w:r>
                      <w:r w:rsidR="008441F6">
                        <w:rPr>
                          <w:rFonts w:ascii="Garamond" w:hAnsi="Garamond"/>
                          <w:sz w:val="10"/>
                          <w:szCs w:val="10"/>
                        </w:rPr>
                        <w:t>decrease</w:t>
                      </w:r>
                    </w:p>
                    <w:p w14:paraId="7604FD00" w14:textId="77777777" w:rsidR="005C6EC4" w:rsidRPr="009F366D" w:rsidRDefault="005C6EC4" w:rsidP="005C6EC4">
                      <w:pPr>
                        <w:ind w:left="0"/>
                        <w:jc w:val="center"/>
                        <w:rPr>
                          <w:sz w:val="10"/>
                          <w:szCs w:val="10"/>
                        </w:rPr>
                      </w:pPr>
                    </w:p>
                  </w:txbxContent>
                </v:textbox>
              </v:rect>
            </w:pict>
          </mc:Fallback>
        </mc:AlternateContent>
      </w:r>
      <w:r w:rsidR="009F366D">
        <w:rPr>
          <w:rFonts w:ascii="Garamond" w:hAnsi="Garamond"/>
          <w:noProof/>
          <w:color w:val="E70AEC"/>
          <w:sz w:val="16"/>
          <w:szCs w:val="16"/>
          <w:u w:val="single"/>
          <w14:ligatures w14:val="standardContextual"/>
        </w:rPr>
        <w:drawing>
          <wp:inline distT="0" distB="0" distL="0" distR="0" wp14:anchorId="4EDA34B2" wp14:editId="6A747A62">
            <wp:extent cx="6949440" cy="1893570"/>
            <wp:effectExtent l="0" t="0" r="0" b="0"/>
            <wp:docPr id="1075688180" name="Picture 10"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8180" name="Picture 10" descr="A close-up of a documen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49440" cy="1893570"/>
                    </a:xfrm>
                    <a:prstGeom prst="rect">
                      <a:avLst/>
                    </a:prstGeom>
                  </pic:spPr>
                </pic:pic>
              </a:graphicData>
            </a:graphic>
          </wp:inline>
        </w:drawing>
      </w:r>
    </w:p>
    <w:p w14:paraId="19C05994" w14:textId="7D3D015D" w:rsidR="009F366D" w:rsidRDefault="009F366D" w:rsidP="005C6EC4">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p>
    <w:p w14:paraId="43E5C593" w14:textId="18E1890D" w:rsidR="009F366D" w:rsidRDefault="009F366D" w:rsidP="005C6EC4">
      <w:pPr>
        <w:spacing w:before="48" w:after="48"/>
        <w:ind w:left="0"/>
        <w:rPr>
          <w:rFonts w:ascii="Garamond" w:hAnsi="Garamond"/>
          <w:color w:val="E70AEC"/>
          <w:sz w:val="16"/>
          <w:szCs w:val="16"/>
          <w:u w:val="single"/>
          <w14:textFill>
            <w14:solidFill>
              <w14:srgbClr w14:val="E70AEC">
                <w14:lumMod w14:val="75000"/>
                <w14:lumOff w14:val="25000"/>
              </w14:srgbClr>
            </w14:solidFill>
          </w14:textFill>
        </w:rPr>
      </w:pPr>
      <w:r>
        <w:rPr>
          <w:rFonts w:ascii="Garamond" w:hAnsi="Garamond"/>
          <w:noProof/>
          <w:color w:val="000000" w:themeColor="text1"/>
          <w:sz w:val="16"/>
          <w:szCs w:val="16"/>
        </w:rPr>
        <mc:AlternateContent>
          <mc:Choice Requires="wps">
            <w:drawing>
              <wp:anchor distT="0" distB="0" distL="114300" distR="114300" simplePos="0" relativeHeight="251664384" behindDoc="0" locked="0" layoutInCell="1" allowOverlap="1" wp14:anchorId="4944F6BE" wp14:editId="71136A15">
                <wp:simplePos x="0" y="0"/>
                <wp:positionH relativeFrom="column">
                  <wp:posOffset>650587</wp:posOffset>
                </wp:positionH>
                <wp:positionV relativeFrom="paragraph">
                  <wp:posOffset>114205</wp:posOffset>
                </wp:positionV>
                <wp:extent cx="5651863" cy="539553"/>
                <wp:effectExtent l="0" t="0" r="12700" b="6985"/>
                <wp:wrapNone/>
                <wp:docPr id="2045304952" name="Rectangle 1"/>
                <wp:cNvGraphicFramePr/>
                <a:graphic xmlns:a="http://schemas.openxmlformats.org/drawingml/2006/main">
                  <a:graphicData uri="http://schemas.microsoft.com/office/word/2010/wordprocessingShape">
                    <wps:wsp>
                      <wps:cNvSpPr/>
                      <wps:spPr>
                        <a:xfrm>
                          <a:off x="0" y="0"/>
                          <a:ext cx="5651863" cy="539553"/>
                        </a:xfrm>
                        <a:prstGeom prst="rect">
                          <a:avLst/>
                        </a:prstGeom>
                        <a:ln>
                          <a:solidFill>
                            <a:schemeClr val="accent5">
                              <a:lumMod val="60000"/>
                              <a:lumOff val="40000"/>
                            </a:schemeClr>
                          </a:solidFill>
                        </a:ln>
                      </wps:spPr>
                      <wps:style>
                        <a:lnRef idx="2">
                          <a:schemeClr val="dk1"/>
                        </a:lnRef>
                        <a:fillRef idx="1">
                          <a:schemeClr val="lt1"/>
                        </a:fillRef>
                        <a:effectRef idx="0">
                          <a:schemeClr val="dk1"/>
                        </a:effectRef>
                        <a:fontRef idx="minor">
                          <a:schemeClr val="dk1"/>
                        </a:fontRef>
                      </wps:style>
                      <wps:txbx>
                        <w:txbxContent>
                          <w:p w14:paraId="001C4870" w14:textId="416236F1" w:rsidR="005C6EC4" w:rsidRPr="00CD187F" w:rsidRDefault="005C6EC4" w:rsidP="009F366D">
                            <w:pPr>
                              <w:spacing w:before="48" w:after="48"/>
                              <w:ind w:left="0"/>
                              <w:rPr>
                                <w:rFonts w:ascii="Garamond" w:hAnsi="Garamond"/>
                                <w:sz w:val="15"/>
                                <w:szCs w:val="15"/>
                              </w:rPr>
                            </w:pPr>
                            <w:r w:rsidRPr="00CD187F">
                              <w:rPr>
                                <w:rFonts w:ascii="Garamond" w:hAnsi="Garamond"/>
                                <w:sz w:val="15"/>
                                <w:szCs w:val="15"/>
                              </w:rPr>
                              <w:t>because these prices are quite sticky when measured in dollars, a dollar depreciation has little effect on the import prices U.S. consumers and firms face (EP*), but the immediate pass-through to foreign importers of U.S. goods, in terms of their own currencies (i.e. P/E), is close to 1 =&gt; a dollar depreciation may boost U.S. exports immediately but have little impact on the volume of U.S. imports</w:t>
                            </w:r>
                            <w:r w:rsidR="00AB356D">
                              <w:rPr>
                                <w:rFonts w:ascii="Garamond" w:hAnsi="Garamond"/>
                                <w:sz w:val="15"/>
                                <w:szCs w:val="1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4F6BE" id="_x0000_s1039" style="position:absolute;margin-left:51.25pt;margin-top:9pt;width:445.05pt;height: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" fillcolor="white [3201]" strokecolor="#d86dcb [1944]" strokeweight="1pt">
                <v:textbox>
                  <w:txbxContent>
                    <w:p w14:paraId="001C4870" w14:textId="416236F1" w:rsidR="005C6EC4" w:rsidRPr="00CD187F" w:rsidRDefault="005C6EC4" w:rsidP="009F366D">
                      <w:pPr>
                        <w:spacing w:before="48" w:after="48"/>
                        <w:ind w:left="0"/>
                        <w:rPr>
                          <w:rFonts w:ascii="Garamond" w:hAnsi="Garamond"/>
                          <w:sz w:val="15"/>
                          <w:szCs w:val="15"/>
                        </w:rPr>
                      </w:pPr>
                      <w:r w:rsidRPr="00CD187F">
                        <w:rPr>
                          <w:rFonts w:ascii="Garamond" w:hAnsi="Garamond"/>
                          <w:sz w:val="15"/>
                          <w:szCs w:val="15"/>
                        </w:rPr>
                        <w:t>because these prices are quite sticky when measured in dollars, a dollar depreciation has little effect on the import prices U.S. consumers and firms face (EP*), but the immediate pass-through to foreign importers of U.S. goods, in terms of their own currencies (i.e. P/E), is close to 1 =&gt; a dollar depreciation may boost U.S. exports immediately but have little impact on the volume of U.S. imports</w:t>
                      </w:r>
                      <w:r w:rsidR="00AB356D">
                        <w:rPr>
                          <w:rFonts w:ascii="Garamond" w:hAnsi="Garamond"/>
                          <w:sz w:val="15"/>
                          <w:szCs w:val="15"/>
                        </w:rPr>
                        <w:t xml:space="preserve"> </w:t>
                      </w:r>
                    </w:p>
                  </w:txbxContent>
                </v:textbox>
              </v:rect>
            </w:pict>
          </mc:Fallback>
        </mc:AlternateContent>
      </w:r>
    </w:p>
    <w:p w14:paraId="1953B995" w14:textId="00B69309" w:rsidR="005C6EC4" w:rsidRDefault="00CD187F" w:rsidP="005C6EC4">
      <w:pPr>
        <w:spacing w:before="48" w:after="48"/>
        <w:ind w:left="0"/>
        <w:rPr>
          <w:rFonts w:ascii="Garamond" w:hAnsi="Garamond"/>
          <w:sz w:val="16"/>
          <w:szCs w:val="16"/>
        </w:rPr>
      </w:pPr>
      <w:r>
        <w:rPr>
          <w:rFonts w:ascii="Garamond" w:hAnsi="Garamond"/>
          <w:noProof/>
          <w:color w:val="000000" w:themeColor="text1"/>
          <w:sz w:val="16"/>
          <w:szCs w:val="16"/>
        </w:rPr>
        <mc:AlternateContent>
          <mc:Choice Requires="wps">
            <w:drawing>
              <wp:anchor distT="0" distB="0" distL="114300" distR="114300" simplePos="0" relativeHeight="251665408" behindDoc="0" locked="0" layoutInCell="1" allowOverlap="1" wp14:anchorId="1539EA4E" wp14:editId="2EBE73CB">
                <wp:simplePos x="0" y="0"/>
                <wp:positionH relativeFrom="column">
                  <wp:posOffset>8255</wp:posOffset>
                </wp:positionH>
                <wp:positionV relativeFrom="paragraph">
                  <wp:posOffset>86179</wp:posOffset>
                </wp:positionV>
                <wp:extent cx="454025" cy="278130"/>
                <wp:effectExtent l="0" t="12700" r="28575" b="26670"/>
                <wp:wrapNone/>
                <wp:docPr id="1436011255" name="Right Arrow 4"/>
                <wp:cNvGraphicFramePr/>
                <a:graphic xmlns:a="http://schemas.openxmlformats.org/drawingml/2006/main">
                  <a:graphicData uri="http://schemas.microsoft.com/office/word/2010/wordprocessingShape">
                    <wps:wsp>
                      <wps:cNvSpPr/>
                      <wps:spPr>
                        <a:xfrm>
                          <a:off x="0" y="0"/>
                          <a:ext cx="454025" cy="278130"/>
                        </a:xfrm>
                        <a:prstGeom prst="rightArrow">
                          <a:avLst/>
                        </a:prstGeom>
                        <a:ln>
                          <a:solidFill>
                            <a:schemeClr val="accent5">
                              <a:lumMod val="60000"/>
                              <a:lumOff val="40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3F3EA8" id="Right Arrow 4" o:spid="_x0000_s1026" type="#_x0000_t13" style="position:absolute;margin-left:.65pt;margin-top:6.8pt;width:35.75pt;height:21.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" adj="14984" fillcolor="white [3201]" strokecolor="#d86dcb [1944]" strokeweight="1pt"/>
            </w:pict>
          </mc:Fallback>
        </mc:AlternateContent>
      </w:r>
    </w:p>
    <w:p w14:paraId="628F09F6" w14:textId="03629A01" w:rsidR="00256E43" w:rsidRDefault="00256E43" w:rsidP="005C6EC4">
      <w:pPr>
        <w:spacing w:before="48" w:after="48"/>
        <w:ind w:left="0"/>
        <w:rPr>
          <w:rFonts w:ascii="Garamond" w:hAnsi="Garamond"/>
          <w:sz w:val="16"/>
          <w:szCs w:val="16"/>
        </w:rPr>
      </w:pPr>
    </w:p>
    <w:p w14:paraId="14FE585A" w14:textId="77777777" w:rsidR="00256E43" w:rsidRDefault="00256E43" w:rsidP="005C6EC4">
      <w:pPr>
        <w:spacing w:before="48" w:after="48"/>
        <w:ind w:left="0"/>
        <w:rPr>
          <w:rFonts w:ascii="Garamond" w:hAnsi="Garamond"/>
          <w:sz w:val="16"/>
          <w:szCs w:val="16"/>
        </w:rPr>
      </w:pPr>
    </w:p>
    <w:p w14:paraId="3BB8AE19" w14:textId="77777777" w:rsidR="009936CA" w:rsidRDefault="009936CA" w:rsidP="005C6EC4">
      <w:pPr>
        <w:spacing w:before="48" w:after="48"/>
        <w:ind w:left="0"/>
        <w:rPr>
          <w:rFonts w:ascii="Garamond" w:hAnsi="Garamond"/>
          <w:sz w:val="16"/>
          <w:szCs w:val="16"/>
        </w:rPr>
      </w:pPr>
    </w:p>
    <w:p w14:paraId="7B3A3C68" w14:textId="6DB73A25" w:rsidR="00AB356D" w:rsidRDefault="00AB356D" w:rsidP="005C6EC4">
      <w:pPr>
        <w:spacing w:before="48" w:after="48"/>
        <w:ind w:left="0"/>
        <w:rPr>
          <w:rFonts w:ascii="Garamond" w:hAnsi="Garamond"/>
          <w:sz w:val="16"/>
          <w:szCs w:val="16"/>
        </w:rPr>
      </w:pPr>
    </w:p>
    <w:p w14:paraId="69CB219A" w14:textId="2F31B82F" w:rsidR="00AB356D" w:rsidRDefault="00AB356D" w:rsidP="005C6EC4">
      <w:pPr>
        <w:spacing w:before="48" w:after="48"/>
        <w:ind w:left="0"/>
        <w:rPr>
          <w:rFonts w:ascii="Garamond" w:hAnsi="Garamond"/>
          <w:sz w:val="16"/>
          <w:szCs w:val="16"/>
        </w:rPr>
      </w:pPr>
    </w:p>
    <w:p w14:paraId="745F65C2" w14:textId="77777777" w:rsidR="00AB356D" w:rsidRDefault="00AB356D" w:rsidP="005C6EC4">
      <w:pPr>
        <w:spacing w:before="48" w:after="48"/>
        <w:ind w:left="0"/>
        <w:rPr>
          <w:rFonts w:ascii="Garamond" w:hAnsi="Garamond"/>
          <w:sz w:val="16"/>
          <w:szCs w:val="16"/>
        </w:rPr>
      </w:pPr>
    </w:p>
    <w:p w14:paraId="5B3D2DE0" w14:textId="77777777" w:rsidR="00AB356D" w:rsidRDefault="00AB356D" w:rsidP="005C6EC4">
      <w:pPr>
        <w:spacing w:before="48" w:after="48"/>
        <w:ind w:left="0"/>
        <w:rPr>
          <w:rFonts w:ascii="Garamond" w:hAnsi="Garamond"/>
          <w:sz w:val="16"/>
          <w:szCs w:val="16"/>
        </w:rPr>
      </w:pPr>
    </w:p>
    <w:p w14:paraId="42BB799F" w14:textId="5E897515" w:rsidR="00AB356D" w:rsidRDefault="00AB356D" w:rsidP="005C6EC4">
      <w:pPr>
        <w:spacing w:before="48" w:after="48"/>
        <w:ind w:left="0"/>
        <w:rPr>
          <w:rFonts w:ascii="Garamond" w:hAnsi="Garamond"/>
          <w:sz w:val="16"/>
          <w:szCs w:val="16"/>
        </w:rPr>
      </w:pPr>
    </w:p>
    <w:p w14:paraId="7E1BDA92" w14:textId="0B022D80" w:rsidR="00AB356D" w:rsidRDefault="00900B0C" w:rsidP="005C6EC4">
      <w:pPr>
        <w:spacing w:before="48" w:after="48"/>
        <w:ind w:left="0"/>
        <w:rPr>
          <w:rFonts w:ascii="Garamond" w:hAnsi="Garamond"/>
          <w:sz w:val="16"/>
          <w:szCs w:val="16"/>
        </w:rPr>
      </w:pPr>
      <w:r>
        <w:rPr>
          <w:rFonts w:ascii="Garamond" w:hAnsi="Garamond"/>
          <w:noProof/>
          <w:sz w:val="16"/>
          <w:szCs w:val="16"/>
          <w14:ligatures w14:val="standardContextual"/>
        </w:rPr>
        <w:lastRenderedPageBreak/>
        <mc:AlternateContent>
          <mc:Choice Requires="wps">
            <w:drawing>
              <wp:anchor distT="0" distB="0" distL="114300" distR="114300" simplePos="0" relativeHeight="251693056" behindDoc="0" locked="0" layoutInCell="1" allowOverlap="1" wp14:anchorId="68CA6855" wp14:editId="55EEFC11">
                <wp:simplePos x="0" y="0"/>
                <wp:positionH relativeFrom="column">
                  <wp:posOffset>-47491</wp:posOffset>
                </wp:positionH>
                <wp:positionV relativeFrom="paragraph">
                  <wp:posOffset>-208648</wp:posOffset>
                </wp:positionV>
                <wp:extent cx="6872377" cy="1206708"/>
                <wp:effectExtent l="0" t="0" r="11430" b="12700"/>
                <wp:wrapNone/>
                <wp:docPr id="559974159" name="Rectangle 1"/>
                <wp:cNvGraphicFramePr/>
                <a:graphic xmlns:a="http://schemas.openxmlformats.org/drawingml/2006/main">
                  <a:graphicData uri="http://schemas.microsoft.com/office/word/2010/wordprocessingShape">
                    <wps:wsp>
                      <wps:cNvSpPr/>
                      <wps:spPr>
                        <a:xfrm>
                          <a:off x="0" y="0"/>
                          <a:ext cx="6872377" cy="1206708"/>
                        </a:xfrm>
                        <a:prstGeom prst="rect">
                          <a:avLst/>
                        </a:prstGeom>
                        <a:ln>
                          <a:solidFill>
                            <a:schemeClr val="accent5">
                              <a:lumMod val="40000"/>
                              <a:lumOff val="60000"/>
                            </a:schemeClr>
                          </a:solidFill>
                        </a:ln>
                      </wps:spPr>
                      <wps:style>
                        <a:lnRef idx="2">
                          <a:schemeClr val="accent4"/>
                        </a:lnRef>
                        <a:fillRef idx="1">
                          <a:schemeClr val="lt1"/>
                        </a:fillRef>
                        <a:effectRef idx="0">
                          <a:schemeClr val="accent4"/>
                        </a:effectRef>
                        <a:fontRef idx="minor">
                          <a:schemeClr val="dk1"/>
                        </a:fontRef>
                      </wps:style>
                      <wps:txbx>
                        <w:txbxContent>
                          <w:p w14:paraId="19DBB35D" w14:textId="77777777"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3. Global value Chain: Effects on exchange rates, imports and exports</w:t>
                            </w:r>
                          </w:p>
                          <w:p w14:paraId="1C7CA385" w14:textId="77777777"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Much of international trade takes the form of intermediate products. Countries produce just portions of the value added in a final product:</w:t>
                            </w:r>
                          </w:p>
                          <w:p w14:paraId="7499E9A6" w14:textId="0B21C3A9" w:rsidR="00D86105" w:rsidRPr="00CD187F" w:rsidRDefault="00CD187F" w:rsidP="00D86105">
                            <w:pPr>
                              <w:spacing w:beforeLines="20" w:before="48" w:afterLines="20" w:after="48"/>
                              <w:ind w:left="0"/>
                              <w:rPr>
                                <w:rFonts w:ascii="Garamond" w:hAnsi="Garamond"/>
                                <w:sz w:val="15"/>
                                <w:szCs w:val="15"/>
                              </w:rPr>
                            </w:pPr>
                            <w:r w:rsidRPr="00CD187F">
                              <w:rPr>
                                <w:rFonts w:ascii="Garamond" w:hAnsi="Garamond"/>
                                <w:sz w:val="15"/>
                                <w:szCs w:val="15"/>
                              </w:rPr>
                              <w:t>-</w:t>
                            </w:r>
                            <w:r w:rsidR="00D86105" w:rsidRPr="00CD187F">
                              <w:rPr>
                                <w:rFonts w:ascii="Garamond" w:hAnsi="Garamond"/>
                                <w:sz w:val="15"/>
                                <w:szCs w:val="15"/>
                              </w:rPr>
                              <w:t xml:space="preserve"> backward linkages: imports account for 20% of value of total exports</w:t>
                            </w:r>
                            <w:r w:rsidRPr="00CD187F">
                              <w:rPr>
                                <w:rFonts w:ascii="Garamond" w:hAnsi="Garamond"/>
                                <w:sz w:val="15"/>
                                <w:szCs w:val="15"/>
                              </w:rPr>
                              <w:t>. Exchange rate depreciates =&gt; higher demand for exports (E) BUT  price in domestic currency of the intermediate imports increase (P) =&gt; this will increase the price of its final products (PE) =&gt; muted effect of the depreciation on lowering the export prices.</w:t>
                            </w:r>
                          </w:p>
                          <w:p w14:paraId="1A05B4BD" w14:textId="0681BB4A" w:rsidR="00D86105" w:rsidRPr="00CD187F" w:rsidRDefault="00CD187F" w:rsidP="00D86105">
                            <w:pPr>
                              <w:spacing w:beforeLines="20" w:before="48" w:afterLines="20" w:after="48"/>
                              <w:ind w:left="0"/>
                              <w:rPr>
                                <w:rFonts w:ascii="Garamond" w:hAnsi="Garamond"/>
                                <w:sz w:val="15"/>
                                <w:szCs w:val="15"/>
                              </w:rPr>
                            </w:pPr>
                            <w:r w:rsidRPr="00CD187F">
                              <w:rPr>
                                <w:rFonts w:ascii="Garamond" w:hAnsi="Garamond"/>
                                <w:sz w:val="15"/>
                                <w:szCs w:val="15"/>
                              </w:rPr>
                              <w:t>-</w:t>
                            </w:r>
                            <w:r w:rsidR="00D86105" w:rsidRPr="00CD187F">
                              <w:rPr>
                                <w:rFonts w:ascii="Garamond" w:hAnsi="Garamond"/>
                                <w:sz w:val="15"/>
                                <w:szCs w:val="15"/>
                              </w:rPr>
                              <w:t xml:space="preserve"> forward linkages: a country’s exports may go on to be incorporated as intermediate inputs </w:t>
                            </w:r>
                          </w:p>
                          <w:p w14:paraId="277D26A1" w14:textId="77777777" w:rsidR="00CD187F" w:rsidRPr="00CD187F" w:rsidRDefault="00CD187F" w:rsidP="00D86105">
                            <w:pPr>
                              <w:spacing w:beforeLines="20" w:before="48" w:afterLines="20" w:after="48"/>
                              <w:ind w:left="0"/>
                              <w:rPr>
                                <w:rFonts w:ascii="Garamond" w:hAnsi="Garamond"/>
                                <w:sz w:val="15"/>
                                <w:szCs w:val="15"/>
                              </w:rPr>
                            </w:pPr>
                          </w:p>
                          <w:p w14:paraId="0E2EB39B" w14:textId="29A3378F"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=&gt; globalization linkages make CA effects smaller, but globalization also increased trade volumes =&gt; may offset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A6855" id="_x0000_s1040" style="position:absolute;margin-left:-3.75pt;margin-top:-16.45pt;width:541.15pt;height: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" fillcolor="white [3201]" strokecolor="#e59edc [1304]" strokeweight="1pt">
                <v:textbox>
                  <w:txbxContent>
                    <w:p w14:paraId="19DBB35D" w14:textId="77777777"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3. Global value Chain: Effects on exchange rates, imports and exports</w:t>
                      </w:r>
                    </w:p>
                    <w:p w14:paraId="1C7CA385" w14:textId="77777777"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Much of international trade takes the form of intermediate products. Countries produce just portions of the value added in a final product:</w:t>
                      </w:r>
                    </w:p>
                    <w:p w14:paraId="7499E9A6" w14:textId="0B21C3A9" w:rsidR="00D86105" w:rsidRPr="00CD187F" w:rsidRDefault="00CD187F" w:rsidP="00D86105">
                      <w:pPr>
                        <w:spacing w:beforeLines="20" w:before="48" w:afterLines="20" w:after="48"/>
                        <w:ind w:left="0"/>
                        <w:rPr>
                          <w:rFonts w:ascii="Garamond" w:hAnsi="Garamond"/>
                          <w:sz w:val="15"/>
                          <w:szCs w:val="15"/>
                        </w:rPr>
                      </w:pPr>
                      <w:r w:rsidRPr="00CD187F">
                        <w:rPr>
                          <w:rFonts w:ascii="Garamond" w:hAnsi="Garamond"/>
                          <w:sz w:val="15"/>
                          <w:szCs w:val="15"/>
                        </w:rPr>
                        <w:t>-</w:t>
                      </w:r>
                      <w:r w:rsidR="00D86105" w:rsidRPr="00CD187F">
                        <w:rPr>
                          <w:rFonts w:ascii="Garamond" w:hAnsi="Garamond"/>
                          <w:sz w:val="15"/>
                          <w:szCs w:val="15"/>
                        </w:rPr>
                        <w:t xml:space="preserve"> backward linkages: imports account for 20% of value of total exports</w:t>
                      </w:r>
                      <w:r w:rsidRPr="00CD187F">
                        <w:rPr>
                          <w:rFonts w:ascii="Garamond" w:hAnsi="Garamond"/>
                          <w:sz w:val="15"/>
                          <w:szCs w:val="15"/>
                        </w:rPr>
                        <w:t>. Exchange rate depreciates =&gt; higher demand for exports (E) BUT  price in domestic currency of the intermediate imports increase (P) =&gt; this will increase the price of its final products (PE) =&gt; muted effect of the depreciation on lowering the export prices.</w:t>
                      </w:r>
                    </w:p>
                    <w:p w14:paraId="1A05B4BD" w14:textId="0681BB4A" w:rsidR="00D86105" w:rsidRPr="00CD187F" w:rsidRDefault="00CD187F" w:rsidP="00D86105">
                      <w:pPr>
                        <w:spacing w:beforeLines="20" w:before="48" w:afterLines="20" w:after="48"/>
                        <w:ind w:left="0"/>
                        <w:rPr>
                          <w:rFonts w:ascii="Garamond" w:hAnsi="Garamond"/>
                          <w:sz w:val="15"/>
                          <w:szCs w:val="15"/>
                        </w:rPr>
                      </w:pPr>
                      <w:r w:rsidRPr="00CD187F">
                        <w:rPr>
                          <w:rFonts w:ascii="Garamond" w:hAnsi="Garamond"/>
                          <w:sz w:val="15"/>
                          <w:szCs w:val="15"/>
                        </w:rPr>
                        <w:t>-</w:t>
                      </w:r>
                      <w:r w:rsidR="00D86105" w:rsidRPr="00CD187F">
                        <w:rPr>
                          <w:rFonts w:ascii="Garamond" w:hAnsi="Garamond"/>
                          <w:sz w:val="15"/>
                          <w:szCs w:val="15"/>
                        </w:rPr>
                        <w:t xml:space="preserve"> forward linkages: a country’s exports may go on to be incorporated as intermediate inputs </w:t>
                      </w:r>
                    </w:p>
                    <w:p w14:paraId="277D26A1" w14:textId="77777777" w:rsidR="00CD187F" w:rsidRPr="00CD187F" w:rsidRDefault="00CD187F" w:rsidP="00D86105">
                      <w:pPr>
                        <w:spacing w:beforeLines="20" w:before="48" w:afterLines="20" w:after="48"/>
                        <w:ind w:left="0"/>
                        <w:rPr>
                          <w:rFonts w:ascii="Garamond" w:hAnsi="Garamond"/>
                          <w:sz w:val="15"/>
                          <w:szCs w:val="15"/>
                        </w:rPr>
                      </w:pPr>
                    </w:p>
                    <w:p w14:paraId="0E2EB39B" w14:textId="29A3378F" w:rsidR="00D86105" w:rsidRPr="00CD187F" w:rsidRDefault="00D86105" w:rsidP="00D86105">
                      <w:pPr>
                        <w:spacing w:beforeLines="20" w:before="48" w:afterLines="20" w:after="48"/>
                        <w:ind w:left="0"/>
                        <w:rPr>
                          <w:rFonts w:ascii="Garamond" w:hAnsi="Garamond"/>
                          <w:sz w:val="15"/>
                          <w:szCs w:val="15"/>
                        </w:rPr>
                      </w:pPr>
                      <w:r w:rsidRPr="00CD187F">
                        <w:rPr>
                          <w:rFonts w:ascii="Garamond" w:hAnsi="Garamond"/>
                          <w:sz w:val="15"/>
                          <w:szCs w:val="15"/>
                        </w:rPr>
                        <w:t>=&gt; globalization linkages make CA effects smaller, but globalization also increased trade volumes =&gt; may offset</w:t>
                      </w:r>
                    </w:p>
                  </w:txbxContent>
                </v:textbox>
              </v:rect>
            </w:pict>
          </mc:Fallback>
        </mc:AlternateContent>
      </w:r>
    </w:p>
    <w:p w14:paraId="5CCFF084" w14:textId="0E199F28" w:rsidR="00AB356D" w:rsidRDefault="00AB356D" w:rsidP="005C6EC4">
      <w:pPr>
        <w:spacing w:before="48" w:after="48"/>
        <w:ind w:left="0"/>
        <w:rPr>
          <w:rFonts w:ascii="Garamond" w:hAnsi="Garamond"/>
          <w:sz w:val="16"/>
          <w:szCs w:val="16"/>
        </w:rPr>
      </w:pPr>
    </w:p>
    <w:p w14:paraId="0713322C" w14:textId="6FB4CA92" w:rsidR="00D86105" w:rsidRDefault="00D86105" w:rsidP="005C6EC4">
      <w:pPr>
        <w:spacing w:before="48" w:after="48"/>
        <w:ind w:left="0"/>
        <w:rPr>
          <w:rFonts w:ascii="Garamond" w:hAnsi="Garamond"/>
          <w:sz w:val="16"/>
          <w:szCs w:val="16"/>
        </w:rPr>
      </w:pPr>
    </w:p>
    <w:p w14:paraId="576EFBED" w14:textId="1512BDA5" w:rsidR="00D86105" w:rsidRDefault="00D86105" w:rsidP="005C6EC4">
      <w:pPr>
        <w:spacing w:before="48" w:after="48"/>
        <w:ind w:left="0"/>
        <w:rPr>
          <w:rFonts w:ascii="Garamond" w:hAnsi="Garamond"/>
          <w:sz w:val="16"/>
          <w:szCs w:val="16"/>
        </w:rPr>
      </w:pPr>
    </w:p>
    <w:p w14:paraId="07330022" w14:textId="77777777" w:rsidR="00D86105" w:rsidRDefault="00D86105" w:rsidP="005C6EC4">
      <w:pPr>
        <w:spacing w:before="48" w:after="48"/>
        <w:ind w:left="0"/>
        <w:rPr>
          <w:rFonts w:ascii="Garamond" w:hAnsi="Garamond"/>
          <w:sz w:val="16"/>
          <w:szCs w:val="16"/>
        </w:rPr>
      </w:pPr>
    </w:p>
    <w:p w14:paraId="659375DF" w14:textId="77777777" w:rsidR="00D86105" w:rsidRDefault="00D86105" w:rsidP="005C6EC4">
      <w:pPr>
        <w:spacing w:before="48" w:after="48"/>
        <w:ind w:left="0"/>
        <w:rPr>
          <w:rFonts w:ascii="Garamond" w:hAnsi="Garamond"/>
          <w:sz w:val="16"/>
          <w:szCs w:val="16"/>
        </w:rPr>
      </w:pPr>
    </w:p>
    <w:p w14:paraId="22124A3D" w14:textId="77777777" w:rsidR="00D86105" w:rsidRDefault="00D86105" w:rsidP="005C6EC4">
      <w:pPr>
        <w:spacing w:before="48" w:after="48"/>
        <w:ind w:left="0"/>
        <w:rPr>
          <w:rFonts w:ascii="Garamond" w:hAnsi="Garamond"/>
          <w:sz w:val="16"/>
          <w:szCs w:val="16"/>
        </w:rPr>
      </w:pPr>
    </w:p>
    <w:p w14:paraId="0EB6316D" w14:textId="18487BD5" w:rsidR="0051437A" w:rsidRPr="00D86105" w:rsidRDefault="0051437A" w:rsidP="00D86105">
      <w:pPr>
        <w:spacing w:before="48" w:after="48"/>
        <w:ind w:left="0"/>
        <w:rPr>
          <w:rFonts w:ascii="Garamond" w:hAnsi="Garamond"/>
          <w:sz w:val="16"/>
          <w:szCs w:val="16"/>
        </w:rPr>
      </w:pPr>
    </w:p>
    <w:sectPr w:rsidR="0051437A" w:rsidRPr="00D86105" w:rsidSect="005C6EC4">
      <w:pgSz w:w="12240" w:h="15840"/>
      <w:pgMar w:top="864"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0AFCD" w14:textId="77777777" w:rsidR="00103D24" w:rsidRDefault="00103D24" w:rsidP="00AB356D">
      <w:r>
        <w:separator/>
      </w:r>
    </w:p>
  </w:endnote>
  <w:endnote w:type="continuationSeparator" w:id="0">
    <w:p w14:paraId="7749AB72" w14:textId="77777777" w:rsidR="00103D24" w:rsidRDefault="00103D24" w:rsidP="00AB3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7D08E" w14:textId="77777777" w:rsidR="00103D24" w:rsidRDefault="00103D24" w:rsidP="00AB356D">
      <w:r>
        <w:separator/>
      </w:r>
    </w:p>
  </w:footnote>
  <w:footnote w:type="continuationSeparator" w:id="0">
    <w:p w14:paraId="59535109" w14:textId="77777777" w:rsidR="00103D24" w:rsidRDefault="00103D24" w:rsidP="00AB3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C4"/>
    <w:rsid w:val="000611CF"/>
    <w:rsid w:val="0008039A"/>
    <w:rsid w:val="00103D24"/>
    <w:rsid w:val="00256E43"/>
    <w:rsid w:val="002C7623"/>
    <w:rsid w:val="002F2002"/>
    <w:rsid w:val="003A224A"/>
    <w:rsid w:val="003E7E3F"/>
    <w:rsid w:val="00483271"/>
    <w:rsid w:val="004C5FF9"/>
    <w:rsid w:val="0051437A"/>
    <w:rsid w:val="005805CF"/>
    <w:rsid w:val="005C6EC4"/>
    <w:rsid w:val="007234CA"/>
    <w:rsid w:val="00730C75"/>
    <w:rsid w:val="0079312D"/>
    <w:rsid w:val="007A0186"/>
    <w:rsid w:val="007A1143"/>
    <w:rsid w:val="007C2342"/>
    <w:rsid w:val="007D5A15"/>
    <w:rsid w:val="008030ED"/>
    <w:rsid w:val="00826865"/>
    <w:rsid w:val="008441F6"/>
    <w:rsid w:val="00900B0C"/>
    <w:rsid w:val="00965FBF"/>
    <w:rsid w:val="009936CA"/>
    <w:rsid w:val="009F366D"/>
    <w:rsid w:val="00A56061"/>
    <w:rsid w:val="00A8158A"/>
    <w:rsid w:val="00AB356D"/>
    <w:rsid w:val="00AC440E"/>
    <w:rsid w:val="00C06315"/>
    <w:rsid w:val="00CA768A"/>
    <w:rsid w:val="00CD187F"/>
    <w:rsid w:val="00D86105"/>
    <w:rsid w:val="00E55B30"/>
    <w:rsid w:val="00E73DF1"/>
    <w:rsid w:val="00F751C6"/>
    <w:rsid w:val="00FB0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4BAB"/>
  <w15:docId w15:val="{36317801-5A36-3542-8969-154A0BA14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C6EC4"/>
    <w:pPr>
      <w:ind w:left="216"/>
    </w:pPr>
    <w:rPr>
      <w:color w:val="404040" w:themeColor="text1" w:themeTint="BF"/>
      <w:kern w:val="0"/>
      <w:sz w:val="20"/>
      <w14:ligatures w14:val="none"/>
    </w:rPr>
  </w:style>
  <w:style w:type="paragraph" w:styleId="Heading1">
    <w:name w:val="heading 1"/>
    <w:basedOn w:val="Normal"/>
    <w:next w:val="Normal"/>
    <w:link w:val="Heading1Char"/>
    <w:uiPriority w:val="9"/>
    <w:qFormat/>
    <w:rsid w:val="005C6EC4"/>
    <w:pPr>
      <w:keepNext/>
      <w:keepLines/>
      <w:spacing w:before="360" w:after="80"/>
      <w:ind w:left="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C6EC4"/>
    <w:pPr>
      <w:keepNext/>
      <w:keepLines/>
      <w:spacing w:before="160" w:after="80"/>
      <w:ind w:left="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6EC4"/>
    <w:pPr>
      <w:keepNext/>
      <w:keepLines/>
      <w:spacing w:before="160" w:after="80"/>
      <w:ind w:left="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6EC4"/>
    <w:pPr>
      <w:keepNext/>
      <w:keepLines/>
      <w:spacing w:before="80" w:after="40"/>
      <w:ind w:left="0"/>
      <w:outlineLvl w:val="3"/>
    </w:pPr>
    <w:rPr>
      <w:rFonts w:eastAsiaTheme="majorEastAsia" w:cstheme="majorBidi"/>
      <w:i/>
      <w:iCs/>
      <w:color w:val="0F4761"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5C6EC4"/>
    <w:pPr>
      <w:keepNext/>
      <w:keepLines/>
      <w:spacing w:before="80" w:after="40"/>
      <w:ind w:left="0"/>
      <w:outlineLvl w:val="4"/>
    </w:pPr>
    <w:rPr>
      <w:rFonts w:eastAsiaTheme="majorEastAsia" w:cstheme="majorBidi"/>
      <w:color w:val="0F4761"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5C6EC4"/>
    <w:pPr>
      <w:keepNext/>
      <w:keepLines/>
      <w:spacing w:before="40"/>
      <w:ind w:left="0"/>
      <w:outlineLvl w:val="5"/>
    </w:pPr>
    <w:rPr>
      <w:rFonts w:eastAsiaTheme="majorEastAsia"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5C6EC4"/>
    <w:pPr>
      <w:keepNext/>
      <w:keepLines/>
      <w:spacing w:before="40"/>
      <w:ind w:left="0"/>
      <w:outlineLvl w:val="6"/>
    </w:pPr>
    <w:rPr>
      <w:rFonts w:eastAsiaTheme="majorEastAsia"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5C6EC4"/>
    <w:pPr>
      <w:keepNext/>
      <w:keepLines/>
      <w:ind w:left="0"/>
      <w:outlineLvl w:val="7"/>
    </w:pPr>
    <w:rPr>
      <w:rFonts w:eastAsiaTheme="majorEastAsia"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5C6EC4"/>
    <w:pPr>
      <w:keepNext/>
      <w:keepLines/>
      <w:ind w:left="0"/>
      <w:outlineLvl w:val="8"/>
    </w:pPr>
    <w:rPr>
      <w:rFonts w:eastAsiaTheme="majorEastAsia"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EC4"/>
    <w:rPr>
      <w:rFonts w:eastAsiaTheme="majorEastAsia" w:cstheme="majorBidi"/>
      <w:color w:val="272727" w:themeColor="text1" w:themeTint="D8"/>
    </w:rPr>
  </w:style>
  <w:style w:type="paragraph" w:styleId="Title">
    <w:name w:val="Title"/>
    <w:basedOn w:val="Normal"/>
    <w:next w:val="Normal"/>
    <w:link w:val="TitleChar"/>
    <w:uiPriority w:val="10"/>
    <w:qFormat/>
    <w:rsid w:val="005C6EC4"/>
    <w:pPr>
      <w:spacing w:after="80"/>
      <w:ind w:left="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5C6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EC4"/>
    <w:pPr>
      <w:numPr>
        <w:ilvl w:val="1"/>
      </w:numPr>
      <w:spacing w:after="160"/>
      <w:ind w:left="216"/>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6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EC4"/>
    <w:pPr>
      <w:spacing w:before="160" w:after="160"/>
      <w:ind w:left="0"/>
      <w:jc w:val="center"/>
    </w:pPr>
    <w:rPr>
      <w:i/>
      <w:iCs/>
      <w:kern w:val="2"/>
      <w:sz w:val="24"/>
      <w14:ligatures w14:val="standardContextual"/>
    </w:rPr>
  </w:style>
  <w:style w:type="character" w:customStyle="1" w:styleId="QuoteChar">
    <w:name w:val="Quote Char"/>
    <w:basedOn w:val="DefaultParagraphFont"/>
    <w:link w:val="Quote"/>
    <w:uiPriority w:val="29"/>
    <w:rsid w:val="005C6EC4"/>
    <w:rPr>
      <w:i/>
      <w:iCs/>
      <w:color w:val="404040" w:themeColor="text1" w:themeTint="BF"/>
    </w:rPr>
  </w:style>
  <w:style w:type="paragraph" w:styleId="ListParagraph">
    <w:name w:val="List Paragraph"/>
    <w:basedOn w:val="Normal"/>
    <w:uiPriority w:val="34"/>
    <w:qFormat/>
    <w:rsid w:val="005C6EC4"/>
    <w:pPr>
      <w:ind w:left="720"/>
      <w:contextualSpacing/>
    </w:pPr>
    <w:rPr>
      <w:color w:val="auto"/>
      <w:kern w:val="2"/>
      <w:sz w:val="24"/>
      <w14:ligatures w14:val="standardContextual"/>
    </w:rPr>
  </w:style>
  <w:style w:type="character" w:styleId="IntenseEmphasis">
    <w:name w:val="Intense Emphasis"/>
    <w:basedOn w:val="DefaultParagraphFont"/>
    <w:uiPriority w:val="21"/>
    <w:qFormat/>
    <w:rsid w:val="005C6EC4"/>
    <w:rPr>
      <w:i/>
      <w:iCs/>
      <w:color w:val="0F4761" w:themeColor="accent1" w:themeShade="BF"/>
    </w:rPr>
  </w:style>
  <w:style w:type="paragraph" w:styleId="IntenseQuote">
    <w:name w:val="Intense Quote"/>
    <w:basedOn w:val="Normal"/>
    <w:next w:val="Normal"/>
    <w:link w:val="IntenseQuoteChar"/>
    <w:uiPriority w:val="30"/>
    <w:qFormat/>
    <w:rsid w:val="005C6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5C6EC4"/>
    <w:rPr>
      <w:i/>
      <w:iCs/>
      <w:color w:val="0F4761" w:themeColor="accent1" w:themeShade="BF"/>
    </w:rPr>
  </w:style>
  <w:style w:type="character" w:styleId="IntenseReference">
    <w:name w:val="Intense Reference"/>
    <w:basedOn w:val="DefaultParagraphFont"/>
    <w:uiPriority w:val="32"/>
    <w:qFormat/>
    <w:rsid w:val="005C6EC4"/>
    <w:rPr>
      <w:b/>
      <w:bCs/>
      <w:smallCaps/>
      <w:color w:val="0F4761" w:themeColor="accent1" w:themeShade="BF"/>
      <w:spacing w:val="5"/>
    </w:rPr>
  </w:style>
  <w:style w:type="character" w:styleId="PlaceholderText">
    <w:name w:val="Placeholder Text"/>
    <w:basedOn w:val="DefaultParagraphFont"/>
    <w:uiPriority w:val="99"/>
    <w:semiHidden/>
    <w:rsid w:val="005C6EC4"/>
    <w:rPr>
      <w:color w:val="666666"/>
    </w:rPr>
  </w:style>
  <w:style w:type="paragraph" w:styleId="NormalWeb">
    <w:name w:val="Normal (Web)"/>
    <w:basedOn w:val="Normal"/>
    <w:uiPriority w:val="99"/>
    <w:unhideWhenUsed/>
    <w:rsid w:val="007C2342"/>
    <w:pPr>
      <w:spacing w:before="100" w:beforeAutospacing="1" w:after="100" w:afterAutospacing="1"/>
      <w:ind w:left="0"/>
    </w:pPr>
    <w:rPr>
      <w:rFonts w:ascii="Times New Roman" w:eastAsia="Times New Roman" w:hAnsi="Times New Roman" w:cs="Times New Roman"/>
      <w:color w:val="auto"/>
      <w:sz w:val="24"/>
    </w:rPr>
  </w:style>
  <w:style w:type="paragraph" w:styleId="Header">
    <w:name w:val="header"/>
    <w:basedOn w:val="Normal"/>
    <w:link w:val="HeaderChar"/>
    <w:uiPriority w:val="99"/>
    <w:unhideWhenUsed/>
    <w:rsid w:val="00AB356D"/>
    <w:pPr>
      <w:tabs>
        <w:tab w:val="center" w:pos="4680"/>
        <w:tab w:val="right" w:pos="9360"/>
      </w:tabs>
    </w:pPr>
  </w:style>
  <w:style w:type="character" w:customStyle="1" w:styleId="HeaderChar">
    <w:name w:val="Header Char"/>
    <w:basedOn w:val="DefaultParagraphFont"/>
    <w:link w:val="Header"/>
    <w:uiPriority w:val="99"/>
    <w:rsid w:val="00AB356D"/>
    <w:rPr>
      <w:color w:val="404040" w:themeColor="text1" w:themeTint="BF"/>
      <w:kern w:val="0"/>
      <w:sz w:val="20"/>
      <w14:ligatures w14:val="none"/>
    </w:rPr>
  </w:style>
  <w:style w:type="paragraph" w:styleId="Footer">
    <w:name w:val="footer"/>
    <w:basedOn w:val="Normal"/>
    <w:link w:val="FooterChar"/>
    <w:uiPriority w:val="99"/>
    <w:unhideWhenUsed/>
    <w:rsid w:val="00AB356D"/>
    <w:pPr>
      <w:tabs>
        <w:tab w:val="center" w:pos="4680"/>
        <w:tab w:val="right" w:pos="9360"/>
      </w:tabs>
    </w:pPr>
  </w:style>
  <w:style w:type="character" w:customStyle="1" w:styleId="FooterChar">
    <w:name w:val="Footer Char"/>
    <w:basedOn w:val="DefaultParagraphFont"/>
    <w:link w:val="Footer"/>
    <w:uiPriority w:val="99"/>
    <w:rsid w:val="00AB356D"/>
    <w:rPr>
      <w:color w:val="404040" w:themeColor="text1" w:themeTint="BF"/>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177700">
      <w:bodyDiv w:val="1"/>
      <w:marLeft w:val="0"/>
      <w:marRight w:val="0"/>
      <w:marTop w:val="0"/>
      <w:marBottom w:val="0"/>
      <w:divBdr>
        <w:top w:val="none" w:sz="0" w:space="0" w:color="auto"/>
        <w:left w:val="none" w:sz="0" w:space="0" w:color="auto"/>
        <w:bottom w:val="none" w:sz="0" w:space="0" w:color="auto"/>
        <w:right w:val="none" w:sz="0" w:space="0" w:color="auto"/>
      </w:divBdr>
      <w:divsChild>
        <w:div w:id="1803231386">
          <w:marLeft w:val="0"/>
          <w:marRight w:val="0"/>
          <w:marTop w:val="0"/>
          <w:marBottom w:val="0"/>
          <w:divBdr>
            <w:top w:val="none" w:sz="0" w:space="0" w:color="auto"/>
            <w:left w:val="none" w:sz="0" w:space="0" w:color="auto"/>
            <w:bottom w:val="none" w:sz="0" w:space="0" w:color="auto"/>
            <w:right w:val="none" w:sz="0" w:space="0" w:color="auto"/>
          </w:divBdr>
          <w:divsChild>
            <w:div w:id="2062510630">
              <w:marLeft w:val="0"/>
              <w:marRight w:val="0"/>
              <w:marTop w:val="0"/>
              <w:marBottom w:val="0"/>
              <w:divBdr>
                <w:top w:val="none" w:sz="0" w:space="0" w:color="auto"/>
                <w:left w:val="none" w:sz="0" w:space="0" w:color="auto"/>
                <w:bottom w:val="none" w:sz="0" w:space="0" w:color="auto"/>
                <w:right w:val="none" w:sz="0" w:space="0" w:color="auto"/>
              </w:divBdr>
              <w:divsChild>
                <w:div w:id="6598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12</Words>
  <Characters>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3</cp:revision>
  <dcterms:created xsi:type="dcterms:W3CDTF">2024-06-05T08:32:00Z</dcterms:created>
  <dcterms:modified xsi:type="dcterms:W3CDTF">2024-06-12T11:49:00Z</dcterms:modified>
</cp:coreProperties>
</file>