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40F" w:rsidRDefault="00F9540F">
      <w:r>
        <w:rPr>
          <w:noProof/>
          <w:lang w:eastAsia="it-IT"/>
        </w:rPr>
        <w:drawing>
          <wp:inline distT="0" distB="0" distL="0" distR="0">
            <wp:extent cx="6115050" cy="19145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1914525"/>
                    </a:xfrm>
                    <a:prstGeom prst="rect">
                      <a:avLst/>
                    </a:prstGeom>
                    <a:noFill/>
                    <a:ln>
                      <a:noFill/>
                    </a:ln>
                  </pic:spPr>
                </pic:pic>
              </a:graphicData>
            </a:graphic>
          </wp:inline>
        </w:drawing>
      </w:r>
    </w:p>
    <w:p w:rsidR="00F9540F" w:rsidRDefault="00F9540F" w:rsidP="00F9540F"/>
    <w:p w:rsidR="001A03A5" w:rsidRDefault="00F9540F" w:rsidP="00F9540F">
      <w:pPr>
        <w:rPr>
          <w:b/>
        </w:rPr>
      </w:pPr>
      <w:r>
        <w:rPr>
          <w:b/>
        </w:rPr>
        <w:t>Remarks</w:t>
      </w:r>
    </w:p>
    <w:p w:rsidR="00ED7492" w:rsidRDefault="00F9540F" w:rsidP="00F9540F">
      <w:r>
        <w:t>In order to create a function that sort</w:t>
      </w:r>
      <w:r w:rsidR="003B0F86">
        <w:t xml:space="preserve"> </w:t>
      </w:r>
      <w:r>
        <w:t>our scores in a descending order</w:t>
      </w:r>
      <w:r w:rsidR="003B0F86">
        <w:t xml:space="preserve">, we created a third </w:t>
      </w:r>
      <w:r w:rsidR="003B0F86" w:rsidRPr="003B0F86">
        <w:rPr>
          <w:color w:val="0070C0"/>
        </w:rPr>
        <w:t>Integer</w:t>
      </w:r>
      <w:r w:rsidR="003B0F86">
        <w:t xml:space="preserve"> “temp”.Then we made a </w:t>
      </w:r>
      <w:r w:rsidR="003B0F86" w:rsidRPr="003B0F86">
        <w:rPr>
          <w:color w:val="0070C0"/>
        </w:rPr>
        <w:t>for</w:t>
      </w:r>
      <w:r w:rsidR="003B0F86">
        <w:t xml:space="preserve"> loop that check our score (the increasing of the score </w:t>
      </w:r>
      <w:r w:rsidR="003B0F86" w:rsidRPr="00041965">
        <w:rPr>
          <w:noProof/>
        </w:rPr>
        <w:t xml:space="preserve">in </w:t>
      </w:r>
      <w:r w:rsidR="003B0F86">
        <w:t xml:space="preserve">the same function for </w:t>
      </w:r>
      <w:r w:rsidR="003B0F86" w:rsidRPr="00041965">
        <w:rPr>
          <w:noProof/>
        </w:rPr>
        <w:t>collision</w:t>
      </w:r>
      <w:r w:rsidR="003B0F86">
        <w:t xml:space="preserve"> between ammo box and the player) against </w:t>
      </w:r>
      <w:r w:rsidR="003B0F86" w:rsidRPr="00041965">
        <w:rPr>
          <w:noProof/>
        </w:rPr>
        <w:t>every</w:t>
      </w:r>
      <w:r w:rsidR="003B0F86">
        <w:t xml:space="preserve"> high scores. Finally here we get to the core </w:t>
      </w:r>
      <w:r w:rsidR="003B0F86" w:rsidRPr="00041965">
        <w:rPr>
          <w:noProof/>
        </w:rPr>
        <w:t>of</w:t>
      </w:r>
      <w:r w:rsidR="00041965">
        <w:rPr>
          <w:noProof/>
        </w:rPr>
        <w:t xml:space="preserve"> </w:t>
      </w:r>
      <w:r w:rsidR="003B0F86" w:rsidRPr="00041965">
        <w:rPr>
          <w:noProof/>
        </w:rPr>
        <w:t>the</w:t>
      </w:r>
      <w:r w:rsidR="003B0F86">
        <w:t xml:space="preserve"> function, the</w:t>
      </w:r>
      <w:r w:rsidR="003B0F86" w:rsidRPr="003B0F86">
        <w:rPr>
          <w:color w:val="0070C0"/>
        </w:rPr>
        <w:t xml:space="preserve"> if </w:t>
      </w:r>
      <w:r w:rsidR="003B0F86">
        <w:t xml:space="preserve">statement, </w:t>
      </w:r>
      <w:r w:rsidR="003B0F86" w:rsidRPr="003B0F86">
        <w:rPr>
          <w:color w:val="0070C0"/>
        </w:rPr>
        <w:t>if</w:t>
      </w:r>
      <w:r w:rsidR="003B0F86">
        <w:rPr>
          <w:color w:val="0070C0"/>
        </w:rPr>
        <w:t xml:space="preserve"> </w:t>
      </w:r>
      <w:r w:rsidR="003B0F86" w:rsidRPr="003B0F86">
        <w:t>the</w:t>
      </w:r>
      <w:r w:rsidR="003B0F86">
        <w:t xml:space="preserve"> actual score of the player is bigger than the </w:t>
      </w:r>
      <w:r w:rsidR="003B0F86" w:rsidRPr="00041965">
        <w:rPr>
          <w:noProof/>
        </w:rPr>
        <w:t>high</w:t>
      </w:r>
      <w:r w:rsidR="00041965">
        <w:rPr>
          <w:noProof/>
        </w:rPr>
        <w:t xml:space="preserve"> </w:t>
      </w:r>
      <w:r w:rsidR="003B0F86" w:rsidRPr="00041965">
        <w:rPr>
          <w:noProof/>
        </w:rPr>
        <w:t>score</w:t>
      </w:r>
      <w:r w:rsidR="003B0F86">
        <w:t xml:space="preserve">,move the high score’s value in the </w:t>
      </w:r>
      <w:r w:rsidR="003B0F86" w:rsidRPr="003B0F86">
        <w:rPr>
          <w:color w:val="0070C0"/>
        </w:rPr>
        <w:t>int</w:t>
      </w:r>
      <w:r w:rsidR="003B0F86">
        <w:t xml:space="preserve"> temp (for don’t get it overwrite by the score) them move the score in the top scores,and at the end we move the </w:t>
      </w:r>
      <w:r w:rsidR="003B0F86" w:rsidRPr="003B0F86">
        <w:rPr>
          <w:color w:val="0070C0"/>
        </w:rPr>
        <w:t>int</w:t>
      </w:r>
      <w:r w:rsidR="003B0F86">
        <w:t xml:space="preserve"> temp</w:t>
      </w:r>
      <w:r w:rsidR="00ED7492">
        <w:t xml:space="preserve"> in score,so if is it bigger than one of the </w:t>
      </w:r>
      <w:r w:rsidR="00ED7492" w:rsidRPr="00041965">
        <w:rPr>
          <w:noProof/>
        </w:rPr>
        <w:t>high</w:t>
      </w:r>
      <w:r w:rsidR="00041965">
        <w:rPr>
          <w:noProof/>
        </w:rPr>
        <w:t xml:space="preserve"> </w:t>
      </w:r>
      <w:r w:rsidR="00ED7492" w:rsidRPr="00041965">
        <w:rPr>
          <w:noProof/>
        </w:rPr>
        <w:t>scores</w:t>
      </w:r>
      <w:r w:rsidR="00ED7492">
        <w:t xml:space="preserve"> it’ll gonna </w:t>
      </w:r>
      <w:r w:rsidR="00ED7492" w:rsidRPr="00041965">
        <w:rPr>
          <w:noProof/>
        </w:rPr>
        <w:t>re</w:t>
      </w:r>
      <w:r w:rsidR="00041965">
        <w:rPr>
          <w:noProof/>
        </w:rPr>
        <w:t>-</w:t>
      </w:r>
      <w:r w:rsidR="00ED7492" w:rsidRPr="00041965">
        <w:rPr>
          <w:noProof/>
        </w:rPr>
        <w:t>trigger</w:t>
      </w:r>
      <w:r w:rsidR="00ED7492">
        <w:t xml:space="preserve"> the </w:t>
      </w:r>
      <w:r w:rsidR="00ED7492" w:rsidRPr="00ED7492">
        <w:rPr>
          <w:color w:val="0070C0"/>
        </w:rPr>
        <w:t>if</w:t>
      </w:r>
      <w:r w:rsidR="00ED7492">
        <w:t xml:space="preserve"> statement till the score is not less than the top scores.</w:t>
      </w:r>
    </w:p>
    <w:tbl>
      <w:tblPr>
        <w:tblStyle w:val="Grigliatabella"/>
        <w:tblW w:w="0" w:type="auto"/>
        <w:tblLook w:val="04A0" w:firstRow="1" w:lastRow="0" w:firstColumn="1" w:lastColumn="0" w:noHBand="0" w:noVBand="1"/>
      </w:tblPr>
      <w:tblGrid>
        <w:gridCol w:w="4814"/>
        <w:gridCol w:w="4814"/>
      </w:tblGrid>
      <w:tr w:rsidR="00ED7492" w:rsidTr="00ED7492">
        <w:tc>
          <w:tcPr>
            <w:tcW w:w="4814" w:type="dxa"/>
          </w:tcPr>
          <w:p w:rsidR="00ED7492" w:rsidRDefault="00ED7492" w:rsidP="00F9540F">
            <w:r>
              <w:t>Routine</w:t>
            </w:r>
          </w:p>
        </w:tc>
        <w:tc>
          <w:tcPr>
            <w:tcW w:w="4814" w:type="dxa"/>
          </w:tcPr>
          <w:p w:rsidR="00ED7492" w:rsidRDefault="00ED7492" w:rsidP="00F9540F">
            <w:r>
              <w:t>Required header</w:t>
            </w:r>
          </w:p>
        </w:tc>
      </w:tr>
      <w:tr w:rsidR="00ED7492" w:rsidTr="00ED7492">
        <w:tc>
          <w:tcPr>
            <w:tcW w:w="4814" w:type="dxa"/>
          </w:tcPr>
          <w:p w:rsidR="00ED7492" w:rsidRDefault="00ED7492" w:rsidP="00F9540F">
            <w:r>
              <w:t>CalculateScores</w:t>
            </w:r>
          </w:p>
        </w:tc>
        <w:tc>
          <w:tcPr>
            <w:tcW w:w="4814" w:type="dxa"/>
          </w:tcPr>
          <w:p w:rsidR="00ED7492" w:rsidRDefault="00ED7492" w:rsidP="00F9540F">
            <w:r>
              <w:t>LDD.h</w:t>
            </w:r>
          </w:p>
        </w:tc>
      </w:tr>
    </w:tbl>
    <w:p w:rsidR="00F9540F" w:rsidRDefault="00F9540F" w:rsidP="00F9540F"/>
    <w:p w:rsidR="00ED7492" w:rsidRDefault="00ED7492" w:rsidP="00F9540F">
      <w:r>
        <w:rPr>
          <w:noProof/>
          <w:lang w:eastAsia="it-IT"/>
        </w:rPr>
        <w:drawing>
          <wp:inline distT="0" distB="0" distL="0" distR="0">
            <wp:extent cx="6115050" cy="211587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1810" cy="2128598"/>
                    </a:xfrm>
                    <a:prstGeom prst="rect">
                      <a:avLst/>
                    </a:prstGeom>
                    <a:noFill/>
                    <a:ln>
                      <a:noFill/>
                    </a:ln>
                  </pic:spPr>
                </pic:pic>
              </a:graphicData>
            </a:graphic>
          </wp:inline>
        </w:drawing>
      </w:r>
    </w:p>
    <w:p w:rsidR="00ED7492" w:rsidRDefault="00ED7492" w:rsidP="00ED7492"/>
    <w:p w:rsidR="00ED7492" w:rsidRDefault="00ED7492" w:rsidP="00ED7492">
      <w:pPr>
        <w:rPr>
          <w:b/>
        </w:rPr>
      </w:pPr>
      <w:r w:rsidRPr="00ED7492">
        <w:rPr>
          <w:b/>
        </w:rPr>
        <w:t>Remarks</w:t>
      </w:r>
    </w:p>
    <w:p w:rsidR="00ED7492" w:rsidRDefault="007C2BAF" w:rsidP="00ED7492">
      <w:r>
        <w:t xml:space="preserve">Just initialising some </w:t>
      </w:r>
      <w:bookmarkStart w:id="0" w:name="_GoBack"/>
      <w:bookmarkEnd w:id="0"/>
      <w:r w:rsidRPr="00041965">
        <w:rPr>
          <w:noProof/>
        </w:rPr>
        <w:t>data</w:t>
      </w:r>
    </w:p>
    <w:tbl>
      <w:tblPr>
        <w:tblStyle w:val="Grigliatabella"/>
        <w:tblW w:w="0" w:type="auto"/>
        <w:tblLook w:val="04A0" w:firstRow="1" w:lastRow="0" w:firstColumn="1" w:lastColumn="0" w:noHBand="0" w:noVBand="1"/>
      </w:tblPr>
      <w:tblGrid>
        <w:gridCol w:w="4814"/>
        <w:gridCol w:w="4814"/>
      </w:tblGrid>
      <w:tr w:rsidR="007C2BAF" w:rsidTr="001D6354">
        <w:tc>
          <w:tcPr>
            <w:tcW w:w="4814" w:type="dxa"/>
          </w:tcPr>
          <w:p w:rsidR="007C2BAF" w:rsidRDefault="007C2BAF" w:rsidP="001D6354">
            <w:r>
              <w:t>Routine</w:t>
            </w:r>
          </w:p>
        </w:tc>
        <w:tc>
          <w:tcPr>
            <w:tcW w:w="4814" w:type="dxa"/>
          </w:tcPr>
          <w:p w:rsidR="007C2BAF" w:rsidRDefault="007C2BAF" w:rsidP="001D6354">
            <w:r>
              <w:t>Required header</w:t>
            </w:r>
          </w:p>
        </w:tc>
      </w:tr>
      <w:tr w:rsidR="007C2BAF" w:rsidTr="001D6354">
        <w:tc>
          <w:tcPr>
            <w:tcW w:w="4814" w:type="dxa"/>
          </w:tcPr>
          <w:p w:rsidR="007C2BAF" w:rsidRDefault="007C2BAF" w:rsidP="001D6354">
            <w:r>
              <w:t>CalculateScores</w:t>
            </w:r>
          </w:p>
        </w:tc>
        <w:tc>
          <w:tcPr>
            <w:tcW w:w="4814" w:type="dxa"/>
          </w:tcPr>
          <w:p w:rsidR="007C2BAF" w:rsidRDefault="007C2BAF" w:rsidP="001D6354">
            <w:r>
              <w:t>LDD.h</w:t>
            </w:r>
          </w:p>
        </w:tc>
      </w:tr>
    </w:tbl>
    <w:p w:rsidR="007C2BAF" w:rsidRDefault="007C2BAF" w:rsidP="00ED7492"/>
    <w:p w:rsidR="007C2BAF" w:rsidRDefault="007C2BAF" w:rsidP="00ED7492">
      <w:r>
        <w:rPr>
          <w:noProof/>
          <w:lang w:eastAsia="it-IT"/>
        </w:rPr>
        <w:lastRenderedPageBreak/>
        <w:drawing>
          <wp:inline distT="0" distB="0" distL="0" distR="0">
            <wp:extent cx="6113780" cy="3668233"/>
            <wp:effectExtent l="0" t="0" r="127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8442" cy="3677030"/>
                    </a:xfrm>
                    <a:prstGeom prst="rect">
                      <a:avLst/>
                    </a:prstGeom>
                    <a:noFill/>
                    <a:ln>
                      <a:noFill/>
                    </a:ln>
                  </pic:spPr>
                </pic:pic>
              </a:graphicData>
            </a:graphic>
          </wp:inline>
        </w:drawing>
      </w:r>
    </w:p>
    <w:p w:rsidR="007C2BAF" w:rsidRDefault="007C2BAF" w:rsidP="007C2BAF"/>
    <w:p w:rsidR="007C2BAF" w:rsidRDefault="007C2BAF" w:rsidP="007C2BAF">
      <w:pPr>
        <w:rPr>
          <w:b/>
        </w:rPr>
      </w:pPr>
      <w:r w:rsidRPr="007C2BAF">
        <w:rPr>
          <w:b/>
        </w:rPr>
        <w:t>Remarks</w:t>
      </w:r>
    </w:p>
    <w:p w:rsidR="007C2BAF" w:rsidRDefault="007C2BAF" w:rsidP="007C2BAF">
      <w:r w:rsidRPr="007C2BAF">
        <w:t>Here we initi</w:t>
      </w:r>
      <w:r>
        <w:t>alise  the various spawn locations for our ammo boxes (that now look like cakes),here we use as well “</w:t>
      </w:r>
      <w:r w:rsidRPr="00041965">
        <w:rPr>
          <w:noProof/>
        </w:rPr>
        <w:t>and</w:t>
      </w:r>
      <w:r>
        <w:t xml:space="preserve">()%10” that is related to the </w:t>
      </w:r>
      <w:r w:rsidRPr="007C2BAF">
        <w:rPr>
          <w:color w:val="0070C0"/>
        </w:rPr>
        <w:t>int</w:t>
      </w:r>
      <w:r>
        <w:t xml:space="preserve"> FrmCount (for count the frames as substitute of time). As we can read from the comments what is inside the brackets of the function , “</w:t>
      </w:r>
      <w:r w:rsidRPr="007C2BAF">
        <w:rPr>
          <w:color w:val="0070C0"/>
        </w:rPr>
        <w:t>int</w:t>
      </w:r>
      <w:r>
        <w:t xml:space="preserve"> AmmoNumber” is just a kind of </w:t>
      </w:r>
      <w:r w:rsidRPr="00041965">
        <w:rPr>
          <w:noProof/>
        </w:rPr>
        <w:t>pseudon</w:t>
      </w:r>
      <w:r w:rsidR="00041965">
        <w:rPr>
          <w:noProof/>
        </w:rPr>
        <w:t>ym</w:t>
      </w:r>
      <w:r>
        <w:t xml:space="preserve"> for the “x” in our </w:t>
      </w:r>
      <w:r w:rsidRPr="00041965">
        <w:rPr>
          <w:noProof/>
        </w:rPr>
        <w:t>pre</w:t>
      </w:r>
      <w:r w:rsidR="00041965">
        <w:rPr>
          <w:noProof/>
        </w:rPr>
        <w:t>vio</w:t>
      </w:r>
      <w:r w:rsidRPr="00041965">
        <w:rPr>
          <w:noProof/>
        </w:rPr>
        <w:t>us</w:t>
      </w:r>
      <w:r>
        <w:t xml:space="preserve"> function</w:t>
      </w:r>
      <w:r w:rsidR="00630138">
        <w:t xml:space="preserve">, this is very useful cause by changing the” </w:t>
      </w:r>
      <w:r w:rsidR="00630138" w:rsidRPr="00630138">
        <w:rPr>
          <w:color w:val="538135" w:themeColor="accent6" w:themeShade="BF"/>
        </w:rPr>
        <w:t>#define AMMO_OF_BOXES</w:t>
      </w:r>
      <w:r w:rsidR="00630138">
        <w:t>” we automatically change the “x” and “AmmoNumber”</w:t>
      </w:r>
      <w:r w:rsidR="00744A29">
        <w:t>.</w:t>
      </w:r>
    </w:p>
    <w:tbl>
      <w:tblPr>
        <w:tblStyle w:val="Grigliatabella"/>
        <w:tblW w:w="0" w:type="auto"/>
        <w:tblLook w:val="04A0" w:firstRow="1" w:lastRow="0" w:firstColumn="1" w:lastColumn="0" w:noHBand="0" w:noVBand="1"/>
      </w:tblPr>
      <w:tblGrid>
        <w:gridCol w:w="4814"/>
        <w:gridCol w:w="4814"/>
      </w:tblGrid>
      <w:tr w:rsidR="00916C17" w:rsidTr="001D6354">
        <w:tc>
          <w:tcPr>
            <w:tcW w:w="4814" w:type="dxa"/>
          </w:tcPr>
          <w:p w:rsidR="00916C17" w:rsidRDefault="00916C17" w:rsidP="001D6354">
            <w:r>
              <w:t>Routine</w:t>
            </w:r>
          </w:p>
        </w:tc>
        <w:tc>
          <w:tcPr>
            <w:tcW w:w="4814" w:type="dxa"/>
          </w:tcPr>
          <w:p w:rsidR="00916C17" w:rsidRDefault="00916C17" w:rsidP="001D6354">
            <w:r>
              <w:t>Required header</w:t>
            </w:r>
          </w:p>
        </w:tc>
      </w:tr>
      <w:tr w:rsidR="00916C17" w:rsidTr="001D6354">
        <w:tc>
          <w:tcPr>
            <w:tcW w:w="4814" w:type="dxa"/>
          </w:tcPr>
          <w:p w:rsidR="00916C17" w:rsidRDefault="00916C17" w:rsidP="001D6354">
            <w:r>
              <w:t>InitSpawns</w:t>
            </w:r>
          </w:p>
        </w:tc>
        <w:tc>
          <w:tcPr>
            <w:tcW w:w="4814" w:type="dxa"/>
          </w:tcPr>
          <w:p w:rsidR="00916C17" w:rsidRDefault="00916C17" w:rsidP="001D6354">
            <w:r>
              <w:t>LDD.h</w:t>
            </w:r>
          </w:p>
        </w:tc>
      </w:tr>
    </w:tbl>
    <w:p w:rsidR="00916C17" w:rsidRDefault="00916C17" w:rsidP="00916C17"/>
    <w:p w:rsidR="00916C17" w:rsidRDefault="00916C17" w:rsidP="007C2BAF"/>
    <w:p w:rsidR="00744A29" w:rsidRDefault="00744A29" w:rsidP="007C2BAF"/>
    <w:p w:rsidR="00744A29" w:rsidRDefault="00744A29" w:rsidP="007C2BAF">
      <w:r>
        <w:rPr>
          <w:noProof/>
          <w:lang w:eastAsia="it-IT"/>
        </w:rPr>
        <w:drawing>
          <wp:inline distT="0" distB="0" distL="0" distR="0">
            <wp:extent cx="6113780" cy="2296632"/>
            <wp:effectExtent l="0" t="0" r="127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4817" cy="2315804"/>
                    </a:xfrm>
                    <a:prstGeom prst="rect">
                      <a:avLst/>
                    </a:prstGeom>
                    <a:noFill/>
                    <a:ln>
                      <a:noFill/>
                    </a:ln>
                  </pic:spPr>
                </pic:pic>
              </a:graphicData>
            </a:graphic>
          </wp:inline>
        </w:drawing>
      </w:r>
    </w:p>
    <w:p w:rsidR="0057174D" w:rsidRDefault="00744A29" w:rsidP="007C2BAF">
      <w:pPr>
        <w:rPr>
          <w:b/>
        </w:rPr>
      </w:pPr>
      <w:r w:rsidRPr="00744A29">
        <w:rPr>
          <w:b/>
        </w:rPr>
        <w:lastRenderedPageBreak/>
        <w:t>Remarks</w:t>
      </w:r>
    </w:p>
    <w:p w:rsidR="00744A29" w:rsidRDefault="00744A29" w:rsidP="007C2BAF">
      <w:r>
        <w:t>Here we initialise the Zombies.In this case we got 3 interesting elements: “…].cur_Step”,”…].Count_Step” and “indexBuffer”.The first one is for</w:t>
      </w:r>
      <w:r w:rsidR="00916C17">
        <w:t xml:space="preserve"> check the direction</w:t>
      </w:r>
      <w:r>
        <w:t>,the second one is the number</w:t>
      </w:r>
      <w:r w:rsidR="00916C17">
        <w:t xml:space="preserve"> of steps before we change the direction.The “indexBuffer” is for allocate every zombies in its space in the memory,we use this value for the zombies and not for the ammo cause the ammo has been initialise all </w:t>
      </w:r>
      <w:r w:rsidR="00916C17" w:rsidRPr="00041965">
        <w:rPr>
          <w:noProof/>
        </w:rPr>
        <w:t>tog</w:t>
      </w:r>
      <w:r w:rsidR="00041965">
        <w:rPr>
          <w:noProof/>
        </w:rPr>
        <w:t>eth</w:t>
      </w:r>
      <w:r w:rsidR="00916C17" w:rsidRPr="00041965">
        <w:rPr>
          <w:noProof/>
        </w:rPr>
        <w:t>er</w:t>
      </w:r>
      <w:r w:rsidR="00916C17">
        <w:t xml:space="preserve"> but each zombie got a different path to follow,so we need initialise them one by one,as is shown in the file “function.c”.</w:t>
      </w:r>
    </w:p>
    <w:tbl>
      <w:tblPr>
        <w:tblStyle w:val="Grigliatabella"/>
        <w:tblW w:w="0" w:type="auto"/>
        <w:tblLook w:val="04A0" w:firstRow="1" w:lastRow="0" w:firstColumn="1" w:lastColumn="0" w:noHBand="0" w:noVBand="1"/>
      </w:tblPr>
      <w:tblGrid>
        <w:gridCol w:w="4814"/>
        <w:gridCol w:w="4814"/>
      </w:tblGrid>
      <w:tr w:rsidR="00916C17" w:rsidTr="001D6354">
        <w:tc>
          <w:tcPr>
            <w:tcW w:w="4814" w:type="dxa"/>
          </w:tcPr>
          <w:p w:rsidR="00916C17" w:rsidRDefault="00916C17" w:rsidP="001D6354">
            <w:r>
              <w:t>Routine</w:t>
            </w:r>
          </w:p>
        </w:tc>
        <w:tc>
          <w:tcPr>
            <w:tcW w:w="4814" w:type="dxa"/>
          </w:tcPr>
          <w:p w:rsidR="00916C17" w:rsidRDefault="00916C17" w:rsidP="001D6354">
            <w:r>
              <w:t>Required header</w:t>
            </w:r>
          </w:p>
        </w:tc>
      </w:tr>
      <w:tr w:rsidR="00916C17" w:rsidTr="001D6354">
        <w:tc>
          <w:tcPr>
            <w:tcW w:w="4814" w:type="dxa"/>
          </w:tcPr>
          <w:p w:rsidR="00916C17" w:rsidRDefault="00916C17" w:rsidP="001D6354">
            <w:r>
              <w:t>InitZombie</w:t>
            </w:r>
          </w:p>
        </w:tc>
        <w:tc>
          <w:tcPr>
            <w:tcW w:w="4814" w:type="dxa"/>
          </w:tcPr>
          <w:p w:rsidR="00916C17" w:rsidRDefault="00916C17" w:rsidP="001D6354">
            <w:r>
              <w:t>LDD.h</w:t>
            </w:r>
          </w:p>
        </w:tc>
      </w:tr>
    </w:tbl>
    <w:p w:rsidR="00916C17" w:rsidRDefault="00916C17" w:rsidP="00916C17"/>
    <w:p w:rsidR="00916C17" w:rsidRDefault="00916C17" w:rsidP="007C2BAF"/>
    <w:p w:rsidR="00916C17" w:rsidRDefault="00916C17" w:rsidP="007C2BAF">
      <w:r>
        <w:rPr>
          <w:noProof/>
          <w:lang w:eastAsia="it-IT"/>
        </w:rPr>
        <w:drawing>
          <wp:inline distT="0" distB="0" distL="0" distR="0">
            <wp:extent cx="3594100" cy="1243965"/>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4100" cy="1243965"/>
                    </a:xfrm>
                    <a:prstGeom prst="rect">
                      <a:avLst/>
                    </a:prstGeom>
                    <a:noFill/>
                    <a:ln>
                      <a:noFill/>
                    </a:ln>
                  </pic:spPr>
                </pic:pic>
              </a:graphicData>
            </a:graphic>
          </wp:inline>
        </w:drawing>
      </w:r>
    </w:p>
    <w:p w:rsidR="00761CC9" w:rsidRDefault="00761CC9" w:rsidP="007C2BAF"/>
    <w:p w:rsidR="00761CC9" w:rsidRDefault="00761CC9" w:rsidP="007C2BAF">
      <w:pPr>
        <w:rPr>
          <w:b/>
        </w:rPr>
      </w:pPr>
      <w:r w:rsidRPr="00761CC9">
        <w:rPr>
          <w:b/>
        </w:rPr>
        <w:t>Remarks</w:t>
      </w:r>
    </w:p>
    <w:p w:rsidR="00761CC9" w:rsidRDefault="00761CC9" w:rsidP="007C2BAF">
      <w:r>
        <w:t>Here we are resetting some values and objects for allow the users to replay the game.</w:t>
      </w:r>
    </w:p>
    <w:tbl>
      <w:tblPr>
        <w:tblStyle w:val="Grigliatabella"/>
        <w:tblW w:w="0" w:type="auto"/>
        <w:tblInd w:w="-147" w:type="dxa"/>
        <w:tblLook w:val="04A0" w:firstRow="1" w:lastRow="0" w:firstColumn="1" w:lastColumn="0" w:noHBand="0" w:noVBand="1"/>
      </w:tblPr>
      <w:tblGrid>
        <w:gridCol w:w="4961"/>
        <w:gridCol w:w="4814"/>
      </w:tblGrid>
      <w:tr w:rsidR="00761CC9" w:rsidTr="002060A1">
        <w:tc>
          <w:tcPr>
            <w:tcW w:w="4961" w:type="dxa"/>
          </w:tcPr>
          <w:p w:rsidR="00761CC9" w:rsidRDefault="00761CC9" w:rsidP="001D6354">
            <w:r>
              <w:t>Routine</w:t>
            </w:r>
          </w:p>
        </w:tc>
        <w:tc>
          <w:tcPr>
            <w:tcW w:w="4814" w:type="dxa"/>
          </w:tcPr>
          <w:p w:rsidR="00761CC9" w:rsidRDefault="00761CC9" w:rsidP="001D6354">
            <w:r>
              <w:t>Required header</w:t>
            </w:r>
          </w:p>
        </w:tc>
      </w:tr>
      <w:tr w:rsidR="00761CC9" w:rsidTr="002060A1">
        <w:tc>
          <w:tcPr>
            <w:tcW w:w="4961" w:type="dxa"/>
          </w:tcPr>
          <w:p w:rsidR="00761CC9" w:rsidRDefault="00761CC9" w:rsidP="001D6354">
            <w:r>
              <w:t>InitZombie</w:t>
            </w:r>
          </w:p>
        </w:tc>
        <w:tc>
          <w:tcPr>
            <w:tcW w:w="4814" w:type="dxa"/>
          </w:tcPr>
          <w:p w:rsidR="00761CC9" w:rsidRDefault="00761CC9" w:rsidP="001D6354">
            <w:r>
              <w:t>LDD.h</w:t>
            </w:r>
          </w:p>
        </w:tc>
      </w:tr>
    </w:tbl>
    <w:p w:rsidR="00761CC9" w:rsidRDefault="00761CC9" w:rsidP="007C2BAF"/>
    <w:p w:rsidR="00761CC9" w:rsidRDefault="00761CC9" w:rsidP="007C2BAF"/>
    <w:p w:rsidR="00761CC9" w:rsidRDefault="00761CC9" w:rsidP="007C2BAF">
      <w:r>
        <w:rPr>
          <w:noProof/>
          <w:lang w:eastAsia="it-IT"/>
        </w:rPr>
        <w:drawing>
          <wp:inline distT="0" distB="0" distL="0" distR="0">
            <wp:extent cx="6124575" cy="2647315"/>
            <wp:effectExtent l="0" t="0" r="9525"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2647315"/>
                    </a:xfrm>
                    <a:prstGeom prst="rect">
                      <a:avLst/>
                    </a:prstGeom>
                    <a:noFill/>
                    <a:ln>
                      <a:noFill/>
                    </a:ln>
                  </pic:spPr>
                </pic:pic>
              </a:graphicData>
            </a:graphic>
          </wp:inline>
        </w:drawing>
      </w:r>
    </w:p>
    <w:p w:rsidR="00761CC9" w:rsidRDefault="00761CC9" w:rsidP="007C2BAF"/>
    <w:p w:rsidR="00761CC9" w:rsidRDefault="00761CC9" w:rsidP="007C2BAF">
      <w:pPr>
        <w:rPr>
          <w:b/>
        </w:rPr>
      </w:pPr>
      <w:r w:rsidRPr="00761CC9">
        <w:rPr>
          <w:b/>
        </w:rPr>
        <w:t>Remarks</w:t>
      </w:r>
    </w:p>
    <w:p w:rsidR="00761CC9" w:rsidRDefault="00761CC9" w:rsidP="007C2BAF">
      <w:r>
        <w:lastRenderedPageBreak/>
        <w:t xml:space="preserve">Here we initialise the Sprites,that mean that we are bounding the graphics to </w:t>
      </w:r>
      <w:r w:rsidRPr="00041965">
        <w:rPr>
          <w:noProof/>
        </w:rPr>
        <w:t>th</w:t>
      </w:r>
      <w:r w:rsidR="00041965">
        <w:rPr>
          <w:noProof/>
        </w:rPr>
        <w:t>e</w:t>
      </w:r>
      <w:r w:rsidRPr="00041965">
        <w:rPr>
          <w:noProof/>
        </w:rPr>
        <w:t>s</w:t>
      </w:r>
      <w:r w:rsidR="00041965">
        <w:rPr>
          <w:noProof/>
        </w:rPr>
        <w:t>e</w:t>
      </w:r>
      <w:r>
        <w:t xml:space="preserve"> objects</w:t>
      </w:r>
      <w:r w:rsidR="002060A1">
        <w:t>.</w:t>
      </w:r>
    </w:p>
    <w:p w:rsidR="002060A1" w:rsidRDefault="002060A1" w:rsidP="007C2BAF"/>
    <w:p w:rsidR="002060A1" w:rsidRDefault="00BA66B7" w:rsidP="007C2BAF">
      <w:r>
        <w:rPr>
          <w:noProof/>
          <w:highlight w:val="yellow"/>
          <w:lang w:eastAsia="it-IT"/>
        </w:rPr>
        <w:drawing>
          <wp:inline distT="0" distB="0" distL="0" distR="0">
            <wp:extent cx="6113780" cy="4125595"/>
            <wp:effectExtent l="0" t="0" r="1270"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4125595"/>
                    </a:xfrm>
                    <a:prstGeom prst="rect">
                      <a:avLst/>
                    </a:prstGeom>
                    <a:noFill/>
                    <a:ln>
                      <a:noFill/>
                    </a:ln>
                  </pic:spPr>
                </pic:pic>
              </a:graphicData>
            </a:graphic>
          </wp:inline>
        </w:drawing>
      </w:r>
    </w:p>
    <w:p w:rsidR="002060A1" w:rsidRDefault="002060A1" w:rsidP="007C2BAF"/>
    <w:p w:rsidR="002060A1" w:rsidRPr="00761CC9" w:rsidRDefault="002060A1" w:rsidP="007C2BAF">
      <w:r>
        <w:t xml:space="preserve">And here (we are now inside the main) we complete the </w:t>
      </w:r>
      <w:r w:rsidRPr="00041965">
        <w:rPr>
          <w:noProof/>
        </w:rPr>
        <w:t>bonding</w:t>
      </w:r>
      <w:r>
        <w:t xml:space="preserve"> process</w:t>
      </w:r>
      <w:r w:rsidR="00BA66B7">
        <w:t>,the red squares show</w:t>
      </w:r>
      <w:r w:rsidR="00DF1A26">
        <w:t xml:space="preserve"> the tile ID,that is what really bound the objects to their graphics</w:t>
      </w:r>
      <w:r>
        <w:t>.</w:t>
      </w:r>
      <w:r w:rsidR="00BA66B7">
        <w:t>On top we can see also the setting of the Back Ground</w:t>
      </w:r>
    </w:p>
    <w:tbl>
      <w:tblPr>
        <w:tblStyle w:val="Grigliatabella"/>
        <w:tblW w:w="0" w:type="auto"/>
        <w:tblInd w:w="-147" w:type="dxa"/>
        <w:tblLook w:val="04A0" w:firstRow="1" w:lastRow="0" w:firstColumn="1" w:lastColumn="0" w:noHBand="0" w:noVBand="1"/>
      </w:tblPr>
      <w:tblGrid>
        <w:gridCol w:w="4961"/>
        <w:gridCol w:w="4814"/>
      </w:tblGrid>
      <w:tr w:rsidR="002060A1" w:rsidTr="001D6354">
        <w:tc>
          <w:tcPr>
            <w:tcW w:w="4961" w:type="dxa"/>
          </w:tcPr>
          <w:p w:rsidR="002060A1" w:rsidRDefault="002060A1" w:rsidP="001D6354">
            <w:r>
              <w:t>Routine</w:t>
            </w:r>
          </w:p>
        </w:tc>
        <w:tc>
          <w:tcPr>
            <w:tcW w:w="4814" w:type="dxa"/>
          </w:tcPr>
          <w:p w:rsidR="002060A1" w:rsidRDefault="002060A1" w:rsidP="001D6354">
            <w:r>
              <w:t>Required header</w:t>
            </w:r>
          </w:p>
        </w:tc>
      </w:tr>
      <w:tr w:rsidR="002060A1" w:rsidTr="001D6354">
        <w:tc>
          <w:tcPr>
            <w:tcW w:w="4961" w:type="dxa"/>
          </w:tcPr>
          <w:p w:rsidR="002060A1" w:rsidRDefault="002060A1" w:rsidP="001D6354">
            <w:r>
              <w:t>InitSprites,main</w:t>
            </w:r>
          </w:p>
        </w:tc>
        <w:tc>
          <w:tcPr>
            <w:tcW w:w="4814" w:type="dxa"/>
          </w:tcPr>
          <w:p w:rsidR="002060A1" w:rsidRDefault="002060A1" w:rsidP="001D6354">
            <w:r>
              <w:t>LDD.h</w:t>
            </w:r>
          </w:p>
        </w:tc>
      </w:tr>
    </w:tbl>
    <w:p w:rsidR="00761CC9" w:rsidRDefault="00761CC9" w:rsidP="007C2BAF"/>
    <w:p w:rsidR="0024373C" w:rsidRDefault="0024373C" w:rsidP="007C2BAF"/>
    <w:p w:rsidR="0024373C" w:rsidRDefault="0024373C" w:rsidP="007C2BAF">
      <w:r>
        <w:rPr>
          <w:noProof/>
          <w:lang w:eastAsia="it-IT"/>
        </w:rPr>
        <w:drawing>
          <wp:inline distT="0" distB="0" distL="0" distR="0">
            <wp:extent cx="6113780" cy="1998980"/>
            <wp:effectExtent l="0" t="0" r="127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780" cy="1998980"/>
                    </a:xfrm>
                    <a:prstGeom prst="rect">
                      <a:avLst/>
                    </a:prstGeom>
                    <a:noFill/>
                    <a:ln>
                      <a:noFill/>
                    </a:ln>
                  </pic:spPr>
                </pic:pic>
              </a:graphicData>
            </a:graphic>
          </wp:inline>
        </w:drawing>
      </w:r>
    </w:p>
    <w:p w:rsidR="0024373C" w:rsidRDefault="0024373C" w:rsidP="007C2BAF"/>
    <w:p w:rsidR="0024373C" w:rsidRDefault="0024373C" w:rsidP="007C2BAF">
      <w:pPr>
        <w:rPr>
          <w:b/>
        </w:rPr>
      </w:pPr>
      <w:r w:rsidRPr="0024373C">
        <w:rPr>
          <w:b/>
        </w:rPr>
        <w:lastRenderedPageBreak/>
        <w:t>Remarks</w:t>
      </w:r>
    </w:p>
    <w:p w:rsidR="0024373C" w:rsidRDefault="0024373C" w:rsidP="007C2BAF">
      <w:r>
        <w:t xml:space="preserve">But before we enter in main there are a two </w:t>
      </w:r>
      <w:r w:rsidRPr="0024373C">
        <w:rPr>
          <w:color w:val="0070C0"/>
        </w:rPr>
        <w:t>bool</w:t>
      </w:r>
      <w:r w:rsidRPr="0024373C">
        <w:t>s</w:t>
      </w:r>
      <w:r>
        <w:t xml:space="preserve"> more to </w:t>
      </w:r>
      <w:r w:rsidRPr="00041965">
        <w:rPr>
          <w:noProof/>
        </w:rPr>
        <w:t>anal</w:t>
      </w:r>
      <w:r w:rsidR="00041965">
        <w:rPr>
          <w:noProof/>
        </w:rPr>
        <w:t>y</w:t>
      </w:r>
      <w:r w:rsidRPr="00041965">
        <w:rPr>
          <w:noProof/>
        </w:rPr>
        <w:t>se</w:t>
      </w:r>
      <w:r>
        <w:t xml:space="preserve">, the first is this,the </w:t>
      </w:r>
      <w:r w:rsidRPr="0024373C">
        <w:rPr>
          <w:color w:val="0070C0"/>
        </w:rPr>
        <w:t>bool</w:t>
      </w:r>
      <w:r>
        <w:t xml:space="preserve"> for the Pixel per Pixel collision. This a pixel collision that require a BITMAP,indeed it is checking between the player’s bitmap and the BackGround’s </w:t>
      </w:r>
      <w:r w:rsidR="00041965" w:rsidRPr="00041965">
        <w:rPr>
          <w:noProof/>
        </w:rPr>
        <w:t>bitma</w:t>
      </w:r>
      <w:r w:rsidR="00041965">
        <w:rPr>
          <w:noProof/>
        </w:rPr>
        <w:t>p</w:t>
      </w:r>
      <w:r>
        <w:t xml:space="preserve">.By a double </w:t>
      </w:r>
      <w:r w:rsidRPr="0024373C">
        <w:rPr>
          <w:color w:val="0070C0"/>
        </w:rPr>
        <w:t>for</w:t>
      </w:r>
      <w:r>
        <w:t xml:space="preserve"> loop (one that check the “x” and one the “y”) against the bitmaps</w:t>
      </w:r>
      <w:r w:rsidR="00DC47C1">
        <w:t>.</w:t>
      </w:r>
    </w:p>
    <w:tbl>
      <w:tblPr>
        <w:tblStyle w:val="Grigliatabella"/>
        <w:tblW w:w="0" w:type="auto"/>
        <w:tblInd w:w="-147" w:type="dxa"/>
        <w:tblLook w:val="04A0" w:firstRow="1" w:lastRow="0" w:firstColumn="1" w:lastColumn="0" w:noHBand="0" w:noVBand="1"/>
      </w:tblPr>
      <w:tblGrid>
        <w:gridCol w:w="4961"/>
        <w:gridCol w:w="4814"/>
      </w:tblGrid>
      <w:tr w:rsidR="00DC47C1" w:rsidTr="001D6354">
        <w:tc>
          <w:tcPr>
            <w:tcW w:w="4961" w:type="dxa"/>
          </w:tcPr>
          <w:p w:rsidR="00DC47C1" w:rsidRDefault="00DC47C1" w:rsidP="001D6354">
            <w:r>
              <w:t>Routine</w:t>
            </w:r>
          </w:p>
        </w:tc>
        <w:tc>
          <w:tcPr>
            <w:tcW w:w="4814" w:type="dxa"/>
          </w:tcPr>
          <w:p w:rsidR="00DC47C1" w:rsidRDefault="00DC47C1" w:rsidP="001D6354">
            <w:r>
              <w:t>Required header</w:t>
            </w:r>
          </w:p>
        </w:tc>
      </w:tr>
      <w:tr w:rsidR="00DC47C1" w:rsidTr="001D6354">
        <w:tc>
          <w:tcPr>
            <w:tcW w:w="4961" w:type="dxa"/>
          </w:tcPr>
          <w:p w:rsidR="00DC47C1" w:rsidRDefault="00DC47C1" w:rsidP="001D6354">
            <w:r>
              <w:t>Collision,Z,BG.</w:t>
            </w:r>
          </w:p>
        </w:tc>
        <w:tc>
          <w:tcPr>
            <w:tcW w:w="4814" w:type="dxa"/>
          </w:tcPr>
          <w:p w:rsidR="00DC47C1" w:rsidRDefault="00DC47C1" w:rsidP="001D6354">
            <w:r>
              <w:t>LDD.h</w:t>
            </w:r>
            <w:r>
              <w:t>,Z.h,BG.h</w:t>
            </w:r>
          </w:p>
        </w:tc>
      </w:tr>
    </w:tbl>
    <w:p w:rsidR="00DC47C1" w:rsidRDefault="00DC47C1" w:rsidP="00DC47C1"/>
    <w:p w:rsidR="00D45767" w:rsidRDefault="00D45767" w:rsidP="00DC47C1"/>
    <w:p w:rsidR="00DC47C1" w:rsidRDefault="00D45767" w:rsidP="007C2BAF">
      <w:r>
        <w:rPr>
          <w:noProof/>
          <w:lang w:eastAsia="it-IT"/>
        </w:rPr>
        <w:drawing>
          <wp:inline distT="0" distB="0" distL="0" distR="0">
            <wp:extent cx="6113780" cy="2700655"/>
            <wp:effectExtent l="0" t="0" r="1270" b="444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780" cy="2700655"/>
                    </a:xfrm>
                    <a:prstGeom prst="rect">
                      <a:avLst/>
                    </a:prstGeom>
                    <a:noFill/>
                    <a:ln>
                      <a:noFill/>
                    </a:ln>
                  </pic:spPr>
                </pic:pic>
              </a:graphicData>
            </a:graphic>
          </wp:inline>
        </w:drawing>
      </w:r>
    </w:p>
    <w:p w:rsidR="00D45767" w:rsidRDefault="00D45767" w:rsidP="007C2BAF"/>
    <w:p w:rsidR="00D45767" w:rsidRDefault="00D45767" w:rsidP="007C2BAF">
      <w:pPr>
        <w:rPr>
          <w:b/>
        </w:rPr>
      </w:pPr>
      <w:r w:rsidRPr="00D45767">
        <w:rPr>
          <w:b/>
        </w:rPr>
        <w:t>Remarks</w:t>
      </w:r>
    </w:p>
    <w:p w:rsidR="00D45767" w:rsidRDefault="00D45767" w:rsidP="007C2BAF">
      <w:r>
        <w:t xml:space="preserve">Here the last </w:t>
      </w:r>
      <w:r w:rsidRPr="00D45767">
        <w:rPr>
          <w:color w:val="0070C0"/>
        </w:rPr>
        <w:t>bool</w:t>
      </w:r>
      <w:r>
        <w:rPr>
          <w:color w:val="0070C0"/>
        </w:rPr>
        <w:t xml:space="preserve"> </w:t>
      </w:r>
      <w:r>
        <w:t>before we get to the “main”.Here the redefinitions in the red squares play a very important role in the code-understanding. All the</w:t>
      </w:r>
      <w:r w:rsidRPr="00D45767">
        <w:rPr>
          <w:color w:val="0070C0"/>
        </w:rPr>
        <w:t xml:space="preserve"> if</w:t>
      </w:r>
      <w:r>
        <w:rPr>
          <w:color w:val="0070C0"/>
        </w:rPr>
        <w:t xml:space="preserve"> </w:t>
      </w:r>
      <w:r w:rsidRPr="00D45767">
        <w:t>st</w:t>
      </w:r>
      <w:r>
        <w:t xml:space="preserve">atement are checking if one corner is over the left top corner or between that cited corner and his width, the opposite and the same for the </w:t>
      </w:r>
      <w:r w:rsidRPr="00041965">
        <w:rPr>
          <w:noProof/>
        </w:rPr>
        <w:t>leng</w:t>
      </w:r>
      <w:r w:rsidR="00041965">
        <w:rPr>
          <w:noProof/>
        </w:rPr>
        <w:t>th</w:t>
      </w:r>
      <w:r>
        <w:t>.</w:t>
      </w:r>
    </w:p>
    <w:tbl>
      <w:tblPr>
        <w:tblStyle w:val="Grigliatabella"/>
        <w:tblW w:w="0" w:type="auto"/>
        <w:tblInd w:w="-147" w:type="dxa"/>
        <w:tblLook w:val="04A0" w:firstRow="1" w:lastRow="0" w:firstColumn="1" w:lastColumn="0" w:noHBand="0" w:noVBand="1"/>
      </w:tblPr>
      <w:tblGrid>
        <w:gridCol w:w="4961"/>
        <w:gridCol w:w="4814"/>
      </w:tblGrid>
      <w:tr w:rsidR="00D45767" w:rsidTr="001D6354">
        <w:tc>
          <w:tcPr>
            <w:tcW w:w="4961" w:type="dxa"/>
          </w:tcPr>
          <w:p w:rsidR="00D45767" w:rsidRDefault="00D45767" w:rsidP="001D6354">
            <w:r>
              <w:t>Routine</w:t>
            </w:r>
          </w:p>
        </w:tc>
        <w:tc>
          <w:tcPr>
            <w:tcW w:w="4814" w:type="dxa"/>
          </w:tcPr>
          <w:p w:rsidR="00D45767" w:rsidRDefault="00D45767" w:rsidP="001D6354">
            <w:r>
              <w:t>Required header</w:t>
            </w:r>
          </w:p>
        </w:tc>
      </w:tr>
      <w:tr w:rsidR="00D45767" w:rsidTr="001D6354">
        <w:tc>
          <w:tcPr>
            <w:tcW w:w="4961" w:type="dxa"/>
          </w:tcPr>
          <w:p w:rsidR="00D45767" w:rsidRDefault="00D45767" w:rsidP="001D6354">
            <w:r>
              <w:t>AABBCollision</w:t>
            </w:r>
          </w:p>
        </w:tc>
        <w:tc>
          <w:tcPr>
            <w:tcW w:w="4814" w:type="dxa"/>
          </w:tcPr>
          <w:p w:rsidR="00D45767" w:rsidRDefault="00D45767" w:rsidP="001D6354">
            <w:r>
              <w:t>LDD.h</w:t>
            </w:r>
          </w:p>
        </w:tc>
      </w:tr>
    </w:tbl>
    <w:p w:rsidR="00D45767" w:rsidRDefault="00D45767" w:rsidP="007C2BAF"/>
    <w:p w:rsidR="002C3352" w:rsidRDefault="002C3352" w:rsidP="007C2BAF"/>
    <w:p w:rsidR="002C3352" w:rsidRDefault="002C3352" w:rsidP="007C2BAF">
      <w:r>
        <w:rPr>
          <w:noProof/>
          <w:lang w:eastAsia="it-IT"/>
        </w:rPr>
        <w:lastRenderedPageBreak/>
        <w:drawing>
          <wp:inline distT="0" distB="0" distL="0" distR="0">
            <wp:extent cx="6113780" cy="2062480"/>
            <wp:effectExtent l="0" t="0" r="127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780" cy="2062480"/>
                    </a:xfrm>
                    <a:prstGeom prst="rect">
                      <a:avLst/>
                    </a:prstGeom>
                    <a:noFill/>
                    <a:ln>
                      <a:noFill/>
                    </a:ln>
                  </pic:spPr>
                </pic:pic>
              </a:graphicData>
            </a:graphic>
          </wp:inline>
        </w:drawing>
      </w:r>
    </w:p>
    <w:p w:rsidR="002C3352" w:rsidRDefault="002C3352" w:rsidP="007C2BAF">
      <w:pPr>
        <w:rPr>
          <w:b/>
        </w:rPr>
      </w:pPr>
      <w:r w:rsidRPr="002C3352">
        <w:rPr>
          <w:b/>
        </w:rPr>
        <w:t>Remarks</w:t>
      </w:r>
    </w:p>
    <w:p w:rsidR="002C3352" w:rsidRDefault="002C3352" w:rsidP="007C2BAF">
      <w:r>
        <w:t xml:space="preserve">Before we enter in the state machine there are some recalls and the setting of some </w:t>
      </w:r>
      <w:r w:rsidRPr="00041965">
        <w:rPr>
          <w:noProof/>
        </w:rPr>
        <w:t>data</w:t>
      </w:r>
      <w:r>
        <w:t xml:space="preserve">. On top we can see the last bit that allow to the </w:t>
      </w:r>
      <w:r w:rsidRPr="002C3352">
        <w:rPr>
          <w:u w:val="single"/>
        </w:rPr>
        <w:t>random numbers</w:t>
      </w:r>
      <w:r>
        <w:t xml:space="preserve"> to work. At the bottom we got the “current_state” that is for check the actual </w:t>
      </w:r>
      <w:r w:rsidRPr="00041965">
        <w:rPr>
          <w:noProof/>
        </w:rPr>
        <w:t>game</w:t>
      </w:r>
      <w:r w:rsidR="00041965">
        <w:rPr>
          <w:noProof/>
        </w:rPr>
        <w:t xml:space="preserve"> </w:t>
      </w:r>
      <w:r w:rsidRPr="00041965">
        <w:rPr>
          <w:noProof/>
        </w:rPr>
        <w:t>state</w:t>
      </w:r>
      <w:r>
        <w:t>, and the “</w:t>
      </w:r>
      <w:r w:rsidRPr="00041965">
        <w:rPr>
          <w:noProof/>
        </w:rPr>
        <w:t>menu</w:t>
      </w:r>
      <w:r w:rsidR="00041965">
        <w:rPr>
          <w:noProof/>
        </w:rPr>
        <w:t xml:space="preserve"> s</w:t>
      </w:r>
      <w:r w:rsidRPr="00041965">
        <w:rPr>
          <w:noProof/>
        </w:rPr>
        <w:t>election</w:t>
      </w:r>
      <w:r>
        <w:t xml:space="preserve">” that is for switch the </w:t>
      </w:r>
      <w:r w:rsidRPr="00041965">
        <w:rPr>
          <w:noProof/>
        </w:rPr>
        <w:t>vari</w:t>
      </w:r>
      <w:r w:rsidR="00041965">
        <w:rPr>
          <w:noProof/>
        </w:rPr>
        <w:t>o</w:t>
      </w:r>
      <w:r w:rsidRPr="00041965">
        <w:rPr>
          <w:noProof/>
        </w:rPr>
        <w:t>us</w:t>
      </w:r>
      <w:r>
        <w:t xml:space="preserve"> selections in the menus (basically allow to a little </w:t>
      </w:r>
      <w:r w:rsidRPr="00041965">
        <w:rPr>
          <w:noProof/>
        </w:rPr>
        <w:t>arrow</w:t>
      </w:r>
      <w:r>
        <w:t xml:space="preserve"> to appear in front of our menu selection).</w:t>
      </w:r>
    </w:p>
    <w:p w:rsidR="002C3352" w:rsidRDefault="002C3352" w:rsidP="007C2BAF"/>
    <w:p w:rsidR="002C3352" w:rsidRDefault="001C3E1B" w:rsidP="007C2BAF">
      <w:r>
        <w:rPr>
          <w:noProof/>
          <w:lang w:eastAsia="it-IT"/>
        </w:rPr>
        <w:drawing>
          <wp:inline distT="0" distB="0" distL="0" distR="0">
            <wp:extent cx="4391025" cy="5125085"/>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5125085"/>
                    </a:xfrm>
                    <a:prstGeom prst="rect">
                      <a:avLst/>
                    </a:prstGeom>
                    <a:noFill/>
                    <a:ln>
                      <a:noFill/>
                    </a:ln>
                  </pic:spPr>
                </pic:pic>
              </a:graphicData>
            </a:graphic>
          </wp:inline>
        </w:drawing>
      </w:r>
    </w:p>
    <w:p w:rsidR="001C3E1B" w:rsidRDefault="001C3E1B" w:rsidP="007C2BAF">
      <w:pPr>
        <w:rPr>
          <w:b/>
        </w:rPr>
      </w:pPr>
      <w:r>
        <w:rPr>
          <w:b/>
        </w:rPr>
        <w:t>Remarks</w:t>
      </w:r>
    </w:p>
    <w:p w:rsidR="001C3E1B" w:rsidRDefault="001C3E1B" w:rsidP="007C2BAF">
      <w:r>
        <w:lastRenderedPageBreak/>
        <w:t xml:space="preserve">Here we gonna analyse  just some salient features of the </w:t>
      </w:r>
      <w:r w:rsidRPr="00041965">
        <w:rPr>
          <w:noProof/>
        </w:rPr>
        <w:t>state</w:t>
      </w:r>
      <w:r w:rsidR="00041965">
        <w:rPr>
          <w:noProof/>
        </w:rPr>
        <w:t xml:space="preserve"> </w:t>
      </w:r>
      <w:r w:rsidRPr="00041965">
        <w:rPr>
          <w:noProof/>
        </w:rPr>
        <w:t>machine</w:t>
      </w:r>
      <w:r>
        <w:t xml:space="preserve">. On top we can see in the red square in descending order: the refreshing code for the screen, the code for read the </w:t>
      </w:r>
      <w:r w:rsidRPr="00041965">
        <w:rPr>
          <w:noProof/>
        </w:rPr>
        <w:t>i</w:t>
      </w:r>
      <w:r w:rsidR="00041965">
        <w:rPr>
          <w:noProof/>
        </w:rPr>
        <w:t>n</w:t>
      </w:r>
      <w:r w:rsidRPr="00041965">
        <w:rPr>
          <w:noProof/>
        </w:rPr>
        <w:t>puts</w:t>
      </w:r>
      <w:r>
        <w:t xml:space="preserve">, and the </w:t>
      </w:r>
      <w:r w:rsidRPr="001C3E1B">
        <w:rPr>
          <w:color w:val="0070C0"/>
        </w:rPr>
        <w:t>char</w:t>
      </w:r>
      <w:r>
        <w:rPr>
          <w:color w:val="0070C0"/>
        </w:rPr>
        <w:t xml:space="preserve"> </w:t>
      </w:r>
      <w:r>
        <w:t xml:space="preserve">that is for show </w:t>
      </w:r>
      <w:r w:rsidRPr="001C3E1B">
        <w:rPr>
          <w:color w:val="0070C0"/>
        </w:rPr>
        <w:t>int</w:t>
      </w:r>
      <w:r>
        <w:t xml:space="preserve"> etc.</w:t>
      </w:r>
    </w:p>
    <w:p w:rsidR="001C3E1B" w:rsidRDefault="001C3E1B" w:rsidP="007C2BAF">
      <w:r>
        <w:t xml:space="preserve">Underneath of “case 0:” we can see “FrmCount ++” that is our </w:t>
      </w:r>
      <w:r w:rsidRPr="00041965">
        <w:rPr>
          <w:noProof/>
        </w:rPr>
        <w:t>sy</w:t>
      </w:r>
      <w:r w:rsidR="00041965">
        <w:rPr>
          <w:noProof/>
        </w:rPr>
        <w:t>s</w:t>
      </w:r>
      <w:r w:rsidRPr="00041965">
        <w:rPr>
          <w:noProof/>
        </w:rPr>
        <w:t>tem</w:t>
      </w:r>
      <w:r>
        <w:t xml:space="preserve"> for count the seconds.</w:t>
      </w:r>
    </w:p>
    <w:p w:rsidR="00041965" w:rsidRPr="001C3E1B" w:rsidRDefault="00041965" w:rsidP="007C2BAF"/>
    <w:sectPr w:rsidR="00041965" w:rsidRPr="001C3E1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F3B" w:rsidRDefault="00472F3B" w:rsidP="00761CC9">
      <w:pPr>
        <w:spacing w:after="0" w:line="240" w:lineRule="auto"/>
      </w:pPr>
      <w:r>
        <w:separator/>
      </w:r>
    </w:p>
  </w:endnote>
  <w:endnote w:type="continuationSeparator" w:id="0">
    <w:p w:rsidR="00472F3B" w:rsidRDefault="00472F3B" w:rsidP="0076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F3B" w:rsidRDefault="00472F3B" w:rsidP="00761CC9">
      <w:pPr>
        <w:spacing w:after="0" w:line="240" w:lineRule="auto"/>
      </w:pPr>
      <w:r>
        <w:separator/>
      </w:r>
    </w:p>
  </w:footnote>
  <w:footnote w:type="continuationSeparator" w:id="0">
    <w:p w:rsidR="00472F3B" w:rsidRDefault="00472F3B" w:rsidP="00761C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MjUwMLQwNzcyM7JU0lEKTi0uzszPAykwrAUAbIBWRSwAAAA="/>
  </w:docVars>
  <w:rsids>
    <w:rsidRoot w:val="00F66978"/>
    <w:rsid w:val="00041965"/>
    <w:rsid w:val="001A03A5"/>
    <w:rsid w:val="001C3E1B"/>
    <w:rsid w:val="002060A1"/>
    <w:rsid w:val="0024373C"/>
    <w:rsid w:val="002C3352"/>
    <w:rsid w:val="003B0F86"/>
    <w:rsid w:val="00472F3B"/>
    <w:rsid w:val="0057174D"/>
    <w:rsid w:val="00630138"/>
    <w:rsid w:val="00744A29"/>
    <w:rsid w:val="00761CC9"/>
    <w:rsid w:val="007C2BAF"/>
    <w:rsid w:val="00916C17"/>
    <w:rsid w:val="00BA66B7"/>
    <w:rsid w:val="00D45767"/>
    <w:rsid w:val="00DC47C1"/>
    <w:rsid w:val="00DF1A26"/>
    <w:rsid w:val="00ED7492"/>
    <w:rsid w:val="00F66978"/>
    <w:rsid w:val="00F954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DA027-5E64-434A-972F-5FB29CE6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D7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stazione">
    <w:name w:val="header"/>
    <w:basedOn w:val="Normale"/>
    <w:link w:val="IntestazioneCarattere"/>
    <w:uiPriority w:val="99"/>
    <w:unhideWhenUsed/>
    <w:rsid w:val="00761C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61CC9"/>
  </w:style>
  <w:style w:type="paragraph" w:styleId="Pidipagina">
    <w:name w:val="footer"/>
    <w:basedOn w:val="Normale"/>
    <w:link w:val="PidipaginaCarattere"/>
    <w:uiPriority w:val="99"/>
    <w:unhideWhenUsed/>
    <w:rsid w:val="00761C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61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600</Words>
  <Characters>3424</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cinque</dc:creator>
  <cp:keywords/>
  <dc:description/>
  <cp:lastModifiedBy>alessandro cinque</cp:lastModifiedBy>
  <cp:revision>7</cp:revision>
  <dcterms:created xsi:type="dcterms:W3CDTF">2018-06-01T11:08:00Z</dcterms:created>
  <dcterms:modified xsi:type="dcterms:W3CDTF">2018-06-01T14:11:00Z</dcterms:modified>
</cp:coreProperties>
</file>