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19985490" w:rsidR="00300835" w:rsidRPr="00300835" w:rsidRDefault="007B14DB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6E60FB5F">
            <wp:extent cx="2033270" cy="757555"/>
            <wp:effectExtent l="0" t="0" r="0" b="0"/>
            <wp:docPr id="3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BF8B15B" w:rsidR="00300835" w:rsidRDefault="005D3F5D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Applied Machine Learning</w:t>
      </w:r>
    </w:p>
    <w:p w14:paraId="2AA03301" w14:textId="2FA540A0" w:rsidR="00C82B4B" w:rsidRDefault="00C82B4B" w:rsidP="00300835">
      <w:pPr>
        <w:pStyle w:val="Subtitle"/>
      </w:pPr>
      <w:r>
        <w:t>Lab</w:t>
      </w:r>
      <w:r w:rsidR="003B038B">
        <w:t xml:space="preserve"> 1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5D3F5D">
        <w:t>Working with Time Series Data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6896D6D5" w14:textId="177E2058" w:rsidR="00D7690B" w:rsidRDefault="00BE35C4" w:rsidP="00365486">
      <w:pPr>
        <w:spacing w:line="240" w:lineRule="auto"/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5D3F5D">
        <w:rPr>
          <w:rFonts w:ascii="Segoe UI" w:hAnsi="Segoe UI" w:cs="Segoe UI"/>
          <w:sz w:val="20"/>
          <w:szCs w:val="20"/>
        </w:rPr>
        <w:t>use R to create a forecasting model for time series data</w:t>
      </w:r>
      <w:r w:rsidR="00C82B4B">
        <w:t>.</w:t>
      </w:r>
      <w:r w:rsidR="005D3F5D">
        <w:t xml:space="preserve"> Specifically, you will write R code to predict dairy production levels for the next twelve months based on historical data.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437FFE3A" w:rsidR="003434FC" w:rsidRPr="003434FC" w:rsidRDefault="003434FC" w:rsidP="003E02A1">
      <w:pPr>
        <w:spacing w:after="0"/>
      </w:pPr>
      <w:r>
        <w:t xml:space="preserve">To complete </w:t>
      </w:r>
      <w:r w:rsidR="00C24A7A">
        <w:t>this</w:t>
      </w:r>
      <w:r>
        <w:t xml:space="preserve"> lab, you will need the following:</w:t>
      </w:r>
    </w:p>
    <w:p w14:paraId="5FD9350E" w14:textId="30045B4B" w:rsidR="005848D2" w:rsidRDefault="00C24A7A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An </w:t>
      </w:r>
      <w:r w:rsidR="00EE4455">
        <w:t>Azure ML account</w:t>
      </w:r>
    </w:p>
    <w:p w14:paraId="3BAC3446" w14:textId="1B570C56" w:rsidR="00F03682" w:rsidRPr="00540805" w:rsidRDefault="005F098F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The f</w:t>
      </w:r>
      <w:r w:rsidR="00F03682">
        <w:t xml:space="preserve">iles for this </w:t>
      </w:r>
      <w:r w:rsidR="007B33E2">
        <w:t>lab</w:t>
      </w:r>
    </w:p>
    <w:p w14:paraId="4C4F4A77" w14:textId="1F2C2FD5" w:rsidR="00BE35C4" w:rsidRDefault="00BE35C4" w:rsidP="00BE35C4">
      <w:pPr>
        <w:spacing w:after="0" w:line="240" w:lineRule="auto"/>
      </w:pPr>
    </w:p>
    <w:p w14:paraId="20E72713" w14:textId="11B6D865" w:rsidR="00251F74" w:rsidRPr="00BE35C4" w:rsidRDefault="00BE35C4" w:rsidP="00BE35C4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9" w:history="1">
        <w:r w:rsidRPr="00A93040">
          <w:rPr>
            <w:rStyle w:val="Hyperlink"/>
          </w:rPr>
          <w:t xml:space="preserve">Setup </w:t>
        </w:r>
        <w:r w:rsidR="00332427" w:rsidRPr="00A93040">
          <w:rPr>
            <w:rStyle w:val="Hyperlink"/>
          </w:rPr>
          <w:t>Guide</w:t>
        </w:r>
      </w:hyperlink>
      <w:r w:rsidR="00E9298D">
        <w:t xml:space="preserve"> for this course</w:t>
      </w:r>
      <w:r>
        <w:t>.</w:t>
      </w:r>
      <w:r w:rsidR="007B33E2">
        <w:t xml:space="preserve"> </w:t>
      </w:r>
    </w:p>
    <w:p w14:paraId="04124D1F" w14:textId="5D9076DB" w:rsidR="00E242F9" w:rsidRPr="003D44AA" w:rsidRDefault="00844860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Exploring and Uploading Historical Data</w:t>
      </w:r>
    </w:p>
    <w:p w14:paraId="00976F07" w14:textId="5F5F963F" w:rsidR="0031630F" w:rsidRDefault="00844860" w:rsidP="00C978C1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will create a forecasting model for dairy production. The forecasting model is based on an existing dataset of dairy production history for California</w:t>
      </w:r>
      <w:r w:rsidR="00B73775">
        <w:rPr>
          <w:rFonts w:ascii="Segoe UI" w:hAnsi="Segoe UI" w:cs="Segoe UI"/>
          <w:sz w:val="20"/>
          <w:szCs w:val="20"/>
        </w:rPr>
        <w:t>.</w:t>
      </w:r>
    </w:p>
    <w:p w14:paraId="7A332B45" w14:textId="3EA6D6E9" w:rsidR="00F658C2" w:rsidRPr="00A936BA" w:rsidRDefault="00C978C1" w:rsidP="00A936BA">
      <w:pPr>
        <w:pStyle w:val="Heading2"/>
      </w:pPr>
      <w:r>
        <w:t>Explore</w:t>
      </w:r>
      <w:r w:rsidR="00F658C2">
        <w:t xml:space="preserve"> the Dataset </w:t>
      </w:r>
    </w:p>
    <w:p w14:paraId="27728AE2" w14:textId="10E4E39B" w:rsidR="00EE46E0" w:rsidRDefault="00C978C1" w:rsidP="00C978C1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</w:t>
      </w:r>
      <w:r w:rsidR="00AA50AA">
        <w:rPr>
          <w:rFonts w:ascii="Segoe UI" w:hAnsi="Segoe UI" w:cs="Segoe UI"/>
          <w:sz w:val="20"/>
          <w:szCs w:val="20"/>
        </w:rPr>
        <w:t xml:space="preserve"> the folder where you </w:t>
      </w:r>
      <w:r w:rsidR="00C45114">
        <w:rPr>
          <w:rFonts w:ascii="Segoe UI" w:hAnsi="Segoe UI" w:cs="Segoe UI"/>
          <w:sz w:val="20"/>
          <w:szCs w:val="20"/>
        </w:rPr>
        <w:t>extracted</w:t>
      </w:r>
      <w:r w:rsidR="00AA50AA">
        <w:rPr>
          <w:rFonts w:ascii="Segoe UI" w:hAnsi="Segoe UI" w:cs="Segoe UI"/>
          <w:sz w:val="20"/>
          <w:szCs w:val="20"/>
        </w:rPr>
        <w:t xml:space="preserve"> </w:t>
      </w:r>
      <w:r w:rsidR="00C45114">
        <w:rPr>
          <w:rFonts w:ascii="Segoe UI" w:hAnsi="Segoe UI" w:cs="Segoe UI"/>
          <w:sz w:val="20"/>
          <w:szCs w:val="20"/>
        </w:rPr>
        <w:t>the</w:t>
      </w:r>
      <w:r w:rsidR="00AA50AA">
        <w:rPr>
          <w:rFonts w:ascii="Segoe UI" w:hAnsi="Segoe UI" w:cs="Segoe UI"/>
          <w:sz w:val="20"/>
          <w:szCs w:val="20"/>
        </w:rPr>
        <w:t xml:space="preserve"> lab files</w:t>
      </w:r>
      <w:r w:rsidR="00C45114">
        <w:rPr>
          <w:rFonts w:ascii="Segoe UI" w:hAnsi="Segoe UI" w:cs="Segoe UI"/>
          <w:sz w:val="20"/>
          <w:szCs w:val="20"/>
        </w:rPr>
        <w:t xml:space="preserve"> for this </w:t>
      </w:r>
      <w:r w:rsidR="00844860">
        <w:rPr>
          <w:rFonts w:ascii="Segoe UI" w:hAnsi="Segoe UI" w:cs="Segoe UI"/>
          <w:sz w:val="20"/>
          <w:szCs w:val="20"/>
        </w:rPr>
        <w:t>module (for example, C:\DAT203.3</w:t>
      </w:r>
      <w:r w:rsidR="00C45114">
        <w:rPr>
          <w:rFonts w:ascii="Segoe UI" w:hAnsi="Segoe UI" w:cs="Segoe UI"/>
          <w:sz w:val="20"/>
          <w:szCs w:val="20"/>
        </w:rPr>
        <w:t>x\</w:t>
      </w:r>
      <w:r w:rsidR="00844860">
        <w:rPr>
          <w:rFonts w:ascii="Segoe UI" w:hAnsi="Segoe UI" w:cs="Segoe UI"/>
          <w:sz w:val="20"/>
          <w:szCs w:val="20"/>
        </w:rPr>
        <w:t>Lab0</w:t>
      </w:r>
      <w:r w:rsidR="00C45114">
        <w:rPr>
          <w:rFonts w:ascii="Segoe UI" w:hAnsi="Segoe UI" w:cs="Segoe UI"/>
          <w:sz w:val="20"/>
          <w:szCs w:val="20"/>
        </w:rPr>
        <w:t>1)</w:t>
      </w:r>
      <w:r w:rsidR="00AA50AA">
        <w:rPr>
          <w:rFonts w:ascii="Segoe UI" w:hAnsi="Segoe UI" w:cs="Segoe UI"/>
          <w:sz w:val="20"/>
          <w:szCs w:val="20"/>
        </w:rPr>
        <w:t>, o</w:t>
      </w:r>
      <w:r w:rsidR="00EE46E0">
        <w:rPr>
          <w:rFonts w:ascii="Segoe UI" w:hAnsi="Segoe UI" w:cs="Segoe UI"/>
          <w:sz w:val="20"/>
          <w:szCs w:val="20"/>
        </w:rPr>
        <w:t xml:space="preserve">pen the </w:t>
      </w:r>
      <w:r w:rsidR="00844860">
        <w:rPr>
          <w:rFonts w:ascii="Segoe UI" w:hAnsi="Segoe UI" w:cs="Segoe UI"/>
          <w:b/>
          <w:sz w:val="20"/>
          <w:szCs w:val="20"/>
        </w:rPr>
        <w:t>cadairydata</w:t>
      </w:r>
      <w:r w:rsidR="00EE46E0" w:rsidRPr="00C76D54">
        <w:rPr>
          <w:rFonts w:ascii="Segoe UI" w:hAnsi="Segoe UI" w:cs="Segoe UI"/>
          <w:b/>
          <w:sz w:val="20"/>
          <w:szCs w:val="20"/>
        </w:rPr>
        <w:t>.csv</w:t>
      </w:r>
      <w:r w:rsidR="00EE46E0">
        <w:rPr>
          <w:rFonts w:ascii="Segoe UI" w:hAnsi="Segoe UI" w:cs="Segoe UI"/>
          <w:sz w:val="20"/>
          <w:szCs w:val="20"/>
        </w:rPr>
        <w:t xml:space="preserve"> file, using either a spreadsheet application such as Microsoft Excel, or a text editor such as Microsoft Windows Notepad.</w:t>
      </w:r>
    </w:p>
    <w:p w14:paraId="7046C675" w14:textId="71BB3E6C" w:rsidR="00EE46E0" w:rsidRDefault="00EE46E0" w:rsidP="00C978C1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View the contents of the </w:t>
      </w:r>
      <w:r w:rsidR="00844860">
        <w:rPr>
          <w:rFonts w:ascii="Segoe UI" w:hAnsi="Segoe UI" w:cs="Segoe UI"/>
          <w:b/>
          <w:sz w:val="20"/>
          <w:szCs w:val="20"/>
        </w:rPr>
        <w:t>cadairydata</w:t>
      </w:r>
      <w:r w:rsidR="00844860" w:rsidRPr="00C76D54">
        <w:rPr>
          <w:rFonts w:ascii="Segoe UI" w:hAnsi="Segoe UI" w:cs="Segoe UI"/>
          <w:b/>
          <w:sz w:val="20"/>
          <w:szCs w:val="20"/>
        </w:rPr>
        <w:t>.csv</w:t>
      </w:r>
      <w:r w:rsidR="0084486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file, noting that it contains </w:t>
      </w:r>
      <w:r w:rsidR="00C978C1">
        <w:t>dairy production data from January 1995 to December 2013, as shown here:</w:t>
      </w:r>
    </w:p>
    <w:p w14:paraId="48E5880F" w14:textId="78DCB56B" w:rsidR="00BC74FF" w:rsidRDefault="00C978C1" w:rsidP="00C978C1">
      <w:pPr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EF4D0B" wp14:editId="3F8D2D76">
            <wp:extent cx="5077583" cy="42937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784" cy="42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BF49" w14:textId="23823B1C" w:rsidR="00C978C1" w:rsidRPr="00C978C1" w:rsidRDefault="00C978C1" w:rsidP="00C978C1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Close the data file without saving any changes.</w:t>
      </w:r>
    </w:p>
    <w:p w14:paraId="218F89E7" w14:textId="330E079A" w:rsidR="00C978C1" w:rsidRPr="00082F84" w:rsidRDefault="008272CF" w:rsidP="00C978C1">
      <w:pPr>
        <w:pStyle w:val="Heading2"/>
        <w:rPr>
          <w:rFonts w:ascii="Segoe UI" w:hAnsi="Segoe UI" w:cs="Segoe UI"/>
          <w:sz w:val="20"/>
          <w:szCs w:val="20"/>
        </w:rPr>
      </w:pPr>
      <w:r>
        <w:t>Upload the Dataset to Azure Machine Learning</w:t>
      </w:r>
    </w:p>
    <w:p w14:paraId="1AAA33EB" w14:textId="77777777" w:rsidR="00C978C1" w:rsidRPr="00F26255" w:rsidRDefault="00C978C1" w:rsidP="00C978C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1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639396CA" w14:textId="50194EB8" w:rsidR="00B91639" w:rsidRPr="008272CF" w:rsidRDefault="00C978C1" w:rsidP="008272CF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the </w:t>
      </w:r>
      <w:r w:rsidRPr="00A04A02">
        <w:rPr>
          <w:rFonts w:ascii="Segoe UI" w:hAnsi="Segoe UI" w:cs="Segoe UI"/>
          <w:b/>
          <w:sz w:val="20"/>
          <w:szCs w:val="20"/>
        </w:rPr>
        <w:t>Welcome</w:t>
      </w:r>
      <w:r>
        <w:rPr>
          <w:rFonts w:ascii="Segoe UI" w:hAnsi="Segoe UI" w:cs="Segoe UI"/>
          <w:sz w:val="20"/>
          <w:szCs w:val="20"/>
        </w:rPr>
        <w:t xml:space="preserve"> page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icon (which looks like a checkmark). Then, if the </w:t>
      </w:r>
      <w:r w:rsidRPr="00A04A02">
        <w:rPr>
          <w:rFonts w:ascii="Segoe UI" w:hAnsi="Segoe UI" w:cs="Segoe UI"/>
          <w:b/>
          <w:sz w:val="20"/>
          <w:szCs w:val="20"/>
        </w:rPr>
        <w:t>New</w:t>
      </w:r>
      <w:r>
        <w:rPr>
          <w:rFonts w:ascii="Segoe UI" w:hAnsi="Segoe UI" w:cs="Segoe UI"/>
          <w:sz w:val="20"/>
          <w:szCs w:val="20"/>
        </w:rPr>
        <w:t xml:space="preserve"> page (containing a collection of Microsoft samples)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Close</w:t>
      </w:r>
      <w:r>
        <w:rPr>
          <w:rFonts w:ascii="Segoe UI" w:hAnsi="Segoe UI" w:cs="Segoe UI"/>
          <w:sz w:val="20"/>
          <w:szCs w:val="20"/>
        </w:rPr>
        <w:t xml:space="preserve"> icon (which looks like an X).</w:t>
      </w:r>
    </w:p>
    <w:p w14:paraId="01629A12" w14:textId="7839010A" w:rsidR="00EE46E0" w:rsidRPr="008272CF" w:rsidRDefault="006C02AC" w:rsidP="003C1433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8272CF">
        <w:rPr>
          <w:rFonts w:ascii="Segoe UI" w:hAnsi="Segoe UI" w:cs="Segoe UI"/>
          <w:sz w:val="20"/>
          <w:szCs w:val="20"/>
        </w:rPr>
        <w:t>A</w:t>
      </w:r>
      <w:r w:rsidR="00EE46E0" w:rsidRPr="008272CF">
        <w:rPr>
          <w:rFonts w:ascii="Segoe UI" w:hAnsi="Segoe UI" w:cs="Segoe UI"/>
          <w:sz w:val="20"/>
          <w:szCs w:val="20"/>
        </w:rPr>
        <w:t>t the bottom left, click</w:t>
      </w:r>
      <w:r w:rsidR="00EE46E0"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="008272CF">
        <w:rPr>
          <w:rFonts w:ascii="Segoe UI" w:hAnsi="Segoe UI" w:cs="Segoe UI"/>
          <w:sz w:val="20"/>
          <w:szCs w:val="20"/>
        </w:rPr>
        <w:t xml:space="preserve">; and </w:t>
      </w:r>
      <w:r w:rsidR="00EE46E0" w:rsidRPr="008272CF">
        <w:rPr>
          <w:rFonts w:ascii="Segoe UI" w:hAnsi="Segoe UI" w:cs="Segoe UI"/>
          <w:sz w:val="20"/>
          <w:szCs w:val="20"/>
        </w:rPr>
        <w:t>in the</w:t>
      </w:r>
      <w:r w:rsidR="00EE46E0"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="00EE46E0" w:rsidRPr="008272CF">
        <w:rPr>
          <w:rFonts w:ascii="Segoe UI" w:hAnsi="Segoe UI" w:cs="Segoe UI"/>
          <w:sz w:val="20"/>
          <w:szCs w:val="20"/>
        </w:rPr>
        <w:t xml:space="preserve"> dialog box, </w:t>
      </w:r>
      <w:r w:rsidR="008272CF" w:rsidRPr="008272CF">
        <w:rPr>
          <w:rFonts w:ascii="Segoe UI" w:hAnsi="Segoe UI" w:cs="Segoe UI"/>
          <w:sz w:val="20"/>
          <w:szCs w:val="20"/>
        </w:rPr>
        <w:t>in</w:t>
      </w:r>
      <w:r w:rsidR="00EE46E0" w:rsidRPr="008272CF">
        <w:rPr>
          <w:rFonts w:ascii="Segoe UI" w:hAnsi="Segoe UI" w:cs="Segoe UI"/>
          <w:sz w:val="20"/>
          <w:szCs w:val="20"/>
        </w:rPr>
        <w:t xml:space="preserve"> the</w:t>
      </w:r>
      <w:r w:rsidR="00EE46E0" w:rsidRPr="008272CF">
        <w:rPr>
          <w:rFonts w:ascii="Segoe UI" w:hAnsi="Segoe UI" w:cs="Segoe UI"/>
          <w:b/>
          <w:sz w:val="20"/>
          <w:szCs w:val="20"/>
        </w:rPr>
        <w:t xml:space="preserve"> DATASET</w:t>
      </w:r>
      <w:r w:rsidR="00EE46E0" w:rsidRPr="008272CF">
        <w:rPr>
          <w:rFonts w:ascii="Segoe UI" w:hAnsi="Segoe UI" w:cs="Segoe UI"/>
          <w:sz w:val="20"/>
          <w:szCs w:val="20"/>
        </w:rPr>
        <w:t xml:space="preserve"> tab</w:t>
      </w:r>
      <w:r w:rsidR="008272CF" w:rsidRPr="008272CF">
        <w:rPr>
          <w:rFonts w:ascii="Segoe UI" w:hAnsi="Segoe UI" w:cs="Segoe UI"/>
          <w:sz w:val="20"/>
          <w:szCs w:val="20"/>
        </w:rPr>
        <w:t>,</w:t>
      </w:r>
      <w:r w:rsidR="008272CF">
        <w:rPr>
          <w:rFonts w:ascii="Segoe UI" w:hAnsi="Segoe UI" w:cs="Segoe UI"/>
          <w:sz w:val="20"/>
          <w:szCs w:val="20"/>
        </w:rPr>
        <w:t xml:space="preserve"> c</w:t>
      </w:r>
      <w:r w:rsidR="00EE46E0" w:rsidRPr="008272CF">
        <w:rPr>
          <w:rFonts w:ascii="Segoe UI" w:hAnsi="Segoe UI" w:cs="Segoe UI"/>
          <w:sz w:val="20"/>
          <w:szCs w:val="20"/>
        </w:rPr>
        <w:t xml:space="preserve">lick </w:t>
      </w:r>
      <w:r w:rsidR="00EE46E0" w:rsidRPr="008272CF">
        <w:rPr>
          <w:rFonts w:ascii="Segoe UI" w:hAnsi="Segoe UI" w:cs="Segoe UI"/>
          <w:b/>
          <w:sz w:val="20"/>
          <w:szCs w:val="20"/>
        </w:rPr>
        <w:t>FROM LOCAL FILE</w:t>
      </w:r>
      <w:r w:rsidR="00EE46E0" w:rsidRPr="008272CF">
        <w:rPr>
          <w:rFonts w:ascii="Segoe UI" w:hAnsi="Segoe UI" w:cs="Segoe UI"/>
          <w:sz w:val="20"/>
          <w:szCs w:val="20"/>
        </w:rPr>
        <w:t xml:space="preserve">. Then in the </w:t>
      </w:r>
      <w:r w:rsidR="00EE46E0" w:rsidRPr="008272CF">
        <w:rPr>
          <w:rFonts w:ascii="Segoe UI" w:hAnsi="Segoe UI" w:cs="Segoe UI"/>
          <w:b/>
          <w:sz w:val="20"/>
          <w:szCs w:val="20"/>
        </w:rPr>
        <w:t>Upload a new dataset</w:t>
      </w:r>
      <w:r w:rsidR="00EE46E0" w:rsidRPr="008272CF">
        <w:rPr>
          <w:rFonts w:ascii="Segoe UI" w:hAnsi="Segoe UI" w:cs="Segoe UI"/>
          <w:sz w:val="20"/>
          <w:szCs w:val="20"/>
        </w:rPr>
        <w:t xml:space="preserve"> dialog box, browse to select the </w:t>
      </w:r>
      <w:r w:rsidR="008272CF" w:rsidRPr="008272CF">
        <w:rPr>
          <w:rFonts w:ascii="Segoe UI" w:hAnsi="Segoe UI" w:cs="Segoe UI"/>
          <w:b/>
          <w:sz w:val="20"/>
          <w:szCs w:val="20"/>
        </w:rPr>
        <w:t>cadairydata</w:t>
      </w:r>
      <w:r w:rsidR="00EE46E0" w:rsidRPr="008272CF">
        <w:rPr>
          <w:rFonts w:ascii="Segoe UI" w:hAnsi="Segoe UI" w:cs="Segoe UI"/>
          <w:b/>
          <w:sz w:val="20"/>
          <w:szCs w:val="20"/>
        </w:rPr>
        <w:t>.csv</w:t>
      </w:r>
      <w:r w:rsidR="00EE46E0" w:rsidRPr="008272CF">
        <w:rPr>
          <w:rFonts w:ascii="Segoe UI" w:hAnsi="Segoe UI" w:cs="Segoe UI"/>
          <w:sz w:val="20"/>
          <w:szCs w:val="20"/>
        </w:rPr>
        <w:t xml:space="preserve"> file from the folder where you extracted the lab files on your local computer</w:t>
      </w:r>
      <w:r w:rsidR="009E7E1D" w:rsidRPr="008272CF">
        <w:rPr>
          <w:rFonts w:ascii="Segoe UI" w:hAnsi="Segoe UI" w:cs="Segoe UI"/>
          <w:sz w:val="20"/>
          <w:szCs w:val="20"/>
        </w:rPr>
        <w:t>. E</w:t>
      </w:r>
      <w:r w:rsidR="00EE46E0" w:rsidRPr="008272CF">
        <w:rPr>
          <w:rFonts w:ascii="Segoe UI" w:hAnsi="Segoe UI" w:cs="Segoe UI"/>
          <w:sz w:val="20"/>
          <w:szCs w:val="20"/>
        </w:rPr>
        <w:t xml:space="preserve">nter the following details, and then click the </w:t>
      </w:r>
      <w:r w:rsidR="00365486" w:rsidRPr="00AA09AF">
        <w:rPr>
          <w:b/>
          <w:sz w:val="24"/>
        </w:rPr>
        <w:sym w:font="Wingdings" w:char="F0FC"/>
      </w:r>
      <w:r w:rsidR="00EE46E0" w:rsidRPr="008272CF">
        <w:rPr>
          <w:rFonts w:ascii="Segoe UI" w:hAnsi="Segoe UI" w:cs="Segoe UI"/>
          <w:sz w:val="20"/>
          <w:szCs w:val="20"/>
        </w:rPr>
        <w:t>icon.</w:t>
      </w:r>
    </w:p>
    <w:p w14:paraId="3EBD5CF6" w14:textId="77777777" w:rsidR="00EE46E0" w:rsidRDefault="00EE46E0" w:rsidP="00C978C1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This is a new version of an existing dataset</w:t>
      </w:r>
      <w:r>
        <w:rPr>
          <w:rFonts w:ascii="Segoe UI" w:hAnsi="Segoe UI" w:cs="Segoe UI"/>
          <w:sz w:val="20"/>
          <w:szCs w:val="20"/>
        </w:rPr>
        <w:t>: Unselected</w:t>
      </w:r>
    </w:p>
    <w:p w14:paraId="01A41A98" w14:textId="52D01B70" w:rsidR="00EE46E0" w:rsidRDefault="00EE46E0" w:rsidP="008272CF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Enter a name for the new dataset</w:t>
      </w:r>
      <w:r>
        <w:rPr>
          <w:rFonts w:ascii="Segoe UI" w:hAnsi="Segoe UI" w:cs="Segoe UI"/>
          <w:sz w:val="20"/>
          <w:szCs w:val="20"/>
        </w:rPr>
        <w:t xml:space="preserve">: </w:t>
      </w:r>
      <w:r w:rsidR="008272CF" w:rsidRPr="008272CF">
        <w:rPr>
          <w:rFonts w:ascii="Segoe UI" w:hAnsi="Segoe UI" w:cs="Segoe UI"/>
          <w:sz w:val="20"/>
          <w:szCs w:val="20"/>
        </w:rPr>
        <w:t>cadairydata</w:t>
      </w:r>
      <w:r w:rsidR="008272CF">
        <w:rPr>
          <w:rFonts w:ascii="Segoe UI" w:hAnsi="Segoe UI" w:cs="Segoe UI"/>
          <w:sz w:val="20"/>
          <w:szCs w:val="20"/>
        </w:rPr>
        <w:t>.csv</w:t>
      </w:r>
    </w:p>
    <w:p w14:paraId="0F9CF444" w14:textId="77777777" w:rsidR="00EE46E0" w:rsidRDefault="00EE46E0" w:rsidP="00C978C1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Select a type for the new dataset</w:t>
      </w:r>
      <w:r>
        <w:rPr>
          <w:rFonts w:ascii="Segoe UI" w:hAnsi="Segoe UI" w:cs="Segoe UI"/>
          <w:sz w:val="20"/>
          <w:szCs w:val="20"/>
        </w:rPr>
        <w:t>: Generic CSV file with a header (.csv)</w:t>
      </w:r>
    </w:p>
    <w:p w14:paraId="13538D47" w14:textId="468BC6BE" w:rsidR="00EE46E0" w:rsidRDefault="00EE46E0" w:rsidP="00C978C1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Provide an optional description</w:t>
      </w:r>
      <w:r>
        <w:rPr>
          <w:rFonts w:ascii="Segoe UI" w:hAnsi="Segoe UI" w:cs="Segoe UI"/>
          <w:sz w:val="20"/>
          <w:szCs w:val="20"/>
        </w:rPr>
        <w:t xml:space="preserve">: </w:t>
      </w:r>
      <w:r w:rsidR="008272CF">
        <w:rPr>
          <w:rFonts w:ascii="Segoe UI" w:hAnsi="Segoe UI" w:cs="Segoe UI"/>
          <w:sz w:val="20"/>
          <w:szCs w:val="20"/>
        </w:rPr>
        <w:t>Historical dairy data</w:t>
      </w:r>
      <w:r>
        <w:rPr>
          <w:rFonts w:ascii="Segoe UI" w:hAnsi="Segoe UI" w:cs="Segoe UI"/>
          <w:sz w:val="20"/>
          <w:szCs w:val="20"/>
        </w:rPr>
        <w:t>.</w:t>
      </w:r>
    </w:p>
    <w:p w14:paraId="4D15A516" w14:textId="674E711A" w:rsidR="00DC27BB" w:rsidRDefault="00EE46E0" w:rsidP="008B7629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Wait for</w:t>
      </w:r>
      <w:r w:rsidR="009E7E1D">
        <w:rPr>
          <w:rFonts w:ascii="Segoe UI" w:hAnsi="Segoe UI" w:cs="Segoe UI"/>
          <w:sz w:val="20"/>
          <w:szCs w:val="20"/>
        </w:rPr>
        <w:t xml:space="preserve"> the upload of the dataset to complete</w:t>
      </w:r>
      <w:r>
        <w:rPr>
          <w:rFonts w:ascii="Segoe UI" w:hAnsi="Segoe UI" w:cs="Segoe UI"/>
          <w:sz w:val="20"/>
          <w:szCs w:val="20"/>
        </w:rPr>
        <w:t>,</w:t>
      </w:r>
      <w:r w:rsidR="00DC27BB">
        <w:rPr>
          <w:rFonts w:ascii="Segoe UI" w:hAnsi="Segoe UI" w:cs="Segoe UI"/>
          <w:sz w:val="20"/>
          <w:szCs w:val="20"/>
        </w:rPr>
        <w:t xml:space="preserve"> </w:t>
      </w:r>
      <w:r w:rsidR="009E7E1D">
        <w:rPr>
          <w:rFonts w:ascii="Segoe UI" w:hAnsi="Segoe UI" w:cs="Segoe UI"/>
          <w:sz w:val="20"/>
          <w:szCs w:val="20"/>
        </w:rPr>
        <w:t xml:space="preserve">then </w:t>
      </w:r>
      <w:r w:rsidR="00DC27BB">
        <w:rPr>
          <w:rFonts w:ascii="Segoe UI" w:hAnsi="Segoe UI" w:cs="Segoe UI"/>
          <w:sz w:val="20"/>
          <w:szCs w:val="20"/>
        </w:rPr>
        <w:t xml:space="preserve">click </w:t>
      </w:r>
      <w:r w:rsidR="00DC27BB" w:rsidRPr="00472379">
        <w:rPr>
          <w:rFonts w:ascii="Segoe UI" w:hAnsi="Segoe UI" w:cs="Segoe UI"/>
          <w:b/>
          <w:sz w:val="20"/>
          <w:szCs w:val="20"/>
        </w:rPr>
        <w:t>OK</w:t>
      </w:r>
      <w:r w:rsidR="00DC27BB">
        <w:rPr>
          <w:rFonts w:ascii="Segoe UI" w:hAnsi="Segoe UI" w:cs="Segoe UI"/>
          <w:sz w:val="20"/>
          <w:szCs w:val="20"/>
        </w:rPr>
        <w:t xml:space="preserve"> on the status bar at the bottom of the A</w:t>
      </w:r>
      <w:r w:rsidR="008272CF">
        <w:rPr>
          <w:rFonts w:ascii="Segoe UI" w:hAnsi="Segoe UI" w:cs="Segoe UI"/>
          <w:sz w:val="20"/>
          <w:szCs w:val="20"/>
        </w:rPr>
        <w:t xml:space="preserve">zure </w:t>
      </w:r>
      <w:r w:rsidR="00DC27BB">
        <w:rPr>
          <w:rFonts w:ascii="Segoe UI" w:hAnsi="Segoe UI" w:cs="Segoe UI"/>
          <w:sz w:val="20"/>
          <w:szCs w:val="20"/>
        </w:rPr>
        <w:t xml:space="preserve">ML Studio </w:t>
      </w:r>
      <w:r w:rsidR="008272CF">
        <w:rPr>
          <w:rFonts w:ascii="Segoe UI" w:hAnsi="Segoe UI" w:cs="Segoe UI"/>
          <w:sz w:val="20"/>
          <w:szCs w:val="20"/>
        </w:rPr>
        <w:t>page</w:t>
      </w:r>
      <w:r w:rsidR="00DC27BB">
        <w:rPr>
          <w:rFonts w:ascii="Segoe UI" w:hAnsi="Segoe UI" w:cs="Segoe UI"/>
          <w:sz w:val="20"/>
          <w:szCs w:val="20"/>
        </w:rPr>
        <w:t>.</w:t>
      </w:r>
    </w:p>
    <w:p w14:paraId="1FBE6795" w14:textId="39BA92F4" w:rsidR="008B7629" w:rsidRPr="003D44AA" w:rsidRDefault="008B7629" w:rsidP="008B7629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 xml:space="preserve">Working with Time-Series Data in </w:t>
      </w:r>
      <w:proofErr w:type="spellStart"/>
      <w:r>
        <w:rPr>
          <w:rFonts w:ascii="Segoe UI" w:hAnsi="Segoe UI" w:cs="Segoe UI"/>
          <w:color w:val="0070C0"/>
          <w:spacing w:val="-10"/>
          <w:szCs w:val="28"/>
        </w:rPr>
        <w:t>Jupyter</w:t>
      </w:r>
      <w:proofErr w:type="spellEnd"/>
    </w:p>
    <w:p w14:paraId="66987E97" w14:textId="42738BDF" w:rsidR="008B7629" w:rsidRDefault="008B7629" w:rsidP="008B7629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Now you are ready to use R code in a </w:t>
      </w:r>
      <w:proofErr w:type="spellStart"/>
      <w:r>
        <w:rPr>
          <w:rFonts w:ascii="Segoe UI" w:hAnsi="Segoe UI" w:cs="Segoe UI"/>
          <w:sz w:val="20"/>
          <w:szCs w:val="20"/>
        </w:rPr>
        <w:t>Jupyter</w:t>
      </w:r>
      <w:proofErr w:type="spellEnd"/>
      <w:r>
        <w:rPr>
          <w:rFonts w:ascii="Segoe UI" w:hAnsi="Segoe UI" w:cs="Segoe UI"/>
          <w:sz w:val="20"/>
          <w:szCs w:val="20"/>
        </w:rPr>
        <w:t xml:space="preserve"> notebook to work with the time-series data and create a forecasting model for dairy production.</w:t>
      </w:r>
    </w:p>
    <w:p w14:paraId="033D614B" w14:textId="36588ADB" w:rsidR="008B7629" w:rsidRDefault="008B7629" w:rsidP="008B7629">
      <w:pPr>
        <w:pStyle w:val="Heading2"/>
      </w:pPr>
      <w:r>
        <w:lastRenderedPageBreak/>
        <w:t xml:space="preserve">Upload a </w:t>
      </w:r>
      <w:proofErr w:type="spellStart"/>
      <w:r>
        <w:t>Jupyter</w:t>
      </w:r>
      <w:proofErr w:type="spellEnd"/>
      <w:r>
        <w:t xml:space="preserve"> Notebook</w:t>
      </w:r>
    </w:p>
    <w:p w14:paraId="140CE6E3" w14:textId="58DBDEA8" w:rsidR="008B7629" w:rsidRPr="008272CF" w:rsidRDefault="008B7629" w:rsidP="008B7629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In Azure ML Studio, </w:t>
      </w:r>
      <w:r w:rsidRPr="008272CF">
        <w:rPr>
          <w:rFonts w:ascii="Segoe UI" w:hAnsi="Segoe UI" w:cs="Segoe UI"/>
          <w:sz w:val="20"/>
          <w:szCs w:val="20"/>
        </w:rPr>
        <w:t>click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>
        <w:rPr>
          <w:rFonts w:ascii="Segoe UI" w:hAnsi="Segoe UI" w:cs="Segoe UI"/>
          <w:sz w:val="20"/>
          <w:szCs w:val="20"/>
        </w:rPr>
        <w:t xml:space="preserve">; and </w:t>
      </w:r>
      <w:r w:rsidRPr="008272CF">
        <w:rPr>
          <w:rFonts w:ascii="Segoe UI" w:hAnsi="Segoe UI" w:cs="Segoe UI"/>
          <w:sz w:val="20"/>
          <w:szCs w:val="20"/>
        </w:rPr>
        <w:t>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Pr="008272CF">
        <w:rPr>
          <w:rFonts w:ascii="Segoe UI" w:hAnsi="Segoe UI" w:cs="Segoe UI"/>
          <w:sz w:val="20"/>
          <w:szCs w:val="20"/>
        </w:rPr>
        <w:t xml:space="preserve"> dialog box, 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tab,</w:t>
      </w:r>
      <w:r>
        <w:rPr>
          <w:rFonts w:ascii="Segoe UI" w:hAnsi="Segoe UI" w:cs="Segoe UI"/>
          <w:sz w:val="20"/>
          <w:szCs w:val="20"/>
        </w:rPr>
        <w:t xml:space="preserve"> c</w:t>
      </w:r>
      <w:r w:rsidRPr="008272CF">
        <w:rPr>
          <w:rFonts w:ascii="Segoe UI" w:hAnsi="Segoe UI" w:cs="Segoe UI"/>
          <w:sz w:val="20"/>
          <w:szCs w:val="20"/>
        </w:rPr>
        <w:t xml:space="preserve">lick </w:t>
      </w:r>
      <w:r>
        <w:rPr>
          <w:rFonts w:ascii="Segoe UI" w:hAnsi="Segoe UI" w:cs="Segoe UI"/>
          <w:b/>
          <w:sz w:val="20"/>
          <w:szCs w:val="20"/>
        </w:rPr>
        <w:t>Upload</w:t>
      </w:r>
      <w:r w:rsidRPr="008272CF">
        <w:rPr>
          <w:rFonts w:ascii="Segoe UI" w:hAnsi="Segoe UI" w:cs="Segoe UI"/>
          <w:sz w:val="20"/>
          <w:szCs w:val="20"/>
        </w:rPr>
        <w:t xml:space="preserve">. Then in the </w:t>
      </w:r>
      <w:r w:rsidRPr="008272CF">
        <w:rPr>
          <w:rFonts w:ascii="Segoe UI" w:hAnsi="Segoe UI" w:cs="Segoe UI"/>
          <w:b/>
          <w:sz w:val="20"/>
          <w:szCs w:val="20"/>
        </w:rPr>
        <w:t xml:space="preserve">Upload a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dialog box, browse to select the </w:t>
      </w:r>
      <w:proofErr w:type="spellStart"/>
      <w:r w:rsidR="00BF0886">
        <w:rPr>
          <w:rFonts w:ascii="Segoe UI" w:hAnsi="Segoe UI" w:cs="Segoe UI"/>
          <w:b/>
          <w:sz w:val="20"/>
          <w:szCs w:val="20"/>
        </w:rPr>
        <w:t>TimeSeries.ipynb</w:t>
      </w:r>
      <w:proofErr w:type="spellEnd"/>
      <w:r w:rsidRPr="008272CF">
        <w:rPr>
          <w:rFonts w:ascii="Segoe UI" w:hAnsi="Segoe UI" w:cs="Segoe UI"/>
          <w:sz w:val="20"/>
          <w:szCs w:val="20"/>
        </w:rPr>
        <w:t xml:space="preserve"> file from the folder where you extracted the lab files on your local computer. Enter the following details, and then click the </w:t>
      </w:r>
      <w:r w:rsidRPr="00AA09AF">
        <w:rPr>
          <w:b/>
          <w:sz w:val="24"/>
        </w:rPr>
        <w:sym w:font="Wingdings" w:char="F0FC"/>
      </w:r>
      <w:r w:rsidRPr="008272CF">
        <w:rPr>
          <w:rFonts w:ascii="Segoe UI" w:hAnsi="Segoe UI" w:cs="Segoe UI"/>
          <w:sz w:val="20"/>
          <w:szCs w:val="20"/>
        </w:rPr>
        <w:t>icon.</w:t>
      </w:r>
    </w:p>
    <w:p w14:paraId="4E024125" w14:textId="75C9CF18" w:rsidR="008B7629" w:rsidRDefault="00BF0886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Enter a name for the new notebook</w:t>
      </w:r>
      <w:r w:rsidR="008B7629">
        <w:rPr>
          <w:rFonts w:ascii="Segoe UI" w:hAnsi="Segoe UI" w:cs="Segoe UI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TimeSeries</w:t>
      </w:r>
      <w:proofErr w:type="spellEnd"/>
    </w:p>
    <w:p w14:paraId="1574EB19" w14:textId="0CC643E4" w:rsidR="008B7629" w:rsidRDefault="008B7629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 xml:space="preserve">Select a </w:t>
      </w:r>
      <w:r w:rsidR="00BF0886">
        <w:rPr>
          <w:rFonts w:ascii="Segoe UI" w:hAnsi="Segoe UI" w:cs="Segoe UI"/>
          <w:b/>
          <w:sz w:val="20"/>
          <w:szCs w:val="20"/>
        </w:rPr>
        <w:t>language</w:t>
      </w:r>
      <w:r w:rsidRPr="00CB41FC">
        <w:rPr>
          <w:rFonts w:ascii="Segoe UI" w:hAnsi="Segoe UI" w:cs="Segoe UI"/>
          <w:b/>
          <w:sz w:val="20"/>
          <w:szCs w:val="20"/>
        </w:rPr>
        <w:t xml:space="preserve"> for the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: </w:t>
      </w:r>
      <w:r w:rsidR="00BF0886">
        <w:rPr>
          <w:rFonts w:ascii="Segoe UI" w:hAnsi="Segoe UI" w:cs="Segoe UI"/>
          <w:sz w:val="20"/>
          <w:szCs w:val="20"/>
        </w:rPr>
        <w:t>R</w:t>
      </w:r>
    </w:p>
    <w:p w14:paraId="7DD3B7E4" w14:textId="5A1ABD62" w:rsidR="008B7629" w:rsidRPr="00BF0886" w:rsidRDefault="008B7629" w:rsidP="008B7629">
      <w:pPr>
        <w:pStyle w:val="ListParagraph"/>
        <w:numPr>
          <w:ilvl w:val="0"/>
          <w:numId w:val="15"/>
        </w:numPr>
      </w:pPr>
      <w:r>
        <w:rPr>
          <w:rFonts w:ascii="Segoe UI" w:hAnsi="Segoe UI" w:cs="Segoe UI"/>
          <w:sz w:val="20"/>
          <w:szCs w:val="20"/>
        </w:rPr>
        <w:t xml:space="preserve">Wait for the upload of the </w:t>
      </w:r>
      <w:r w:rsidR="00BF0886">
        <w:rPr>
          <w:rFonts w:ascii="Segoe UI" w:hAnsi="Segoe UI" w:cs="Segoe UI"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 to complete, then click </w:t>
      </w:r>
      <w:r w:rsidRPr="00472379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on the status bar at the bottom of the Azure ML Studio page.</w:t>
      </w:r>
    </w:p>
    <w:p w14:paraId="4EE04792" w14:textId="38C3A37F" w:rsidR="00BF0886" w:rsidRDefault="00BF0886" w:rsidP="00BF0886">
      <w:pPr>
        <w:pStyle w:val="Heading2"/>
      </w:pPr>
      <w:r>
        <w:t>Use R to Work with the Time Series Data</w:t>
      </w:r>
    </w:p>
    <w:p w14:paraId="44641168" w14:textId="53F878D5" w:rsidR="00BF0886" w:rsidRDefault="00BF0886" w:rsidP="00BF0886">
      <w:pPr>
        <w:pStyle w:val="ListParagraph"/>
        <w:numPr>
          <w:ilvl w:val="0"/>
          <w:numId w:val="16"/>
        </w:numPr>
      </w:pPr>
      <w:r>
        <w:t xml:space="preserve">In Azure ML Studio, on the Notebooks tab, open the </w:t>
      </w:r>
      <w:proofErr w:type="spellStart"/>
      <w:r w:rsidRPr="00BF0886">
        <w:rPr>
          <w:b/>
        </w:rPr>
        <w:t>TimeSeries</w:t>
      </w:r>
      <w:proofErr w:type="spellEnd"/>
      <w:r>
        <w:t xml:space="preserve"> notebook you uploaded in the previous procedure.</w:t>
      </w:r>
    </w:p>
    <w:p w14:paraId="7E406CB9" w14:textId="4036B759" w:rsidR="00BF0886" w:rsidRDefault="00BF0886" w:rsidP="00BF0886">
      <w:pPr>
        <w:pStyle w:val="ListParagraph"/>
        <w:numPr>
          <w:ilvl w:val="0"/>
          <w:numId w:val="16"/>
        </w:numPr>
      </w:pPr>
      <w:r>
        <w:t>Follow the instructions in the notebook to work with the time series data.</w:t>
      </w:r>
    </w:p>
    <w:p w14:paraId="0E2499CB" w14:textId="094EF5EF" w:rsidR="00BF0886" w:rsidRDefault="00BF0886" w:rsidP="00BF0886">
      <w:pPr>
        <w:pStyle w:val="ListParagraph"/>
        <w:numPr>
          <w:ilvl w:val="0"/>
          <w:numId w:val="16"/>
        </w:numPr>
      </w:pPr>
      <w:r>
        <w:t xml:space="preserve">When you have completed </w:t>
      </w:r>
      <w:proofErr w:type="gramStart"/>
      <w:r>
        <w:t>all of</w:t>
      </w:r>
      <w:proofErr w:type="gramEnd"/>
      <w:r>
        <w:t xml:space="preserve"> the coding tasks in the notebook, save your changes and then close and halt the notebook. </w:t>
      </w:r>
    </w:p>
    <w:p w14:paraId="353D7F4F" w14:textId="6A9C23F6" w:rsidR="004A387B" w:rsidRDefault="004A387B" w:rsidP="004A387B">
      <w:pPr>
        <w:pStyle w:val="Heading1"/>
      </w:pPr>
      <w:r>
        <w:t>Forecasting in Azure ML</w:t>
      </w:r>
    </w:p>
    <w:p w14:paraId="031C9267" w14:textId="7AC069A3" w:rsidR="004A387B" w:rsidRDefault="004A387B" w:rsidP="004A387B">
      <w:r>
        <w:t xml:space="preserve">In the previous exercises, you used a </w:t>
      </w:r>
      <w:proofErr w:type="spellStart"/>
      <w:r>
        <w:t>Jupyter</w:t>
      </w:r>
      <w:proofErr w:type="spellEnd"/>
      <w:r>
        <w:t xml:space="preserve"> notebook to explore time series data and create a forecasting model. Now you will use Azure ML to publish a forecasting model that uses similar code, and use it from a client application.</w:t>
      </w:r>
    </w:p>
    <w:p w14:paraId="42A18D79" w14:textId="4BD80528" w:rsidR="004A387B" w:rsidRDefault="004A387B" w:rsidP="004A387B">
      <w:pPr>
        <w:pStyle w:val="Heading2"/>
      </w:pPr>
      <w:r>
        <w:t>Create an Azure ML Experiment</w:t>
      </w:r>
    </w:p>
    <w:p w14:paraId="2742086F" w14:textId="6EBE6C52" w:rsidR="004A387B" w:rsidRDefault="004A387B" w:rsidP="00567632">
      <w:pPr>
        <w:pStyle w:val="ListParagraph"/>
        <w:numPr>
          <w:ilvl w:val="0"/>
          <w:numId w:val="17"/>
        </w:numPr>
      </w:pPr>
      <w:r>
        <w:t xml:space="preserve">In your Web browser, open the gallery experiment at </w:t>
      </w:r>
      <w:hyperlink r:id="rId12" w:history="1">
        <w:r w:rsidRPr="00EF73DF">
          <w:rPr>
            <w:rStyle w:val="Hyperlink"/>
          </w:rPr>
          <w:t>https://aka.ms/edx-dat203.3x-forecast</w:t>
        </w:r>
      </w:hyperlink>
      <w:r>
        <w:t>, and then open it in Azure ML Studio, copying it to your workspace. The copied experiment should look like this:</w:t>
      </w:r>
    </w:p>
    <w:p w14:paraId="5D8C7823" w14:textId="43A2CF17" w:rsidR="004A387B" w:rsidRDefault="004A387B" w:rsidP="004A387B">
      <w:pPr>
        <w:jc w:val="center"/>
      </w:pPr>
      <w:r>
        <w:rPr>
          <w:noProof/>
        </w:rPr>
        <w:drawing>
          <wp:inline distT="0" distB="0" distL="0" distR="0" wp14:anchorId="57EF86B0" wp14:editId="1983918B">
            <wp:extent cx="3909413" cy="28309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762" cy="28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04CB" w14:textId="7065061A" w:rsidR="004A387B" w:rsidRDefault="004A387B" w:rsidP="004A387B">
      <w:pPr>
        <w:pStyle w:val="ListParagraph"/>
        <w:numPr>
          <w:ilvl w:val="0"/>
          <w:numId w:val="17"/>
        </w:numPr>
      </w:pPr>
      <w:r>
        <w:t xml:space="preserve">Note that the experiment contains two </w:t>
      </w:r>
      <w:r w:rsidRPr="004A387B">
        <w:rPr>
          <w:b/>
        </w:rPr>
        <w:t>Execute R Script</w:t>
      </w:r>
      <w:r>
        <w:t xml:space="preserve"> modules to prepare the time-series data for training and scoring, a </w:t>
      </w:r>
      <w:r w:rsidRPr="004A387B">
        <w:rPr>
          <w:b/>
        </w:rPr>
        <w:t>Create R Model</w:t>
      </w:r>
      <w:r>
        <w:t xml:space="preserve"> module that contains the R script to train and score a time series model, and a final </w:t>
      </w:r>
      <w:r w:rsidRPr="004A387B">
        <w:rPr>
          <w:b/>
        </w:rPr>
        <w:t>Execute R Script</w:t>
      </w:r>
      <w:r>
        <w:t xml:space="preserve"> module to visualize the results. Review the code in these modules.</w:t>
      </w:r>
    </w:p>
    <w:p w14:paraId="1F7B1B85" w14:textId="48D66A57" w:rsidR="004A387B" w:rsidRDefault="004A387B" w:rsidP="004A387B">
      <w:pPr>
        <w:pStyle w:val="ListParagraph"/>
        <w:numPr>
          <w:ilvl w:val="0"/>
          <w:numId w:val="17"/>
        </w:numPr>
      </w:pPr>
      <w:r>
        <w:lastRenderedPageBreak/>
        <w:t xml:space="preserve">Save and run the experiment. Then, when it has finished running, visualize the </w:t>
      </w:r>
      <w:r w:rsidRPr="004342FE">
        <w:rPr>
          <w:b/>
        </w:rPr>
        <w:t>R Device</w:t>
      </w:r>
      <w:r>
        <w:t xml:space="preserve"> (right-most) output from the final </w:t>
      </w:r>
      <w:r w:rsidRPr="004A387B">
        <w:rPr>
          <w:b/>
        </w:rPr>
        <w:t>Execute R Script</w:t>
      </w:r>
      <w:r>
        <w:t xml:space="preserve"> module to view the forecast data, which should look like this:</w:t>
      </w:r>
    </w:p>
    <w:p w14:paraId="64BA73D4" w14:textId="4A316E1D" w:rsidR="004A387B" w:rsidRDefault="009C2523" w:rsidP="004A387B">
      <w:pPr>
        <w:jc w:val="center"/>
      </w:pPr>
      <w:r>
        <w:rPr>
          <w:noProof/>
        </w:rPr>
        <w:drawing>
          <wp:inline distT="0" distB="0" distL="0" distR="0" wp14:anchorId="655A2048" wp14:editId="19002332">
            <wp:extent cx="3743041" cy="3378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376" cy="3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184" w14:textId="204523BB" w:rsidR="004A387B" w:rsidRDefault="004342FE" w:rsidP="004342FE">
      <w:pPr>
        <w:pStyle w:val="Heading2"/>
      </w:pPr>
      <w:r>
        <w:t>Create a Predictive Web Service</w:t>
      </w:r>
    </w:p>
    <w:p w14:paraId="4405DF19" w14:textId="6564208E" w:rsidR="004342FE" w:rsidRDefault="004342FE" w:rsidP="004342FE">
      <w:pPr>
        <w:pStyle w:val="ListParagraph"/>
        <w:numPr>
          <w:ilvl w:val="0"/>
          <w:numId w:val="18"/>
        </w:numPr>
      </w:pPr>
      <w:r>
        <w:t xml:space="preserve">With the </w:t>
      </w:r>
      <w:proofErr w:type="gramStart"/>
      <w:r w:rsidRPr="004342FE">
        <w:rPr>
          <w:b/>
        </w:rPr>
        <w:t>DAT203.x:Milk</w:t>
      </w:r>
      <w:proofErr w:type="gramEnd"/>
      <w:r w:rsidRPr="004342FE">
        <w:rPr>
          <w:b/>
        </w:rPr>
        <w:t xml:space="preserve"> Production Forecast</w:t>
      </w:r>
      <w:r>
        <w:t xml:space="preserve"> experiment still open, click </w:t>
      </w:r>
      <w:r w:rsidRPr="004342FE">
        <w:rPr>
          <w:b/>
        </w:rPr>
        <w:t>Set Up Web Service</w:t>
      </w:r>
      <w:r>
        <w:t xml:space="preserve">, and then click </w:t>
      </w:r>
      <w:r w:rsidRPr="004342FE">
        <w:rPr>
          <w:b/>
        </w:rPr>
        <w:t>Predictive Web Service (Recommended)</w:t>
      </w:r>
      <w:r>
        <w:t>. When a bann</w:t>
      </w:r>
      <w:bookmarkStart w:id="0" w:name="_GoBack"/>
      <w:bookmarkEnd w:id="0"/>
      <w:r>
        <w:t xml:space="preserve">er at the bottom of the screen notifies you that the experiment has been created, click </w:t>
      </w:r>
      <w:r w:rsidRPr="004342FE">
        <w:rPr>
          <w:b/>
        </w:rPr>
        <w:t>Close</w:t>
      </w:r>
      <w:r>
        <w:t xml:space="preserve"> to remove it.</w:t>
      </w:r>
    </w:p>
    <w:p w14:paraId="4D41CA6A" w14:textId="3D88909D" w:rsidR="004342FE" w:rsidRDefault="004342FE" w:rsidP="004342FE">
      <w:pPr>
        <w:pStyle w:val="ListParagraph"/>
        <w:numPr>
          <w:ilvl w:val="0"/>
          <w:numId w:val="18"/>
        </w:numPr>
      </w:pPr>
      <w:r>
        <w:t>Verify that the initial predictive experiment looks like this:</w:t>
      </w:r>
    </w:p>
    <w:p w14:paraId="3B20A449" w14:textId="7E31BFBD" w:rsidR="004342FE" w:rsidRDefault="00BF57C6" w:rsidP="004342FE">
      <w:pPr>
        <w:jc w:val="center"/>
      </w:pPr>
      <w:r>
        <w:rPr>
          <w:noProof/>
        </w:rPr>
        <w:drawing>
          <wp:inline distT="0" distB="0" distL="0" distR="0" wp14:anchorId="5595AE98" wp14:editId="3849277D">
            <wp:extent cx="3909974" cy="26789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463" cy="26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E5F1" w14:textId="698BBA84" w:rsidR="004342FE" w:rsidRDefault="00BF57C6" w:rsidP="00DD756A">
      <w:pPr>
        <w:pStyle w:val="ListParagraph"/>
        <w:numPr>
          <w:ilvl w:val="0"/>
          <w:numId w:val="18"/>
        </w:numPr>
      </w:pPr>
      <w:r>
        <w:t xml:space="preserve">Delete the </w:t>
      </w:r>
      <w:r w:rsidRPr="00BF57C6">
        <w:rPr>
          <w:b/>
        </w:rPr>
        <w:t>cadairydata.csv</w:t>
      </w:r>
      <w:r>
        <w:t xml:space="preserve"> dataset from the predictive experiment. Then add an </w:t>
      </w:r>
      <w:r w:rsidRPr="00BF57C6">
        <w:rPr>
          <w:b/>
        </w:rPr>
        <w:t>Enter Data Manually</w:t>
      </w:r>
      <w:r>
        <w:t xml:space="preserve"> module to the predictive experiment, and connect its output to the </w:t>
      </w:r>
      <w:r w:rsidRPr="00BF57C6">
        <w:rPr>
          <w:b/>
        </w:rPr>
        <w:t>Dataset1</w:t>
      </w:r>
      <w:r>
        <w:t xml:space="preserve"> (left-most) input of the </w:t>
      </w:r>
      <w:r w:rsidRPr="00BF57C6">
        <w:rPr>
          <w:b/>
        </w:rPr>
        <w:t>Execute R Script</w:t>
      </w:r>
      <w:r>
        <w:t xml:space="preserve"> module to replace the original </w:t>
      </w:r>
      <w:r w:rsidRPr="00BF57C6">
        <w:rPr>
          <w:b/>
        </w:rPr>
        <w:t>cadairydata.csv</w:t>
      </w:r>
      <w:r>
        <w:t xml:space="preserve"> dataset.</w:t>
      </w:r>
    </w:p>
    <w:p w14:paraId="33018E42" w14:textId="74C4BEEE" w:rsidR="00BF57C6" w:rsidRDefault="00BF57C6" w:rsidP="004342FE">
      <w:pPr>
        <w:pStyle w:val="ListParagraph"/>
        <w:numPr>
          <w:ilvl w:val="0"/>
          <w:numId w:val="18"/>
        </w:numPr>
      </w:pPr>
      <w:r>
        <w:lastRenderedPageBreak/>
        <w:t xml:space="preserve">Edit the properties of the Enter Data Manually module, setting the </w:t>
      </w:r>
      <w:proofErr w:type="spellStart"/>
      <w:r w:rsidRPr="00BF57C6">
        <w:rPr>
          <w:b/>
        </w:rPr>
        <w:t>DataFormat</w:t>
      </w:r>
      <w:proofErr w:type="spellEnd"/>
      <w:r>
        <w:t xml:space="preserve"> property to CSV, selecting the </w:t>
      </w:r>
      <w:proofErr w:type="spellStart"/>
      <w:r w:rsidRPr="00BF57C6">
        <w:rPr>
          <w:b/>
        </w:rPr>
        <w:t>HasHeader</w:t>
      </w:r>
      <w:proofErr w:type="spellEnd"/>
      <w:r>
        <w:t xml:space="preserve"> checkbox, and entering the following data:</w:t>
      </w:r>
    </w:p>
    <w:p w14:paraId="1DED8B82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 xml:space="preserve">Year, Month, </w:t>
      </w:r>
      <w:proofErr w:type="spellStart"/>
      <w:r w:rsidRPr="00BF57C6">
        <w:rPr>
          <w:rFonts w:ascii="Courier New" w:hAnsi="Courier New" w:cs="Courier New"/>
          <w:sz w:val="20"/>
        </w:rPr>
        <w:t>MonthNumber</w:t>
      </w:r>
      <w:proofErr w:type="spellEnd"/>
    </w:p>
    <w:p w14:paraId="3D0DC442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Jan, 1</w:t>
      </w:r>
    </w:p>
    <w:p w14:paraId="542EDD22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Feb, 2</w:t>
      </w:r>
    </w:p>
    <w:p w14:paraId="24E6544B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Mar, 3</w:t>
      </w:r>
    </w:p>
    <w:p w14:paraId="333C8D26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Apr, 4</w:t>
      </w:r>
    </w:p>
    <w:p w14:paraId="34FFC4B8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May, 5</w:t>
      </w:r>
    </w:p>
    <w:p w14:paraId="532A9F7C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Jun, 6</w:t>
      </w:r>
    </w:p>
    <w:p w14:paraId="25352D51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Jul, 7</w:t>
      </w:r>
    </w:p>
    <w:p w14:paraId="04184B08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Aug, 8</w:t>
      </w:r>
    </w:p>
    <w:p w14:paraId="330313C6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Sep, 9</w:t>
      </w:r>
    </w:p>
    <w:p w14:paraId="181A70AB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Oct, 10</w:t>
      </w:r>
    </w:p>
    <w:p w14:paraId="49610C83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Nov, 11</w:t>
      </w:r>
    </w:p>
    <w:p w14:paraId="3ADDB6F5" w14:textId="2B29E6DE" w:rsidR="00BF57C6" w:rsidRPr="00BF57C6" w:rsidRDefault="00BF57C6" w:rsidP="00BF57C6">
      <w:pPr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Dec, 12</w:t>
      </w:r>
    </w:p>
    <w:p w14:paraId="76DEC0DE" w14:textId="5AF90CD1" w:rsidR="00BF57C6" w:rsidRDefault="00244DC6" w:rsidP="004342FE">
      <w:pPr>
        <w:pStyle w:val="ListParagraph"/>
        <w:numPr>
          <w:ilvl w:val="0"/>
          <w:numId w:val="18"/>
        </w:numPr>
      </w:pPr>
      <w:r>
        <w:t xml:space="preserve">Save and run the experiment to read the data and pass it through the workflow. Then visualize the output of the </w:t>
      </w:r>
      <w:r w:rsidRPr="00244DC6">
        <w:rPr>
          <w:b/>
        </w:rPr>
        <w:t>Score Model</w:t>
      </w:r>
      <w:r>
        <w:t xml:space="preserve"> module to verify that the output columns include a </w:t>
      </w:r>
      <w:r w:rsidRPr="00244DC6">
        <w:rPr>
          <w:b/>
        </w:rPr>
        <w:t>forecast</w:t>
      </w:r>
      <w:r>
        <w:t xml:space="preserve"> along with a prediction for the </w:t>
      </w:r>
      <w:r w:rsidRPr="00244DC6">
        <w:rPr>
          <w:b/>
        </w:rPr>
        <w:t>upper95</w:t>
      </w:r>
      <w:r>
        <w:t xml:space="preserve"> and </w:t>
      </w:r>
      <w:r w:rsidRPr="00244DC6">
        <w:rPr>
          <w:b/>
        </w:rPr>
        <w:t>lower95</w:t>
      </w:r>
      <w:r>
        <w:t xml:space="preserve"> percentiles.</w:t>
      </w:r>
    </w:p>
    <w:p w14:paraId="5FB4BFAB" w14:textId="4D1E3306" w:rsidR="00244DC6" w:rsidRDefault="00244DC6" w:rsidP="004342FE">
      <w:pPr>
        <w:pStyle w:val="ListParagraph"/>
        <w:numPr>
          <w:ilvl w:val="0"/>
          <w:numId w:val="18"/>
        </w:numPr>
      </w:pPr>
      <w:r>
        <w:t xml:space="preserve">Add a </w:t>
      </w:r>
      <w:r>
        <w:rPr>
          <w:b/>
        </w:rPr>
        <w:t>Select Columns in</w:t>
      </w:r>
      <w:r w:rsidRPr="00244DC6">
        <w:rPr>
          <w:b/>
        </w:rPr>
        <w:t xml:space="preserve"> Dataset</w:t>
      </w:r>
      <w:r>
        <w:t xml:space="preserve"> module to the predictive experiment, and connect the output from the </w:t>
      </w:r>
      <w:r w:rsidRPr="00244DC6">
        <w:rPr>
          <w:b/>
        </w:rPr>
        <w:t>Score Model</w:t>
      </w:r>
      <w:r>
        <w:t xml:space="preserve"> module to its input. Then connect its output to the </w:t>
      </w:r>
      <w:r w:rsidRPr="00244DC6">
        <w:rPr>
          <w:b/>
        </w:rPr>
        <w:t>Web service output</w:t>
      </w:r>
      <w:r w:rsidRPr="00244DC6">
        <w:t>.</w:t>
      </w:r>
    </w:p>
    <w:p w14:paraId="1A9852C9" w14:textId="42554C5B" w:rsidR="00244DC6" w:rsidRDefault="00244DC6" w:rsidP="004342FE">
      <w:pPr>
        <w:pStyle w:val="ListParagraph"/>
        <w:numPr>
          <w:ilvl w:val="0"/>
          <w:numId w:val="18"/>
        </w:numPr>
      </w:pPr>
      <w:r>
        <w:t xml:space="preserve">In the properties for the </w:t>
      </w:r>
      <w:r w:rsidRPr="00244DC6">
        <w:rPr>
          <w:b/>
        </w:rPr>
        <w:t>Select Columns in Dataset</w:t>
      </w:r>
      <w:r>
        <w:t xml:space="preserve"> module, use the column selector to select only the </w:t>
      </w:r>
      <w:r w:rsidRPr="00244DC6">
        <w:rPr>
          <w:b/>
        </w:rPr>
        <w:t>forecast</w:t>
      </w:r>
      <w:r>
        <w:t xml:space="preserve">, </w:t>
      </w:r>
      <w:r w:rsidRPr="00244DC6">
        <w:rPr>
          <w:b/>
        </w:rPr>
        <w:t>upper95</w:t>
      </w:r>
      <w:r>
        <w:t xml:space="preserve">, and </w:t>
      </w:r>
      <w:r w:rsidRPr="00244DC6">
        <w:rPr>
          <w:b/>
        </w:rPr>
        <w:t>lower95</w:t>
      </w:r>
      <w:r>
        <w:t xml:space="preserve"> columns.</w:t>
      </w:r>
    </w:p>
    <w:p w14:paraId="5D5F123A" w14:textId="3E9EB33E" w:rsidR="00244DC6" w:rsidRDefault="00244DC6" w:rsidP="004342FE">
      <w:pPr>
        <w:pStyle w:val="ListParagraph"/>
        <w:numPr>
          <w:ilvl w:val="0"/>
          <w:numId w:val="18"/>
        </w:numPr>
      </w:pPr>
      <w:r>
        <w:t>Verify that your predictive experiment looks like this:</w:t>
      </w:r>
    </w:p>
    <w:p w14:paraId="142AD97D" w14:textId="030D1066" w:rsidR="00244DC6" w:rsidRDefault="00244DC6" w:rsidP="00244DC6">
      <w:pPr>
        <w:jc w:val="center"/>
      </w:pPr>
      <w:r>
        <w:rPr>
          <w:noProof/>
        </w:rPr>
        <w:drawing>
          <wp:inline distT="0" distB="0" distL="0" distR="0" wp14:anchorId="1DBB9044" wp14:editId="7B1441F8">
            <wp:extent cx="3971696" cy="26096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073" cy="262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0F8" w14:textId="2A1AA295" w:rsidR="00244DC6" w:rsidRDefault="00244DC6" w:rsidP="004342FE">
      <w:pPr>
        <w:pStyle w:val="ListParagraph"/>
        <w:numPr>
          <w:ilvl w:val="0"/>
          <w:numId w:val="18"/>
        </w:numPr>
      </w:pPr>
      <w:r>
        <w:t xml:space="preserve">Save and run the experiment, and visualize the output of the </w:t>
      </w:r>
      <w:r w:rsidRPr="00244DC6">
        <w:rPr>
          <w:b/>
        </w:rPr>
        <w:t>Select Columns in Dataset</w:t>
      </w:r>
      <w:r>
        <w:t xml:space="preserve"> module to verify that only the </w:t>
      </w:r>
      <w:r w:rsidRPr="00244DC6">
        <w:rPr>
          <w:b/>
        </w:rPr>
        <w:t>forecast</w:t>
      </w:r>
      <w:r>
        <w:t xml:space="preserve">, </w:t>
      </w:r>
      <w:r w:rsidRPr="00244DC6">
        <w:rPr>
          <w:b/>
        </w:rPr>
        <w:t>upper95</w:t>
      </w:r>
      <w:r>
        <w:t xml:space="preserve">, and </w:t>
      </w:r>
      <w:r w:rsidRPr="00244DC6">
        <w:rPr>
          <w:b/>
        </w:rPr>
        <w:t>lower95</w:t>
      </w:r>
      <w:r>
        <w:t xml:space="preserve"> columns are returned by the web service.</w:t>
      </w:r>
    </w:p>
    <w:p w14:paraId="0C3D9DF9" w14:textId="77777777" w:rsidR="00FF1602" w:rsidRPr="00BE2F69" w:rsidRDefault="00FF1602" w:rsidP="00FF1602">
      <w:pPr>
        <w:pStyle w:val="Heading2"/>
        <w:rPr>
          <w:rFonts w:eastAsia="Times New Roman"/>
        </w:rPr>
      </w:pPr>
      <w:r>
        <w:rPr>
          <w:rFonts w:eastAsia="Times New Roman"/>
        </w:rPr>
        <w:t>Deploy and Use the Web Service</w:t>
      </w:r>
    </w:p>
    <w:p w14:paraId="32E21121" w14:textId="75F592D0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In the </w:t>
      </w:r>
      <w:proofErr w:type="gramStart"/>
      <w:r w:rsidRPr="004342FE">
        <w:rPr>
          <w:b/>
        </w:rPr>
        <w:t>DAT203.x:Milk</w:t>
      </w:r>
      <w:proofErr w:type="gramEnd"/>
      <w:r w:rsidRPr="004342FE">
        <w:rPr>
          <w:b/>
        </w:rPr>
        <w:t xml:space="preserve"> Production Forecast</w:t>
      </w:r>
      <w:r w:rsidRPr="00BE2F69">
        <w:rPr>
          <w:rFonts w:ascii="Calibri" w:eastAsia="Times New Roman" w:hAnsi="Calibri" w:cs="Segoe UI"/>
          <w:b/>
          <w:szCs w:val="20"/>
        </w:rPr>
        <w:t xml:space="preserve"> [Predictive Exp.]</w:t>
      </w:r>
      <w:r>
        <w:rPr>
          <w:rFonts w:ascii="Calibri" w:eastAsia="Times New Roman" w:hAnsi="Calibri" w:cs="Segoe UI"/>
          <w:szCs w:val="20"/>
        </w:rPr>
        <w:t xml:space="preserve"> experiment, c</w:t>
      </w:r>
      <w:r w:rsidRPr="005D74BE">
        <w:rPr>
          <w:rFonts w:ascii="Calibri" w:eastAsia="Times New Roman" w:hAnsi="Calibri" w:cs="Segoe UI"/>
          <w:szCs w:val="20"/>
        </w:rPr>
        <w:t xml:space="preserve">lick the </w:t>
      </w:r>
      <w:r w:rsidRPr="005D74BE">
        <w:rPr>
          <w:rFonts w:ascii="Calibri" w:eastAsia="Times New Roman" w:hAnsi="Calibri" w:cs="Segoe UI"/>
          <w:b/>
          <w:szCs w:val="20"/>
        </w:rPr>
        <w:t>Deploy Web Service</w:t>
      </w:r>
      <w:r w:rsidRPr="005D74BE">
        <w:rPr>
          <w:rFonts w:ascii="Calibri" w:eastAsia="Times New Roman" w:hAnsi="Calibri" w:cs="Segoe UI"/>
          <w:szCs w:val="20"/>
        </w:rPr>
        <w:t xml:space="preserve"> icon at the bottom of the Azure ML Studio window.</w:t>
      </w:r>
    </w:p>
    <w:p w14:paraId="25B7F741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Wait a few seconds for the dashboard page to appear, and note </w:t>
      </w:r>
      <w:r w:rsidRPr="005D74BE">
        <w:rPr>
          <w:rFonts w:ascii="Calibri" w:eastAsia="Times New Roman" w:hAnsi="Calibri" w:cs="Segoe UI"/>
          <w:szCs w:val="20"/>
        </w:rPr>
        <w:t xml:space="preserve">the </w:t>
      </w:r>
      <w:r w:rsidRPr="005D74B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and </w:t>
      </w:r>
      <w:r w:rsidRPr="005D74BE">
        <w:rPr>
          <w:rFonts w:ascii="Calibri" w:eastAsia="Times New Roman" w:hAnsi="Calibri" w:cs="Segoe UI"/>
          <w:b/>
          <w:szCs w:val="20"/>
        </w:rPr>
        <w:t>Request/Response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link</w:t>
      </w:r>
      <w:r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You will use these to connect to the web service from a client application.</w:t>
      </w:r>
    </w:p>
    <w:p w14:paraId="1D955168" w14:textId="77777777" w:rsidR="00FF1602" w:rsidRPr="005D74BE" w:rsidRDefault="00FF1602" w:rsidP="00FF1602">
      <w:pPr>
        <w:jc w:val="center"/>
      </w:pPr>
      <w:r>
        <w:rPr>
          <w:noProof/>
        </w:rPr>
        <w:lastRenderedPageBreak/>
        <w:drawing>
          <wp:inline distT="0" distB="0" distL="0" distR="0" wp14:anchorId="2B03E267" wp14:editId="4F1144FC">
            <wp:extent cx="5087722" cy="2016064"/>
            <wp:effectExtent l="19050" t="19050" r="1778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980" cy="20185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0BFA1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>Leave the dashboard pa</w:t>
      </w:r>
      <w:r>
        <w:rPr>
          <w:rFonts w:ascii="Calibri" w:eastAsia="Times New Roman" w:hAnsi="Calibri" w:cs="Segoe UI"/>
          <w:szCs w:val="20"/>
        </w:rPr>
        <w:t>ge open in your web browser, and open a new browser tab.</w:t>
      </w:r>
    </w:p>
    <w:p w14:paraId="0EA4237C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In the new browser</w:t>
      </w:r>
      <w:r w:rsidRPr="005D74BE">
        <w:rPr>
          <w:rFonts w:ascii="Calibri" w:eastAsia="Times New Roman" w:hAnsi="Calibri" w:cs="Segoe UI"/>
          <w:szCs w:val="20"/>
        </w:rPr>
        <w:t xml:space="preserve"> tab</w:t>
      </w:r>
      <w:r>
        <w:rPr>
          <w:rFonts w:ascii="Calibri" w:eastAsia="Times New Roman" w:hAnsi="Calibri" w:cs="Segoe UI"/>
          <w:szCs w:val="20"/>
        </w:rPr>
        <w:t>,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navigate to </w:t>
      </w:r>
      <w:hyperlink r:id="rId18" w:history="1">
        <w:r w:rsidRPr="00FE4374">
          <w:rPr>
            <w:rStyle w:val="Hyperlink"/>
            <w:rFonts w:ascii="Calibri" w:eastAsia="Times New Roman" w:hAnsi="Calibri" w:cs="Segoe UI"/>
            <w:szCs w:val="20"/>
          </w:rPr>
          <w:t>https://office.live.com/start/Excel.aspx</w:t>
        </w:r>
      </w:hyperlink>
      <w:r w:rsidRPr="005D74BE">
        <w:rPr>
          <w:rFonts w:ascii="Calibri" w:eastAsia="Times New Roman" w:hAnsi="Calibri" w:cs="Segoe UI"/>
          <w:szCs w:val="20"/>
        </w:rPr>
        <w:t xml:space="preserve">. </w:t>
      </w:r>
      <w:r>
        <w:rPr>
          <w:rFonts w:ascii="Calibri" w:eastAsia="Times New Roman" w:hAnsi="Calibri" w:cs="Segoe UI"/>
          <w:szCs w:val="20"/>
        </w:rPr>
        <w:t>If prompted,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sign in</w:t>
      </w:r>
      <w:r w:rsidRPr="005D74BE">
        <w:rPr>
          <w:rFonts w:ascii="Calibri" w:eastAsia="Times New Roman" w:hAnsi="Calibri" w:cs="Segoe UI"/>
          <w:szCs w:val="20"/>
        </w:rPr>
        <w:t xml:space="preserve"> with your </w:t>
      </w:r>
      <w:r>
        <w:rPr>
          <w:rFonts w:ascii="Calibri" w:eastAsia="Times New Roman" w:hAnsi="Calibri" w:cs="Segoe UI"/>
          <w:szCs w:val="20"/>
        </w:rPr>
        <w:t>Microsoft a</w:t>
      </w:r>
      <w:r w:rsidRPr="00BE2F69">
        <w:rPr>
          <w:rFonts w:ascii="Calibri" w:eastAsia="Times New Roman" w:hAnsi="Calibri" w:cs="Segoe UI"/>
          <w:szCs w:val="20"/>
        </w:rPr>
        <w:t>ccount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(use </w:t>
      </w:r>
      <w:r w:rsidRPr="005D74BE">
        <w:rPr>
          <w:rFonts w:ascii="Calibri" w:eastAsia="Times New Roman" w:hAnsi="Calibri" w:cs="Segoe UI"/>
          <w:szCs w:val="20"/>
        </w:rPr>
        <w:t xml:space="preserve">the same </w:t>
      </w:r>
      <w:r>
        <w:rPr>
          <w:rFonts w:ascii="Calibri" w:eastAsia="Times New Roman" w:hAnsi="Calibri" w:cs="Segoe UI"/>
          <w:szCs w:val="20"/>
        </w:rPr>
        <w:t>credentials</w:t>
      </w:r>
      <w:r w:rsidRPr="005D74BE">
        <w:rPr>
          <w:rFonts w:ascii="Calibri" w:eastAsia="Times New Roman" w:hAnsi="Calibri" w:cs="Segoe UI"/>
          <w:szCs w:val="20"/>
        </w:rPr>
        <w:t xml:space="preserve"> you use to access Azure ML Studio.</w:t>
      </w:r>
      <w:r>
        <w:rPr>
          <w:rFonts w:ascii="Calibri" w:eastAsia="Times New Roman" w:hAnsi="Calibri" w:cs="Segoe UI"/>
          <w:szCs w:val="20"/>
        </w:rPr>
        <w:t>)</w:t>
      </w:r>
      <w:r w:rsidRPr="005D74BE">
        <w:rPr>
          <w:rFonts w:ascii="Calibri" w:eastAsia="Times New Roman" w:hAnsi="Calibri" w:cs="Segoe UI"/>
          <w:szCs w:val="20"/>
        </w:rPr>
        <w:t xml:space="preserve"> </w:t>
      </w:r>
    </w:p>
    <w:p w14:paraId="49F21507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In Excel Online, create</w:t>
      </w:r>
      <w:r w:rsidRPr="005D74BE">
        <w:rPr>
          <w:rFonts w:ascii="Calibri" w:eastAsia="Times New Roman" w:hAnsi="Calibri" w:cs="Segoe UI"/>
          <w:szCs w:val="20"/>
        </w:rPr>
        <w:t xml:space="preserve"> a new </w:t>
      </w:r>
      <w:r>
        <w:rPr>
          <w:rFonts w:ascii="Calibri" w:eastAsia="Times New Roman" w:hAnsi="Calibri" w:cs="Segoe UI"/>
          <w:szCs w:val="20"/>
        </w:rPr>
        <w:t>blank w</w:t>
      </w:r>
      <w:r w:rsidRPr="005D74BE">
        <w:rPr>
          <w:rFonts w:ascii="Calibri" w:eastAsia="Times New Roman" w:hAnsi="Calibri" w:cs="Segoe UI"/>
          <w:szCs w:val="20"/>
        </w:rPr>
        <w:t xml:space="preserve">orkbook. </w:t>
      </w:r>
    </w:p>
    <w:p w14:paraId="671D843C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0102B6">
        <w:rPr>
          <w:rFonts w:ascii="Calibri" w:eastAsia="Times New Roman" w:hAnsi="Calibri" w:cs="Segoe UI"/>
          <w:szCs w:val="20"/>
        </w:rPr>
        <w:t xml:space="preserve">On the </w:t>
      </w:r>
      <w:r w:rsidRPr="000102B6">
        <w:rPr>
          <w:rFonts w:ascii="Calibri" w:eastAsia="Times New Roman" w:hAnsi="Calibri" w:cs="Segoe UI"/>
          <w:b/>
          <w:szCs w:val="20"/>
        </w:rPr>
        <w:t>Insert</w:t>
      </w:r>
      <w:r w:rsidRPr="000102B6">
        <w:rPr>
          <w:rFonts w:ascii="Calibri" w:eastAsia="Times New Roman" w:hAnsi="Calibri" w:cs="Segoe UI"/>
          <w:szCs w:val="20"/>
        </w:rPr>
        <w:t xml:space="preserve"> tab, click </w:t>
      </w:r>
      <w:r w:rsidRPr="000102B6">
        <w:rPr>
          <w:rFonts w:ascii="Calibri" w:eastAsia="Times New Roman" w:hAnsi="Calibri" w:cs="Segoe UI"/>
          <w:b/>
          <w:szCs w:val="20"/>
        </w:rPr>
        <w:t>Office Add-ins</w:t>
      </w:r>
      <w:r w:rsidRPr="000102B6">
        <w:rPr>
          <w:rFonts w:ascii="Calibri" w:eastAsia="Times New Roman" w:hAnsi="Calibri" w:cs="Segoe UI"/>
          <w:szCs w:val="20"/>
        </w:rPr>
        <w:t xml:space="preserve">. Then in the </w:t>
      </w:r>
      <w:r w:rsidRPr="000102B6">
        <w:rPr>
          <w:rFonts w:ascii="Calibri" w:eastAsia="Times New Roman" w:hAnsi="Calibri" w:cs="Segoe UI"/>
          <w:b/>
          <w:szCs w:val="20"/>
        </w:rPr>
        <w:t>Office Add-ins</w:t>
      </w:r>
      <w:r w:rsidRPr="000102B6">
        <w:rPr>
          <w:rFonts w:ascii="Calibri" w:eastAsia="Times New Roman" w:hAnsi="Calibri" w:cs="Segoe UI"/>
          <w:szCs w:val="20"/>
        </w:rPr>
        <w:t xml:space="preserve"> dialog box, </w:t>
      </w:r>
      <w:r>
        <w:rPr>
          <w:rFonts w:ascii="Calibri" w:eastAsia="Times New Roman" w:hAnsi="Calibri" w:cs="Segoe UI"/>
          <w:szCs w:val="20"/>
        </w:rPr>
        <w:t>s</w:t>
      </w:r>
      <w:r w:rsidRPr="000102B6">
        <w:rPr>
          <w:rFonts w:ascii="Calibri" w:eastAsia="Times New Roman" w:hAnsi="Calibri" w:cs="Segoe UI"/>
          <w:szCs w:val="20"/>
        </w:rPr>
        <w:t xml:space="preserve">elect </w:t>
      </w:r>
      <w:r w:rsidRPr="000102B6">
        <w:rPr>
          <w:rFonts w:ascii="Calibri" w:eastAsia="Times New Roman" w:hAnsi="Calibri" w:cs="Segoe UI"/>
          <w:b/>
          <w:szCs w:val="20"/>
        </w:rPr>
        <w:t>Store</w:t>
      </w:r>
      <w:r w:rsidRPr="000102B6">
        <w:rPr>
          <w:rFonts w:ascii="Calibri" w:eastAsia="Times New Roman" w:hAnsi="Calibri" w:cs="Segoe UI"/>
          <w:szCs w:val="20"/>
        </w:rPr>
        <w:t xml:space="preserve">, </w:t>
      </w:r>
      <w:r>
        <w:rPr>
          <w:rFonts w:ascii="Calibri" w:eastAsia="Times New Roman" w:hAnsi="Calibri" w:cs="Segoe UI"/>
          <w:szCs w:val="20"/>
        </w:rPr>
        <w:t>search for</w:t>
      </w:r>
      <w:r w:rsidRPr="000102B6">
        <w:rPr>
          <w:rFonts w:ascii="Calibri" w:eastAsia="Times New Roman" w:hAnsi="Calibri" w:cs="Segoe UI"/>
          <w:szCs w:val="20"/>
        </w:rPr>
        <w:t xml:space="preserve"> </w:t>
      </w:r>
      <w:r w:rsidRPr="000102B6">
        <w:rPr>
          <w:rFonts w:ascii="Calibri" w:eastAsia="Times New Roman" w:hAnsi="Calibri" w:cs="Segoe UI"/>
          <w:i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, and add the </w:t>
      </w:r>
      <w:r w:rsidRPr="000102B6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add-in as shown below:</w:t>
      </w:r>
    </w:p>
    <w:p w14:paraId="7266D1B4" w14:textId="77777777" w:rsidR="00FF1602" w:rsidRPr="000102B6" w:rsidRDefault="00FF1602" w:rsidP="00FF1602">
      <w:pPr>
        <w:spacing w:after="0" w:line="240" w:lineRule="auto"/>
        <w:ind w:left="360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drawing>
          <wp:inline distT="0" distB="0" distL="0" distR="0" wp14:anchorId="649060E5" wp14:editId="11E219DF">
            <wp:extent cx="3935578" cy="2497999"/>
            <wp:effectExtent l="19050" t="19050" r="2730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785" cy="25044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102B6">
        <w:rPr>
          <w:rFonts w:ascii="Calibri" w:eastAsia="Times New Roman" w:hAnsi="Calibri" w:cs="Segoe UI"/>
          <w:szCs w:val="20"/>
        </w:rPr>
        <w:br/>
      </w:r>
    </w:p>
    <w:p w14:paraId="6D87D369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After the add-in is installed, in the </w:t>
      </w:r>
      <w:r w:rsidRPr="007D5571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 on the right of the Excel workbook, c</w:t>
      </w:r>
      <w:r w:rsidRPr="005D74BE">
        <w:rPr>
          <w:rFonts w:ascii="Calibri" w:eastAsia="Times New Roman" w:hAnsi="Calibri" w:cs="Segoe UI"/>
          <w:szCs w:val="20"/>
        </w:rPr>
        <w:t xml:space="preserve">lick </w:t>
      </w:r>
      <w:r w:rsidRPr="005D74BE">
        <w:rPr>
          <w:rFonts w:ascii="Calibri" w:eastAsia="Times New Roman" w:hAnsi="Calibri" w:cs="Segoe UI"/>
          <w:b/>
          <w:szCs w:val="20"/>
        </w:rPr>
        <w:t>Add Web Service</w:t>
      </w:r>
      <w:r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Boxes for the URL and API key of the web service will appear.</w:t>
      </w:r>
    </w:p>
    <w:p w14:paraId="0EC64814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On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 xml:space="preserve">browser tab containing the </w:t>
      </w:r>
      <w:r w:rsidRPr="005D74BE">
        <w:rPr>
          <w:rFonts w:ascii="Calibri" w:eastAsia="Times New Roman" w:hAnsi="Calibri" w:cs="Segoe UI"/>
          <w:szCs w:val="20"/>
        </w:rPr>
        <w:t xml:space="preserve">dashboard page </w:t>
      </w:r>
      <w:r>
        <w:rPr>
          <w:rFonts w:ascii="Calibri" w:eastAsia="Times New Roman" w:hAnsi="Calibri" w:cs="Segoe UI"/>
          <w:szCs w:val="20"/>
        </w:rPr>
        <w:t xml:space="preserve">for your Azure ML web service, </w:t>
      </w:r>
      <w:r w:rsidRPr="005D74BE">
        <w:rPr>
          <w:rFonts w:ascii="Calibri" w:eastAsia="Times New Roman" w:hAnsi="Calibri" w:cs="Segoe UI"/>
          <w:szCs w:val="20"/>
        </w:rPr>
        <w:t>righ</w:t>
      </w:r>
      <w:r>
        <w:rPr>
          <w:rFonts w:ascii="Calibri" w:eastAsia="Times New Roman" w:hAnsi="Calibri" w:cs="Segoe UI"/>
          <w:szCs w:val="20"/>
        </w:rPr>
        <w:t>t-</w:t>
      </w:r>
      <w:r w:rsidRPr="005D74BE">
        <w:rPr>
          <w:rFonts w:ascii="Calibri" w:eastAsia="Times New Roman" w:hAnsi="Calibri" w:cs="Segoe UI"/>
          <w:szCs w:val="20"/>
        </w:rPr>
        <w:t xml:space="preserve">click the </w:t>
      </w:r>
      <w:r w:rsidRPr="007D5571">
        <w:rPr>
          <w:rFonts w:ascii="Calibri" w:eastAsia="Times New Roman" w:hAnsi="Calibri" w:cs="Segoe UI"/>
          <w:b/>
          <w:szCs w:val="20"/>
        </w:rPr>
        <w:t>Request/Response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link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you noted earlier and</w:t>
      </w:r>
      <w:r w:rsidRPr="005D74BE">
        <w:rPr>
          <w:rFonts w:ascii="Calibri" w:eastAsia="Times New Roman" w:hAnsi="Calibri" w:cs="Segoe UI"/>
          <w:szCs w:val="20"/>
        </w:rPr>
        <w:t xml:space="preserve"> copy the web service URL </w:t>
      </w:r>
      <w:r>
        <w:rPr>
          <w:rFonts w:ascii="Calibri" w:eastAsia="Times New Roman" w:hAnsi="Calibri" w:cs="Segoe UI"/>
          <w:szCs w:val="20"/>
        </w:rPr>
        <w:t>to the clipboard. Then return to the browser tab containing the Excel Online workbook and paste the URL into the URL box.</w:t>
      </w:r>
    </w:p>
    <w:p w14:paraId="67C7CE27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On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 xml:space="preserve">browser tab containing the </w:t>
      </w:r>
      <w:r w:rsidRPr="005D74BE">
        <w:rPr>
          <w:rFonts w:ascii="Calibri" w:eastAsia="Times New Roman" w:hAnsi="Calibri" w:cs="Segoe UI"/>
          <w:szCs w:val="20"/>
        </w:rPr>
        <w:t xml:space="preserve">dashboard page </w:t>
      </w:r>
      <w:r>
        <w:rPr>
          <w:rFonts w:ascii="Calibri" w:eastAsia="Times New Roman" w:hAnsi="Calibri" w:cs="Segoe UI"/>
          <w:szCs w:val="20"/>
        </w:rPr>
        <w:t xml:space="preserve">for your Azure ML web service, </w:t>
      </w:r>
      <w:r w:rsidRPr="005D74BE">
        <w:rPr>
          <w:rFonts w:ascii="Calibri" w:eastAsia="Times New Roman" w:hAnsi="Calibri" w:cs="Segoe UI"/>
          <w:szCs w:val="20"/>
        </w:rPr>
        <w:t>click the</w:t>
      </w:r>
      <w:r>
        <w:rPr>
          <w:rFonts w:ascii="Calibri" w:eastAsia="Times New Roman" w:hAnsi="Calibri" w:cs="Segoe UI"/>
          <w:szCs w:val="20"/>
        </w:rPr>
        <w:t xml:space="preserve"> </w:t>
      </w:r>
      <w:r w:rsidRPr="003879EE">
        <w:rPr>
          <w:rFonts w:ascii="Calibri" w:eastAsia="Times New Roman" w:hAnsi="Calibri" w:cs="Segoe UI"/>
          <w:b/>
          <w:szCs w:val="20"/>
        </w:rPr>
        <w:t>Copy</w:t>
      </w:r>
      <w:r>
        <w:rPr>
          <w:rFonts w:ascii="Calibri" w:eastAsia="Times New Roman" w:hAnsi="Calibri" w:cs="Segoe UI"/>
          <w:szCs w:val="20"/>
        </w:rPr>
        <w:t xml:space="preserve"> button for the </w:t>
      </w:r>
      <w:r w:rsidRPr="003879E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you noted earlier to</w:t>
      </w:r>
      <w:r w:rsidRPr="005D74BE">
        <w:rPr>
          <w:rFonts w:ascii="Calibri" w:eastAsia="Times New Roman" w:hAnsi="Calibri" w:cs="Segoe UI"/>
          <w:szCs w:val="20"/>
        </w:rPr>
        <w:t xml:space="preserve"> copy the </w:t>
      </w:r>
      <w:r>
        <w:rPr>
          <w:rFonts w:ascii="Calibri" w:eastAsia="Times New Roman" w:hAnsi="Calibri" w:cs="Segoe UI"/>
          <w:szCs w:val="20"/>
        </w:rPr>
        <w:t xml:space="preserve">key to the clipboard. Then return to the browser tab containing the Excel Online workbook and paste it into the </w:t>
      </w:r>
      <w:r w:rsidRPr="003879EE">
        <w:rPr>
          <w:rFonts w:ascii="Calibri" w:eastAsia="Times New Roman" w:hAnsi="Calibri" w:cs="Segoe UI"/>
          <w:b/>
          <w:szCs w:val="20"/>
        </w:rPr>
        <w:t>API key</w:t>
      </w:r>
      <w:r>
        <w:rPr>
          <w:rFonts w:ascii="Calibri" w:eastAsia="Times New Roman" w:hAnsi="Calibri" w:cs="Segoe UI"/>
          <w:szCs w:val="20"/>
        </w:rPr>
        <w:t xml:space="preserve"> box.</w:t>
      </w:r>
    </w:p>
    <w:p w14:paraId="773C926B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Verify that the </w:t>
      </w:r>
      <w:r w:rsidRPr="003879EE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 in your workbook now resembles this, and click </w:t>
      </w:r>
      <w:r w:rsidRPr="003879EE">
        <w:rPr>
          <w:rFonts w:ascii="Calibri" w:eastAsia="Times New Roman" w:hAnsi="Calibri" w:cs="Segoe UI"/>
          <w:b/>
          <w:szCs w:val="20"/>
        </w:rPr>
        <w:t>Add</w:t>
      </w:r>
      <w:r>
        <w:rPr>
          <w:rFonts w:ascii="Calibri" w:eastAsia="Times New Roman" w:hAnsi="Calibri" w:cs="Segoe UI"/>
          <w:szCs w:val="20"/>
        </w:rPr>
        <w:t>:</w:t>
      </w:r>
    </w:p>
    <w:p w14:paraId="69CA146B" w14:textId="77777777" w:rsidR="00FF1602" w:rsidRPr="003879EE" w:rsidRDefault="00FF1602" w:rsidP="00FF1602">
      <w:pPr>
        <w:spacing w:after="0" w:line="240" w:lineRule="auto"/>
        <w:ind w:left="360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lastRenderedPageBreak/>
        <w:drawing>
          <wp:inline distT="0" distB="0" distL="0" distR="0" wp14:anchorId="2A0729F9" wp14:editId="6FE20481">
            <wp:extent cx="1784872" cy="4052621"/>
            <wp:effectExtent l="19050" t="19050" r="2540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945" cy="40800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E4F53" w14:textId="59B0DB22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After the web service has been added, in the </w:t>
      </w:r>
      <w:r w:rsidRPr="003879EE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pane, click </w:t>
      </w:r>
      <w:r w:rsidRPr="00266FEA">
        <w:rPr>
          <w:rFonts w:ascii="Calibri" w:eastAsia="Times New Roman" w:hAnsi="Calibri" w:cs="Segoe UI"/>
          <w:b/>
          <w:szCs w:val="20"/>
        </w:rPr>
        <w:t>1</w:t>
      </w:r>
      <w:r w:rsidRPr="00877F6D">
        <w:rPr>
          <w:rFonts w:ascii="Calibri" w:eastAsia="Times New Roman" w:hAnsi="Calibri" w:cs="Segoe UI"/>
          <w:b/>
          <w:szCs w:val="20"/>
        </w:rPr>
        <w:t>. View Schema</w:t>
      </w:r>
      <w:r>
        <w:rPr>
          <w:rFonts w:ascii="Calibri" w:eastAsia="Times New Roman" w:hAnsi="Calibri" w:cs="Segoe UI"/>
          <w:szCs w:val="20"/>
        </w:rPr>
        <w:t xml:space="preserve"> and note the </w:t>
      </w:r>
      <w:r w:rsidRPr="003879EE">
        <w:rPr>
          <w:rFonts w:ascii="Calibri" w:eastAsia="Times New Roman" w:hAnsi="Calibri" w:cs="Segoe UI"/>
          <w:i/>
          <w:szCs w:val="20"/>
        </w:rPr>
        <w:t>inputs</w:t>
      </w:r>
      <w:r>
        <w:rPr>
          <w:rFonts w:ascii="Calibri" w:eastAsia="Times New Roman" w:hAnsi="Calibri" w:cs="Segoe UI"/>
          <w:szCs w:val="20"/>
        </w:rPr>
        <w:t xml:space="preserve"> expected by the web service (which consist of the fields toy added in the </w:t>
      </w:r>
      <w:r w:rsidRPr="00FF1602">
        <w:rPr>
          <w:rFonts w:ascii="Calibri" w:eastAsia="Times New Roman" w:hAnsi="Calibri" w:cs="Segoe UI"/>
          <w:b/>
          <w:szCs w:val="20"/>
        </w:rPr>
        <w:t>Enter Data Manually</w:t>
      </w:r>
      <w:r>
        <w:rPr>
          <w:rFonts w:ascii="Calibri" w:eastAsia="Times New Roman" w:hAnsi="Calibri" w:cs="Segoe UI"/>
          <w:szCs w:val="20"/>
        </w:rPr>
        <w:t xml:space="preserve"> module) and the </w:t>
      </w:r>
      <w:r w:rsidRPr="003879EE">
        <w:rPr>
          <w:rFonts w:ascii="Calibri" w:eastAsia="Times New Roman" w:hAnsi="Calibri" w:cs="Segoe UI"/>
          <w:i/>
          <w:szCs w:val="20"/>
        </w:rPr>
        <w:t>outputs</w:t>
      </w:r>
      <w:r>
        <w:rPr>
          <w:rFonts w:ascii="Calibri" w:eastAsia="Times New Roman" w:hAnsi="Calibri" w:cs="Segoe UI"/>
          <w:szCs w:val="20"/>
        </w:rPr>
        <w:t xml:space="preserve"> returned by the web service (the fields you specified for the </w:t>
      </w:r>
      <w:r>
        <w:rPr>
          <w:rFonts w:ascii="Calibri" w:eastAsia="Times New Roman" w:hAnsi="Calibri" w:cs="Segoe UI"/>
          <w:b/>
          <w:szCs w:val="20"/>
        </w:rPr>
        <w:t xml:space="preserve">Select Columns in Dataset </w:t>
      </w:r>
      <w:r>
        <w:rPr>
          <w:rFonts w:ascii="Calibri" w:eastAsia="Times New Roman" w:hAnsi="Calibri" w:cs="Segoe UI"/>
          <w:szCs w:val="20"/>
        </w:rPr>
        <w:t>module).</w:t>
      </w:r>
    </w:p>
    <w:p w14:paraId="70B5DFB1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54F17">
        <w:rPr>
          <w:rFonts w:ascii="Calibri" w:eastAsia="Times New Roman" w:hAnsi="Calibri" w:cs="Segoe UI"/>
          <w:szCs w:val="20"/>
        </w:rPr>
        <w:t xml:space="preserve">In the Excel worksheet select </w:t>
      </w:r>
      <w:r>
        <w:rPr>
          <w:rFonts w:ascii="Calibri" w:eastAsia="Times New Roman" w:hAnsi="Calibri" w:cs="Segoe UI"/>
          <w:szCs w:val="20"/>
        </w:rPr>
        <w:t>cell A1. T</w:t>
      </w:r>
      <w:r w:rsidRPr="00354F17">
        <w:rPr>
          <w:rFonts w:ascii="Calibri" w:eastAsia="Times New Roman" w:hAnsi="Calibri" w:cs="Segoe UI"/>
          <w:szCs w:val="20"/>
        </w:rPr>
        <w:t>hen</w:t>
      </w:r>
      <w:r>
        <w:rPr>
          <w:rFonts w:ascii="Calibri" w:eastAsia="Times New Roman" w:hAnsi="Calibri" w:cs="Segoe UI"/>
          <w:szCs w:val="20"/>
        </w:rPr>
        <w:t xml:space="preserve"> in </w:t>
      </w:r>
      <w:r w:rsidRPr="00354F17">
        <w:rPr>
          <w:rFonts w:ascii="Calibri" w:eastAsia="Times New Roman" w:hAnsi="Calibri" w:cs="Segoe UI"/>
          <w:szCs w:val="20"/>
        </w:rPr>
        <w:t xml:space="preserve">the </w:t>
      </w:r>
      <w:r w:rsidRPr="00354F17">
        <w:rPr>
          <w:rFonts w:ascii="Calibri" w:eastAsia="Times New Roman" w:hAnsi="Calibri" w:cs="Segoe UI"/>
          <w:b/>
          <w:szCs w:val="20"/>
        </w:rPr>
        <w:t>Azure Machine Learning</w:t>
      </w:r>
      <w:r w:rsidRPr="00354F17">
        <w:rPr>
          <w:rFonts w:ascii="Calibri" w:eastAsia="Times New Roman" w:hAnsi="Calibri" w:cs="Segoe UI"/>
          <w:szCs w:val="20"/>
        </w:rPr>
        <w:t xml:space="preserve"> pane, collapse the </w:t>
      </w:r>
      <w:r w:rsidRPr="00354F17">
        <w:rPr>
          <w:rFonts w:ascii="Calibri" w:eastAsia="Times New Roman" w:hAnsi="Calibri" w:cs="Segoe UI"/>
          <w:b/>
          <w:szCs w:val="20"/>
        </w:rPr>
        <w:t>1. View Schema</w:t>
      </w:r>
      <w:r w:rsidRPr="00354F17">
        <w:rPr>
          <w:rFonts w:ascii="Calibri" w:eastAsia="Times New Roman" w:hAnsi="Calibri" w:cs="Segoe UI"/>
          <w:szCs w:val="20"/>
        </w:rPr>
        <w:t xml:space="preserve"> section and in the </w:t>
      </w:r>
      <w:r w:rsidRPr="00354F17">
        <w:rPr>
          <w:rFonts w:ascii="Calibri" w:eastAsia="Times New Roman" w:hAnsi="Calibri" w:cs="Segoe UI"/>
          <w:b/>
          <w:szCs w:val="20"/>
        </w:rPr>
        <w:t>2. Predict</w:t>
      </w:r>
      <w:r w:rsidRPr="00354F17">
        <w:rPr>
          <w:rFonts w:ascii="Calibri" w:eastAsia="Times New Roman" w:hAnsi="Calibri" w:cs="Segoe UI"/>
          <w:szCs w:val="20"/>
        </w:rPr>
        <w:t xml:space="preserve"> section, click </w:t>
      </w:r>
      <w:r w:rsidRPr="00354F17">
        <w:rPr>
          <w:rFonts w:ascii="Calibri" w:eastAsia="Times New Roman" w:hAnsi="Calibri" w:cs="Segoe UI"/>
          <w:b/>
          <w:szCs w:val="20"/>
        </w:rPr>
        <w:t>Use sample data</w:t>
      </w:r>
      <w:r w:rsidRPr="00354F17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this enters some sample input values in the worksheet.</w:t>
      </w:r>
    </w:p>
    <w:p w14:paraId="0C538084" w14:textId="28ACFC0B" w:rsidR="00FF1602" w:rsidRDefault="00FF1602" w:rsidP="00FF1602">
      <w:pPr>
        <w:pStyle w:val="ListParagraph"/>
        <w:numPr>
          <w:ilvl w:val="0"/>
          <w:numId w:val="20"/>
        </w:numPr>
        <w:spacing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Modify the sample data as follows: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620"/>
        <w:gridCol w:w="1800"/>
      </w:tblGrid>
      <w:tr w:rsidR="00F27CD3" w14:paraId="4AB213F6" w14:textId="77777777" w:rsidTr="00F2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CA848E" w14:textId="7AEA449B" w:rsidR="00FF1602" w:rsidRPr="00FF1602" w:rsidRDefault="00FF1602" w:rsidP="00FF1602">
            <w:pPr>
              <w:rPr>
                <w:rFonts w:ascii="Calibri" w:eastAsia="Times New Roman" w:hAnsi="Calibri" w:cs="Segoe UI"/>
                <w:b w:val="0"/>
                <w:szCs w:val="20"/>
              </w:rPr>
            </w:pPr>
            <w:r w:rsidRPr="00FF1602">
              <w:rPr>
                <w:rFonts w:ascii="Calibri" w:eastAsia="Times New Roman" w:hAnsi="Calibri" w:cs="Segoe UI"/>
                <w:b w:val="0"/>
                <w:szCs w:val="20"/>
              </w:rPr>
              <w:t>Year</w:t>
            </w:r>
          </w:p>
        </w:tc>
        <w:tc>
          <w:tcPr>
            <w:tcW w:w="1620" w:type="dxa"/>
          </w:tcPr>
          <w:p w14:paraId="744BDD4D" w14:textId="62DF794C" w:rsidR="00FF1602" w:rsidRPr="00FF1602" w:rsidRDefault="00FF1602" w:rsidP="00FF1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b w:val="0"/>
                <w:szCs w:val="20"/>
              </w:rPr>
            </w:pPr>
            <w:r w:rsidRPr="00FF1602">
              <w:rPr>
                <w:rFonts w:ascii="Calibri" w:eastAsia="Times New Roman" w:hAnsi="Calibri" w:cs="Segoe UI"/>
                <w:b w:val="0"/>
                <w:szCs w:val="20"/>
              </w:rPr>
              <w:t>Month</w:t>
            </w:r>
          </w:p>
        </w:tc>
        <w:tc>
          <w:tcPr>
            <w:tcW w:w="1800" w:type="dxa"/>
          </w:tcPr>
          <w:p w14:paraId="1D75C923" w14:textId="78A1E56E" w:rsidR="00FF1602" w:rsidRPr="00FF1602" w:rsidRDefault="00FF1602" w:rsidP="00FF1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b w:val="0"/>
                <w:szCs w:val="20"/>
              </w:rPr>
            </w:pPr>
            <w:proofErr w:type="spellStart"/>
            <w:r w:rsidRPr="00FF1602">
              <w:rPr>
                <w:rFonts w:ascii="Calibri" w:eastAsia="Times New Roman" w:hAnsi="Calibri" w:cs="Segoe UI"/>
                <w:b w:val="0"/>
                <w:szCs w:val="20"/>
              </w:rPr>
              <w:t>MonthNumber</w:t>
            </w:r>
            <w:proofErr w:type="spellEnd"/>
          </w:p>
        </w:tc>
      </w:tr>
      <w:tr w:rsidR="00F27CD3" w14:paraId="3DF6E266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B4B2D0" w14:textId="7AD9593E" w:rsidR="00FF1602" w:rsidRPr="00F27CD3" w:rsidRDefault="00FF1602" w:rsidP="00FF1602">
            <w:pPr>
              <w:rPr>
                <w:rFonts w:ascii="Calibri" w:eastAsia="Times New Roman" w:hAnsi="Calibri" w:cs="Segoe UI"/>
                <w:b w:val="0"/>
                <w:szCs w:val="20"/>
              </w:rPr>
            </w:pPr>
            <w:r w:rsidRPr="00F27CD3">
              <w:rPr>
                <w:rFonts w:ascii="Calibri" w:eastAsia="Times New Roman" w:hAnsi="Calibri" w:cs="Segoe UI"/>
                <w:b w:val="0"/>
                <w:szCs w:val="20"/>
              </w:rPr>
              <w:t>2014</w:t>
            </w:r>
          </w:p>
        </w:tc>
        <w:tc>
          <w:tcPr>
            <w:tcW w:w="1620" w:type="dxa"/>
          </w:tcPr>
          <w:p w14:paraId="2B3CA55D" w14:textId="45B524C8" w:rsidR="00FF1602" w:rsidRDefault="00FF1602" w:rsidP="00FF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>
              <w:rPr>
                <w:rFonts w:ascii="Calibri" w:eastAsia="Times New Roman" w:hAnsi="Calibri" w:cs="Segoe UI"/>
                <w:szCs w:val="20"/>
              </w:rPr>
              <w:t>Jan</w:t>
            </w:r>
          </w:p>
        </w:tc>
        <w:tc>
          <w:tcPr>
            <w:tcW w:w="1800" w:type="dxa"/>
          </w:tcPr>
          <w:p w14:paraId="50A0A56B" w14:textId="5150ED50" w:rsidR="00FF1602" w:rsidRDefault="00FF1602" w:rsidP="00FF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>
              <w:rPr>
                <w:rFonts w:ascii="Calibri" w:eastAsia="Times New Roman" w:hAnsi="Calibri" w:cs="Segoe UI"/>
                <w:szCs w:val="20"/>
              </w:rPr>
              <w:t>1</w:t>
            </w:r>
          </w:p>
        </w:tc>
      </w:tr>
      <w:tr w:rsidR="00F27CD3" w14:paraId="72532A66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EE9EF7" w14:textId="48083EC0" w:rsidR="00F27CD3" w:rsidRPr="00F27CD3" w:rsidRDefault="00F27CD3" w:rsidP="00F27CD3">
            <w:pPr>
              <w:rPr>
                <w:rFonts w:ascii="Calibri" w:eastAsia="Times New Roman" w:hAnsi="Calibri" w:cs="Segoe UI"/>
                <w:b w:val="0"/>
                <w:szCs w:val="2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4C552C57" w14:textId="0E121869" w:rsidR="00F27CD3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 w:rsidRPr="005E729F">
              <w:t>Feb</w:t>
            </w:r>
          </w:p>
        </w:tc>
        <w:tc>
          <w:tcPr>
            <w:tcW w:w="1800" w:type="dxa"/>
          </w:tcPr>
          <w:p w14:paraId="7A92F1CC" w14:textId="7B6FE0FC" w:rsidR="00F27CD3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 w:rsidRPr="005E729F">
              <w:t>2</w:t>
            </w:r>
          </w:p>
        </w:tc>
      </w:tr>
      <w:tr w:rsidR="00F27CD3" w14:paraId="535C3E4A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4E380B" w14:textId="0E1719B6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10C8FB34" w14:textId="27421FD4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Mar</w:t>
            </w:r>
          </w:p>
        </w:tc>
        <w:tc>
          <w:tcPr>
            <w:tcW w:w="1800" w:type="dxa"/>
          </w:tcPr>
          <w:p w14:paraId="0959C160" w14:textId="2ECBD126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3</w:t>
            </w:r>
          </w:p>
        </w:tc>
      </w:tr>
      <w:tr w:rsidR="00F27CD3" w14:paraId="78903273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E450D" w14:textId="5C235D12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4AEBBFBD" w14:textId="53B65334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Apr</w:t>
            </w:r>
          </w:p>
        </w:tc>
        <w:tc>
          <w:tcPr>
            <w:tcW w:w="1800" w:type="dxa"/>
          </w:tcPr>
          <w:p w14:paraId="5127A275" w14:textId="14A2DFAA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4</w:t>
            </w:r>
          </w:p>
        </w:tc>
      </w:tr>
      <w:tr w:rsidR="00F27CD3" w14:paraId="611BA4A9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FAC19D" w14:textId="476B3434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74E2933A" w14:textId="76BE989D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May</w:t>
            </w:r>
          </w:p>
        </w:tc>
        <w:tc>
          <w:tcPr>
            <w:tcW w:w="1800" w:type="dxa"/>
          </w:tcPr>
          <w:p w14:paraId="33370731" w14:textId="08F1A431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5</w:t>
            </w:r>
          </w:p>
        </w:tc>
      </w:tr>
      <w:tr w:rsidR="00F27CD3" w14:paraId="2975F2FD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E54F662" w14:textId="3934A7AB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6C7CD0A9" w14:textId="341129FB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Jun</w:t>
            </w:r>
          </w:p>
        </w:tc>
        <w:tc>
          <w:tcPr>
            <w:tcW w:w="1800" w:type="dxa"/>
          </w:tcPr>
          <w:p w14:paraId="0B5DD30B" w14:textId="11845A61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6</w:t>
            </w:r>
          </w:p>
        </w:tc>
      </w:tr>
      <w:tr w:rsidR="00F27CD3" w14:paraId="0143B7EB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E63F210" w14:textId="1D8BE6B3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0B4A35DE" w14:textId="1B1E21FE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Jul</w:t>
            </w:r>
          </w:p>
        </w:tc>
        <w:tc>
          <w:tcPr>
            <w:tcW w:w="1800" w:type="dxa"/>
          </w:tcPr>
          <w:p w14:paraId="39014869" w14:textId="6E0AD341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7</w:t>
            </w:r>
          </w:p>
        </w:tc>
      </w:tr>
      <w:tr w:rsidR="00F27CD3" w14:paraId="6F9AF372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067E4B1" w14:textId="3057577B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1CBD3A19" w14:textId="21C3CEB2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Aug</w:t>
            </w:r>
          </w:p>
        </w:tc>
        <w:tc>
          <w:tcPr>
            <w:tcW w:w="1800" w:type="dxa"/>
          </w:tcPr>
          <w:p w14:paraId="226AA078" w14:textId="6FDD414D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8</w:t>
            </w:r>
          </w:p>
        </w:tc>
      </w:tr>
      <w:tr w:rsidR="00F27CD3" w14:paraId="5F409543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7340FC" w14:textId="161F217C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3F90EBEC" w14:textId="435444EC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Sep</w:t>
            </w:r>
          </w:p>
        </w:tc>
        <w:tc>
          <w:tcPr>
            <w:tcW w:w="1800" w:type="dxa"/>
          </w:tcPr>
          <w:p w14:paraId="35B797A0" w14:textId="12E4F864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9</w:t>
            </w:r>
          </w:p>
        </w:tc>
      </w:tr>
      <w:tr w:rsidR="00F27CD3" w14:paraId="1C086040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67F7DD" w14:textId="7519C1F5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2E9C8EA3" w14:textId="7832C598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Oct</w:t>
            </w:r>
          </w:p>
        </w:tc>
        <w:tc>
          <w:tcPr>
            <w:tcW w:w="1800" w:type="dxa"/>
          </w:tcPr>
          <w:p w14:paraId="4718C347" w14:textId="4ED34025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10</w:t>
            </w:r>
          </w:p>
        </w:tc>
      </w:tr>
      <w:tr w:rsidR="00F27CD3" w14:paraId="6E3DAFB8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D0FB26" w14:textId="1950A2E3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6D3FC97A" w14:textId="458590F7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Nov</w:t>
            </w:r>
          </w:p>
        </w:tc>
        <w:tc>
          <w:tcPr>
            <w:tcW w:w="1800" w:type="dxa"/>
          </w:tcPr>
          <w:p w14:paraId="43214415" w14:textId="30173DE8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11</w:t>
            </w:r>
          </w:p>
        </w:tc>
      </w:tr>
      <w:tr w:rsidR="00F27CD3" w14:paraId="3A522818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7F0B38" w14:textId="06AEAF86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0BDE29C8" w14:textId="76904AAB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Dec</w:t>
            </w:r>
          </w:p>
        </w:tc>
        <w:tc>
          <w:tcPr>
            <w:tcW w:w="1800" w:type="dxa"/>
          </w:tcPr>
          <w:p w14:paraId="64F5873D" w14:textId="188D7BA8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12</w:t>
            </w:r>
          </w:p>
        </w:tc>
      </w:tr>
    </w:tbl>
    <w:p w14:paraId="2D1686B3" w14:textId="04387B4D" w:rsidR="00FF1602" w:rsidRDefault="00FF1602" w:rsidP="00FF1602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Select the cells containin</w:t>
      </w:r>
      <w:r w:rsidR="00F27CD3">
        <w:rPr>
          <w:rFonts w:ascii="Calibri" w:eastAsia="Times New Roman" w:hAnsi="Calibri" w:cs="Segoe UI"/>
          <w:szCs w:val="20"/>
        </w:rPr>
        <w:t>g the input data (cells A1 to C13</w:t>
      </w:r>
      <w:r>
        <w:rPr>
          <w:rFonts w:ascii="Calibri" w:eastAsia="Times New Roman" w:hAnsi="Calibri" w:cs="Segoe UI"/>
          <w:szCs w:val="20"/>
        </w:rPr>
        <w:t xml:space="preserve">), and in </w:t>
      </w:r>
      <w:r w:rsidRPr="00354F17">
        <w:rPr>
          <w:rFonts w:ascii="Calibri" w:eastAsia="Times New Roman" w:hAnsi="Calibri" w:cs="Segoe UI"/>
          <w:szCs w:val="20"/>
        </w:rPr>
        <w:t xml:space="preserve">the </w:t>
      </w:r>
      <w:r w:rsidRPr="00354F17">
        <w:rPr>
          <w:rFonts w:ascii="Calibri" w:eastAsia="Times New Roman" w:hAnsi="Calibri" w:cs="Segoe UI"/>
          <w:b/>
          <w:szCs w:val="20"/>
        </w:rPr>
        <w:t>Azure Machine Learning</w:t>
      </w:r>
      <w:r w:rsidRPr="00354F17">
        <w:rPr>
          <w:rFonts w:ascii="Calibri" w:eastAsia="Times New Roman" w:hAnsi="Calibri" w:cs="Segoe UI"/>
          <w:szCs w:val="20"/>
        </w:rPr>
        <w:t xml:space="preserve"> pane, </w:t>
      </w:r>
      <w:r>
        <w:rPr>
          <w:rFonts w:ascii="Calibri" w:eastAsia="Times New Roman" w:hAnsi="Calibri" w:cs="Segoe UI"/>
          <w:szCs w:val="20"/>
        </w:rPr>
        <w:t xml:space="preserve">click the button to select the input range and confirm that it is </w:t>
      </w:r>
      <w:r w:rsidRPr="00354F17">
        <w:rPr>
          <w:rFonts w:ascii="Calibri" w:eastAsia="Times New Roman" w:hAnsi="Calibri" w:cs="Segoe UI"/>
          <w:b/>
          <w:szCs w:val="20"/>
        </w:rPr>
        <w:t>‘Sheet1</w:t>
      </w:r>
      <w:proofErr w:type="gramStart"/>
      <w:r w:rsidRPr="00354F17">
        <w:rPr>
          <w:rFonts w:ascii="Calibri" w:eastAsia="Times New Roman" w:hAnsi="Calibri" w:cs="Segoe UI"/>
          <w:b/>
          <w:szCs w:val="20"/>
        </w:rPr>
        <w:t>’!A1:</w:t>
      </w:r>
      <w:r w:rsidR="00F27CD3">
        <w:rPr>
          <w:rFonts w:ascii="Calibri" w:eastAsia="Times New Roman" w:hAnsi="Calibri" w:cs="Segoe UI"/>
          <w:b/>
          <w:szCs w:val="20"/>
        </w:rPr>
        <w:t>C13</w:t>
      </w:r>
      <w:proofErr w:type="gramEnd"/>
      <w:r>
        <w:rPr>
          <w:rFonts w:ascii="Calibri" w:eastAsia="Times New Roman" w:hAnsi="Calibri" w:cs="Segoe UI"/>
          <w:szCs w:val="20"/>
        </w:rPr>
        <w:t>.</w:t>
      </w:r>
    </w:p>
    <w:p w14:paraId="543A595E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E</w:t>
      </w:r>
      <w:r w:rsidRPr="005D74BE">
        <w:rPr>
          <w:rFonts w:ascii="Calibri" w:eastAsia="Times New Roman" w:hAnsi="Calibri" w:cs="Segoe UI"/>
          <w:szCs w:val="20"/>
        </w:rPr>
        <w:t xml:space="preserve">nsure that the </w:t>
      </w:r>
      <w:r w:rsidRPr="005D74BE">
        <w:rPr>
          <w:rFonts w:ascii="Calibri" w:eastAsia="Times New Roman" w:hAnsi="Calibri" w:cs="Segoe UI"/>
          <w:b/>
          <w:szCs w:val="20"/>
        </w:rPr>
        <w:t>My data has headers</w:t>
      </w:r>
      <w:r w:rsidRPr="005D74BE">
        <w:rPr>
          <w:rFonts w:ascii="Calibri" w:eastAsia="Times New Roman" w:hAnsi="Calibri" w:cs="Segoe UI"/>
          <w:szCs w:val="20"/>
        </w:rPr>
        <w:t xml:space="preserve"> box is checked. </w:t>
      </w:r>
    </w:p>
    <w:p w14:paraId="5D834AE8" w14:textId="31401B57" w:rsidR="00FF1602" w:rsidRPr="00622648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622648">
        <w:rPr>
          <w:rFonts w:ascii="Calibri" w:eastAsia="Times New Roman" w:hAnsi="Calibri" w:cs="Segoe UI"/>
          <w:szCs w:val="20"/>
        </w:rPr>
        <w:lastRenderedPageBreak/>
        <w:t xml:space="preserve">In the </w:t>
      </w:r>
      <w:r w:rsidRPr="00622648">
        <w:rPr>
          <w:rFonts w:ascii="Calibri" w:eastAsia="Times New Roman" w:hAnsi="Calibri" w:cs="Segoe UI"/>
          <w:b/>
          <w:szCs w:val="20"/>
        </w:rPr>
        <w:t>Output</w:t>
      </w:r>
      <w:r w:rsidRPr="00622648">
        <w:rPr>
          <w:rFonts w:ascii="Calibri" w:eastAsia="Times New Roman" w:hAnsi="Calibri" w:cs="Segoe UI"/>
          <w:szCs w:val="20"/>
        </w:rPr>
        <w:t xml:space="preserve"> box type </w:t>
      </w:r>
      <w:r w:rsidR="00F27CD3">
        <w:rPr>
          <w:rFonts w:ascii="Calibri" w:eastAsia="Times New Roman" w:hAnsi="Calibri" w:cs="Segoe UI"/>
          <w:b/>
          <w:szCs w:val="20"/>
        </w:rPr>
        <w:t>D</w:t>
      </w:r>
      <w:r w:rsidRPr="00622648">
        <w:rPr>
          <w:rFonts w:ascii="Calibri" w:eastAsia="Times New Roman" w:hAnsi="Calibri" w:cs="Segoe UI"/>
          <w:b/>
          <w:szCs w:val="20"/>
        </w:rPr>
        <w:t>1</w:t>
      </w:r>
      <w:r w:rsidRPr="00622648">
        <w:rPr>
          <w:rFonts w:ascii="Calibri" w:eastAsia="Times New Roman" w:hAnsi="Calibri" w:cs="Segoe UI"/>
          <w:szCs w:val="20"/>
        </w:rPr>
        <w:t xml:space="preserve">, and </w:t>
      </w:r>
      <w:r>
        <w:rPr>
          <w:rFonts w:ascii="Calibri" w:eastAsia="Times New Roman" w:hAnsi="Calibri" w:cs="Segoe UI"/>
          <w:szCs w:val="20"/>
        </w:rPr>
        <w:t>e</w:t>
      </w:r>
      <w:r w:rsidRPr="00622648">
        <w:rPr>
          <w:rFonts w:ascii="Calibri" w:eastAsia="Times New Roman" w:hAnsi="Calibri" w:cs="Segoe UI"/>
          <w:szCs w:val="20"/>
        </w:rPr>
        <w:t xml:space="preserve">nsure the </w:t>
      </w:r>
      <w:r w:rsidRPr="00622648">
        <w:rPr>
          <w:rFonts w:ascii="Calibri" w:eastAsia="Times New Roman" w:hAnsi="Calibri" w:cs="Segoe UI"/>
          <w:b/>
          <w:szCs w:val="20"/>
        </w:rPr>
        <w:t>Include headers</w:t>
      </w:r>
      <w:r w:rsidRPr="00622648">
        <w:rPr>
          <w:rFonts w:ascii="Calibri" w:eastAsia="Times New Roman" w:hAnsi="Calibri" w:cs="Segoe UI"/>
          <w:szCs w:val="20"/>
        </w:rPr>
        <w:t xml:space="preserve"> box is checked. </w:t>
      </w:r>
    </w:p>
    <w:p w14:paraId="2AA05734" w14:textId="5D03EEEA" w:rsidR="00AF2FF9" w:rsidRPr="00F27CD3" w:rsidRDefault="00FF1602" w:rsidP="00AF2FF9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 xml:space="preserve">Click the </w:t>
      </w:r>
      <w:r w:rsidRPr="005D74BE">
        <w:rPr>
          <w:rFonts w:ascii="Calibri" w:eastAsia="Times New Roman" w:hAnsi="Calibri" w:cs="Segoe UI"/>
          <w:b/>
          <w:szCs w:val="20"/>
        </w:rPr>
        <w:t>Predict</w:t>
      </w:r>
      <w:r w:rsidRPr="005D74BE">
        <w:rPr>
          <w:rFonts w:ascii="Calibri" w:eastAsia="Times New Roman" w:hAnsi="Calibri" w:cs="Segoe UI"/>
          <w:szCs w:val="20"/>
        </w:rPr>
        <w:t xml:space="preserve"> button, and </w:t>
      </w:r>
      <w:r>
        <w:rPr>
          <w:rFonts w:ascii="Calibri" w:eastAsia="Times New Roman" w:hAnsi="Calibri" w:cs="Segoe UI"/>
          <w:szCs w:val="20"/>
        </w:rPr>
        <w:t xml:space="preserve">after a few seconds, </w:t>
      </w:r>
      <w:r w:rsidRPr="005D74BE">
        <w:rPr>
          <w:rFonts w:ascii="Calibri" w:eastAsia="Times New Roman" w:hAnsi="Calibri" w:cs="Segoe UI"/>
          <w:szCs w:val="20"/>
        </w:rPr>
        <w:t xml:space="preserve">view the </w:t>
      </w:r>
      <w:r>
        <w:rPr>
          <w:rFonts w:ascii="Calibri" w:eastAsia="Times New Roman" w:hAnsi="Calibri" w:cs="Segoe UI"/>
          <w:szCs w:val="20"/>
        </w:rPr>
        <w:t xml:space="preserve">predicted </w:t>
      </w:r>
      <w:r w:rsidR="00F27CD3" w:rsidRPr="00F27CD3">
        <w:rPr>
          <w:rFonts w:ascii="Calibri" w:eastAsia="Times New Roman" w:hAnsi="Calibri" w:cs="Segoe UI"/>
          <w:b/>
          <w:szCs w:val="20"/>
        </w:rPr>
        <w:t>forecast</w:t>
      </w:r>
      <w:r w:rsidR="00F27CD3">
        <w:rPr>
          <w:rFonts w:ascii="Calibri" w:eastAsia="Times New Roman" w:hAnsi="Calibri" w:cs="Segoe UI"/>
          <w:szCs w:val="20"/>
        </w:rPr>
        <w:t xml:space="preserve">, </w:t>
      </w:r>
      <w:r w:rsidR="00F27CD3" w:rsidRPr="00F27CD3">
        <w:rPr>
          <w:rFonts w:ascii="Calibri" w:eastAsia="Times New Roman" w:hAnsi="Calibri" w:cs="Segoe UI"/>
          <w:b/>
          <w:szCs w:val="20"/>
        </w:rPr>
        <w:t>upper95</w:t>
      </w:r>
      <w:r w:rsidR="00F27CD3">
        <w:rPr>
          <w:rFonts w:ascii="Calibri" w:eastAsia="Times New Roman" w:hAnsi="Calibri" w:cs="Segoe UI"/>
          <w:szCs w:val="20"/>
        </w:rPr>
        <w:t xml:space="preserve">, and </w:t>
      </w:r>
      <w:r w:rsidR="00F27CD3" w:rsidRPr="00F27CD3">
        <w:rPr>
          <w:rFonts w:ascii="Calibri" w:eastAsia="Times New Roman" w:hAnsi="Calibri" w:cs="Segoe UI"/>
          <w:b/>
          <w:szCs w:val="20"/>
        </w:rPr>
        <w:t>lower95</w:t>
      </w:r>
      <w:r w:rsidR="00F27CD3">
        <w:rPr>
          <w:rFonts w:ascii="Calibri" w:eastAsia="Times New Roman" w:hAnsi="Calibri" w:cs="Segoe UI"/>
          <w:szCs w:val="20"/>
        </w:rPr>
        <w:t xml:space="preserve"> values for each month</w:t>
      </w:r>
      <w:r>
        <w:rPr>
          <w:rFonts w:ascii="Calibri" w:eastAsia="Times New Roman" w:hAnsi="Calibri" w:cs="Segoe UI"/>
          <w:szCs w:val="20"/>
        </w:rPr>
        <w:t>.</w:t>
      </w:r>
    </w:p>
    <w:p w14:paraId="0C8C5E54" w14:textId="20B2907E" w:rsidR="00511564" w:rsidRPr="00BD57F1" w:rsidRDefault="00511564" w:rsidP="00BD57F1">
      <w:pPr>
        <w:pStyle w:val="Heading1"/>
      </w:pPr>
      <w:r w:rsidRPr="00BD57F1">
        <w:t>Summary</w:t>
      </w:r>
    </w:p>
    <w:p w14:paraId="40EFB11D" w14:textId="5B2BA08F" w:rsidR="00BE4A43" w:rsidRDefault="00BF0886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us</w:t>
      </w:r>
      <w:r w:rsidR="00D902CA">
        <w:rPr>
          <w:rFonts w:ascii="Segoe UI" w:hAnsi="Segoe UI" w:cs="Segoe UI"/>
          <w:sz w:val="20"/>
          <w:szCs w:val="20"/>
        </w:rPr>
        <w:t xml:space="preserve">ed R in a </w:t>
      </w:r>
      <w:proofErr w:type="spellStart"/>
      <w:r w:rsidR="00D902CA">
        <w:rPr>
          <w:rFonts w:ascii="Segoe UI" w:hAnsi="Segoe UI" w:cs="Segoe UI"/>
          <w:sz w:val="20"/>
          <w:szCs w:val="20"/>
        </w:rPr>
        <w:t>J</w:t>
      </w:r>
      <w:r>
        <w:rPr>
          <w:rFonts w:ascii="Segoe UI" w:hAnsi="Segoe UI" w:cs="Segoe UI"/>
          <w:sz w:val="20"/>
          <w:szCs w:val="20"/>
        </w:rPr>
        <w:t>upyter</w:t>
      </w:r>
      <w:proofErr w:type="spellEnd"/>
      <w:r>
        <w:rPr>
          <w:rFonts w:ascii="Segoe UI" w:hAnsi="Segoe UI" w:cs="Segoe UI"/>
          <w:sz w:val="20"/>
          <w:szCs w:val="20"/>
        </w:rPr>
        <w:t xml:space="preserve"> notebook to work with time-series data</w:t>
      </w:r>
      <w:r w:rsidR="00BE4A43">
        <w:rPr>
          <w:rFonts w:ascii="Segoe UI" w:hAnsi="Segoe UI" w:cs="Segoe UI"/>
          <w:sz w:val="20"/>
          <w:szCs w:val="20"/>
        </w:rPr>
        <w:t>.</w:t>
      </w:r>
      <w:r w:rsidR="00F27CD3">
        <w:rPr>
          <w:rFonts w:ascii="Segoe UI" w:hAnsi="Segoe UI" w:cs="Segoe UI"/>
          <w:sz w:val="20"/>
          <w:szCs w:val="20"/>
        </w:rPr>
        <w:t xml:space="preserve"> You then published an Azure ML web service that forecasts milk production, and used it from Excel.</w:t>
      </w:r>
    </w:p>
    <w:p w14:paraId="507BFCF1" w14:textId="0EF15604" w:rsidR="000132B2" w:rsidRPr="00511564" w:rsidRDefault="000132B2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0132B2" w:rsidRPr="00511564" w:rsidSect="007111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B5178" w14:textId="77777777" w:rsidR="001F6A04" w:rsidRDefault="001F6A04" w:rsidP="002C34BA">
      <w:pPr>
        <w:spacing w:after="0" w:line="240" w:lineRule="auto"/>
      </w:pPr>
      <w:r>
        <w:separator/>
      </w:r>
    </w:p>
  </w:endnote>
  <w:endnote w:type="continuationSeparator" w:id="0">
    <w:p w14:paraId="2EAF1A23" w14:textId="77777777" w:rsidR="001F6A04" w:rsidRDefault="001F6A04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499DB" w14:textId="77777777" w:rsidR="007048F3" w:rsidRDefault="00704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CBE1B" w14:textId="77777777" w:rsidR="007048F3" w:rsidRDefault="00704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B512E" w14:textId="77777777" w:rsidR="007048F3" w:rsidRDefault="00704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BC6C3" w14:textId="77777777" w:rsidR="001F6A04" w:rsidRDefault="001F6A04" w:rsidP="002C34BA">
      <w:pPr>
        <w:spacing w:after="0" w:line="240" w:lineRule="auto"/>
      </w:pPr>
      <w:r>
        <w:separator/>
      </w:r>
    </w:p>
  </w:footnote>
  <w:footnote w:type="continuationSeparator" w:id="0">
    <w:p w14:paraId="225648A4" w14:textId="77777777" w:rsidR="001F6A04" w:rsidRDefault="001F6A04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74799" w14:textId="77777777" w:rsidR="007048F3" w:rsidRDefault="00704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4D2498" w:rsidRDefault="004D2498" w:rsidP="009740C6">
    <w:pPr>
      <w:pStyle w:val="Header"/>
      <w:ind w:left="-144"/>
      <w:rPr>
        <w:noProof/>
      </w:rPr>
    </w:pPr>
  </w:p>
  <w:p w14:paraId="0A1F61CF" w14:textId="77777777" w:rsidR="004D2498" w:rsidRDefault="004D2498" w:rsidP="009740C6">
    <w:pPr>
      <w:pStyle w:val="Header"/>
      <w:ind w:left="-1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BF3F4" w14:textId="77777777" w:rsidR="007048F3" w:rsidRDefault="0070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32"/>
    <w:multiLevelType w:val="hybridMultilevel"/>
    <w:tmpl w:val="C04A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1D02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53138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73CCD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4730"/>
    <w:multiLevelType w:val="hybridMultilevel"/>
    <w:tmpl w:val="541A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94925"/>
    <w:multiLevelType w:val="hybridMultilevel"/>
    <w:tmpl w:val="C9C6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0CD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85F"/>
    <w:multiLevelType w:val="hybridMultilevel"/>
    <w:tmpl w:val="9350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5167A"/>
    <w:multiLevelType w:val="hybridMultilevel"/>
    <w:tmpl w:val="709E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A3F51"/>
    <w:multiLevelType w:val="hybridMultilevel"/>
    <w:tmpl w:val="BC6A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67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33A0B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47546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C3DB2"/>
    <w:multiLevelType w:val="hybridMultilevel"/>
    <w:tmpl w:val="52B8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E21DA"/>
    <w:multiLevelType w:val="hybridMultilevel"/>
    <w:tmpl w:val="564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B3ACF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E172B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A0A63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E134F"/>
    <w:multiLevelType w:val="hybridMultilevel"/>
    <w:tmpl w:val="FBEC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4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17"/>
  </w:num>
  <w:num w:numId="10">
    <w:abstractNumId w:val="16"/>
  </w:num>
  <w:num w:numId="11">
    <w:abstractNumId w:val="9"/>
  </w:num>
  <w:num w:numId="12">
    <w:abstractNumId w:val="2"/>
  </w:num>
  <w:num w:numId="13">
    <w:abstractNumId w:val="19"/>
  </w:num>
  <w:num w:numId="14">
    <w:abstractNumId w:val="1"/>
  </w:num>
  <w:num w:numId="15">
    <w:abstractNumId w:val="3"/>
  </w:num>
  <w:num w:numId="16">
    <w:abstractNumId w:val="11"/>
  </w:num>
  <w:num w:numId="17">
    <w:abstractNumId w:val="0"/>
  </w:num>
  <w:num w:numId="18">
    <w:abstractNumId w:val="7"/>
  </w:num>
  <w:num w:numId="19">
    <w:abstractNumId w:val="13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132B2"/>
    <w:rsid w:val="00026504"/>
    <w:rsid w:val="00026EF1"/>
    <w:rsid w:val="000300A4"/>
    <w:rsid w:val="000363E9"/>
    <w:rsid w:val="00043949"/>
    <w:rsid w:val="0004649E"/>
    <w:rsid w:val="0005372B"/>
    <w:rsid w:val="000550A2"/>
    <w:rsid w:val="00056058"/>
    <w:rsid w:val="000636A1"/>
    <w:rsid w:val="000702DD"/>
    <w:rsid w:val="000724F6"/>
    <w:rsid w:val="00074BCD"/>
    <w:rsid w:val="0007559D"/>
    <w:rsid w:val="00077924"/>
    <w:rsid w:val="00081348"/>
    <w:rsid w:val="00082F84"/>
    <w:rsid w:val="000843B6"/>
    <w:rsid w:val="0008579C"/>
    <w:rsid w:val="000A1CE9"/>
    <w:rsid w:val="000A387F"/>
    <w:rsid w:val="000A6481"/>
    <w:rsid w:val="000B7759"/>
    <w:rsid w:val="000C1543"/>
    <w:rsid w:val="000C7D6A"/>
    <w:rsid w:val="000D036C"/>
    <w:rsid w:val="000E07F3"/>
    <w:rsid w:val="000E1B10"/>
    <w:rsid w:val="000E6E46"/>
    <w:rsid w:val="000F0064"/>
    <w:rsid w:val="000F5366"/>
    <w:rsid w:val="001241DC"/>
    <w:rsid w:val="00133384"/>
    <w:rsid w:val="00145E49"/>
    <w:rsid w:val="001620D6"/>
    <w:rsid w:val="00162B1F"/>
    <w:rsid w:val="00165A6E"/>
    <w:rsid w:val="00173CC3"/>
    <w:rsid w:val="0017756E"/>
    <w:rsid w:val="00177DEB"/>
    <w:rsid w:val="0018394D"/>
    <w:rsid w:val="00195127"/>
    <w:rsid w:val="001969DF"/>
    <w:rsid w:val="0019733E"/>
    <w:rsid w:val="001A19D3"/>
    <w:rsid w:val="001B3E22"/>
    <w:rsid w:val="001C26E7"/>
    <w:rsid w:val="001C27F5"/>
    <w:rsid w:val="001C5153"/>
    <w:rsid w:val="001C766D"/>
    <w:rsid w:val="001D0F1A"/>
    <w:rsid w:val="001E0598"/>
    <w:rsid w:val="001E1CD7"/>
    <w:rsid w:val="001E4B99"/>
    <w:rsid w:val="001F059F"/>
    <w:rsid w:val="001F09CC"/>
    <w:rsid w:val="001F6A04"/>
    <w:rsid w:val="00201647"/>
    <w:rsid w:val="00210CD1"/>
    <w:rsid w:val="0021408C"/>
    <w:rsid w:val="00214B3A"/>
    <w:rsid w:val="00223D12"/>
    <w:rsid w:val="00224A5A"/>
    <w:rsid w:val="002275FA"/>
    <w:rsid w:val="00232A2A"/>
    <w:rsid w:val="0023657F"/>
    <w:rsid w:val="002400BC"/>
    <w:rsid w:val="00240242"/>
    <w:rsid w:val="00244DC6"/>
    <w:rsid w:val="00244EB6"/>
    <w:rsid w:val="002516F0"/>
    <w:rsid w:val="00251F74"/>
    <w:rsid w:val="00252D9F"/>
    <w:rsid w:val="00254ABD"/>
    <w:rsid w:val="002656E3"/>
    <w:rsid w:val="002727C3"/>
    <w:rsid w:val="002774BA"/>
    <w:rsid w:val="00281D37"/>
    <w:rsid w:val="002871E1"/>
    <w:rsid w:val="002913EF"/>
    <w:rsid w:val="0029587E"/>
    <w:rsid w:val="0029628A"/>
    <w:rsid w:val="002A01EF"/>
    <w:rsid w:val="002B0157"/>
    <w:rsid w:val="002B0925"/>
    <w:rsid w:val="002B2F67"/>
    <w:rsid w:val="002C34BA"/>
    <w:rsid w:val="002C5DBA"/>
    <w:rsid w:val="002D482E"/>
    <w:rsid w:val="002E67E7"/>
    <w:rsid w:val="002F2CB4"/>
    <w:rsid w:val="002F3F9D"/>
    <w:rsid w:val="00300835"/>
    <w:rsid w:val="00306367"/>
    <w:rsid w:val="0031630F"/>
    <w:rsid w:val="003166E9"/>
    <w:rsid w:val="00316FD4"/>
    <w:rsid w:val="0031725A"/>
    <w:rsid w:val="00320054"/>
    <w:rsid w:val="00323023"/>
    <w:rsid w:val="0033145A"/>
    <w:rsid w:val="00332427"/>
    <w:rsid w:val="00341103"/>
    <w:rsid w:val="003434FC"/>
    <w:rsid w:val="003504A6"/>
    <w:rsid w:val="00350828"/>
    <w:rsid w:val="003579C2"/>
    <w:rsid w:val="00362E1C"/>
    <w:rsid w:val="00365486"/>
    <w:rsid w:val="00367616"/>
    <w:rsid w:val="00381F34"/>
    <w:rsid w:val="00396803"/>
    <w:rsid w:val="003A5DFE"/>
    <w:rsid w:val="003A6B9A"/>
    <w:rsid w:val="003B038B"/>
    <w:rsid w:val="003B0D02"/>
    <w:rsid w:val="003B3720"/>
    <w:rsid w:val="003B5B78"/>
    <w:rsid w:val="003B6AA4"/>
    <w:rsid w:val="003C1C8D"/>
    <w:rsid w:val="003C371E"/>
    <w:rsid w:val="003C6C59"/>
    <w:rsid w:val="003D2EE8"/>
    <w:rsid w:val="003D44AA"/>
    <w:rsid w:val="003E02A1"/>
    <w:rsid w:val="004016F7"/>
    <w:rsid w:val="004052FF"/>
    <w:rsid w:val="004332A0"/>
    <w:rsid w:val="004342FE"/>
    <w:rsid w:val="0043579D"/>
    <w:rsid w:val="00436BC5"/>
    <w:rsid w:val="00442BB2"/>
    <w:rsid w:val="004443D7"/>
    <w:rsid w:val="00444787"/>
    <w:rsid w:val="004447A5"/>
    <w:rsid w:val="004545AE"/>
    <w:rsid w:val="00455244"/>
    <w:rsid w:val="00455710"/>
    <w:rsid w:val="00457840"/>
    <w:rsid w:val="00461371"/>
    <w:rsid w:val="00464DC0"/>
    <w:rsid w:val="00467D36"/>
    <w:rsid w:val="004714DE"/>
    <w:rsid w:val="00472379"/>
    <w:rsid w:val="0047237D"/>
    <w:rsid w:val="00475652"/>
    <w:rsid w:val="00486696"/>
    <w:rsid w:val="00491392"/>
    <w:rsid w:val="00493FB1"/>
    <w:rsid w:val="00495B5C"/>
    <w:rsid w:val="00496473"/>
    <w:rsid w:val="004A387B"/>
    <w:rsid w:val="004A7FB3"/>
    <w:rsid w:val="004B72E6"/>
    <w:rsid w:val="004B7B8D"/>
    <w:rsid w:val="004C204A"/>
    <w:rsid w:val="004C43FC"/>
    <w:rsid w:val="004C7AAC"/>
    <w:rsid w:val="004D2498"/>
    <w:rsid w:val="004E75BA"/>
    <w:rsid w:val="004F7D06"/>
    <w:rsid w:val="004F7DD0"/>
    <w:rsid w:val="005052A4"/>
    <w:rsid w:val="00511564"/>
    <w:rsid w:val="00511E04"/>
    <w:rsid w:val="00537288"/>
    <w:rsid w:val="00537804"/>
    <w:rsid w:val="00537D91"/>
    <w:rsid w:val="00540805"/>
    <w:rsid w:val="00540CE8"/>
    <w:rsid w:val="00555D7F"/>
    <w:rsid w:val="00564E54"/>
    <w:rsid w:val="0057118C"/>
    <w:rsid w:val="00576D8C"/>
    <w:rsid w:val="0058463B"/>
    <w:rsid w:val="005848D2"/>
    <w:rsid w:val="005A1347"/>
    <w:rsid w:val="005A36B1"/>
    <w:rsid w:val="005A7973"/>
    <w:rsid w:val="005B5E49"/>
    <w:rsid w:val="005D3F5D"/>
    <w:rsid w:val="005D7FA1"/>
    <w:rsid w:val="005F0662"/>
    <w:rsid w:val="005F098F"/>
    <w:rsid w:val="005F782D"/>
    <w:rsid w:val="00610443"/>
    <w:rsid w:val="006226CA"/>
    <w:rsid w:val="00624597"/>
    <w:rsid w:val="00627B59"/>
    <w:rsid w:val="00635A36"/>
    <w:rsid w:val="00636473"/>
    <w:rsid w:val="00643C8D"/>
    <w:rsid w:val="00645453"/>
    <w:rsid w:val="00653C62"/>
    <w:rsid w:val="00654587"/>
    <w:rsid w:val="00660215"/>
    <w:rsid w:val="00665098"/>
    <w:rsid w:val="006733F9"/>
    <w:rsid w:val="006818A4"/>
    <w:rsid w:val="00687A7C"/>
    <w:rsid w:val="00693C35"/>
    <w:rsid w:val="00693E90"/>
    <w:rsid w:val="00694FCF"/>
    <w:rsid w:val="00696FA0"/>
    <w:rsid w:val="006A3B1D"/>
    <w:rsid w:val="006A5ED7"/>
    <w:rsid w:val="006B04B8"/>
    <w:rsid w:val="006C02AC"/>
    <w:rsid w:val="006E3DAC"/>
    <w:rsid w:val="006E5DC6"/>
    <w:rsid w:val="006F295E"/>
    <w:rsid w:val="006F6427"/>
    <w:rsid w:val="007048F3"/>
    <w:rsid w:val="007108FD"/>
    <w:rsid w:val="0071107B"/>
    <w:rsid w:val="0071110A"/>
    <w:rsid w:val="00712F91"/>
    <w:rsid w:val="00714459"/>
    <w:rsid w:val="00722EB2"/>
    <w:rsid w:val="0073212E"/>
    <w:rsid w:val="007450B0"/>
    <w:rsid w:val="00747997"/>
    <w:rsid w:val="007518A6"/>
    <w:rsid w:val="00766DAE"/>
    <w:rsid w:val="007709F4"/>
    <w:rsid w:val="00770C03"/>
    <w:rsid w:val="00771786"/>
    <w:rsid w:val="00777E57"/>
    <w:rsid w:val="00790CF4"/>
    <w:rsid w:val="007945AB"/>
    <w:rsid w:val="007A12DA"/>
    <w:rsid w:val="007B14DB"/>
    <w:rsid w:val="007B33E2"/>
    <w:rsid w:val="007C055D"/>
    <w:rsid w:val="007C13FC"/>
    <w:rsid w:val="007C4989"/>
    <w:rsid w:val="007C4A85"/>
    <w:rsid w:val="007D2B28"/>
    <w:rsid w:val="007D68E5"/>
    <w:rsid w:val="007D6D9D"/>
    <w:rsid w:val="007F018A"/>
    <w:rsid w:val="007F4530"/>
    <w:rsid w:val="00803B5D"/>
    <w:rsid w:val="008123AA"/>
    <w:rsid w:val="0081687F"/>
    <w:rsid w:val="00817B9F"/>
    <w:rsid w:val="008272CF"/>
    <w:rsid w:val="00827989"/>
    <w:rsid w:val="00833910"/>
    <w:rsid w:val="0083672E"/>
    <w:rsid w:val="00844860"/>
    <w:rsid w:val="00863EEA"/>
    <w:rsid w:val="00867FCE"/>
    <w:rsid w:val="00885550"/>
    <w:rsid w:val="00891CEB"/>
    <w:rsid w:val="008921ED"/>
    <w:rsid w:val="0089404F"/>
    <w:rsid w:val="00894EBD"/>
    <w:rsid w:val="00897430"/>
    <w:rsid w:val="008A0D36"/>
    <w:rsid w:val="008A327B"/>
    <w:rsid w:val="008B53B8"/>
    <w:rsid w:val="008B7629"/>
    <w:rsid w:val="008C7BBB"/>
    <w:rsid w:val="008D0786"/>
    <w:rsid w:val="008E624E"/>
    <w:rsid w:val="008F4850"/>
    <w:rsid w:val="008F777C"/>
    <w:rsid w:val="00911134"/>
    <w:rsid w:val="009159AD"/>
    <w:rsid w:val="0092511C"/>
    <w:rsid w:val="00943253"/>
    <w:rsid w:val="009576BB"/>
    <w:rsid w:val="00957D2B"/>
    <w:rsid w:val="00971063"/>
    <w:rsid w:val="009740C6"/>
    <w:rsid w:val="00990C36"/>
    <w:rsid w:val="00995B77"/>
    <w:rsid w:val="0099604F"/>
    <w:rsid w:val="009974FE"/>
    <w:rsid w:val="009A19B9"/>
    <w:rsid w:val="009A7C11"/>
    <w:rsid w:val="009B0AB6"/>
    <w:rsid w:val="009B403D"/>
    <w:rsid w:val="009C2523"/>
    <w:rsid w:val="009C68A1"/>
    <w:rsid w:val="009D5B37"/>
    <w:rsid w:val="009E12C2"/>
    <w:rsid w:val="009E7E1D"/>
    <w:rsid w:val="009F56C0"/>
    <w:rsid w:val="009F69CD"/>
    <w:rsid w:val="009F76B6"/>
    <w:rsid w:val="00A01885"/>
    <w:rsid w:val="00A04A02"/>
    <w:rsid w:val="00A06364"/>
    <w:rsid w:val="00A0766B"/>
    <w:rsid w:val="00A140BA"/>
    <w:rsid w:val="00A1598A"/>
    <w:rsid w:val="00A17754"/>
    <w:rsid w:val="00A17AC1"/>
    <w:rsid w:val="00A3095E"/>
    <w:rsid w:val="00A41E35"/>
    <w:rsid w:val="00A46A1E"/>
    <w:rsid w:val="00A54C1F"/>
    <w:rsid w:val="00A62A77"/>
    <w:rsid w:val="00A65136"/>
    <w:rsid w:val="00A70F40"/>
    <w:rsid w:val="00A72C2E"/>
    <w:rsid w:val="00A732DE"/>
    <w:rsid w:val="00A737B1"/>
    <w:rsid w:val="00A8329F"/>
    <w:rsid w:val="00A846BE"/>
    <w:rsid w:val="00A93040"/>
    <w:rsid w:val="00A936BA"/>
    <w:rsid w:val="00AA09AF"/>
    <w:rsid w:val="00AA50AA"/>
    <w:rsid w:val="00AB1925"/>
    <w:rsid w:val="00AB69A6"/>
    <w:rsid w:val="00AC310E"/>
    <w:rsid w:val="00AC66BA"/>
    <w:rsid w:val="00AC6712"/>
    <w:rsid w:val="00AD47AA"/>
    <w:rsid w:val="00AD6E29"/>
    <w:rsid w:val="00AF0D66"/>
    <w:rsid w:val="00AF2FF9"/>
    <w:rsid w:val="00AF7622"/>
    <w:rsid w:val="00B10D6E"/>
    <w:rsid w:val="00B130B7"/>
    <w:rsid w:val="00B13990"/>
    <w:rsid w:val="00B211D5"/>
    <w:rsid w:val="00B2317F"/>
    <w:rsid w:val="00B26532"/>
    <w:rsid w:val="00B33136"/>
    <w:rsid w:val="00B40544"/>
    <w:rsid w:val="00B40F77"/>
    <w:rsid w:val="00B41C8F"/>
    <w:rsid w:val="00B45170"/>
    <w:rsid w:val="00B532A3"/>
    <w:rsid w:val="00B56E32"/>
    <w:rsid w:val="00B63351"/>
    <w:rsid w:val="00B7147D"/>
    <w:rsid w:val="00B72D8B"/>
    <w:rsid w:val="00B73775"/>
    <w:rsid w:val="00B91639"/>
    <w:rsid w:val="00B91BD4"/>
    <w:rsid w:val="00B927DA"/>
    <w:rsid w:val="00B93E83"/>
    <w:rsid w:val="00B94C8B"/>
    <w:rsid w:val="00B95CA0"/>
    <w:rsid w:val="00BA083D"/>
    <w:rsid w:val="00BB3659"/>
    <w:rsid w:val="00BB6174"/>
    <w:rsid w:val="00BC700A"/>
    <w:rsid w:val="00BC74FF"/>
    <w:rsid w:val="00BD27DE"/>
    <w:rsid w:val="00BD57F1"/>
    <w:rsid w:val="00BE2BDE"/>
    <w:rsid w:val="00BE35C4"/>
    <w:rsid w:val="00BE4A43"/>
    <w:rsid w:val="00BF06BB"/>
    <w:rsid w:val="00BF0886"/>
    <w:rsid w:val="00BF40BF"/>
    <w:rsid w:val="00BF57C6"/>
    <w:rsid w:val="00BF6E76"/>
    <w:rsid w:val="00BF71FC"/>
    <w:rsid w:val="00C1379F"/>
    <w:rsid w:val="00C15B2A"/>
    <w:rsid w:val="00C16809"/>
    <w:rsid w:val="00C20CDE"/>
    <w:rsid w:val="00C24A7A"/>
    <w:rsid w:val="00C25337"/>
    <w:rsid w:val="00C31E7A"/>
    <w:rsid w:val="00C3688F"/>
    <w:rsid w:val="00C430A7"/>
    <w:rsid w:val="00C45114"/>
    <w:rsid w:val="00C517CD"/>
    <w:rsid w:val="00C54FB4"/>
    <w:rsid w:val="00C56A8B"/>
    <w:rsid w:val="00C73E74"/>
    <w:rsid w:val="00C82B4B"/>
    <w:rsid w:val="00C837B4"/>
    <w:rsid w:val="00C939CE"/>
    <w:rsid w:val="00C949D6"/>
    <w:rsid w:val="00C978C1"/>
    <w:rsid w:val="00CA3906"/>
    <w:rsid w:val="00CA77F3"/>
    <w:rsid w:val="00CB14A2"/>
    <w:rsid w:val="00CB4EF5"/>
    <w:rsid w:val="00CB79BC"/>
    <w:rsid w:val="00CC0C60"/>
    <w:rsid w:val="00CD3065"/>
    <w:rsid w:val="00CE272F"/>
    <w:rsid w:val="00CE6079"/>
    <w:rsid w:val="00CF1885"/>
    <w:rsid w:val="00D03F37"/>
    <w:rsid w:val="00D20D6D"/>
    <w:rsid w:val="00D22BAF"/>
    <w:rsid w:val="00D22E90"/>
    <w:rsid w:val="00D234FA"/>
    <w:rsid w:val="00D255EA"/>
    <w:rsid w:val="00D26632"/>
    <w:rsid w:val="00D36278"/>
    <w:rsid w:val="00D46950"/>
    <w:rsid w:val="00D46A4C"/>
    <w:rsid w:val="00D54702"/>
    <w:rsid w:val="00D63AA5"/>
    <w:rsid w:val="00D66BF2"/>
    <w:rsid w:val="00D7690B"/>
    <w:rsid w:val="00D80379"/>
    <w:rsid w:val="00D86889"/>
    <w:rsid w:val="00D902CA"/>
    <w:rsid w:val="00D91E01"/>
    <w:rsid w:val="00D9485B"/>
    <w:rsid w:val="00D9580E"/>
    <w:rsid w:val="00DA1716"/>
    <w:rsid w:val="00DA5440"/>
    <w:rsid w:val="00DA54AA"/>
    <w:rsid w:val="00DB1D08"/>
    <w:rsid w:val="00DB7543"/>
    <w:rsid w:val="00DC18AF"/>
    <w:rsid w:val="00DC23E0"/>
    <w:rsid w:val="00DC27BB"/>
    <w:rsid w:val="00DC66D1"/>
    <w:rsid w:val="00DC6872"/>
    <w:rsid w:val="00DD2100"/>
    <w:rsid w:val="00DE0D57"/>
    <w:rsid w:val="00DE2914"/>
    <w:rsid w:val="00DE426B"/>
    <w:rsid w:val="00DE6C7B"/>
    <w:rsid w:val="00E01578"/>
    <w:rsid w:val="00E07B87"/>
    <w:rsid w:val="00E11E1F"/>
    <w:rsid w:val="00E17204"/>
    <w:rsid w:val="00E17984"/>
    <w:rsid w:val="00E242F9"/>
    <w:rsid w:val="00E26498"/>
    <w:rsid w:val="00E26B1E"/>
    <w:rsid w:val="00E301B8"/>
    <w:rsid w:val="00E30533"/>
    <w:rsid w:val="00E32817"/>
    <w:rsid w:val="00E3308F"/>
    <w:rsid w:val="00E37450"/>
    <w:rsid w:val="00E4036C"/>
    <w:rsid w:val="00E57F8F"/>
    <w:rsid w:val="00E6394B"/>
    <w:rsid w:val="00E67F0A"/>
    <w:rsid w:val="00E70345"/>
    <w:rsid w:val="00E7615F"/>
    <w:rsid w:val="00E855E5"/>
    <w:rsid w:val="00E87A97"/>
    <w:rsid w:val="00E9298D"/>
    <w:rsid w:val="00EB0C89"/>
    <w:rsid w:val="00EB1726"/>
    <w:rsid w:val="00EB5499"/>
    <w:rsid w:val="00ED377A"/>
    <w:rsid w:val="00EE2947"/>
    <w:rsid w:val="00EE2D0B"/>
    <w:rsid w:val="00EE4455"/>
    <w:rsid w:val="00EE46E0"/>
    <w:rsid w:val="00EF5505"/>
    <w:rsid w:val="00F02C0E"/>
    <w:rsid w:val="00F03682"/>
    <w:rsid w:val="00F10534"/>
    <w:rsid w:val="00F113FA"/>
    <w:rsid w:val="00F12372"/>
    <w:rsid w:val="00F1391B"/>
    <w:rsid w:val="00F21471"/>
    <w:rsid w:val="00F233A8"/>
    <w:rsid w:val="00F24D7C"/>
    <w:rsid w:val="00F26255"/>
    <w:rsid w:val="00F27CD3"/>
    <w:rsid w:val="00F30E84"/>
    <w:rsid w:val="00F31649"/>
    <w:rsid w:val="00F33331"/>
    <w:rsid w:val="00F3730F"/>
    <w:rsid w:val="00F376F6"/>
    <w:rsid w:val="00F4383E"/>
    <w:rsid w:val="00F4445C"/>
    <w:rsid w:val="00F46C4C"/>
    <w:rsid w:val="00F61420"/>
    <w:rsid w:val="00F658C2"/>
    <w:rsid w:val="00F672ED"/>
    <w:rsid w:val="00F67B8B"/>
    <w:rsid w:val="00F7704A"/>
    <w:rsid w:val="00F90E12"/>
    <w:rsid w:val="00F964D9"/>
    <w:rsid w:val="00F96EE3"/>
    <w:rsid w:val="00FA6FAA"/>
    <w:rsid w:val="00FB7BF8"/>
    <w:rsid w:val="00FB7C1D"/>
    <w:rsid w:val="00FC0CD4"/>
    <w:rsid w:val="00FC5769"/>
    <w:rsid w:val="00FD18D2"/>
    <w:rsid w:val="00FD38B8"/>
    <w:rsid w:val="00FD4751"/>
    <w:rsid w:val="00FD58C0"/>
    <w:rsid w:val="00FE3D49"/>
    <w:rsid w:val="00FE4745"/>
    <w:rsid w:val="00FE52FE"/>
    <w:rsid w:val="00FF1602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F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7C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office.live.com/start/Excel.aspx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ka.ms/edx-dat203.3x-forecast" TargetMode="Externa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io.azureml.ne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ka.ms/edx-dat203.3x-setup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3D2F-2EFD-41D9-A750-98043C6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2016-08-26T16:55:00Z</dcterms:created>
  <dcterms:modified xsi:type="dcterms:W3CDTF">2017-06-06T17:37:00Z</dcterms:modified>
</cp:coreProperties>
</file>