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A4CDC" w:rsidP="007A3C1F">
            <w:pPr>
              <w:pStyle w:val="Nessunaspaziatura"/>
              <w:spacing w:line="360" w:lineRule="auto"/>
            </w:pPr>
            <w:r>
              <w:t>27</w:t>
            </w:r>
            <w:r w:rsidR="00A62D9A">
              <w:t>.</w:t>
            </w:r>
            <w:r w:rsidR="007E7A04">
              <w:t>1</w:t>
            </w:r>
            <w:r w:rsidR="00243D00">
              <w:t>1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B696F" w:rsidRDefault="00AA4CDC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>Come prima cosa mi sono occupato di terminare la scrittura dell’username (</w:t>
            </w:r>
            <w:proofErr w:type="spellStart"/>
            <w:r>
              <w:rPr>
                <w:b w:val="0"/>
              </w:rPr>
              <w:t>nome.cognome</w:t>
            </w:r>
            <w:proofErr w:type="spellEnd"/>
            <w:r>
              <w:rPr>
                <w:b w:val="0"/>
              </w:rPr>
              <w:t xml:space="preserve">) di ogni allievo sbloccato all’interno del file </w:t>
            </w:r>
            <w:r>
              <w:rPr>
                <w:b w:val="0"/>
                <w:i/>
              </w:rPr>
              <w:t>abilitati.txt</w:t>
            </w:r>
            <w:r>
              <w:rPr>
                <w:b w:val="0"/>
              </w:rPr>
              <w:t xml:space="preserve">, stessa cosa per YouTube nel file youtube.txt. Per prima cosa ho risolto il problema che avevo riscontrato nell’ultima lezione di progetti, cioè il fatto che, anche se mettevo la </w:t>
            </w:r>
            <w:proofErr w:type="spellStart"/>
            <w:r>
              <w:rPr>
                <w:b w:val="0"/>
              </w:rPr>
              <w:t>path</w:t>
            </w:r>
            <w:proofErr w:type="spellEnd"/>
            <w:r>
              <w:rPr>
                <w:b w:val="0"/>
              </w:rPr>
              <w:t xml:space="preserve"> del file </w:t>
            </w:r>
            <w:r>
              <w:rPr>
                <w:b w:val="0"/>
                <w:i/>
              </w:rPr>
              <w:t>abilitati.txt</w:t>
            </w:r>
            <w:r>
              <w:rPr>
                <w:b w:val="0"/>
              </w:rPr>
              <w:t xml:space="preserve"> o </w:t>
            </w:r>
            <w:r>
              <w:rPr>
                <w:b w:val="0"/>
                <w:i/>
              </w:rPr>
              <w:t>youtube.txt</w:t>
            </w:r>
            <w:r w:rsidR="009D5CC7">
              <w:rPr>
                <w:b w:val="0"/>
              </w:rPr>
              <w:t xml:space="preserve"> nel modo corretto</w:t>
            </w:r>
            <w:r>
              <w:rPr>
                <w:b w:val="0"/>
              </w:rPr>
              <w:t xml:space="preserve">, veniva generato il messaggio d’errore del file or directory non </w:t>
            </w:r>
            <w:r w:rsidR="009D5CC7">
              <w:rPr>
                <w:b w:val="0"/>
              </w:rPr>
              <w:t xml:space="preserve">trovato. Per risolvere questo problema ho usato la variabile del server contenente la </w:t>
            </w:r>
            <w:proofErr w:type="spellStart"/>
            <w:r w:rsidR="009D5CC7">
              <w:rPr>
                <w:b w:val="0"/>
              </w:rPr>
              <w:t>document_root</w:t>
            </w:r>
            <w:proofErr w:type="spellEnd"/>
            <w:r w:rsidR="009D5CC7">
              <w:rPr>
                <w:b w:val="0"/>
              </w:rPr>
              <w:t xml:space="preserve"> e ad essa ho concatenato la parte mancante del percorso, utilizzando questo metodo anche se sposto la cartella che contiene tutti i file delle pagine, il percorso sarà corretto.</w:t>
            </w:r>
          </w:p>
          <w:p w:rsidR="009D5CC7" w:rsidRDefault="009D5CC7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81D1CD0" wp14:editId="5CF7F6BE">
                  <wp:extent cx="5478780" cy="457039"/>
                  <wp:effectExtent l="0" t="0" r="0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132" cy="46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5CC7" w:rsidRDefault="009D5CC7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B29FFA4" wp14:editId="76757C1C">
                  <wp:extent cx="5478780" cy="46386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2374" cy="47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D4C" w:rsidRDefault="003A5D4C" w:rsidP="00366385">
            <w:pPr>
              <w:ind w:left="731"/>
              <w:rPr>
                <w:b w:val="0"/>
              </w:rPr>
            </w:pPr>
          </w:p>
          <w:p w:rsidR="009D5CC7" w:rsidRDefault="009D5CC7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>Il prossimo passo, dopo aver risolto quel problema, consiste nel andare ad impostare la stampa dell’username all’interno del file di testo</w:t>
            </w:r>
            <w:r w:rsidR="007849AD">
              <w:rPr>
                <w:b w:val="0"/>
              </w:rPr>
              <w:t>, il carattere che separa ogni username e un’a capo.</w:t>
            </w:r>
          </w:p>
          <w:p w:rsidR="007849AD" w:rsidRDefault="007849AD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91AF61E" wp14:editId="6A9B4561">
                  <wp:extent cx="5402580" cy="1122221"/>
                  <wp:effectExtent l="0" t="0" r="7620" b="190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685" cy="113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D4C" w:rsidRDefault="003A5D4C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818ABCC" wp14:editId="60CD6092">
                  <wp:extent cx="2419048" cy="2133333"/>
                  <wp:effectExtent l="0" t="0" r="635" b="63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2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D4C" w:rsidRDefault="003A5D4C" w:rsidP="00366385">
            <w:pPr>
              <w:ind w:left="731"/>
              <w:rPr>
                <w:b w:val="0"/>
              </w:rPr>
            </w:pPr>
          </w:p>
          <w:p w:rsidR="003A5D4C" w:rsidRDefault="003A5D4C" w:rsidP="00366385">
            <w:pPr>
              <w:ind w:left="731"/>
              <w:rPr>
                <w:b w:val="0"/>
              </w:rPr>
            </w:pPr>
          </w:p>
          <w:p w:rsidR="003A5D4C" w:rsidRDefault="003A5D4C" w:rsidP="00366385">
            <w:pPr>
              <w:ind w:left="731"/>
              <w:rPr>
                <w:b w:val="0"/>
              </w:rPr>
            </w:pPr>
          </w:p>
          <w:p w:rsidR="003A5D4C" w:rsidRDefault="003A5D4C" w:rsidP="00366385">
            <w:pPr>
              <w:ind w:left="731"/>
              <w:rPr>
                <w:b w:val="0"/>
              </w:rPr>
            </w:pPr>
          </w:p>
          <w:p w:rsidR="007849AD" w:rsidRDefault="007849AD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Una volta completata la stesura del codice di questa classe mi sono occupato del richiamo delle funzioni presenti in essa, questo richiamo lo eseguo dal file </w:t>
            </w:r>
            <w:proofErr w:type="spellStart"/>
            <w:r>
              <w:rPr>
                <w:b w:val="0"/>
                <w:i/>
              </w:rPr>
              <w:t>data_change.php</w:t>
            </w:r>
            <w:proofErr w:type="spellEnd"/>
            <w:r>
              <w:rPr>
                <w:b w:val="0"/>
              </w:rPr>
              <w:t xml:space="preserve"> e lo “suddivido in due parti, cioè ad ogni possibile condizione if presente nelle funzioni vado ad eseguire un richiamo nel modo seguente:</w:t>
            </w:r>
          </w:p>
          <w:p w:rsidR="007849AD" w:rsidRDefault="007849AD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FCCFD47" wp14:editId="5799FA3E">
                  <wp:extent cx="5402580" cy="264164"/>
                  <wp:effectExtent l="0" t="0" r="7620" b="254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369" cy="27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49AD" w:rsidRDefault="007849AD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365156D" wp14:editId="5608DCAB">
                  <wp:extent cx="5402580" cy="205161"/>
                  <wp:effectExtent l="0" t="0" r="7620" b="444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134" cy="21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49AD" w:rsidRDefault="007849AD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>Il secondo parametro, che consiste nello stato di sblocco (0 accesso bloccato, 1 accesso sbloccato),</w:t>
            </w:r>
            <w:r w:rsidR="003A5D4C">
              <w:rPr>
                <w:b w:val="0"/>
              </w:rPr>
              <w:t xml:space="preserve"> cambia a seconda dello stato presente nella tabella principale del database.</w:t>
            </w:r>
          </w:p>
          <w:p w:rsidR="003A5D4C" w:rsidRDefault="003A5D4C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La seconda parte consiste nel ritornare, tramite </w:t>
            </w:r>
            <w:proofErr w:type="spellStart"/>
            <w:r w:rsidRPr="003A5D4C">
              <w:rPr>
                <w:b w:val="0"/>
                <w:i/>
              </w:rPr>
              <w:t>return</w:t>
            </w:r>
            <w:proofErr w:type="spellEnd"/>
            <w:r>
              <w:rPr>
                <w:b w:val="0"/>
              </w:rPr>
              <w:t xml:space="preserve">, la variabile </w:t>
            </w:r>
            <w:r>
              <w:rPr>
                <w:b w:val="0"/>
                <w:i/>
              </w:rPr>
              <w:t>$</w:t>
            </w:r>
            <w:proofErr w:type="spellStart"/>
            <w:r>
              <w:rPr>
                <w:b w:val="0"/>
                <w:i/>
              </w:rPr>
              <w:t>containerData</w:t>
            </w:r>
            <w:proofErr w:type="spellEnd"/>
            <w:r>
              <w:rPr>
                <w:b w:val="0"/>
              </w:rPr>
              <w:t xml:space="preserve">, alla file </w:t>
            </w:r>
            <w:proofErr w:type="spellStart"/>
            <w:r>
              <w:rPr>
                <w:b w:val="0"/>
                <w:i/>
              </w:rPr>
              <w:t>index.php</w:t>
            </w:r>
            <w:proofErr w:type="spellEnd"/>
            <w:r>
              <w:rPr>
                <w:b w:val="0"/>
              </w:rPr>
              <w:t xml:space="preserve"> in modo tale da poter gestire la stampa dell’orario d’inizio e di fine sblocco nella tabella.</w:t>
            </w:r>
          </w:p>
          <w:p w:rsidR="003A5D4C" w:rsidRPr="003A5D4C" w:rsidRDefault="003A5D4C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3E431E7" wp14:editId="62EBA5B9">
                  <wp:extent cx="5372100" cy="2237353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555" cy="224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D4C" w:rsidRDefault="003A5D4C" w:rsidP="00366385">
            <w:pPr>
              <w:ind w:left="731"/>
              <w:rPr>
                <w:b w:val="0"/>
              </w:rPr>
            </w:pPr>
          </w:p>
          <w:p w:rsidR="00C22D4A" w:rsidRDefault="00C22D4A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>Una volta concluso questo mi sono occupato di risolvere un errore</w:t>
            </w:r>
            <w:r w:rsidR="008A6075">
              <w:rPr>
                <w:b w:val="0"/>
              </w:rPr>
              <w:t xml:space="preserve"> e un controllo</w:t>
            </w:r>
            <w:r>
              <w:rPr>
                <w:b w:val="0"/>
              </w:rPr>
              <w:t xml:space="preserve"> </w:t>
            </w:r>
            <w:r w:rsidR="008A6075">
              <w:rPr>
                <w:b w:val="0"/>
              </w:rPr>
              <w:t>lasciati</w:t>
            </w:r>
            <w:r>
              <w:rPr>
                <w:b w:val="0"/>
              </w:rPr>
              <w:t xml:space="preserve"> in sospeso</w:t>
            </w:r>
            <w:r w:rsidR="008A6075">
              <w:rPr>
                <w:b w:val="0"/>
              </w:rPr>
              <w:t xml:space="preserve"> nella pagina delle white-list. L’errore da correggere consisteva nel fatto che se inserivi un link ogni volta che ricaricavi la pagina con i tasti </w:t>
            </w:r>
            <w:proofErr w:type="spellStart"/>
            <w:r w:rsidR="008A6075">
              <w:rPr>
                <w:b w:val="0"/>
                <w:i/>
              </w:rPr>
              <w:t>ctrl</w:t>
            </w:r>
            <w:proofErr w:type="spellEnd"/>
            <w:r w:rsidR="008A6075">
              <w:rPr>
                <w:b w:val="0"/>
                <w:i/>
              </w:rPr>
              <w:t xml:space="preserve"> + R</w:t>
            </w:r>
            <w:r w:rsidR="008A6075">
              <w:rPr>
                <w:b w:val="0"/>
              </w:rPr>
              <w:t xml:space="preserve"> veniva costantemente reinserito l’ultimo link inserito. Ho risolto questo problema utilizzando un </w:t>
            </w:r>
            <w:proofErr w:type="spellStart"/>
            <w:r w:rsidR="008A6075">
              <w:rPr>
                <w:b w:val="0"/>
                <w:i/>
              </w:rPr>
              <w:t>header</w:t>
            </w:r>
            <w:proofErr w:type="spellEnd"/>
            <w:r w:rsidR="008A6075">
              <w:rPr>
                <w:b w:val="0"/>
                <w:i/>
              </w:rPr>
              <w:t>(“Location: &lt;file&gt;”)</w:t>
            </w:r>
            <w:r w:rsidR="008A6075">
              <w:rPr>
                <w:b w:val="0"/>
              </w:rPr>
              <w:t xml:space="preserve"> e </w:t>
            </w:r>
            <w:r w:rsidR="008A6075">
              <w:rPr>
                <w:b w:val="0"/>
                <w:i/>
              </w:rPr>
              <w:t>exit</w:t>
            </w:r>
            <w:r w:rsidR="008A6075">
              <w:rPr>
                <w:b w:val="0"/>
              </w:rPr>
              <w:t>.</w:t>
            </w:r>
          </w:p>
          <w:p w:rsidR="008A6075" w:rsidRPr="008A6075" w:rsidRDefault="008A6075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C506032" wp14:editId="6E9008E1">
                  <wp:extent cx="3476190" cy="514286"/>
                  <wp:effectExtent l="0" t="0" r="0" b="63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190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49AD" w:rsidRDefault="008A6075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Il controllo, invece, trattava del fatto che non si potessero inserire due volte lo stesso link nelle white-list. Per risolverlo ho utilizzato una condizione if con all’interno un controllo tramite la funzione </w:t>
            </w:r>
            <w:proofErr w:type="spellStart"/>
            <w:r>
              <w:rPr>
                <w:b w:val="0"/>
                <w:i/>
              </w:rPr>
              <w:t>in_array</w:t>
            </w:r>
            <w:proofErr w:type="spellEnd"/>
            <w:r>
              <w:rPr>
                <w:b w:val="0"/>
                <w:i/>
              </w:rPr>
              <w:t>()</w:t>
            </w:r>
            <w:r>
              <w:rPr>
                <w:b w:val="0"/>
              </w:rPr>
              <w:t xml:space="preserve">, quest’ultima controlla </w:t>
            </w:r>
            <w:r w:rsidR="00500D38">
              <w:rPr>
                <w:b w:val="0"/>
              </w:rPr>
              <w:t xml:space="preserve">se un valore è presente in </w:t>
            </w:r>
            <w:proofErr w:type="spellStart"/>
            <w:r w:rsidR="00500D38">
              <w:rPr>
                <w:b w:val="0"/>
              </w:rPr>
              <w:t>un’array</w:t>
            </w:r>
            <w:proofErr w:type="spellEnd"/>
            <w:r w:rsidR="00500D38">
              <w:rPr>
                <w:b w:val="0"/>
              </w:rPr>
              <w:t xml:space="preserve"> (array ritornato dalla funzione </w:t>
            </w:r>
            <w:proofErr w:type="spellStart"/>
            <w:r w:rsidR="00500D38">
              <w:rPr>
                <w:b w:val="0"/>
                <w:i/>
              </w:rPr>
              <w:t>getData</w:t>
            </w:r>
            <w:proofErr w:type="spellEnd"/>
            <w:r w:rsidR="00500D38">
              <w:rPr>
                <w:b w:val="0"/>
                <w:i/>
              </w:rPr>
              <w:t>()</w:t>
            </w:r>
            <w:r w:rsidR="00500D38">
              <w:rPr>
                <w:b w:val="0"/>
              </w:rPr>
              <w:t>.</w:t>
            </w:r>
          </w:p>
          <w:p w:rsidR="00500D38" w:rsidRDefault="00500D38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515D759" wp14:editId="24B5B156">
                  <wp:extent cx="5364480" cy="2485761"/>
                  <wp:effectExtent l="0" t="0" r="762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393" cy="2492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D38" w:rsidRDefault="00500D38" w:rsidP="00366385">
            <w:pPr>
              <w:ind w:left="731"/>
              <w:rPr>
                <w:b w:val="0"/>
              </w:rPr>
            </w:pPr>
          </w:p>
          <w:p w:rsidR="00500D38" w:rsidRDefault="00500D38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4B330C2F" wp14:editId="4A7E8FDF">
                  <wp:extent cx="4590476" cy="2666667"/>
                  <wp:effectExtent l="0" t="0" r="635" b="63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76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D38" w:rsidRDefault="00500D38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Nella pagina </w:t>
            </w:r>
            <w:r>
              <w:rPr>
                <w:b w:val="0"/>
                <w:i/>
              </w:rPr>
              <w:t>White-</w:t>
            </w:r>
            <w:proofErr w:type="spellStart"/>
            <w:r>
              <w:rPr>
                <w:b w:val="0"/>
                <w:i/>
              </w:rPr>
              <w:t>List.php</w:t>
            </w:r>
            <w:proofErr w:type="spellEnd"/>
            <w:r>
              <w:rPr>
                <w:b w:val="0"/>
              </w:rPr>
              <w:t xml:space="preserve"> gestisco la stampa dei link nel modo seguente:</w:t>
            </w:r>
          </w:p>
          <w:p w:rsidR="00500D38" w:rsidRDefault="00500D38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00A0C33" wp14:editId="42AAFF3D">
                  <wp:extent cx="4828540" cy="34919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026" cy="36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D38" w:rsidRDefault="00500D38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F9CE407" wp14:editId="7275CBC5">
                  <wp:extent cx="4828571" cy="26000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2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D38" w:rsidRDefault="00500D38" w:rsidP="00366385">
            <w:pPr>
              <w:ind w:left="731"/>
              <w:rPr>
                <w:b w:val="0"/>
              </w:rPr>
            </w:pPr>
          </w:p>
          <w:p w:rsidR="00500D38" w:rsidRPr="00500D38" w:rsidRDefault="00500D38" w:rsidP="00366385">
            <w:pPr>
              <w:ind w:left="731"/>
              <w:rPr>
                <w:b w:val="0"/>
              </w:rPr>
            </w:pP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AC5B0A" w:rsidRDefault="00500D38" w:rsidP="007F5460">
            <w:pPr>
              <w:ind w:left="1298"/>
              <w:rPr>
                <w:b w:val="0"/>
              </w:rPr>
            </w:pPr>
            <w:r>
              <w:rPr>
                <w:b w:val="0"/>
              </w:rPr>
              <w:t>In questa lezione di progetti non ho riscontrato problemi.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00D38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  <w:r w:rsidR="00150608">
              <w:rPr>
                <w:b w:val="0"/>
                <w:bCs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500D38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Importazione del file di log dal server sul client e provare a separare il contenuto ed inserirlo in una tabella.</w:t>
            </w:r>
            <w:bookmarkStart w:id="0" w:name="_GoBack"/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C46" w:rsidRDefault="000E0C46" w:rsidP="00DC1A1A">
      <w:pPr>
        <w:spacing w:after="0" w:line="240" w:lineRule="auto"/>
      </w:pPr>
      <w:r>
        <w:separator/>
      </w:r>
    </w:p>
  </w:endnote>
  <w:endnote w:type="continuationSeparator" w:id="0">
    <w:p w:rsidR="000E0C46" w:rsidRDefault="000E0C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0E0C4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500D38">
      <w:rPr>
        <w:noProof/>
      </w:rPr>
      <w:t>3</w:t>
    </w:r>
    <w:r w:rsidR="007E7A04">
      <w:fldChar w:fldCharType="end"/>
    </w:r>
    <w:r w:rsidR="007E7A04">
      <w:t xml:space="preserve"> di </w:t>
    </w:r>
    <w:r>
      <w:fldChar w:fldCharType="begin"/>
    </w:r>
    <w:r>
      <w:instrText xml:space="preserve"> NUMPAGES   \* MERGEFORMAT </w:instrText>
    </w:r>
    <w:r>
      <w:fldChar w:fldCharType="separate"/>
    </w:r>
    <w:r w:rsidR="00500D3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C46" w:rsidRDefault="000E0C46" w:rsidP="00DC1A1A">
      <w:pPr>
        <w:spacing w:after="0" w:line="240" w:lineRule="auto"/>
      </w:pPr>
      <w:r>
        <w:separator/>
      </w:r>
    </w:p>
  </w:footnote>
  <w:footnote w:type="continuationSeparator" w:id="0">
    <w:p w:rsidR="000E0C46" w:rsidRDefault="000E0C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60EC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35F"/>
    <w:rsid w:val="00077C11"/>
    <w:rsid w:val="000831E6"/>
    <w:rsid w:val="00085BED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177"/>
    <w:rsid w:val="000E0C46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0608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A782F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199"/>
    <w:rsid w:val="001F1928"/>
    <w:rsid w:val="001F2D9A"/>
    <w:rsid w:val="001F748B"/>
    <w:rsid w:val="001F769A"/>
    <w:rsid w:val="00200409"/>
    <w:rsid w:val="00202292"/>
    <w:rsid w:val="00212E4E"/>
    <w:rsid w:val="00214FB7"/>
    <w:rsid w:val="0022098C"/>
    <w:rsid w:val="00223432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412F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A6AFA"/>
    <w:rsid w:val="002B1451"/>
    <w:rsid w:val="002B2877"/>
    <w:rsid w:val="002B696F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0ADF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66385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5D4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D38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57799"/>
    <w:rsid w:val="00562D8A"/>
    <w:rsid w:val="0056429F"/>
    <w:rsid w:val="005661FF"/>
    <w:rsid w:val="0056633C"/>
    <w:rsid w:val="005779F8"/>
    <w:rsid w:val="00577E44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6CCE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44E5C"/>
    <w:rsid w:val="00746350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49AD"/>
    <w:rsid w:val="00785731"/>
    <w:rsid w:val="00785F34"/>
    <w:rsid w:val="007913BB"/>
    <w:rsid w:val="00793ECC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223B"/>
    <w:rsid w:val="007F37B6"/>
    <w:rsid w:val="007F5460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5CE7"/>
    <w:rsid w:val="00886EC4"/>
    <w:rsid w:val="00886F2C"/>
    <w:rsid w:val="00887C13"/>
    <w:rsid w:val="008920DA"/>
    <w:rsid w:val="008968C9"/>
    <w:rsid w:val="008A31B9"/>
    <w:rsid w:val="008A534B"/>
    <w:rsid w:val="008A6075"/>
    <w:rsid w:val="008B070C"/>
    <w:rsid w:val="008B2B2F"/>
    <w:rsid w:val="008B71E6"/>
    <w:rsid w:val="008C299B"/>
    <w:rsid w:val="008D0900"/>
    <w:rsid w:val="008D1E14"/>
    <w:rsid w:val="008D7356"/>
    <w:rsid w:val="008E3746"/>
    <w:rsid w:val="008F1E8A"/>
    <w:rsid w:val="008F53CD"/>
    <w:rsid w:val="00900564"/>
    <w:rsid w:val="00901E4F"/>
    <w:rsid w:val="00902F15"/>
    <w:rsid w:val="009053E1"/>
    <w:rsid w:val="0091479E"/>
    <w:rsid w:val="00920A9E"/>
    <w:rsid w:val="009219EA"/>
    <w:rsid w:val="009244BB"/>
    <w:rsid w:val="00931690"/>
    <w:rsid w:val="00931A1C"/>
    <w:rsid w:val="009330B8"/>
    <w:rsid w:val="00933BEE"/>
    <w:rsid w:val="00935C42"/>
    <w:rsid w:val="00937F82"/>
    <w:rsid w:val="00941349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668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D5CC7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32C"/>
    <w:rsid w:val="00A21461"/>
    <w:rsid w:val="00A214FC"/>
    <w:rsid w:val="00A23CA5"/>
    <w:rsid w:val="00A252F8"/>
    <w:rsid w:val="00A26C5B"/>
    <w:rsid w:val="00A32633"/>
    <w:rsid w:val="00A43907"/>
    <w:rsid w:val="00A4478C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499D"/>
    <w:rsid w:val="00A86156"/>
    <w:rsid w:val="00A91181"/>
    <w:rsid w:val="00A94D33"/>
    <w:rsid w:val="00AA028A"/>
    <w:rsid w:val="00AA0E27"/>
    <w:rsid w:val="00AA313F"/>
    <w:rsid w:val="00AA4BAF"/>
    <w:rsid w:val="00AA4CDC"/>
    <w:rsid w:val="00AB00D0"/>
    <w:rsid w:val="00AB33DA"/>
    <w:rsid w:val="00AB346D"/>
    <w:rsid w:val="00AB580C"/>
    <w:rsid w:val="00AB78BC"/>
    <w:rsid w:val="00AC3BD6"/>
    <w:rsid w:val="00AC5570"/>
    <w:rsid w:val="00AC5B0A"/>
    <w:rsid w:val="00AC60A6"/>
    <w:rsid w:val="00AC69F9"/>
    <w:rsid w:val="00AC769C"/>
    <w:rsid w:val="00AD01D6"/>
    <w:rsid w:val="00AD4D08"/>
    <w:rsid w:val="00AD565C"/>
    <w:rsid w:val="00AE238A"/>
    <w:rsid w:val="00AE261C"/>
    <w:rsid w:val="00AF11A2"/>
    <w:rsid w:val="00AF1A24"/>
    <w:rsid w:val="00B062D8"/>
    <w:rsid w:val="00B10338"/>
    <w:rsid w:val="00B1374F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22D4A"/>
    <w:rsid w:val="00C31F2C"/>
    <w:rsid w:val="00C37D63"/>
    <w:rsid w:val="00C42267"/>
    <w:rsid w:val="00C5322B"/>
    <w:rsid w:val="00C55D5C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57B1"/>
    <w:rsid w:val="00D670F7"/>
    <w:rsid w:val="00D70ABB"/>
    <w:rsid w:val="00D71222"/>
    <w:rsid w:val="00D733FA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B6EC7"/>
    <w:rsid w:val="00DC1A1A"/>
    <w:rsid w:val="00DC4D6F"/>
    <w:rsid w:val="00DD121D"/>
    <w:rsid w:val="00DD3099"/>
    <w:rsid w:val="00DD3C0D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53E1"/>
    <w:rsid w:val="00E37D5D"/>
    <w:rsid w:val="00E418A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DC38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4912"/>
    <w:rsid w:val="000603D9"/>
    <w:rsid w:val="0009103E"/>
    <w:rsid w:val="00092592"/>
    <w:rsid w:val="000B47BC"/>
    <w:rsid w:val="000E0CC5"/>
    <w:rsid w:val="001101C0"/>
    <w:rsid w:val="00145BEB"/>
    <w:rsid w:val="001C54F7"/>
    <w:rsid w:val="001F2AF9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75C5B"/>
    <w:rsid w:val="00AE7D08"/>
    <w:rsid w:val="00B812BA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5046A"/>
    <w:rsid w:val="00DE6AA0"/>
    <w:rsid w:val="00E07B40"/>
    <w:rsid w:val="00E302D0"/>
    <w:rsid w:val="00E316BF"/>
    <w:rsid w:val="00E42975"/>
    <w:rsid w:val="00E4668A"/>
    <w:rsid w:val="00EC6CCE"/>
    <w:rsid w:val="00EE4297"/>
    <w:rsid w:val="00F53A00"/>
    <w:rsid w:val="00F83DAA"/>
    <w:rsid w:val="00F95E02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7F941-B32E-4318-89A1-DCD7A19C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62</cp:revision>
  <dcterms:created xsi:type="dcterms:W3CDTF">2015-06-23T12:36:00Z</dcterms:created>
  <dcterms:modified xsi:type="dcterms:W3CDTF">2018-11-27T16:58:00Z</dcterms:modified>
</cp:coreProperties>
</file>