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FEA" w:rsidRDefault="002369F0" w:rsidP="00823FEA">
      <w:pPr>
        <w:pStyle w:val="Heading2"/>
        <w:rPr>
          <w:lang w:val="en-GB"/>
        </w:rPr>
      </w:pPr>
      <w:r>
        <w:rPr>
          <w:lang w:val="en-GB"/>
        </w:rPr>
        <w:t>Getting started with</w:t>
      </w:r>
      <w:r w:rsidR="0061579B">
        <w:rPr>
          <w:lang w:val="en-GB"/>
        </w:rPr>
        <w:t xml:space="preserve"> NMR simulations</w:t>
      </w:r>
    </w:p>
    <w:p w:rsidR="00C76B4C" w:rsidRPr="007C2EA5" w:rsidRDefault="004466E3" w:rsidP="00C76B4C">
      <w:pPr>
        <w:keepNext/>
        <w:keepLines/>
        <w:spacing w:before="240" w:after="0" w:line="259" w:lineRule="auto"/>
        <w:outlineLvl w:val="2"/>
        <w:rPr>
          <w:rFonts w:ascii="Calibri Light" w:eastAsia="Times New Roman" w:hAnsi="Calibri Light" w:cs="Times New Roman"/>
          <w:color w:val="1F4D78"/>
          <w:sz w:val="24"/>
          <w:szCs w:val="24"/>
          <w:lang w:val="en-GB"/>
        </w:rPr>
      </w:pPr>
      <w:r>
        <w:rPr>
          <w:rFonts w:ascii="Calibri Light" w:eastAsia="Times New Roman" w:hAnsi="Calibri Light" w:cs="Times New Roman"/>
          <w:color w:val="1F4D78"/>
          <w:sz w:val="24"/>
          <w:szCs w:val="24"/>
          <w:lang w:val="en-GB"/>
        </w:rPr>
        <w:t>Describing a single quantum system</w:t>
      </w:r>
    </w:p>
    <w:p w:rsidR="00C76B4C" w:rsidRDefault="00301A38" w:rsidP="00C76B4C">
      <w:pPr>
        <w:rPr>
          <w:lang w:val="en-GB"/>
        </w:rPr>
      </w:pPr>
      <w:r>
        <w:rPr>
          <w:lang w:val="en-GB"/>
        </w:rPr>
        <w:t>When the Hamiltonian is constant, Schrödinger’s equation</w:t>
      </w:r>
      <w:r w:rsidR="00C76B4C" w:rsidRPr="00DE2809">
        <w:rPr>
          <w:lang w:val="en-GB"/>
        </w:rPr>
        <w:t xml:space="preserve"> </w:t>
      </w:r>
      <w:r w:rsidR="003E0AA2">
        <w:rPr>
          <w:lang w:val="en-GB"/>
        </w:rPr>
        <w:t>has a simple solution</w:t>
      </w:r>
      <w:r>
        <w:rPr>
          <w:lang w:val="en-GB"/>
        </w:rPr>
        <w:t>:</w:t>
      </w:r>
    </w:p>
    <w:p w:rsidR="00C76B4C" w:rsidRDefault="00C76B4C" w:rsidP="00C76B4C">
      <w:pPr>
        <w:pStyle w:val="MTDisplayEquation"/>
      </w:pPr>
      <w:r>
        <w:tab/>
      </w:r>
      <w:r w:rsidR="00301A38" w:rsidRPr="005A5A88">
        <w:rPr>
          <w:position w:val="-24"/>
        </w:rPr>
        <w:object w:dxaOrig="48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85pt;height:31.3pt" o:ole="">
            <v:imagedata r:id="rId7" o:title=""/>
          </v:shape>
          <o:OLEObject Type="Embed" ProgID="Equation.DSMT4" ShapeID="_x0000_i1025" DrawAspect="Content" ObjectID="_1617473630"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215751"/>
      <w:r>
        <w:instrText>(</w:instrText>
      </w:r>
      <w:r>
        <w:rPr>
          <w:noProof/>
        </w:rPr>
        <w:fldChar w:fldCharType="begin"/>
      </w:r>
      <w:r>
        <w:rPr>
          <w:noProof/>
        </w:rPr>
        <w:instrText xml:space="preserve"> SEQ MTEqn \c \* Arabic \* MERGEFORMAT </w:instrText>
      </w:r>
      <w:r>
        <w:rPr>
          <w:noProof/>
        </w:rPr>
        <w:fldChar w:fldCharType="separate"/>
      </w:r>
      <w:r w:rsidR="008A53E7">
        <w:rPr>
          <w:noProof/>
        </w:rPr>
        <w:instrText>1</w:instrText>
      </w:r>
      <w:r>
        <w:rPr>
          <w:noProof/>
        </w:rPr>
        <w:fldChar w:fldCharType="end"/>
      </w:r>
      <w:r>
        <w:instrText>)</w:instrText>
      </w:r>
      <w:bookmarkEnd w:id="0"/>
      <w:r>
        <w:fldChar w:fldCharType="end"/>
      </w:r>
    </w:p>
    <w:p w:rsidR="00301A38" w:rsidRDefault="00301A38" w:rsidP="004E16D6">
      <w:pPr>
        <w:spacing w:after="0"/>
        <w:rPr>
          <w:lang w:val="en-GB"/>
        </w:rPr>
      </w:pPr>
      <w:r>
        <w:rPr>
          <w:lang w:val="en-GB"/>
        </w:rPr>
        <w:t xml:space="preserve">Here </w:t>
      </w:r>
      <w:r w:rsidRPr="00301A38">
        <w:rPr>
          <w:position w:val="-14"/>
          <w:lang w:val="en-GB"/>
        </w:rPr>
        <w:object w:dxaOrig="400" w:dyaOrig="400">
          <v:shape id="_x0000_i1026" type="#_x0000_t75" style="width:20.05pt;height:20.05pt" o:ole="">
            <v:imagedata r:id="rId9" o:title=""/>
          </v:shape>
          <o:OLEObject Type="Embed" ProgID="Equation.DSMT4" ShapeID="_x0000_i1026" DrawAspect="Content" ObjectID="_1617473631" r:id="rId10"/>
        </w:object>
      </w:r>
      <w:r>
        <w:rPr>
          <w:lang w:val="en-GB"/>
        </w:rPr>
        <w:t xml:space="preserve"> is the system state vector</w:t>
      </w:r>
      <w:r w:rsidR="00D122A9">
        <w:rPr>
          <w:lang w:val="en-GB"/>
        </w:rPr>
        <w:t xml:space="preserve"> (</w:t>
      </w:r>
      <w:r w:rsidR="00D122A9" w:rsidRPr="00D122A9">
        <w:rPr>
          <w:i/>
          <w:lang w:val="en-GB"/>
        </w:rPr>
        <w:t>aka</w:t>
      </w:r>
      <w:r w:rsidR="00D122A9">
        <w:rPr>
          <w:lang w:val="en-GB"/>
        </w:rPr>
        <w:t xml:space="preserve"> wavefunction)</w:t>
      </w:r>
      <w:r>
        <w:rPr>
          <w:lang w:val="en-GB"/>
        </w:rPr>
        <w:t xml:space="preserve">, </w:t>
      </w:r>
      <w:r w:rsidRPr="00301A38">
        <w:rPr>
          <w:position w:val="-4"/>
          <w:lang w:val="en-GB"/>
        </w:rPr>
        <w:object w:dxaOrig="260" w:dyaOrig="260">
          <v:shape id="_x0000_i1027" type="#_x0000_t75" style="width:13.15pt;height:13.15pt" o:ole="">
            <v:imagedata r:id="rId11" o:title=""/>
          </v:shape>
          <o:OLEObject Type="Embed" ProgID="Equation.DSMT4" ShapeID="_x0000_i1027" DrawAspect="Content" ObjectID="_1617473632" r:id="rId12"/>
        </w:object>
      </w:r>
      <w:r>
        <w:rPr>
          <w:lang w:val="en-GB"/>
        </w:rPr>
        <w:t xml:space="preserve"> is the Hamiltonian matrix, and the exponential of a matrix is defined using the Taylor series:</w:t>
      </w:r>
    </w:p>
    <w:p w:rsidR="00301A38" w:rsidRDefault="00301A38" w:rsidP="00301A38">
      <w:pPr>
        <w:pStyle w:val="MTDisplayEquation"/>
      </w:pPr>
      <w:r>
        <w:tab/>
      </w:r>
      <w:r w:rsidRPr="00301A38">
        <w:rPr>
          <w:position w:val="-28"/>
        </w:rPr>
        <w:object w:dxaOrig="2500" w:dyaOrig="760">
          <v:shape id="_x0000_i1028" type="#_x0000_t75" style="width:124.9pt;height:37.9pt" o:ole="">
            <v:imagedata r:id="rId13" o:title=""/>
          </v:shape>
          <o:OLEObject Type="Embed" ProgID="Equation.DSMT4" ShapeID="_x0000_i1028" DrawAspect="Content" ObjectID="_1617473633"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A53E7">
          <w:rPr>
            <w:noProof/>
          </w:rPr>
          <w:instrText>2</w:instrText>
        </w:r>
      </w:fldSimple>
      <w:r>
        <w:instrText>)</w:instrText>
      </w:r>
      <w:r>
        <w:fldChar w:fldCharType="end"/>
      </w:r>
    </w:p>
    <w:p w:rsidR="005A3397" w:rsidRDefault="00301A38" w:rsidP="00301A38">
      <w:pPr>
        <w:rPr>
          <w:lang w:val="en-GB"/>
        </w:rPr>
      </w:pPr>
      <w:r>
        <w:rPr>
          <w:lang w:val="en-GB"/>
        </w:rPr>
        <w:t>For a system with fewer than ten spins, modern computers run this in milliseconds.</w:t>
      </w:r>
      <w:r w:rsidR="005A3397">
        <w:rPr>
          <w:lang w:val="en-GB"/>
        </w:rPr>
        <w:t xml:space="preserve"> Once the wavefunction is known, observables are calculated in the standard way</w:t>
      </w:r>
      <w:r w:rsidR="003E0AA2">
        <w:rPr>
          <w:lang w:val="en-GB"/>
        </w:rPr>
        <w:t>, for example</w:t>
      </w:r>
      <w:r w:rsidR="005A3397">
        <w:rPr>
          <w:lang w:val="en-GB"/>
        </w:rPr>
        <w:t>:</w:t>
      </w:r>
    </w:p>
    <w:p w:rsidR="005A3397" w:rsidRDefault="003E0AA2" w:rsidP="003E0AA2">
      <w:pPr>
        <w:pStyle w:val="MTDisplayEquation"/>
      </w:pPr>
      <w:r>
        <w:tab/>
      </w:r>
      <w:r w:rsidRPr="003E0AA2">
        <w:rPr>
          <w:position w:val="-16"/>
        </w:rPr>
        <w:object w:dxaOrig="2439" w:dyaOrig="440">
          <v:shape id="_x0000_i1029" type="#_x0000_t75" style="width:122.1pt;height:21.9pt" o:ole="">
            <v:imagedata r:id="rId15" o:title=""/>
          </v:shape>
          <o:OLEObject Type="Embed" ProgID="Equation.DSMT4" ShapeID="_x0000_i1029" DrawAspect="Content" ObjectID="_1617473634" r:id="rId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92531"/>
      <w:r>
        <w:instrText>(</w:instrText>
      </w:r>
      <w:fldSimple w:instr=" SEQ MTEqn \c \* Arabic \* MERGEFORMAT ">
        <w:r w:rsidR="008A53E7">
          <w:rPr>
            <w:noProof/>
          </w:rPr>
          <w:instrText>3</w:instrText>
        </w:r>
      </w:fldSimple>
      <w:r>
        <w:instrText>)</w:instrText>
      </w:r>
      <w:bookmarkEnd w:id="1"/>
      <w:r>
        <w:fldChar w:fldCharType="end"/>
      </w:r>
    </w:p>
    <w:p w:rsidR="00301A38" w:rsidRDefault="00301A38" w:rsidP="00301A38">
      <w:pPr>
        <w:rPr>
          <w:lang w:val="en-GB"/>
        </w:rPr>
      </w:pPr>
      <w:r>
        <w:rPr>
          <w:lang w:val="en-GB"/>
        </w:rPr>
        <w:t>When the Hamiltonian does depend on time, it may still be approximated as piecewise constant, in which case the outcome of the previous time slice is the initial condition for the next one.</w:t>
      </w:r>
      <w:r w:rsidR="003E0AA2">
        <w:rPr>
          <w:lang w:val="en-GB"/>
        </w:rPr>
        <w:t xml:space="preserve"> Up to numerical technicalities</w:t>
      </w:r>
      <w:r w:rsidR="00105627">
        <w:rPr>
          <w:lang w:val="en-GB"/>
        </w:rPr>
        <w:t>,</w:t>
      </w:r>
      <w:r w:rsidR="003E0AA2">
        <w:rPr>
          <w:lang w:val="en-GB"/>
        </w:rPr>
        <w:t xml:space="preserve"> Equations </w:t>
      </w:r>
      <w:r w:rsidR="003E0AA2">
        <w:rPr>
          <w:lang w:val="en-GB"/>
        </w:rPr>
        <w:fldChar w:fldCharType="begin"/>
      </w:r>
      <w:r w:rsidR="003E0AA2">
        <w:rPr>
          <w:lang w:val="en-GB"/>
        </w:rPr>
        <w:instrText xml:space="preserve"> GOTOBUTTON ZEqnNum215751  \* MERGEFORMAT </w:instrText>
      </w:r>
      <w:r w:rsidR="003E0AA2">
        <w:rPr>
          <w:lang w:val="en-GB"/>
        </w:rPr>
        <w:fldChar w:fldCharType="begin"/>
      </w:r>
      <w:r w:rsidR="003E0AA2">
        <w:rPr>
          <w:lang w:val="en-GB"/>
        </w:rPr>
        <w:instrText xml:space="preserve"> REF ZEqnNum215751 \* Charformat \! \* MERGEFORMAT </w:instrText>
      </w:r>
      <w:r w:rsidR="003E0AA2">
        <w:rPr>
          <w:lang w:val="en-GB"/>
        </w:rPr>
        <w:fldChar w:fldCharType="separate"/>
      </w:r>
      <w:r w:rsidR="008A53E7" w:rsidRPr="008A53E7">
        <w:rPr>
          <w:lang w:val="en-GB"/>
        </w:rPr>
        <w:instrText>(1)</w:instrText>
      </w:r>
      <w:r w:rsidR="003E0AA2">
        <w:rPr>
          <w:lang w:val="en-GB"/>
        </w:rPr>
        <w:fldChar w:fldCharType="end"/>
      </w:r>
      <w:r w:rsidR="003E0AA2">
        <w:rPr>
          <w:lang w:val="en-GB"/>
        </w:rPr>
        <w:fldChar w:fldCharType="end"/>
      </w:r>
      <w:r w:rsidR="003E0AA2">
        <w:rPr>
          <w:lang w:val="en-GB"/>
        </w:rPr>
        <w:t>-</w:t>
      </w:r>
      <w:r w:rsidR="003E0AA2">
        <w:rPr>
          <w:lang w:val="en-GB"/>
        </w:rPr>
        <w:fldChar w:fldCharType="begin"/>
      </w:r>
      <w:r w:rsidR="003E0AA2">
        <w:rPr>
          <w:lang w:val="en-GB"/>
        </w:rPr>
        <w:instrText xml:space="preserve"> GOTOBUTTON ZEqnNum392531  \* MERGEFORMAT </w:instrText>
      </w:r>
      <w:r w:rsidR="003E0AA2">
        <w:rPr>
          <w:lang w:val="en-GB"/>
        </w:rPr>
        <w:fldChar w:fldCharType="begin"/>
      </w:r>
      <w:r w:rsidR="003E0AA2">
        <w:rPr>
          <w:lang w:val="en-GB"/>
        </w:rPr>
        <w:instrText xml:space="preserve"> REF ZEqnNum392531 \* Charformat \! \* MERGEFORMAT </w:instrText>
      </w:r>
      <w:r w:rsidR="003E0AA2">
        <w:rPr>
          <w:lang w:val="en-GB"/>
        </w:rPr>
        <w:fldChar w:fldCharType="separate"/>
      </w:r>
      <w:r w:rsidR="008A53E7" w:rsidRPr="008A53E7">
        <w:rPr>
          <w:lang w:val="en-GB"/>
        </w:rPr>
        <w:instrText>(3)</w:instrText>
      </w:r>
      <w:r w:rsidR="003E0AA2">
        <w:rPr>
          <w:lang w:val="en-GB"/>
        </w:rPr>
        <w:fldChar w:fldCharType="end"/>
      </w:r>
      <w:r w:rsidR="003E0AA2">
        <w:rPr>
          <w:lang w:val="en-GB"/>
        </w:rPr>
        <w:fldChar w:fldCharType="end"/>
      </w:r>
      <w:r w:rsidR="003E0AA2">
        <w:rPr>
          <w:lang w:val="en-GB"/>
        </w:rPr>
        <w:t xml:space="preserve"> are </w:t>
      </w:r>
      <w:r w:rsidR="004466E3">
        <w:rPr>
          <w:lang w:val="en-GB"/>
        </w:rPr>
        <w:t>the summary of</w:t>
      </w:r>
      <w:r w:rsidR="003E0AA2">
        <w:rPr>
          <w:lang w:val="en-GB"/>
        </w:rPr>
        <w:t xml:space="preserve"> time-domain quantum mechanics.</w:t>
      </w:r>
    </w:p>
    <w:p w:rsidR="001F6823" w:rsidRDefault="001F6823" w:rsidP="001F6823">
      <w:pPr>
        <w:keepNext/>
        <w:keepLines/>
        <w:spacing w:before="240" w:after="0" w:line="259" w:lineRule="auto"/>
        <w:outlineLvl w:val="2"/>
        <w:rPr>
          <w:rFonts w:ascii="Calibri Light" w:eastAsia="Times New Roman" w:hAnsi="Calibri Light" w:cs="Times New Roman"/>
          <w:color w:val="1F4D78"/>
          <w:sz w:val="24"/>
          <w:szCs w:val="24"/>
          <w:lang w:val="en-GB"/>
        </w:rPr>
      </w:pPr>
      <w:r>
        <w:rPr>
          <w:rFonts w:ascii="Calibri Light" w:eastAsia="Times New Roman" w:hAnsi="Calibri Light" w:cs="Times New Roman"/>
          <w:color w:val="1F4D78"/>
          <w:sz w:val="24"/>
          <w:szCs w:val="24"/>
          <w:lang w:val="en-GB"/>
        </w:rPr>
        <w:t xml:space="preserve">Describing </w:t>
      </w:r>
      <w:r w:rsidR="004466E3">
        <w:rPr>
          <w:rFonts w:ascii="Calibri Light" w:eastAsia="Times New Roman" w:hAnsi="Calibri Light" w:cs="Times New Roman"/>
          <w:color w:val="1F4D78"/>
          <w:sz w:val="24"/>
          <w:szCs w:val="24"/>
          <w:lang w:val="en-GB"/>
        </w:rPr>
        <w:t>an ensemble</w:t>
      </w:r>
      <w:r>
        <w:rPr>
          <w:rFonts w:ascii="Calibri Light" w:eastAsia="Times New Roman" w:hAnsi="Calibri Light" w:cs="Times New Roman"/>
          <w:color w:val="1F4D78"/>
          <w:sz w:val="24"/>
          <w:szCs w:val="24"/>
          <w:lang w:val="en-GB"/>
        </w:rPr>
        <w:t xml:space="preserve"> of quantum systems</w:t>
      </w:r>
    </w:p>
    <w:p w:rsidR="001F6823" w:rsidRDefault="001F6823" w:rsidP="001F6823">
      <w:pPr>
        <w:rPr>
          <w:lang w:val="en-GB"/>
        </w:rPr>
      </w:pPr>
      <w:r>
        <w:rPr>
          <w:lang w:val="en-GB"/>
        </w:rPr>
        <w:t xml:space="preserve">An NMR sample is never a single molecule – it is an ensemble of a large number of </w:t>
      </w:r>
      <w:r w:rsidR="009B36E7">
        <w:rPr>
          <w:lang w:val="en-GB"/>
        </w:rPr>
        <w:t>them</w:t>
      </w:r>
      <w:r>
        <w:rPr>
          <w:lang w:val="en-GB"/>
        </w:rPr>
        <w:t>. For quantum ensembles, the fundamental quantity is not the wavefunction, but the density matrix:</w:t>
      </w:r>
    </w:p>
    <w:p w:rsidR="00C76B4C" w:rsidRDefault="00C76B4C" w:rsidP="00C76B4C">
      <w:pPr>
        <w:pStyle w:val="MTDisplayEquation"/>
      </w:pPr>
      <w:r>
        <w:tab/>
      </w:r>
      <w:r w:rsidR="001F6823" w:rsidRPr="001F6823">
        <w:rPr>
          <w:position w:val="-14"/>
        </w:rPr>
        <w:object w:dxaOrig="1100" w:dyaOrig="400">
          <v:shape id="_x0000_i1030" type="#_x0000_t75" style="width:55.1pt;height:19.4pt" o:ole="">
            <v:imagedata r:id="rId17" o:title=""/>
          </v:shape>
          <o:OLEObject Type="Embed" ProgID="Equation.DSMT4" ShapeID="_x0000_i1030" DrawAspect="Content" ObjectID="_1617473635"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937841"/>
      <w:r>
        <w:instrText>(</w:instrText>
      </w:r>
      <w:r>
        <w:rPr>
          <w:noProof/>
        </w:rPr>
        <w:fldChar w:fldCharType="begin"/>
      </w:r>
      <w:r>
        <w:rPr>
          <w:noProof/>
        </w:rPr>
        <w:instrText xml:space="preserve"> SEQ MTEqn \c \* Arabic \* MERGEFORMAT </w:instrText>
      </w:r>
      <w:r>
        <w:rPr>
          <w:noProof/>
        </w:rPr>
        <w:fldChar w:fldCharType="separate"/>
      </w:r>
      <w:r w:rsidR="008A53E7">
        <w:rPr>
          <w:noProof/>
        </w:rPr>
        <w:instrText>4</w:instrText>
      </w:r>
      <w:r>
        <w:rPr>
          <w:noProof/>
        </w:rPr>
        <w:fldChar w:fldCharType="end"/>
      </w:r>
      <w:r>
        <w:instrText>)</w:instrText>
      </w:r>
      <w:bookmarkEnd w:id="2"/>
      <w:r>
        <w:fldChar w:fldCharType="end"/>
      </w:r>
    </w:p>
    <w:p w:rsidR="008D6538" w:rsidRDefault="001F6823" w:rsidP="00C76B4C">
      <w:pPr>
        <w:rPr>
          <w:lang w:val="en-GB"/>
        </w:rPr>
      </w:pPr>
      <w:r>
        <w:rPr>
          <w:lang w:val="en-GB"/>
        </w:rPr>
        <w:t>The equation of motion and its solution follow from Schrödinger’s equation:</w:t>
      </w:r>
    </w:p>
    <w:p w:rsidR="00C76B4C" w:rsidRDefault="00C76B4C" w:rsidP="00C76B4C">
      <w:pPr>
        <w:pStyle w:val="MTDisplayEquation"/>
      </w:pPr>
      <w:r>
        <w:tab/>
      </w:r>
      <w:r w:rsidR="008D6538" w:rsidRPr="008D6538">
        <w:rPr>
          <w:position w:val="-24"/>
        </w:rPr>
        <w:object w:dxaOrig="5280" w:dyaOrig="620">
          <v:shape id="_x0000_i1031" type="#_x0000_t75" style="width:263.6pt;height:31.3pt" o:ole="">
            <v:imagedata r:id="rId19" o:title=""/>
          </v:shape>
          <o:OLEObject Type="Embed" ProgID="Equation.DSMT4" ShapeID="_x0000_i1031" DrawAspect="Content" ObjectID="_1617473636"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858269"/>
      <w:r>
        <w:instrText>(</w:instrText>
      </w:r>
      <w:r>
        <w:rPr>
          <w:noProof/>
        </w:rPr>
        <w:fldChar w:fldCharType="begin"/>
      </w:r>
      <w:r>
        <w:rPr>
          <w:noProof/>
        </w:rPr>
        <w:instrText xml:space="preserve"> SEQ MTEqn \c \* Arabic \* MERGEFORMAT </w:instrText>
      </w:r>
      <w:r>
        <w:rPr>
          <w:noProof/>
        </w:rPr>
        <w:fldChar w:fldCharType="separate"/>
      </w:r>
      <w:r w:rsidR="008A53E7">
        <w:rPr>
          <w:noProof/>
        </w:rPr>
        <w:instrText>5</w:instrText>
      </w:r>
      <w:r>
        <w:rPr>
          <w:noProof/>
        </w:rPr>
        <w:fldChar w:fldCharType="end"/>
      </w:r>
      <w:r>
        <w:instrText>)</w:instrText>
      </w:r>
      <w:bookmarkEnd w:id="3"/>
      <w:r>
        <w:fldChar w:fldCharType="end"/>
      </w:r>
    </w:p>
    <w:p w:rsidR="008D6538" w:rsidRDefault="008D6538" w:rsidP="00C76B4C">
      <w:pPr>
        <w:rPr>
          <w:lang w:val="en-GB"/>
        </w:rPr>
      </w:pPr>
      <w:r>
        <w:rPr>
          <w:lang w:val="en-GB"/>
        </w:rPr>
        <w:t>The same applies to the calculation of o</w:t>
      </w:r>
      <w:r w:rsidR="00235477">
        <w:rPr>
          <w:lang w:val="en-GB"/>
        </w:rPr>
        <w:t xml:space="preserve">bservables. For an observable quantity </w:t>
      </w:r>
      <w:r w:rsidR="00235477" w:rsidRPr="00235477">
        <w:rPr>
          <w:position w:val="-6"/>
          <w:lang w:val="en-GB"/>
        </w:rPr>
        <w:object w:dxaOrig="240" w:dyaOrig="279">
          <v:shape id="_x0000_i1032" type="#_x0000_t75" style="width:11.9pt;height:14.1pt" o:ole="">
            <v:imagedata r:id="rId21" o:title=""/>
          </v:shape>
          <o:OLEObject Type="Embed" ProgID="Equation.DSMT4" ShapeID="_x0000_i1032" DrawAspect="Content" ObjectID="_1617473637" r:id="rId22"/>
        </w:object>
      </w:r>
      <w:r w:rsidR="00235477">
        <w:rPr>
          <w:lang w:val="en-GB"/>
        </w:rPr>
        <w:t>:</w:t>
      </w:r>
    </w:p>
    <w:p w:rsidR="00C76B4C" w:rsidRDefault="00C76B4C" w:rsidP="00C76B4C">
      <w:pPr>
        <w:pStyle w:val="MTDisplayEquation"/>
      </w:pPr>
      <w:r>
        <w:tab/>
      </w:r>
      <w:r w:rsidR="00235477" w:rsidRPr="00235477">
        <w:rPr>
          <w:position w:val="-16"/>
        </w:rPr>
        <w:object w:dxaOrig="5600" w:dyaOrig="440">
          <v:shape id="_x0000_i1033" type="#_x0000_t75" style="width:280.15pt;height:21.9pt" o:ole="">
            <v:imagedata r:id="rId23" o:title=""/>
          </v:shape>
          <o:OLEObject Type="Embed" ProgID="Equation.DSMT4" ShapeID="_x0000_i1033" DrawAspect="Content" ObjectID="_1617473638"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650543"/>
      <w:r>
        <w:instrText>(</w:instrText>
      </w:r>
      <w:r>
        <w:rPr>
          <w:noProof/>
        </w:rPr>
        <w:fldChar w:fldCharType="begin"/>
      </w:r>
      <w:r>
        <w:rPr>
          <w:noProof/>
        </w:rPr>
        <w:instrText xml:space="preserve"> SEQ MTEqn \c \* Arabic \* MERGEFORMAT </w:instrText>
      </w:r>
      <w:r>
        <w:rPr>
          <w:noProof/>
        </w:rPr>
        <w:fldChar w:fldCharType="separate"/>
      </w:r>
      <w:r w:rsidR="008A53E7">
        <w:rPr>
          <w:noProof/>
        </w:rPr>
        <w:instrText>6</w:instrText>
      </w:r>
      <w:r>
        <w:rPr>
          <w:noProof/>
        </w:rPr>
        <w:fldChar w:fldCharType="end"/>
      </w:r>
      <w:r>
        <w:instrText>)</w:instrText>
      </w:r>
      <w:bookmarkEnd w:id="4"/>
      <w:r>
        <w:fldChar w:fldCharType="end"/>
      </w:r>
    </w:p>
    <w:p w:rsidR="00C76B4C" w:rsidRDefault="00C76B4C" w:rsidP="00C76B4C">
      <w:pPr>
        <w:rPr>
          <w:lang w:val="en-GB"/>
        </w:rPr>
      </w:pPr>
      <w:r>
        <w:rPr>
          <w:lang w:val="en-GB"/>
        </w:rPr>
        <w:t>where we have used the fact that cyclic permutations of products are allowed under the trace:</w:t>
      </w:r>
    </w:p>
    <w:p w:rsidR="00C76B4C" w:rsidRDefault="00C76B4C" w:rsidP="00C76B4C">
      <w:pPr>
        <w:pStyle w:val="MTDisplayEquation"/>
      </w:pPr>
      <w:r>
        <w:tab/>
      </w:r>
      <w:r w:rsidRPr="00887044">
        <w:rPr>
          <w:position w:val="-14"/>
        </w:rPr>
        <w:object w:dxaOrig="3420" w:dyaOrig="400">
          <v:shape id="_x0000_i1034" type="#_x0000_t75" style="width:170.9pt;height:20.05pt" o:ole="">
            <v:imagedata r:id="rId25" o:title=""/>
          </v:shape>
          <o:OLEObject Type="Embed" ProgID="Equation.DSMT4" ShapeID="_x0000_i1034" DrawAspect="Content" ObjectID="_1617473639"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sidR="008A53E7">
        <w:rPr>
          <w:noProof/>
        </w:rPr>
        <w:instrText>7</w:instrText>
      </w:r>
      <w:r>
        <w:rPr>
          <w:noProof/>
        </w:rPr>
        <w:fldChar w:fldCharType="end"/>
      </w:r>
      <w:r>
        <w:instrText>)</w:instrText>
      </w:r>
      <w:r>
        <w:fldChar w:fldCharType="end"/>
      </w:r>
    </w:p>
    <w:p w:rsidR="00C76B4C" w:rsidRDefault="00235477" w:rsidP="00C76B4C">
      <w:pPr>
        <w:rPr>
          <w:lang w:val="en-GB"/>
        </w:rPr>
      </w:pPr>
      <w:r>
        <w:rPr>
          <w:lang w:val="en-GB"/>
        </w:rPr>
        <w:t xml:space="preserve">For a single quantum system, Equations </w:t>
      </w:r>
      <w:r>
        <w:rPr>
          <w:lang w:val="en-GB"/>
        </w:rPr>
        <w:fldChar w:fldCharType="begin"/>
      </w:r>
      <w:r>
        <w:rPr>
          <w:lang w:val="en-GB"/>
        </w:rPr>
        <w:instrText xml:space="preserve"> GOTOBUTTON ZEqnNum937841  \* MERGEFORMAT </w:instrText>
      </w:r>
      <w:r>
        <w:rPr>
          <w:lang w:val="en-GB"/>
        </w:rPr>
        <w:fldChar w:fldCharType="begin"/>
      </w:r>
      <w:r>
        <w:rPr>
          <w:lang w:val="en-GB"/>
        </w:rPr>
        <w:instrText xml:space="preserve"> REF ZEqnNum937841 \* Charformat \! \* MERGEFORMAT </w:instrText>
      </w:r>
      <w:r>
        <w:rPr>
          <w:lang w:val="en-GB"/>
        </w:rPr>
        <w:fldChar w:fldCharType="separate"/>
      </w:r>
      <w:r w:rsidR="008A53E7" w:rsidRPr="008A53E7">
        <w:rPr>
          <w:lang w:val="en-GB"/>
        </w:rPr>
        <w:instrText>(4)</w:instrText>
      </w:r>
      <w:r>
        <w:rPr>
          <w:lang w:val="en-GB"/>
        </w:rPr>
        <w:fldChar w:fldCharType="end"/>
      </w:r>
      <w:r>
        <w:rPr>
          <w:lang w:val="en-GB"/>
        </w:rPr>
        <w:fldChar w:fldCharType="end"/>
      </w:r>
      <w:r>
        <w:rPr>
          <w:lang w:val="en-GB"/>
        </w:rPr>
        <w:t>-</w:t>
      </w:r>
      <w:r>
        <w:rPr>
          <w:lang w:val="en-GB"/>
        </w:rPr>
        <w:fldChar w:fldCharType="begin"/>
      </w:r>
      <w:r>
        <w:rPr>
          <w:lang w:val="en-GB"/>
        </w:rPr>
        <w:instrText xml:space="preserve"> GOTOBUTTON ZEqnNum650543  \* MERGEFORMAT </w:instrText>
      </w:r>
      <w:r>
        <w:rPr>
          <w:lang w:val="en-GB"/>
        </w:rPr>
        <w:fldChar w:fldCharType="begin"/>
      </w:r>
      <w:r>
        <w:rPr>
          <w:lang w:val="en-GB"/>
        </w:rPr>
        <w:instrText xml:space="preserve"> REF ZEqnNum650543 \* Charformat \! \* MERGEFORMAT </w:instrText>
      </w:r>
      <w:r>
        <w:rPr>
          <w:lang w:val="en-GB"/>
        </w:rPr>
        <w:fldChar w:fldCharType="separate"/>
      </w:r>
      <w:r w:rsidR="008A53E7" w:rsidRPr="008A53E7">
        <w:rPr>
          <w:lang w:val="en-GB"/>
        </w:rPr>
        <w:instrText>(6)</w:instrText>
      </w:r>
      <w:r>
        <w:rPr>
          <w:lang w:val="en-GB"/>
        </w:rPr>
        <w:fldChar w:fldCharType="end"/>
      </w:r>
      <w:r>
        <w:rPr>
          <w:lang w:val="en-GB"/>
        </w:rPr>
        <w:fldChar w:fldCharType="end"/>
      </w:r>
      <w:r>
        <w:rPr>
          <w:lang w:val="en-GB"/>
        </w:rPr>
        <w:t xml:space="preserve"> are equivalent to Schrödinger’s equation. </w:t>
      </w:r>
      <w:r w:rsidR="00C76B4C">
        <w:rPr>
          <w:lang w:val="en-GB"/>
        </w:rPr>
        <w:t xml:space="preserve">There are two reasons why </w:t>
      </w:r>
      <w:r>
        <w:rPr>
          <w:lang w:val="en-GB"/>
        </w:rPr>
        <w:t>density matrix is needed to describe ensembles</w:t>
      </w:r>
      <w:r w:rsidR="00C76B4C">
        <w:rPr>
          <w:lang w:val="en-GB"/>
        </w:rPr>
        <w:t>:</w:t>
      </w:r>
    </w:p>
    <w:p w:rsidR="00C76B4C" w:rsidRDefault="00235477" w:rsidP="00C76B4C">
      <w:pPr>
        <w:pStyle w:val="ListParagraph"/>
        <w:numPr>
          <w:ilvl w:val="0"/>
          <w:numId w:val="1"/>
        </w:numPr>
        <w:ind w:left="714" w:hanging="357"/>
        <w:jc w:val="left"/>
        <w:rPr>
          <w:lang w:val="en-GB"/>
        </w:rPr>
      </w:pPr>
      <w:r>
        <w:rPr>
          <w:lang w:val="en-GB"/>
        </w:rPr>
        <w:t>Wavefunction phase does not influence observables</w:t>
      </w:r>
      <w:r w:rsidR="009B36E7">
        <w:rPr>
          <w:lang w:val="en-GB"/>
        </w:rPr>
        <w:t>; it</w:t>
      </w:r>
      <w:r>
        <w:rPr>
          <w:lang w:val="en-GB"/>
        </w:rPr>
        <w:t xml:space="preserve"> can vary randomly across an ensemble. As a result, </w:t>
      </w:r>
      <w:r w:rsidR="00C76B4C" w:rsidRPr="00D672C7">
        <w:rPr>
          <w:position w:val="-14"/>
          <w:lang w:val="en-GB"/>
        </w:rPr>
        <w:object w:dxaOrig="400" w:dyaOrig="400">
          <v:shape id="_x0000_i1035" type="#_x0000_t75" style="width:20.05pt;height:20.05pt" o:ole="">
            <v:imagedata r:id="rId27" o:title=""/>
          </v:shape>
          <o:OLEObject Type="Embed" ProgID="Equation.DSMT4" ShapeID="_x0000_i1035" DrawAspect="Content" ObjectID="_1617473640" r:id="rId28"/>
        </w:object>
      </w:r>
      <w:r w:rsidR="00C76B4C">
        <w:rPr>
          <w:lang w:val="en-GB"/>
        </w:rPr>
        <w:t xml:space="preserve"> does not survive the ensemble average, whereas </w:t>
      </w:r>
      <w:r w:rsidR="00C76B4C" w:rsidRPr="00D672C7">
        <w:rPr>
          <w:position w:val="-14"/>
          <w:lang w:val="en-GB"/>
        </w:rPr>
        <w:object w:dxaOrig="740" w:dyaOrig="400">
          <v:shape id="_x0000_i1036" type="#_x0000_t75" style="width:36.3pt;height:20.05pt" o:ole="">
            <v:imagedata r:id="rId29" o:title=""/>
          </v:shape>
          <o:OLEObject Type="Embed" ProgID="Equation.DSMT4" ShapeID="_x0000_i1036" DrawAspect="Content" ObjectID="_1617473641" r:id="rId30"/>
        </w:object>
      </w:r>
      <w:r w:rsidR="00C76B4C">
        <w:rPr>
          <w:lang w:val="en-GB"/>
        </w:rPr>
        <w:t xml:space="preserve"> does:</w:t>
      </w:r>
    </w:p>
    <w:p w:rsidR="00C76B4C" w:rsidRPr="00D672C7" w:rsidRDefault="00C76B4C" w:rsidP="00C76B4C">
      <w:pPr>
        <w:pStyle w:val="MTDisplayEquation"/>
      </w:pPr>
      <w:r>
        <w:tab/>
      </w:r>
      <w:r w:rsidRPr="00D672C7">
        <w:rPr>
          <w:position w:val="-32"/>
        </w:rPr>
        <w:object w:dxaOrig="7119" w:dyaOrig="740">
          <v:shape id="_x0000_i1037" type="#_x0000_t75" style="width:356.55pt;height:36.3pt" o:ole="">
            <v:imagedata r:id="rId31" o:title=""/>
          </v:shape>
          <o:OLEObject Type="Embed" ProgID="Equation.DSMT4" ShapeID="_x0000_i1037" DrawAspect="Content" ObjectID="_1617473642"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sidR="008A53E7">
        <w:rPr>
          <w:noProof/>
        </w:rPr>
        <w:instrText>8</w:instrText>
      </w:r>
      <w:r>
        <w:rPr>
          <w:noProof/>
        </w:rPr>
        <w:fldChar w:fldCharType="end"/>
      </w:r>
      <w:r>
        <w:instrText>)</w:instrText>
      </w:r>
      <w:r>
        <w:fldChar w:fldCharType="end"/>
      </w:r>
    </w:p>
    <w:p w:rsidR="00C76B4C" w:rsidRDefault="00C76B4C" w:rsidP="00C76B4C">
      <w:pPr>
        <w:pStyle w:val="ListParagraph"/>
        <w:numPr>
          <w:ilvl w:val="0"/>
          <w:numId w:val="1"/>
        </w:numPr>
        <w:ind w:left="714" w:hanging="357"/>
        <w:jc w:val="left"/>
        <w:rPr>
          <w:lang w:val="en-GB"/>
        </w:rPr>
      </w:pPr>
      <w:r w:rsidRPr="00D672C7">
        <w:rPr>
          <w:position w:val="-14"/>
          <w:lang w:val="en-GB"/>
        </w:rPr>
        <w:object w:dxaOrig="400" w:dyaOrig="400">
          <v:shape id="_x0000_i1038" type="#_x0000_t75" style="width:20.05pt;height:20.05pt" o:ole="">
            <v:imagedata r:id="rId27" o:title=""/>
          </v:shape>
          <o:OLEObject Type="Embed" ProgID="Equation.DSMT4" ShapeID="_x0000_i1038" DrawAspect="Content" ObjectID="_1617473643" r:id="rId33"/>
        </w:object>
      </w:r>
      <w:r>
        <w:rPr>
          <w:lang w:val="en-GB"/>
        </w:rPr>
        <w:t xml:space="preserve"> becomes unacceptably large for </w:t>
      </w:r>
      <w:r w:rsidRPr="00AD6727">
        <w:rPr>
          <w:rFonts w:ascii="Times New Roman" w:hAnsi="Times New Roman" w:cs="Times New Roman"/>
          <w:lang w:val="en-GB"/>
        </w:rPr>
        <w:t>~</w:t>
      </w:r>
      <w:r>
        <w:rPr>
          <w:lang w:val="en-GB"/>
        </w:rPr>
        <w:t>10</w:t>
      </w:r>
      <w:r>
        <w:rPr>
          <w:vertAlign w:val="superscript"/>
          <w:lang w:val="en-GB"/>
        </w:rPr>
        <w:t>23</w:t>
      </w:r>
      <w:r w:rsidR="00235477">
        <w:rPr>
          <w:lang w:val="en-GB"/>
        </w:rPr>
        <w:t xml:space="preserve"> </w:t>
      </w:r>
      <w:r w:rsidR="009B36E7">
        <w:rPr>
          <w:lang w:val="en-GB"/>
        </w:rPr>
        <w:t>systems</w:t>
      </w:r>
      <w:r w:rsidR="00235477">
        <w:rPr>
          <w:lang w:val="en-GB"/>
        </w:rPr>
        <w:t xml:space="preserve">, but </w:t>
      </w:r>
      <w:r w:rsidR="00235477" w:rsidRPr="00D672C7">
        <w:rPr>
          <w:position w:val="-14"/>
          <w:lang w:val="en-GB"/>
        </w:rPr>
        <w:object w:dxaOrig="740" w:dyaOrig="400">
          <v:shape id="_x0000_i1039" type="#_x0000_t75" style="width:36.3pt;height:20.05pt" o:ole="">
            <v:imagedata r:id="rId29" o:title=""/>
          </v:shape>
          <o:OLEObject Type="Embed" ProgID="Equation.DSMT4" ShapeID="_x0000_i1039" DrawAspect="Content" ObjectID="_1617473644" r:id="rId34"/>
        </w:object>
      </w:r>
      <w:r w:rsidR="00235477">
        <w:rPr>
          <w:lang w:val="en-GB"/>
        </w:rPr>
        <w:t xml:space="preserve"> can </w:t>
      </w:r>
      <w:r w:rsidR="009B36E7">
        <w:rPr>
          <w:lang w:val="en-GB"/>
        </w:rPr>
        <w:t>simply be averaged</w:t>
      </w:r>
      <w:r w:rsidR="00235477">
        <w:rPr>
          <w:lang w:val="en-GB"/>
        </w:rPr>
        <w:t>.</w:t>
      </w:r>
    </w:p>
    <w:p w:rsidR="00235477" w:rsidRPr="00235477" w:rsidRDefault="00235477" w:rsidP="00235477">
      <w:pPr>
        <w:jc w:val="left"/>
        <w:rPr>
          <w:lang w:val="en-GB"/>
        </w:rPr>
      </w:pPr>
      <w:r>
        <w:rPr>
          <w:lang w:val="en-GB"/>
        </w:rPr>
        <w:t xml:space="preserve">From the practical perspective, </w:t>
      </w:r>
      <w:r w:rsidRPr="00235477">
        <w:rPr>
          <w:position w:val="-10"/>
          <w:lang w:val="en-GB"/>
        </w:rPr>
        <w:object w:dxaOrig="200" w:dyaOrig="260">
          <v:shape id="_x0000_i1040" type="#_x0000_t75" style="width:10pt;height:13.15pt" o:ole="">
            <v:imagedata r:id="rId35" o:title=""/>
          </v:shape>
          <o:OLEObject Type="Embed" ProgID="Equation.DSMT4" ShapeID="_x0000_i1040" DrawAspect="Content" ObjectID="_1617473645" r:id="rId36"/>
        </w:object>
      </w:r>
      <w:r>
        <w:rPr>
          <w:lang w:val="en-GB"/>
        </w:rPr>
        <w:t xml:space="preserve"> is a more sophisticated form of the absolute square of the wavefunction – it is a table of probabilities </w:t>
      </w:r>
      <w:r w:rsidR="008A2955">
        <w:rPr>
          <w:lang w:val="en-GB"/>
        </w:rPr>
        <w:t xml:space="preserve">(diagonal terms) </w:t>
      </w:r>
      <w:r>
        <w:rPr>
          <w:lang w:val="en-GB"/>
        </w:rPr>
        <w:t>and correlation coefficients</w:t>
      </w:r>
      <w:r w:rsidR="008A2955">
        <w:rPr>
          <w:lang w:val="en-GB"/>
        </w:rPr>
        <w:t xml:space="preserve"> (all other terms)</w:t>
      </w:r>
      <w:r>
        <w:rPr>
          <w:lang w:val="en-GB"/>
        </w:rPr>
        <w:t>.</w:t>
      </w:r>
    </w:p>
    <w:p w:rsidR="00C76B4C" w:rsidRDefault="00C76B4C" w:rsidP="006C2858">
      <w:pPr>
        <w:pStyle w:val="Heading3"/>
      </w:pPr>
      <w:r>
        <w:lastRenderedPageBreak/>
        <w:t xml:space="preserve">Thermal </w:t>
      </w:r>
      <w:r w:rsidRPr="006C2858">
        <w:t>equilibrium</w:t>
      </w:r>
    </w:p>
    <w:p w:rsidR="00C76B4C" w:rsidRDefault="00C76B4C" w:rsidP="00C76B4C">
      <w:r>
        <w:t xml:space="preserve">In an ensemble of identical systems in thermal equilibrium, there are no correlations and the probability of finding a system in the energy level </w:t>
      </w:r>
      <w:r w:rsidRPr="00192BBF">
        <w:rPr>
          <w:position w:val="-6"/>
        </w:rPr>
        <w:object w:dxaOrig="200" w:dyaOrig="220">
          <v:shape id="_x0000_i1041" type="#_x0000_t75" style="width:10pt;height:10.95pt" o:ole="">
            <v:imagedata r:id="rId37" o:title=""/>
          </v:shape>
          <o:OLEObject Type="Embed" ProgID="Equation.DSMT4" ShapeID="_x0000_i1041" DrawAspect="Content" ObjectID="_1617473646" r:id="rId38"/>
        </w:object>
      </w:r>
      <w:r>
        <w:t xml:space="preserve"> is given by Boltzmann’s law:</w:t>
      </w:r>
    </w:p>
    <w:p w:rsidR="00C76B4C" w:rsidRDefault="00C76B4C" w:rsidP="00C76B4C">
      <w:pPr>
        <w:pStyle w:val="MTDisplayEquation"/>
      </w:pPr>
      <w:r>
        <w:tab/>
      </w:r>
      <w:r w:rsidRPr="00192BBF">
        <w:rPr>
          <w:position w:val="-46"/>
        </w:rPr>
        <w:object w:dxaOrig="4220" w:dyaOrig="880">
          <v:shape id="_x0000_i1042" type="#_x0000_t75" style="width:211.3pt;height:43.85pt" o:ole="">
            <v:imagedata r:id="rId39" o:title=""/>
          </v:shape>
          <o:OLEObject Type="Embed" ProgID="Equation.DSMT4" ShapeID="_x0000_i1042" DrawAspect="Content" ObjectID="_1617473647"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582635"/>
      <w:r>
        <w:instrText>(</w:instrText>
      </w:r>
      <w:r>
        <w:rPr>
          <w:noProof/>
        </w:rPr>
        <w:fldChar w:fldCharType="begin"/>
      </w:r>
      <w:r>
        <w:rPr>
          <w:noProof/>
        </w:rPr>
        <w:instrText xml:space="preserve"> SEQ MTEqn \c \* Arabic \* MERGEFORMAT </w:instrText>
      </w:r>
      <w:r>
        <w:rPr>
          <w:noProof/>
        </w:rPr>
        <w:fldChar w:fldCharType="separate"/>
      </w:r>
      <w:r w:rsidR="008A53E7">
        <w:rPr>
          <w:noProof/>
        </w:rPr>
        <w:instrText>9</w:instrText>
      </w:r>
      <w:r>
        <w:rPr>
          <w:noProof/>
        </w:rPr>
        <w:fldChar w:fldCharType="end"/>
      </w:r>
      <w:r>
        <w:instrText>)</w:instrText>
      </w:r>
      <w:bookmarkEnd w:id="5"/>
      <w:r>
        <w:fldChar w:fldCharType="end"/>
      </w:r>
    </w:p>
    <w:p w:rsidR="00C76B4C" w:rsidRPr="00983098" w:rsidRDefault="00C76B4C" w:rsidP="00C76B4C">
      <w:r>
        <w:t>These</w:t>
      </w:r>
      <w:r w:rsidRPr="00983098">
        <w:t xml:space="preserve"> probabilities are the diagonal terms of the density matrix</w:t>
      </w:r>
      <w:r>
        <w:t>, therefore</w:t>
      </w:r>
      <w:r w:rsidRPr="00983098">
        <w:t>:</w:t>
      </w:r>
    </w:p>
    <w:p w:rsidR="00C76B4C" w:rsidRDefault="00C76B4C" w:rsidP="00C76B4C">
      <w:pPr>
        <w:pStyle w:val="MTDisplayEquation"/>
      </w:pPr>
      <w:r w:rsidRPr="00983098">
        <w:tab/>
      </w:r>
      <w:r w:rsidR="006C2858" w:rsidRPr="000A1198">
        <w:rPr>
          <w:position w:val="-46"/>
        </w:rPr>
        <w:object w:dxaOrig="6320" w:dyaOrig="1040">
          <v:shape id="_x0000_i1043" type="#_x0000_t75" style="width:315.85pt;height:52.6pt" o:ole="">
            <v:imagedata r:id="rId41" o:title=""/>
          </v:shape>
          <o:OLEObject Type="Embed" ProgID="Equation.DSMT4" ShapeID="_x0000_i1043" DrawAspect="Content" ObjectID="_1617473648" r:id="rId42"/>
        </w:object>
      </w:r>
      <w:r w:rsidRPr="00983098">
        <w:t xml:space="preserve"> </w:t>
      </w:r>
      <w:r w:rsidRPr="00983098">
        <w:tab/>
      </w:r>
      <w:r w:rsidRPr="00983098">
        <w:fldChar w:fldCharType="begin"/>
      </w:r>
      <w:r w:rsidRPr="00983098">
        <w:instrText xml:space="preserve"> MACROBUTTON MTPlaceRef \* MERGEFORMAT </w:instrText>
      </w:r>
      <w:r w:rsidRPr="00983098">
        <w:fldChar w:fldCharType="begin"/>
      </w:r>
      <w:r w:rsidRPr="00983098">
        <w:instrText xml:space="preserve"> SEQ MTEqn \h \* MERGEFORMAT </w:instrText>
      </w:r>
      <w:r w:rsidRPr="00983098">
        <w:fldChar w:fldCharType="end"/>
      </w:r>
      <w:bookmarkStart w:id="6" w:name="ZEqnNum112067"/>
      <w:r w:rsidRPr="00983098">
        <w:instrText>(</w:instrText>
      </w:r>
      <w:r>
        <w:rPr>
          <w:noProof/>
        </w:rPr>
        <w:fldChar w:fldCharType="begin"/>
      </w:r>
      <w:r>
        <w:rPr>
          <w:noProof/>
        </w:rPr>
        <w:instrText xml:space="preserve"> SEQ MTEqn \c \* Arabic \* MERGEFORMAT </w:instrText>
      </w:r>
      <w:r>
        <w:rPr>
          <w:noProof/>
        </w:rPr>
        <w:fldChar w:fldCharType="separate"/>
      </w:r>
      <w:r w:rsidR="008A53E7">
        <w:rPr>
          <w:noProof/>
        </w:rPr>
        <w:instrText>10</w:instrText>
      </w:r>
      <w:r>
        <w:rPr>
          <w:noProof/>
        </w:rPr>
        <w:fldChar w:fldCharType="end"/>
      </w:r>
      <w:r w:rsidRPr="00983098">
        <w:instrText>)</w:instrText>
      </w:r>
      <w:bookmarkEnd w:id="6"/>
      <w:r w:rsidRPr="00983098">
        <w:fldChar w:fldCharType="end"/>
      </w:r>
    </w:p>
    <w:p w:rsidR="00C76B4C" w:rsidRPr="00C76B4C" w:rsidRDefault="00C76B4C" w:rsidP="00C76B4C">
      <w:pPr>
        <w:rPr>
          <w:lang w:val="en-GB"/>
        </w:rPr>
      </w:pPr>
      <w:r>
        <w:rPr>
          <w:lang w:val="en-GB"/>
        </w:rPr>
        <w:t xml:space="preserve">The high temperature approximation is valid when </w:t>
      </w:r>
      <w:r w:rsidR="006C2858" w:rsidRPr="00BD56D1">
        <w:rPr>
          <w:position w:val="-18"/>
          <w:lang w:val="en-GB"/>
        </w:rPr>
        <w:object w:dxaOrig="1020" w:dyaOrig="480">
          <v:shape id="_x0000_i1044" type="#_x0000_t75" style="width:51.35pt;height:24.1pt" o:ole="">
            <v:imagedata r:id="rId43" o:title=""/>
          </v:shape>
          <o:OLEObject Type="Embed" ProgID="Equation.DSMT4" ShapeID="_x0000_i1044" DrawAspect="Content" ObjectID="_1617473649" r:id="rId44"/>
        </w:object>
      </w:r>
      <w:r>
        <w:rPr>
          <w:lang w:val="en-GB"/>
        </w:rPr>
        <w:t xml:space="preserve">, where the norm of the Hamiltonian is defined as its largest </w:t>
      </w:r>
      <w:r w:rsidR="006C2858">
        <w:rPr>
          <w:lang w:val="en-GB"/>
        </w:rPr>
        <w:t>absolute eigenvalue</w:t>
      </w:r>
      <w:r>
        <w:rPr>
          <w:lang w:val="en-GB"/>
        </w:rPr>
        <w:t>. The unit matrix is inconsequential: it commutes with the Hamiltonian and does not influence the observables. In practical calculations it is commonly ignored.</w:t>
      </w:r>
    </w:p>
    <w:p w:rsidR="00823FEA" w:rsidRPr="00823FEA" w:rsidRDefault="00404574" w:rsidP="006C2858">
      <w:pPr>
        <w:pStyle w:val="Heading3"/>
      </w:pPr>
      <w:r>
        <w:t>Making Hamiltonians</w:t>
      </w:r>
    </w:p>
    <w:p w:rsidR="008B74F0" w:rsidRDefault="00E46C90" w:rsidP="001311BA">
      <w:pPr>
        <w:rPr>
          <w:lang w:val="en-GB"/>
        </w:rPr>
      </w:pPr>
      <w:r>
        <w:rPr>
          <w:lang w:val="en-GB"/>
        </w:rPr>
        <w:t xml:space="preserve">To make </w:t>
      </w:r>
      <w:r w:rsidR="00404574">
        <w:rPr>
          <w:lang w:val="en-GB"/>
        </w:rPr>
        <w:t>a spin</w:t>
      </w:r>
      <w:r>
        <w:rPr>
          <w:lang w:val="en-GB"/>
        </w:rPr>
        <w:t xml:space="preserve"> Hamiltonian</w:t>
      </w:r>
      <w:r w:rsidR="001274A3">
        <w:rPr>
          <w:lang w:val="en-GB"/>
        </w:rPr>
        <w:t>, a</w:t>
      </w:r>
      <w:r w:rsidR="0061579B">
        <w:rPr>
          <w:lang w:val="en-GB"/>
        </w:rPr>
        <w:t xml:space="preserve">ll </w:t>
      </w:r>
      <w:r>
        <w:rPr>
          <w:lang w:val="en-GB"/>
        </w:rPr>
        <w:t>magnetic</w:t>
      </w:r>
      <w:r w:rsidR="00404574">
        <w:rPr>
          <w:lang w:val="en-GB"/>
        </w:rPr>
        <w:t xml:space="preserve"> interactions should be</w:t>
      </w:r>
      <w:r w:rsidR="0061579B">
        <w:rPr>
          <w:lang w:val="en-GB"/>
        </w:rPr>
        <w:t xml:space="preserve"> written down as classical </w:t>
      </w:r>
      <w:r w:rsidR="006E5103">
        <w:rPr>
          <w:lang w:val="en-GB"/>
        </w:rPr>
        <w:t xml:space="preserve">physics </w:t>
      </w:r>
      <w:r w:rsidR="0061579B">
        <w:rPr>
          <w:lang w:val="en-GB"/>
        </w:rPr>
        <w:t xml:space="preserve">expressions, and then </w:t>
      </w:r>
      <w:r w:rsidR="006E5103">
        <w:rPr>
          <w:lang w:val="en-GB"/>
        </w:rPr>
        <w:t>magnetic moments</w:t>
      </w:r>
      <w:r w:rsidR="0061579B">
        <w:rPr>
          <w:lang w:val="en-GB"/>
        </w:rPr>
        <w:t xml:space="preserve"> replaced with Pauli matrices</w:t>
      </w:r>
      <w:r w:rsidR="00734A05">
        <w:rPr>
          <w:lang w:val="en-GB"/>
        </w:rPr>
        <w:t>:</w:t>
      </w:r>
    </w:p>
    <w:p w:rsidR="008B74F0" w:rsidRDefault="008B74F0" w:rsidP="00217056">
      <w:pPr>
        <w:pStyle w:val="MTDisplayEquation"/>
      </w:pPr>
      <w:r>
        <w:tab/>
      </w:r>
      <w:r w:rsidR="00BE274B" w:rsidRPr="008B74F0">
        <w:rPr>
          <w:position w:val="-12"/>
        </w:rPr>
        <w:object w:dxaOrig="5080" w:dyaOrig="360">
          <v:shape id="_x0000_i1045" type="#_x0000_t75" style="width:254.2pt;height:18.15pt" o:ole="">
            <v:imagedata r:id="rId45" o:title=""/>
          </v:shape>
          <o:OLEObject Type="Embed" ProgID="Equation.DSMT4" ShapeID="_x0000_i1045" DrawAspect="Content" ObjectID="_1617473650"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A53E7">
          <w:rPr>
            <w:noProof/>
          </w:rPr>
          <w:instrText>11</w:instrText>
        </w:r>
      </w:fldSimple>
      <w:r>
        <w:instrText>)</w:instrText>
      </w:r>
      <w:r>
        <w:fldChar w:fldCharType="end"/>
      </w:r>
    </w:p>
    <w:p w:rsidR="00404574" w:rsidRDefault="008B74F0" w:rsidP="001311BA">
      <w:pPr>
        <w:rPr>
          <w:lang w:val="en-GB"/>
        </w:rPr>
      </w:pPr>
      <w:r>
        <w:rPr>
          <w:lang w:val="en-GB"/>
        </w:rPr>
        <w:t xml:space="preserve">where </w:t>
      </w:r>
      <w:r w:rsidRPr="008B74F0">
        <w:rPr>
          <w:position w:val="-10"/>
          <w:lang w:val="en-GB"/>
        </w:rPr>
        <w:object w:dxaOrig="200" w:dyaOrig="260">
          <v:shape id="_x0000_i1046" type="#_x0000_t75" style="width:10.65pt;height:12.85pt" o:ole="">
            <v:imagedata r:id="rId47" o:title=""/>
          </v:shape>
          <o:OLEObject Type="Embed" ProgID="Equation.DSMT4" ShapeID="_x0000_i1046" DrawAspect="Content" ObjectID="_1617473651" r:id="rId48"/>
        </w:object>
      </w:r>
      <w:r w:rsidR="00404574">
        <w:rPr>
          <w:lang w:val="en-GB"/>
        </w:rPr>
        <w:t xml:space="preserve"> is the magnetogyric ratio, and (for spin-1/2 particles):</w:t>
      </w:r>
    </w:p>
    <w:p w:rsidR="00404574" w:rsidRDefault="00404574" w:rsidP="00404574">
      <w:pPr>
        <w:pStyle w:val="MTDisplayEquation"/>
      </w:pPr>
      <w:r>
        <w:tab/>
      </w:r>
      <w:r w:rsidRPr="008B74F0">
        <w:rPr>
          <w:position w:val="-30"/>
        </w:rPr>
        <w:object w:dxaOrig="6640" w:dyaOrig="720">
          <v:shape id="_x0000_i1047" type="#_x0000_t75" style="width:332.45pt;height:36pt" o:ole="">
            <v:imagedata r:id="rId49" o:title=""/>
          </v:shape>
          <o:OLEObject Type="Embed" ProgID="Equation.DSMT4" ShapeID="_x0000_i1047" DrawAspect="Content" ObjectID="_1617473652"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A53E7">
          <w:rPr>
            <w:noProof/>
          </w:rPr>
          <w:instrText>12</w:instrText>
        </w:r>
      </w:fldSimple>
      <w:r>
        <w:instrText>)</w:instrText>
      </w:r>
      <w:r>
        <w:fldChar w:fldCharType="end"/>
      </w:r>
    </w:p>
    <w:p w:rsidR="00217056" w:rsidRDefault="00217056" w:rsidP="001311BA">
      <w:pPr>
        <w:rPr>
          <w:lang w:val="en-GB"/>
        </w:rPr>
      </w:pPr>
      <w:r>
        <w:rPr>
          <w:lang w:val="en-GB"/>
        </w:rPr>
        <w:t xml:space="preserve">When multiple </w:t>
      </w:r>
      <w:r w:rsidR="00E46C90">
        <w:rPr>
          <w:lang w:val="en-GB"/>
        </w:rPr>
        <w:t>spins</w:t>
      </w:r>
      <w:r>
        <w:rPr>
          <w:lang w:val="en-GB"/>
        </w:rPr>
        <w:t xml:space="preserve"> are present, the operators for indiv</w:t>
      </w:r>
      <w:r w:rsidR="00734A05">
        <w:rPr>
          <w:lang w:val="en-GB"/>
        </w:rPr>
        <w:t xml:space="preserve">idual </w:t>
      </w:r>
      <w:r w:rsidR="00E46C90">
        <w:rPr>
          <w:lang w:val="en-GB"/>
        </w:rPr>
        <w:t>spins</w:t>
      </w:r>
      <w:r w:rsidR="00734A05">
        <w:rPr>
          <w:lang w:val="en-GB"/>
        </w:rPr>
        <w:t xml:space="preserve"> are Kronecker products with a unit matrix on all </w:t>
      </w:r>
      <w:r w:rsidR="007A0511">
        <w:rPr>
          <w:lang w:val="en-GB"/>
        </w:rPr>
        <w:t xml:space="preserve">other </w:t>
      </w:r>
      <w:r w:rsidR="00E46C90">
        <w:rPr>
          <w:lang w:val="en-GB"/>
        </w:rPr>
        <w:t>spins</w:t>
      </w:r>
      <w:r w:rsidR="00C6797F">
        <w:rPr>
          <w:lang w:val="en-GB"/>
        </w:rPr>
        <w:t>. For a two-spin system:</w:t>
      </w:r>
    </w:p>
    <w:p w:rsidR="00734A05" w:rsidRDefault="007A0511" w:rsidP="007A0511">
      <w:pPr>
        <w:pStyle w:val="MTDisplayEquation"/>
      </w:pPr>
      <w:r>
        <w:tab/>
      </w:r>
      <w:r w:rsidRPr="007A0511">
        <w:rPr>
          <w:position w:val="-12"/>
        </w:rPr>
        <w:object w:dxaOrig="3000" w:dyaOrig="400">
          <v:shape id="_x0000_i1048" type="#_x0000_t75" style="width:149.95pt;height:20.35pt" o:ole="">
            <v:imagedata r:id="rId51" o:title=""/>
          </v:shape>
          <o:OLEObject Type="Embed" ProgID="Equation.DSMT4" ShapeID="_x0000_i1048" DrawAspect="Content" ObjectID="_1617473653"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A53E7">
          <w:rPr>
            <w:noProof/>
          </w:rPr>
          <w:instrText>13</w:instrText>
        </w:r>
      </w:fldSimple>
      <w:r>
        <w:instrText>)</w:instrText>
      </w:r>
      <w:r>
        <w:fldChar w:fldCharType="end"/>
      </w:r>
    </w:p>
    <w:p w:rsidR="0061579B" w:rsidRDefault="00E46C90" w:rsidP="001311BA">
      <w:pPr>
        <w:rPr>
          <w:lang w:val="en-GB"/>
        </w:rPr>
      </w:pPr>
      <w:r>
        <w:rPr>
          <w:lang w:val="en-GB"/>
        </w:rPr>
        <w:t>Because the classical expressions for all magnetic interactions are known</w:t>
      </w:r>
      <w:r w:rsidR="007A0511">
        <w:rPr>
          <w:lang w:val="en-GB"/>
        </w:rPr>
        <w:t xml:space="preserve">, </w:t>
      </w:r>
      <w:r>
        <w:rPr>
          <w:lang w:val="en-GB"/>
        </w:rPr>
        <w:t xml:space="preserve">the process is simple, </w:t>
      </w:r>
      <w:r w:rsidRPr="00E46C90">
        <w:rPr>
          <w:i/>
          <w:lang w:val="en-GB"/>
        </w:rPr>
        <w:t>e.g.</w:t>
      </w:r>
      <w:r w:rsidR="007A0511">
        <w:rPr>
          <w:lang w:val="en-GB"/>
        </w:rPr>
        <w:t>:</w:t>
      </w:r>
    </w:p>
    <w:p w:rsidR="0061579B" w:rsidRDefault="008B74F0" w:rsidP="00217056">
      <w:pPr>
        <w:pStyle w:val="MTDisplayEquation"/>
      </w:pPr>
      <w:r>
        <w:tab/>
      </w:r>
      <w:r w:rsidR="005A1258" w:rsidRPr="005A1258">
        <w:rPr>
          <w:position w:val="-12"/>
        </w:rPr>
        <w:object w:dxaOrig="4440" w:dyaOrig="400">
          <v:shape id="_x0000_i1049" type="#_x0000_t75" style="width:221.95pt;height:20.35pt" o:ole="">
            <v:imagedata r:id="rId53" o:title=""/>
          </v:shape>
          <o:OLEObject Type="Embed" ProgID="Equation.DSMT4" ShapeID="_x0000_i1049" DrawAspect="Content" ObjectID="_1617473654"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A53E7">
          <w:rPr>
            <w:noProof/>
          </w:rPr>
          <w:instrText>14</w:instrText>
        </w:r>
      </w:fldSimple>
      <w:r>
        <w:instrText>)</w:instrText>
      </w:r>
      <w:r>
        <w:fldChar w:fldCharType="end"/>
      </w:r>
    </w:p>
    <w:p w:rsidR="0061579B" w:rsidRDefault="00E46C90" w:rsidP="001311BA">
      <w:pPr>
        <w:rPr>
          <w:lang w:val="en-GB"/>
        </w:rPr>
      </w:pPr>
      <w:r>
        <w:rPr>
          <w:lang w:val="en-GB"/>
        </w:rPr>
        <w:t>All NMR</w:t>
      </w:r>
      <w:r w:rsidR="00774832">
        <w:rPr>
          <w:lang w:val="en-GB"/>
        </w:rPr>
        <w:t xml:space="preserve"> Hamiltonians are tabulated in the literature.</w:t>
      </w:r>
      <w:r w:rsidR="008B74F0">
        <w:rPr>
          <w:lang w:val="en-GB"/>
        </w:rPr>
        <w:t xml:space="preserve"> In practice</w:t>
      </w:r>
      <w:r>
        <w:rPr>
          <w:lang w:val="en-GB"/>
        </w:rPr>
        <w:t>,</w:t>
      </w:r>
      <w:r w:rsidR="008B74F0">
        <w:rPr>
          <w:lang w:val="en-GB"/>
        </w:rPr>
        <w:t xml:space="preserve"> </w:t>
      </w:r>
      <w:r>
        <w:rPr>
          <w:lang w:val="en-GB"/>
        </w:rPr>
        <w:t>the process</w:t>
      </w:r>
      <w:r w:rsidR="008B74F0">
        <w:rPr>
          <w:lang w:val="en-GB"/>
        </w:rPr>
        <w:t xml:space="preserve"> is </w:t>
      </w:r>
      <w:r>
        <w:rPr>
          <w:lang w:val="en-GB"/>
        </w:rPr>
        <w:t>performed</w:t>
      </w:r>
      <w:r w:rsidR="008B74F0">
        <w:rPr>
          <w:lang w:val="en-GB"/>
        </w:rPr>
        <w:t xml:space="preserve"> automatically by a computer and we simply get a matrix in the end.</w:t>
      </w:r>
    </w:p>
    <w:p w:rsidR="003C0D1E" w:rsidRPr="00C9320D" w:rsidRDefault="003C0D1E" w:rsidP="006C2858">
      <w:pPr>
        <w:pStyle w:val="Heading3"/>
      </w:pPr>
      <w:r>
        <w:t>Writing y</w:t>
      </w:r>
      <w:r w:rsidR="00823FEA">
        <w:t>our own simulations</w:t>
      </w:r>
    </w:p>
    <w:p w:rsidR="003C0D1E" w:rsidRDefault="00146079" w:rsidP="00146079">
      <w:pPr>
        <w:rPr>
          <w:lang w:val="en-GB"/>
        </w:rPr>
      </w:pPr>
      <w:r>
        <w:rPr>
          <w:lang w:val="en-GB"/>
        </w:rPr>
        <w:t xml:space="preserve">Since </w:t>
      </w:r>
      <w:r w:rsidR="00EC0862">
        <w:rPr>
          <w:lang w:val="en-GB"/>
        </w:rPr>
        <w:t xml:space="preserve">about </w:t>
      </w:r>
      <w:r w:rsidR="00954262">
        <w:rPr>
          <w:lang w:val="en-GB"/>
        </w:rPr>
        <w:t xml:space="preserve">year </w:t>
      </w:r>
      <w:r w:rsidR="00EC0862">
        <w:rPr>
          <w:lang w:val="en-GB"/>
        </w:rPr>
        <w:t xml:space="preserve">2000, brain time has been much more expensive than CPU time. The programming language that takes the smallest amount of human effort to get an NMR simulation going is </w:t>
      </w:r>
      <w:r w:rsidR="00EC0862" w:rsidRPr="00954262">
        <w:rPr>
          <w:i/>
          <w:lang w:val="en-GB"/>
        </w:rPr>
        <w:t>Matlab</w:t>
      </w:r>
      <w:r w:rsidR="00EC0862">
        <w:rPr>
          <w:lang w:val="en-GB"/>
        </w:rPr>
        <w:t>.</w:t>
      </w:r>
      <w:r w:rsidR="004B39B1">
        <w:rPr>
          <w:lang w:val="en-GB"/>
        </w:rPr>
        <w:t xml:space="preserve"> Our first stage is</w:t>
      </w:r>
      <w:r w:rsidR="008A53E7">
        <w:rPr>
          <w:lang w:val="en-GB"/>
        </w:rPr>
        <w:t xml:space="preserve"> to define </w:t>
      </w:r>
      <w:r w:rsidR="003C0D1E">
        <w:rPr>
          <w:lang w:val="en-GB"/>
        </w:rPr>
        <w:t>Pauli matrices:</w:t>
      </w:r>
    </w:p>
    <w:p w:rsidR="003C0D1E" w:rsidRDefault="003C0D1E" w:rsidP="003C0D1E">
      <w:pPr>
        <w:autoSpaceDE w:val="0"/>
        <w:autoSpaceDN w:val="0"/>
        <w:adjustRightInd w:val="0"/>
        <w:spacing w:after="0" w:line="240" w:lineRule="auto"/>
        <w:ind w:left="3119"/>
        <w:rPr>
          <w:rFonts w:ascii="Courier New" w:hAnsi="Courier New" w:cs="Courier New"/>
          <w:sz w:val="24"/>
          <w:szCs w:val="24"/>
          <w:lang w:val="en-GB"/>
        </w:rPr>
      </w:pPr>
      <w:r>
        <w:rPr>
          <w:rFonts w:ascii="Courier New" w:hAnsi="Courier New" w:cs="Courier New"/>
          <w:color w:val="228B22"/>
          <w:sz w:val="18"/>
          <w:szCs w:val="18"/>
          <w:lang w:val="en-GB"/>
        </w:rPr>
        <w:t>% Define Pauli matrices</w:t>
      </w:r>
    </w:p>
    <w:p w:rsidR="003C0D1E" w:rsidRDefault="003C0D1E" w:rsidP="003C0D1E">
      <w:pPr>
        <w:autoSpaceDE w:val="0"/>
        <w:autoSpaceDN w:val="0"/>
        <w:adjustRightInd w:val="0"/>
        <w:spacing w:after="0" w:line="240" w:lineRule="auto"/>
        <w:ind w:left="3119"/>
        <w:rPr>
          <w:rFonts w:ascii="Courier New" w:hAnsi="Courier New" w:cs="Courier New"/>
          <w:sz w:val="24"/>
          <w:szCs w:val="24"/>
          <w:lang w:val="en-GB"/>
        </w:rPr>
      </w:pPr>
      <w:proofErr w:type="spellStart"/>
      <w:r>
        <w:rPr>
          <w:rFonts w:ascii="Courier New" w:hAnsi="Courier New" w:cs="Courier New"/>
          <w:color w:val="000000"/>
          <w:sz w:val="18"/>
          <w:szCs w:val="18"/>
          <w:lang w:val="en-GB"/>
        </w:rPr>
        <w:t>sigma_x</w:t>
      </w:r>
      <w:proofErr w:type="spellEnd"/>
      <w:r>
        <w:rPr>
          <w:rFonts w:ascii="Courier New" w:hAnsi="Courier New" w:cs="Courier New"/>
          <w:color w:val="000000"/>
          <w:sz w:val="18"/>
          <w:szCs w:val="18"/>
          <w:lang w:val="en-GB"/>
        </w:rPr>
        <w:t xml:space="preserve">=[0, </w:t>
      </w:r>
      <w:r w:rsidR="004B39B1">
        <w:rPr>
          <w:rFonts w:ascii="Courier New" w:hAnsi="Courier New" w:cs="Courier New"/>
          <w:color w:val="000000"/>
          <w:sz w:val="18"/>
          <w:szCs w:val="18"/>
          <w:lang w:val="en-GB"/>
        </w:rPr>
        <w:t xml:space="preserve">  </w:t>
      </w:r>
      <w:r>
        <w:rPr>
          <w:rFonts w:ascii="Courier New" w:hAnsi="Courier New" w:cs="Courier New"/>
          <w:color w:val="000000"/>
          <w:sz w:val="18"/>
          <w:szCs w:val="18"/>
          <w:lang w:val="en-GB"/>
        </w:rPr>
        <w:t xml:space="preserve">1/2; </w:t>
      </w:r>
      <w:r w:rsidR="004B39B1">
        <w:rPr>
          <w:rFonts w:ascii="Courier New" w:hAnsi="Courier New" w:cs="Courier New"/>
          <w:color w:val="000000"/>
          <w:sz w:val="18"/>
          <w:szCs w:val="18"/>
          <w:lang w:val="en-GB"/>
        </w:rPr>
        <w:t xml:space="preserve"> </w:t>
      </w:r>
      <w:r>
        <w:rPr>
          <w:rFonts w:ascii="Courier New" w:hAnsi="Courier New" w:cs="Courier New"/>
          <w:color w:val="000000"/>
          <w:sz w:val="18"/>
          <w:szCs w:val="18"/>
          <w:lang w:val="en-GB"/>
        </w:rPr>
        <w:t>1/2, 0];</w:t>
      </w:r>
    </w:p>
    <w:p w:rsidR="003C0D1E" w:rsidRDefault="003C0D1E" w:rsidP="003C0D1E">
      <w:pPr>
        <w:autoSpaceDE w:val="0"/>
        <w:autoSpaceDN w:val="0"/>
        <w:adjustRightInd w:val="0"/>
        <w:spacing w:after="0" w:line="240" w:lineRule="auto"/>
        <w:ind w:left="3119"/>
        <w:rPr>
          <w:rFonts w:ascii="Courier New" w:hAnsi="Courier New" w:cs="Courier New"/>
          <w:sz w:val="24"/>
          <w:szCs w:val="24"/>
          <w:lang w:val="en-GB"/>
        </w:rPr>
      </w:pPr>
      <w:proofErr w:type="spellStart"/>
      <w:r>
        <w:rPr>
          <w:rFonts w:ascii="Courier New" w:hAnsi="Courier New" w:cs="Courier New"/>
          <w:color w:val="000000"/>
          <w:sz w:val="18"/>
          <w:szCs w:val="18"/>
          <w:lang w:val="en-GB"/>
        </w:rPr>
        <w:t>sigma_y</w:t>
      </w:r>
      <w:proofErr w:type="spellEnd"/>
      <w:r>
        <w:rPr>
          <w:rFonts w:ascii="Courier New" w:hAnsi="Courier New" w:cs="Courier New"/>
          <w:color w:val="000000"/>
          <w:sz w:val="18"/>
          <w:szCs w:val="18"/>
          <w:lang w:val="en-GB"/>
        </w:rPr>
        <w:t>=[0, -1i/2; 1i/2, 0];</w:t>
      </w:r>
    </w:p>
    <w:p w:rsidR="003C0D1E" w:rsidRDefault="003C0D1E" w:rsidP="003C0D1E">
      <w:pPr>
        <w:autoSpaceDE w:val="0"/>
        <w:autoSpaceDN w:val="0"/>
        <w:adjustRightInd w:val="0"/>
        <w:spacing w:after="0" w:line="240" w:lineRule="auto"/>
        <w:ind w:left="3119"/>
        <w:rPr>
          <w:rFonts w:ascii="Courier New" w:hAnsi="Courier New" w:cs="Courier New"/>
          <w:sz w:val="24"/>
          <w:szCs w:val="24"/>
          <w:lang w:val="en-GB"/>
        </w:rPr>
      </w:pPr>
      <w:proofErr w:type="spellStart"/>
      <w:r>
        <w:rPr>
          <w:rFonts w:ascii="Courier New" w:hAnsi="Courier New" w:cs="Courier New"/>
          <w:color w:val="000000"/>
          <w:sz w:val="18"/>
          <w:szCs w:val="18"/>
          <w:lang w:val="en-GB"/>
        </w:rPr>
        <w:t>sigma_z</w:t>
      </w:r>
      <w:proofErr w:type="spellEnd"/>
      <w:r>
        <w:rPr>
          <w:rFonts w:ascii="Courier New" w:hAnsi="Courier New" w:cs="Courier New"/>
          <w:color w:val="000000"/>
          <w:sz w:val="18"/>
          <w:szCs w:val="18"/>
          <w:lang w:val="en-GB"/>
        </w:rPr>
        <w:t xml:space="preserve">=[1/2, </w:t>
      </w:r>
      <w:r w:rsidR="004B39B1">
        <w:rPr>
          <w:rFonts w:ascii="Courier New" w:hAnsi="Courier New" w:cs="Courier New"/>
          <w:color w:val="000000"/>
          <w:sz w:val="18"/>
          <w:szCs w:val="18"/>
          <w:lang w:val="en-GB"/>
        </w:rPr>
        <w:t xml:space="preserve">  </w:t>
      </w:r>
      <w:r>
        <w:rPr>
          <w:rFonts w:ascii="Courier New" w:hAnsi="Courier New" w:cs="Courier New"/>
          <w:color w:val="000000"/>
          <w:sz w:val="18"/>
          <w:szCs w:val="18"/>
          <w:lang w:val="en-GB"/>
        </w:rPr>
        <w:t>0; 0, -1/2];</w:t>
      </w:r>
    </w:p>
    <w:p w:rsidR="003C0D1E" w:rsidRDefault="003C0D1E" w:rsidP="003C0D1E">
      <w:pPr>
        <w:autoSpaceDE w:val="0"/>
        <w:autoSpaceDN w:val="0"/>
        <w:adjustRightInd w:val="0"/>
        <w:spacing w:line="240" w:lineRule="auto"/>
        <w:ind w:left="3119"/>
        <w:rPr>
          <w:rFonts w:ascii="Courier New" w:hAnsi="Courier New" w:cs="Courier New"/>
          <w:sz w:val="24"/>
          <w:szCs w:val="24"/>
          <w:lang w:val="en-GB"/>
        </w:rPr>
      </w:pPr>
      <w:r>
        <w:rPr>
          <w:rFonts w:ascii="Courier New" w:hAnsi="Courier New" w:cs="Courier New"/>
          <w:color w:val="000000"/>
          <w:sz w:val="18"/>
          <w:szCs w:val="18"/>
          <w:lang w:val="en-GB"/>
        </w:rPr>
        <w:t>unit=[1 0; 0 1];</w:t>
      </w:r>
    </w:p>
    <w:p w:rsidR="00842055" w:rsidRDefault="00842055" w:rsidP="003C0D1E">
      <w:pPr>
        <w:rPr>
          <w:lang w:val="en-GB"/>
        </w:rPr>
      </w:pPr>
      <w:r>
        <w:rPr>
          <w:lang w:val="en-GB"/>
        </w:rPr>
        <w:t>It is a good idea to check the commutation relations to make sure the matrices are entered correctly:</w:t>
      </w:r>
    </w:p>
    <w:p w:rsidR="00842055" w:rsidRDefault="00600CF6" w:rsidP="00600CF6">
      <w:pPr>
        <w:pStyle w:val="MTDisplayEquation"/>
      </w:pPr>
      <w:r>
        <w:tab/>
      </w:r>
      <w:r w:rsidRPr="00600CF6">
        <w:rPr>
          <w:position w:val="-12"/>
        </w:rPr>
        <w:object w:dxaOrig="4760" w:dyaOrig="360">
          <v:shape id="_x0000_i1050" type="#_x0000_t75" style="width:237.9pt;height:18.15pt" o:ole="">
            <v:imagedata r:id="rId55" o:title=""/>
          </v:shape>
          <o:OLEObject Type="Embed" ProgID="Equation.DSMT4" ShapeID="_x0000_i1050" DrawAspect="Content" ObjectID="_1617473655" r:id="rId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A53E7">
          <w:rPr>
            <w:noProof/>
          </w:rPr>
          <w:instrText>15</w:instrText>
        </w:r>
      </w:fldSimple>
      <w:r>
        <w:instrText>)</w:instrText>
      </w:r>
      <w:r>
        <w:fldChar w:fldCharType="end"/>
      </w:r>
    </w:p>
    <w:p w:rsidR="003C0D1E" w:rsidRDefault="003C0D1E" w:rsidP="003C0D1E">
      <w:pPr>
        <w:rPr>
          <w:lang w:val="en-GB"/>
        </w:rPr>
      </w:pPr>
      <w:r>
        <w:rPr>
          <w:lang w:val="en-GB"/>
        </w:rPr>
        <w:lastRenderedPageBreak/>
        <w:t xml:space="preserve">The second stage </w:t>
      </w:r>
      <w:r w:rsidR="004B39B1">
        <w:rPr>
          <w:lang w:val="en-GB"/>
        </w:rPr>
        <w:t>is</w:t>
      </w:r>
      <w:r>
        <w:rPr>
          <w:lang w:val="en-GB"/>
        </w:rPr>
        <w:t xml:space="preserve"> to use Kronecker product</w:t>
      </w:r>
      <w:r w:rsidR="004B39B1">
        <w:rPr>
          <w:lang w:val="en-GB"/>
        </w:rPr>
        <w:t>s</w:t>
      </w:r>
      <w:r>
        <w:rPr>
          <w:lang w:val="en-GB"/>
        </w:rPr>
        <w:t xml:space="preserve"> to generate two-spin operators:</w:t>
      </w:r>
    </w:p>
    <w:p w:rsidR="003C0D1E" w:rsidRDefault="003C0D1E" w:rsidP="003C0D1E">
      <w:pPr>
        <w:autoSpaceDE w:val="0"/>
        <w:autoSpaceDN w:val="0"/>
        <w:adjustRightInd w:val="0"/>
        <w:spacing w:after="0" w:line="240" w:lineRule="auto"/>
        <w:ind w:left="2268"/>
        <w:rPr>
          <w:rFonts w:ascii="Courier New" w:hAnsi="Courier New" w:cs="Courier New"/>
          <w:sz w:val="24"/>
          <w:szCs w:val="24"/>
          <w:lang w:val="en-GB"/>
        </w:rPr>
      </w:pPr>
      <w:r>
        <w:rPr>
          <w:rFonts w:ascii="Courier New" w:hAnsi="Courier New" w:cs="Courier New"/>
          <w:color w:val="228B22"/>
          <w:sz w:val="18"/>
          <w:szCs w:val="18"/>
          <w:lang w:val="en-GB"/>
        </w:rPr>
        <w:t>% Build two-spin operators</w:t>
      </w:r>
    </w:p>
    <w:p w:rsidR="003C0D1E" w:rsidRDefault="003C0D1E" w:rsidP="003C0D1E">
      <w:pPr>
        <w:autoSpaceDE w:val="0"/>
        <w:autoSpaceDN w:val="0"/>
        <w:adjustRightInd w:val="0"/>
        <w:spacing w:after="0" w:line="240" w:lineRule="auto"/>
        <w:ind w:left="2268"/>
        <w:rPr>
          <w:rFonts w:ascii="Courier New" w:hAnsi="Courier New" w:cs="Courier New"/>
          <w:sz w:val="24"/>
          <w:szCs w:val="24"/>
          <w:lang w:val="en-GB"/>
        </w:rPr>
      </w:pPr>
      <w:r>
        <w:rPr>
          <w:rFonts w:ascii="Courier New" w:hAnsi="Courier New" w:cs="Courier New"/>
          <w:color w:val="000000"/>
          <w:sz w:val="18"/>
          <w:szCs w:val="18"/>
          <w:lang w:val="en-GB"/>
        </w:rPr>
        <w:t>Lx=kron(</w:t>
      </w:r>
      <w:proofErr w:type="spellStart"/>
      <w:r>
        <w:rPr>
          <w:rFonts w:ascii="Courier New" w:hAnsi="Courier New" w:cs="Courier New"/>
          <w:color w:val="000000"/>
          <w:sz w:val="18"/>
          <w:szCs w:val="18"/>
          <w:lang w:val="en-GB"/>
        </w:rPr>
        <w:t>sigma_x,unit</w:t>
      </w:r>
      <w:proofErr w:type="spellEnd"/>
      <w:r>
        <w:rPr>
          <w:rFonts w:ascii="Courier New" w:hAnsi="Courier New" w:cs="Courier New"/>
          <w:color w:val="000000"/>
          <w:sz w:val="18"/>
          <w:szCs w:val="18"/>
          <w:lang w:val="en-GB"/>
        </w:rPr>
        <w:t xml:space="preserve">); </w:t>
      </w:r>
      <w:proofErr w:type="spellStart"/>
      <w:r>
        <w:rPr>
          <w:rFonts w:ascii="Courier New" w:hAnsi="Courier New" w:cs="Courier New"/>
          <w:color w:val="000000"/>
          <w:sz w:val="18"/>
          <w:szCs w:val="18"/>
          <w:lang w:val="en-GB"/>
        </w:rPr>
        <w:t>Sx</w:t>
      </w:r>
      <w:proofErr w:type="spellEnd"/>
      <w:r>
        <w:rPr>
          <w:rFonts w:ascii="Courier New" w:hAnsi="Courier New" w:cs="Courier New"/>
          <w:color w:val="000000"/>
          <w:sz w:val="18"/>
          <w:szCs w:val="18"/>
          <w:lang w:val="en-GB"/>
        </w:rPr>
        <w:t>=kron(</w:t>
      </w:r>
      <w:proofErr w:type="spellStart"/>
      <w:r>
        <w:rPr>
          <w:rFonts w:ascii="Courier New" w:hAnsi="Courier New" w:cs="Courier New"/>
          <w:color w:val="000000"/>
          <w:sz w:val="18"/>
          <w:szCs w:val="18"/>
          <w:lang w:val="en-GB"/>
        </w:rPr>
        <w:t>unit,sigma_x</w:t>
      </w:r>
      <w:proofErr w:type="spellEnd"/>
      <w:r>
        <w:rPr>
          <w:rFonts w:ascii="Courier New" w:hAnsi="Courier New" w:cs="Courier New"/>
          <w:color w:val="000000"/>
          <w:sz w:val="18"/>
          <w:szCs w:val="18"/>
          <w:lang w:val="en-GB"/>
        </w:rPr>
        <w:t>);</w:t>
      </w:r>
    </w:p>
    <w:p w:rsidR="003C0D1E" w:rsidRDefault="003C0D1E" w:rsidP="003C0D1E">
      <w:pPr>
        <w:autoSpaceDE w:val="0"/>
        <w:autoSpaceDN w:val="0"/>
        <w:adjustRightInd w:val="0"/>
        <w:spacing w:after="0" w:line="240" w:lineRule="auto"/>
        <w:ind w:left="2268"/>
        <w:rPr>
          <w:rFonts w:ascii="Courier New" w:hAnsi="Courier New" w:cs="Courier New"/>
          <w:sz w:val="24"/>
          <w:szCs w:val="24"/>
          <w:lang w:val="en-GB"/>
        </w:rPr>
      </w:pPr>
      <w:r>
        <w:rPr>
          <w:rFonts w:ascii="Courier New" w:hAnsi="Courier New" w:cs="Courier New"/>
          <w:color w:val="000000"/>
          <w:sz w:val="18"/>
          <w:szCs w:val="18"/>
          <w:lang w:val="en-GB"/>
        </w:rPr>
        <w:t>Ly=kron(</w:t>
      </w:r>
      <w:proofErr w:type="spellStart"/>
      <w:r>
        <w:rPr>
          <w:rFonts w:ascii="Courier New" w:hAnsi="Courier New" w:cs="Courier New"/>
          <w:color w:val="000000"/>
          <w:sz w:val="18"/>
          <w:szCs w:val="18"/>
          <w:lang w:val="en-GB"/>
        </w:rPr>
        <w:t>sigma_y,unit</w:t>
      </w:r>
      <w:proofErr w:type="spellEnd"/>
      <w:r>
        <w:rPr>
          <w:rFonts w:ascii="Courier New" w:hAnsi="Courier New" w:cs="Courier New"/>
          <w:color w:val="000000"/>
          <w:sz w:val="18"/>
          <w:szCs w:val="18"/>
          <w:lang w:val="en-GB"/>
        </w:rPr>
        <w:t xml:space="preserve">); </w:t>
      </w:r>
      <w:proofErr w:type="spellStart"/>
      <w:r>
        <w:rPr>
          <w:rFonts w:ascii="Courier New" w:hAnsi="Courier New" w:cs="Courier New"/>
          <w:color w:val="000000"/>
          <w:sz w:val="18"/>
          <w:szCs w:val="18"/>
          <w:lang w:val="en-GB"/>
        </w:rPr>
        <w:t>Sy</w:t>
      </w:r>
      <w:proofErr w:type="spellEnd"/>
      <w:r>
        <w:rPr>
          <w:rFonts w:ascii="Courier New" w:hAnsi="Courier New" w:cs="Courier New"/>
          <w:color w:val="000000"/>
          <w:sz w:val="18"/>
          <w:szCs w:val="18"/>
          <w:lang w:val="en-GB"/>
        </w:rPr>
        <w:t>=kron(</w:t>
      </w:r>
      <w:proofErr w:type="spellStart"/>
      <w:r>
        <w:rPr>
          <w:rFonts w:ascii="Courier New" w:hAnsi="Courier New" w:cs="Courier New"/>
          <w:color w:val="000000"/>
          <w:sz w:val="18"/>
          <w:szCs w:val="18"/>
          <w:lang w:val="en-GB"/>
        </w:rPr>
        <w:t>unit,sigma_y</w:t>
      </w:r>
      <w:proofErr w:type="spellEnd"/>
      <w:r>
        <w:rPr>
          <w:rFonts w:ascii="Courier New" w:hAnsi="Courier New" w:cs="Courier New"/>
          <w:color w:val="000000"/>
          <w:sz w:val="18"/>
          <w:szCs w:val="18"/>
          <w:lang w:val="en-GB"/>
        </w:rPr>
        <w:t>);</w:t>
      </w:r>
    </w:p>
    <w:p w:rsidR="003C0D1E" w:rsidRPr="00FB1CBB" w:rsidRDefault="003C0D1E" w:rsidP="003C0D1E">
      <w:pPr>
        <w:autoSpaceDE w:val="0"/>
        <w:autoSpaceDN w:val="0"/>
        <w:adjustRightInd w:val="0"/>
        <w:spacing w:line="240" w:lineRule="auto"/>
        <w:ind w:left="2268"/>
        <w:rPr>
          <w:rFonts w:ascii="Courier New" w:hAnsi="Courier New" w:cs="Courier New"/>
          <w:sz w:val="24"/>
          <w:szCs w:val="24"/>
          <w:lang w:val="de-DE"/>
        </w:rPr>
      </w:pPr>
      <w:r w:rsidRPr="00FB1CBB">
        <w:rPr>
          <w:rFonts w:ascii="Courier New" w:hAnsi="Courier New" w:cs="Courier New"/>
          <w:color w:val="000000"/>
          <w:sz w:val="18"/>
          <w:szCs w:val="18"/>
          <w:lang w:val="de-DE"/>
        </w:rPr>
        <w:t>Lz=kron(sigma_z,unit); Sz=kron(unit,sigma_z);</w:t>
      </w:r>
    </w:p>
    <w:p w:rsidR="00230A9A" w:rsidRDefault="006F4B4F" w:rsidP="003C0D1E">
      <w:pPr>
        <w:rPr>
          <w:lang w:val="en-GB"/>
        </w:rPr>
      </w:pPr>
      <w:r>
        <w:rPr>
          <w:lang w:val="en-GB"/>
        </w:rPr>
        <w:t>T</w:t>
      </w:r>
      <w:r w:rsidR="00600CF6">
        <w:rPr>
          <w:lang w:val="en-GB"/>
        </w:rPr>
        <w:t>he third stage is to build the Hamiltonian. Let us specify a s</w:t>
      </w:r>
      <w:r w:rsidR="00230A9A">
        <w:rPr>
          <w:lang w:val="en-GB"/>
        </w:rPr>
        <w:t>trongly coupled two-spin system:</w:t>
      </w:r>
    </w:p>
    <w:p w:rsidR="00230A9A" w:rsidRDefault="00230A9A" w:rsidP="00230A9A">
      <w:pPr>
        <w:pStyle w:val="MTDisplayEquation"/>
      </w:pPr>
      <w:r>
        <w:tab/>
      </w:r>
      <w:r w:rsidRPr="00230A9A">
        <w:rPr>
          <w:position w:val="-14"/>
        </w:rPr>
        <w:object w:dxaOrig="4660" w:dyaOrig="400">
          <v:shape id="_x0000_i1051" type="#_x0000_t75" style="width:233.2pt;height:20.35pt" o:ole="">
            <v:imagedata r:id="rId57" o:title=""/>
          </v:shape>
          <o:OLEObject Type="Embed" ProgID="Equation.DSMT4" ShapeID="_x0000_i1051" DrawAspect="Content" ObjectID="_1617473656"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A53E7">
          <w:rPr>
            <w:noProof/>
          </w:rPr>
          <w:instrText>16</w:instrText>
        </w:r>
      </w:fldSimple>
      <w:r>
        <w:instrText>)</w:instrText>
      </w:r>
      <w:r>
        <w:fldChar w:fldCharType="end"/>
      </w:r>
    </w:p>
    <w:p w:rsidR="003C0D1E" w:rsidRDefault="00600CF6" w:rsidP="003C0D1E">
      <w:pPr>
        <w:rPr>
          <w:lang w:val="en-GB"/>
        </w:rPr>
      </w:pPr>
      <w:r>
        <w:rPr>
          <w:lang w:val="en-GB"/>
        </w:rPr>
        <w:t>All interaction amplitudes must be in rad</w:t>
      </w:r>
      <w:r w:rsidR="00230A9A">
        <w:rPr>
          <w:lang w:val="en-GB"/>
        </w:rPr>
        <w:t xml:space="preserve">ians per </w:t>
      </w:r>
      <w:r>
        <w:rPr>
          <w:lang w:val="en-GB"/>
        </w:rPr>
        <w:t>second:</w:t>
      </w:r>
    </w:p>
    <w:p w:rsidR="003C0D1E" w:rsidRDefault="003C0D1E" w:rsidP="003C0D1E">
      <w:pPr>
        <w:autoSpaceDE w:val="0"/>
        <w:autoSpaceDN w:val="0"/>
        <w:adjustRightInd w:val="0"/>
        <w:spacing w:after="0" w:line="240" w:lineRule="auto"/>
        <w:ind w:left="1985"/>
        <w:rPr>
          <w:rFonts w:ascii="Courier New" w:hAnsi="Courier New" w:cs="Courier New"/>
          <w:sz w:val="24"/>
          <w:szCs w:val="24"/>
          <w:lang w:val="en-GB"/>
        </w:rPr>
      </w:pPr>
      <w:r>
        <w:rPr>
          <w:rFonts w:ascii="Courier New" w:hAnsi="Courier New" w:cs="Courier New"/>
          <w:color w:val="228B22"/>
          <w:sz w:val="18"/>
          <w:szCs w:val="18"/>
          <w:lang w:val="en-GB"/>
        </w:rPr>
        <w:t>% Build the Hamiltonian</w:t>
      </w:r>
    </w:p>
    <w:p w:rsidR="003C0D1E" w:rsidRDefault="003C0D1E" w:rsidP="003C0D1E">
      <w:pPr>
        <w:autoSpaceDE w:val="0"/>
        <w:autoSpaceDN w:val="0"/>
        <w:adjustRightInd w:val="0"/>
        <w:spacing w:after="0" w:line="240" w:lineRule="auto"/>
        <w:ind w:left="1985"/>
        <w:rPr>
          <w:rFonts w:ascii="Courier New" w:hAnsi="Courier New" w:cs="Courier New"/>
          <w:sz w:val="24"/>
          <w:szCs w:val="24"/>
          <w:lang w:val="en-GB"/>
        </w:rPr>
      </w:pPr>
      <w:proofErr w:type="spellStart"/>
      <w:r>
        <w:rPr>
          <w:rFonts w:ascii="Courier New" w:hAnsi="Courier New" w:cs="Courier New"/>
          <w:color w:val="000000"/>
          <w:sz w:val="18"/>
          <w:szCs w:val="18"/>
          <w:lang w:val="en-GB"/>
        </w:rPr>
        <w:t>omega_L</w:t>
      </w:r>
      <w:proofErr w:type="spellEnd"/>
      <w:r>
        <w:rPr>
          <w:rFonts w:ascii="Courier New" w:hAnsi="Courier New" w:cs="Courier New"/>
          <w:color w:val="000000"/>
          <w:sz w:val="18"/>
          <w:szCs w:val="18"/>
          <w:lang w:val="en-GB"/>
        </w:rPr>
        <w:t xml:space="preserve">=2*pi*200; </w:t>
      </w:r>
      <w:r>
        <w:rPr>
          <w:rFonts w:ascii="Courier New" w:hAnsi="Courier New" w:cs="Courier New"/>
          <w:color w:val="228B22"/>
          <w:sz w:val="18"/>
          <w:szCs w:val="18"/>
          <w:lang w:val="en-GB"/>
        </w:rPr>
        <w:t>% 200 Hz</w:t>
      </w:r>
    </w:p>
    <w:p w:rsidR="003C0D1E" w:rsidRDefault="003C0D1E" w:rsidP="003C0D1E">
      <w:pPr>
        <w:autoSpaceDE w:val="0"/>
        <w:autoSpaceDN w:val="0"/>
        <w:adjustRightInd w:val="0"/>
        <w:spacing w:after="0" w:line="240" w:lineRule="auto"/>
        <w:ind w:left="1985"/>
        <w:rPr>
          <w:rFonts w:ascii="Courier New" w:hAnsi="Courier New" w:cs="Courier New"/>
          <w:sz w:val="24"/>
          <w:szCs w:val="24"/>
          <w:lang w:val="en-GB"/>
        </w:rPr>
      </w:pPr>
      <w:proofErr w:type="spellStart"/>
      <w:r>
        <w:rPr>
          <w:rFonts w:ascii="Courier New" w:hAnsi="Courier New" w:cs="Courier New"/>
          <w:color w:val="000000"/>
          <w:sz w:val="18"/>
          <w:szCs w:val="18"/>
          <w:lang w:val="en-GB"/>
        </w:rPr>
        <w:t>omega_S</w:t>
      </w:r>
      <w:proofErr w:type="spellEnd"/>
      <w:r>
        <w:rPr>
          <w:rFonts w:ascii="Courier New" w:hAnsi="Courier New" w:cs="Courier New"/>
          <w:color w:val="000000"/>
          <w:sz w:val="18"/>
          <w:szCs w:val="18"/>
          <w:lang w:val="en-GB"/>
        </w:rPr>
        <w:t xml:space="preserve">=2*pi*400; </w:t>
      </w:r>
      <w:r>
        <w:rPr>
          <w:rFonts w:ascii="Courier New" w:hAnsi="Courier New" w:cs="Courier New"/>
          <w:color w:val="228B22"/>
          <w:sz w:val="18"/>
          <w:szCs w:val="18"/>
          <w:lang w:val="en-GB"/>
        </w:rPr>
        <w:t>% 400 Hz</w:t>
      </w:r>
    </w:p>
    <w:p w:rsidR="003C0D1E" w:rsidRDefault="003C0D1E" w:rsidP="003C0D1E">
      <w:pPr>
        <w:autoSpaceDE w:val="0"/>
        <w:autoSpaceDN w:val="0"/>
        <w:adjustRightInd w:val="0"/>
        <w:spacing w:after="0" w:line="240" w:lineRule="auto"/>
        <w:ind w:left="1985"/>
        <w:rPr>
          <w:rFonts w:ascii="Courier New" w:hAnsi="Courier New" w:cs="Courier New"/>
          <w:sz w:val="24"/>
          <w:szCs w:val="24"/>
          <w:lang w:val="en-GB"/>
        </w:rPr>
      </w:pPr>
      <w:proofErr w:type="spellStart"/>
      <w:r>
        <w:rPr>
          <w:rFonts w:ascii="Courier New" w:hAnsi="Courier New" w:cs="Courier New"/>
          <w:color w:val="000000"/>
          <w:sz w:val="18"/>
          <w:szCs w:val="18"/>
          <w:lang w:val="en-GB"/>
        </w:rPr>
        <w:t>omega_J</w:t>
      </w:r>
      <w:proofErr w:type="spellEnd"/>
      <w:r>
        <w:rPr>
          <w:rFonts w:ascii="Courier New" w:hAnsi="Courier New" w:cs="Courier New"/>
          <w:color w:val="000000"/>
          <w:sz w:val="18"/>
          <w:szCs w:val="18"/>
          <w:lang w:val="en-GB"/>
        </w:rPr>
        <w:t>=</w:t>
      </w:r>
      <w:r w:rsidR="00780931">
        <w:rPr>
          <w:rFonts w:ascii="Courier New" w:hAnsi="Courier New" w:cs="Courier New"/>
          <w:color w:val="000000"/>
          <w:sz w:val="18"/>
          <w:szCs w:val="18"/>
          <w:lang w:val="en-GB"/>
        </w:rPr>
        <w:t>2</w:t>
      </w:r>
      <w:r>
        <w:rPr>
          <w:rFonts w:ascii="Courier New" w:hAnsi="Courier New" w:cs="Courier New"/>
          <w:color w:val="000000"/>
          <w:sz w:val="18"/>
          <w:szCs w:val="18"/>
          <w:lang w:val="en-GB"/>
        </w:rPr>
        <w:t xml:space="preserve">*pi*40;  </w:t>
      </w:r>
      <w:r>
        <w:rPr>
          <w:rFonts w:ascii="Courier New" w:hAnsi="Courier New" w:cs="Courier New"/>
          <w:color w:val="228B22"/>
          <w:sz w:val="18"/>
          <w:szCs w:val="18"/>
          <w:lang w:val="en-GB"/>
        </w:rPr>
        <w:t>% 40 Hz</w:t>
      </w:r>
    </w:p>
    <w:p w:rsidR="003C0D1E" w:rsidRDefault="003C0D1E" w:rsidP="003C0D1E">
      <w:pPr>
        <w:autoSpaceDE w:val="0"/>
        <w:autoSpaceDN w:val="0"/>
        <w:adjustRightInd w:val="0"/>
        <w:spacing w:line="240" w:lineRule="auto"/>
        <w:ind w:left="1985"/>
        <w:rPr>
          <w:rFonts w:ascii="Courier New" w:hAnsi="Courier New" w:cs="Courier New"/>
          <w:sz w:val="24"/>
          <w:szCs w:val="24"/>
          <w:lang w:val="en-GB"/>
        </w:rPr>
      </w:pPr>
      <w:r>
        <w:rPr>
          <w:rFonts w:ascii="Courier New" w:hAnsi="Courier New" w:cs="Courier New"/>
          <w:color w:val="000000"/>
          <w:sz w:val="18"/>
          <w:szCs w:val="18"/>
          <w:lang w:val="en-GB"/>
        </w:rPr>
        <w:t>H=</w:t>
      </w:r>
      <w:proofErr w:type="spellStart"/>
      <w:r>
        <w:rPr>
          <w:rFonts w:ascii="Courier New" w:hAnsi="Courier New" w:cs="Courier New"/>
          <w:color w:val="000000"/>
          <w:sz w:val="18"/>
          <w:szCs w:val="18"/>
          <w:lang w:val="en-GB"/>
        </w:rPr>
        <w:t>omega_L</w:t>
      </w:r>
      <w:proofErr w:type="spellEnd"/>
      <w:r>
        <w:rPr>
          <w:rFonts w:ascii="Courier New" w:hAnsi="Courier New" w:cs="Courier New"/>
          <w:color w:val="000000"/>
          <w:sz w:val="18"/>
          <w:szCs w:val="18"/>
          <w:lang w:val="en-GB"/>
        </w:rPr>
        <w:t>*</w:t>
      </w:r>
      <w:proofErr w:type="spellStart"/>
      <w:r>
        <w:rPr>
          <w:rFonts w:ascii="Courier New" w:hAnsi="Courier New" w:cs="Courier New"/>
          <w:color w:val="000000"/>
          <w:sz w:val="18"/>
          <w:szCs w:val="18"/>
          <w:lang w:val="en-GB"/>
        </w:rPr>
        <w:t>Lz+omega_S</w:t>
      </w:r>
      <w:proofErr w:type="spellEnd"/>
      <w:r>
        <w:rPr>
          <w:rFonts w:ascii="Courier New" w:hAnsi="Courier New" w:cs="Courier New"/>
          <w:color w:val="000000"/>
          <w:sz w:val="18"/>
          <w:szCs w:val="18"/>
          <w:lang w:val="en-GB"/>
        </w:rPr>
        <w:t>*</w:t>
      </w:r>
      <w:proofErr w:type="spellStart"/>
      <w:r>
        <w:rPr>
          <w:rFonts w:ascii="Courier New" w:hAnsi="Courier New" w:cs="Courier New"/>
          <w:color w:val="000000"/>
          <w:sz w:val="18"/>
          <w:szCs w:val="18"/>
          <w:lang w:val="en-GB"/>
        </w:rPr>
        <w:t>Sz+omega_J</w:t>
      </w:r>
      <w:proofErr w:type="spellEnd"/>
      <w:r>
        <w:rPr>
          <w:rFonts w:ascii="Courier New" w:hAnsi="Courier New" w:cs="Courier New"/>
          <w:color w:val="000000"/>
          <w:sz w:val="18"/>
          <w:szCs w:val="18"/>
          <w:lang w:val="en-GB"/>
        </w:rPr>
        <w:t>*(Lx*</w:t>
      </w:r>
      <w:proofErr w:type="spellStart"/>
      <w:r>
        <w:rPr>
          <w:rFonts w:ascii="Courier New" w:hAnsi="Courier New" w:cs="Courier New"/>
          <w:color w:val="000000"/>
          <w:sz w:val="18"/>
          <w:szCs w:val="18"/>
          <w:lang w:val="en-GB"/>
        </w:rPr>
        <w:t>Sx+Ly</w:t>
      </w:r>
      <w:proofErr w:type="spellEnd"/>
      <w:r>
        <w:rPr>
          <w:rFonts w:ascii="Courier New" w:hAnsi="Courier New" w:cs="Courier New"/>
          <w:color w:val="000000"/>
          <w:sz w:val="18"/>
          <w:szCs w:val="18"/>
          <w:lang w:val="en-GB"/>
        </w:rPr>
        <w:t>*</w:t>
      </w:r>
      <w:proofErr w:type="spellStart"/>
      <w:r>
        <w:rPr>
          <w:rFonts w:ascii="Courier New" w:hAnsi="Courier New" w:cs="Courier New"/>
          <w:color w:val="000000"/>
          <w:sz w:val="18"/>
          <w:szCs w:val="18"/>
          <w:lang w:val="en-GB"/>
        </w:rPr>
        <w:t>Sy+Lz</w:t>
      </w:r>
      <w:proofErr w:type="spellEnd"/>
      <w:r>
        <w:rPr>
          <w:rFonts w:ascii="Courier New" w:hAnsi="Courier New" w:cs="Courier New"/>
          <w:color w:val="000000"/>
          <w:sz w:val="18"/>
          <w:szCs w:val="18"/>
          <w:lang w:val="en-GB"/>
        </w:rPr>
        <w:t>*</w:t>
      </w:r>
      <w:proofErr w:type="spellStart"/>
      <w:r>
        <w:rPr>
          <w:rFonts w:ascii="Courier New" w:hAnsi="Courier New" w:cs="Courier New"/>
          <w:color w:val="000000"/>
          <w:sz w:val="18"/>
          <w:szCs w:val="18"/>
          <w:lang w:val="en-GB"/>
        </w:rPr>
        <w:t>Sz</w:t>
      </w:r>
      <w:proofErr w:type="spellEnd"/>
      <w:r>
        <w:rPr>
          <w:rFonts w:ascii="Courier New" w:hAnsi="Courier New" w:cs="Courier New"/>
          <w:color w:val="000000"/>
          <w:sz w:val="18"/>
          <w:szCs w:val="18"/>
          <w:lang w:val="en-GB"/>
        </w:rPr>
        <w:t>);</w:t>
      </w:r>
    </w:p>
    <w:p w:rsidR="00230A9A" w:rsidRDefault="004260B6" w:rsidP="003C0D1E">
      <w:pPr>
        <w:rPr>
          <w:lang w:val="en-GB"/>
        </w:rPr>
      </w:pPr>
      <w:r>
        <w:rPr>
          <w:lang w:val="en-GB"/>
        </w:rPr>
        <w:t>L</w:t>
      </w:r>
      <w:r w:rsidR="003C0D1E">
        <w:rPr>
          <w:lang w:val="en-GB"/>
        </w:rPr>
        <w:t>et us take the initial condition to be</w:t>
      </w:r>
      <w:r>
        <w:rPr>
          <w:lang w:val="en-GB"/>
        </w:rPr>
        <w:t>:</w:t>
      </w:r>
    </w:p>
    <w:p w:rsidR="00230A9A" w:rsidRDefault="006F4B4F" w:rsidP="006F4B4F">
      <w:pPr>
        <w:pStyle w:val="MTDisplayEquation"/>
      </w:pPr>
      <w:r>
        <w:tab/>
      </w:r>
      <w:r w:rsidRPr="006F4B4F">
        <w:rPr>
          <w:position w:val="-14"/>
        </w:rPr>
        <w:object w:dxaOrig="1520" w:dyaOrig="400">
          <v:shape id="_x0000_i1052" type="#_x0000_t75" style="width:75.75pt;height:20.35pt" o:ole="">
            <v:imagedata r:id="rId59" o:title=""/>
          </v:shape>
          <o:OLEObject Type="Embed" ProgID="Equation.DSMT4" ShapeID="_x0000_i1052" DrawAspect="Content" ObjectID="_1617473657"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A53E7">
          <w:rPr>
            <w:noProof/>
          </w:rPr>
          <w:instrText>17</w:instrText>
        </w:r>
      </w:fldSimple>
      <w:r>
        <w:instrText>)</w:instrText>
      </w:r>
      <w:r>
        <w:fldChar w:fldCharType="end"/>
      </w:r>
    </w:p>
    <w:p w:rsidR="006F4B4F" w:rsidRDefault="00230A9A" w:rsidP="003C0D1E">
      <w:pPr>
        <w:rPr>
          <w:lang w:val="en-GB"/>
        </w:rPr>
      </w:pPr>
      <w:r>
        <w:rPr>
          <w:lang w:val="en-GB"/>
        </w:rPr>
        <w:t>T</w:t>
      </w:r>
      <w:r w:rsidR="003C0D1E">
        <w:rPr>
          <w:lang w:val="en-GB"/>
        </w:rPr>
        <w:t xml:space="preserve">his corresponds to both spins sitting on the X axis, as they would </w:t>
      </w:r>
      <w:r w:rsidR="006F4B4F">
        <w:rPr>
          <w:lang w:val="en-GB"/>
        </w:rPr>
        <w:t>after</w:t>
      </w:r>
      <w:r w:rsidR="003C0D1E">
        <w:rPr>
          <w:lang w:val="en-GB"/>
        </w:rPr>
        <w:t xml:space="preserve"> a 90-degree radiofrequency pulse. For the observable operator, we will pick the total X magnetization for the real part and the total Y magne</w:t>
      </w:r>
      <w:r w:rsidR="006F4B4F">
        <w:rPr>
          <w:lang w:val="en-GB"/>
        </w:rPr>
        <w:t>tization for the imaginary part:</w:t>
      </w:r>
    </w:p>
    <w:p w:rsidR="006F4B4F" w:rsidRDefault="00A964A3" w:rsidP="00A964A3">
      <w:pPr>
        <w:pStyle w:val="MTDisplayEquation"/>
      </w:pPr>
      <w:r>
        <w:tab/>
      </w:r>
      <w:r w:rsidRPr="00A964A3">
        <w:rPr>
          <w:position w:val="-14"/>
        </w:rPr>
        <w:object w:dxaOrig="2740" w:dyaOrig="400">
          <v:shape id="_x0000_i1053" type="#_x0000_t75" style="width:137.1pt;height:20.35pt" o:ole="">
            <v:imagedata r:id="rId61" o:title=""/>
          </v:shape>
          <o:OLEObject Type="Embed" ProgID="Equation.DSMT4" ShapeID="_x0000_i1053" DrawAspect="Content" ObjectID="_1617473658"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A53E7">
          <w:rPr>
            <w:noProof/>
          </w:rPr>
          <w:instrText>18</w:instrText>
        </w:r>
      </w:fldSimple>
      <w:r>
        <w:instrText>)</w:instrText>
      </w:r>
      <w:r>
        <w:fldChar w:fldCharType="end"/>
      </w:r>
    </w:p>
    <w:p w:rsidR="003C0D1E" w:rsidRDefault="003C0D1E" w:rsidP="003C0D1E">
      <w:pPr>
        <w:rPr>
          <w:lang w:val="en-GB"/>
        </w:rPr>
      </w:pPr>
      <w:r>
        <w:rPr>
          <w:lang w:val="en-GB"/>
        </w:rPr>
        <w:t xml:space="preserve">In </w:t>
      </w:r>
      <w:r w:rsidRPr="00A964A3">
        <w:rPr>
          <w:i/>
          <w:lang w:val="en-GB"/>
        </w:rPr>
        <w:t>Ma</w:t>
      </w:r>
      <w:r w:rsidR="006F4B4F" w:rsidRPr="00A964A3">
        <w:rPr>
          <w:i/>
          <w:lang w:val="en-GB"/>
        </w:rPr>
        <w:t>tlab</w:t>
      </w:r>
      <w:r w:rsidR="006F4B4F">
        <w:rPr>
          <w:lang w:val="en-GB"/>
        </w:rPr>
        <w:t xml:space="preserve"> language, this would</w:t>
      </w:r>
      <w:r>
        <w:rPr>
          <w:lang w:val="en-GB"/>
        </w:rPr>
        <w:t xml:space="preserve"> be:</w:t>
      </w:r>
    </w:p>
    <w:p w:rsidR="003C0D1E" w:rsidRDefault="003C0D1E" w:rsidP="003C0D1E">
      <w:pPr>
        <w:autoSpaceDE w:val="0"/>
        <w:autoSpaceDN w:val="0"/>
        <w:adjustRightInd w:val="0"/>
        <w:spacing w:after="0" w:line="240" w:lineRule="auto"/>
        <w:ind w:left="2552"/>
        <w:rPr>
          <w:rFonts w:ascii="Courier New" w:hAnsi="Courier New" w:cs="Courier New"/>
          <w:sz w:val="24"/>
          <w:szCs w:val="24"/>
          <w:lang w:val="en-GB"/>
        </w:rPr>
      </w:pPr>
      <w:r>
        <w:rPr>
          <w:rFonts w:ascii="Courier New" w:hAnsi="Courier New" w:cs="Courier New"/>
          <w:color w:val="228B22"/>
          <w:sz w:val="18"/>
          <w:szCs w:val="18"/>
          <w:lang w:val="en-GB"/>
        </w:rPr>
        <w:t>% Initial and detection state</w:t>
      </w:r>
    </w:p>
    <w:p w:rsidR="003C0D1E" w:rsidRDefault="003C0D1E" w:rsidP="003C0D1E">
      <w:pPr>
        <w:autoSpaceDE w:val="0"/>
        <w:autoSpaceDN w:val="0"/>
        <w:adjustRightInd w:val="0"/>
        <w:spacing w:line="240" w:lineRule="auto"/>
        <w:ind w:left="2552"/>
        <w:rPr>
          <w:rFonts w:ascii="Courier New" w:hAnsi="Courier New" w:cs="Courier New"/>
          <w:sz w:val="24"/>
          <w:szCs w:val="24"/>
          <w:lang w:val="en-GB"/>
        </w:rPr>
      </w:pPr>
      <w:r>
        <w:rPr>
          <w:rFonts w:ascii="Courier New" w:hAnsi="Courier New" w:cs="Courier New"/>
          <w:color w:val="000000"/>
          <w:sz w:val="18"/>
          <w:szCs w:val="18"/>
          <w:lang w:val="en-GB"/>
        </w:rPr>
        <w:t>rho=</w:t>
      </w:r>
      <w:proofErr w:type="spellStart"/>
      <w:r>
        <w:rPr>
          <w:rFonts w:ascii="Courier New" w:hAnsi="Courier New" w:cs="Courier New"/>
          <w:color w:val="000000"/>
          <w:sz w:val="18"/>
          <w:szCs w:val="18"/>
          <w:lang w:val="en-GB"/>
        </w:rPr>
        <w:t>Lx+Sx</w:t>
      </w:r>
      <w:proofErr w:type="spellEnd"/>
      <w:r>
        <w:rPr>
          <w:rFonts w:ascii="Courier New" w:hAnsi="Courier New" w:cs="Courier New"/>
          <w:color w:val="000000"/>
          <w:sz w:val="18"/>
          <w:szCs w:val="18"/>
          <w:lang w:val="en-GB"/>
        </w:rPr>
        <w:t>; coil=(</w:t>
      </w:r>
      <w:proofErr w:type="spellStart"/>
      <w:r>
        <w:rPr>
          <w:rFonts w:ascii="Courier New" w:hAnsi="Courier New" w:cs="Courier New"/>
          <w:color w:val="000000"/>
          <w:sz w:val="18"/>
          <w:szCs w:val="18"/>
          <w:lang w:val="en-GB"/>
        </w:rPr>
        <w:t>Lx+Sx</w:t>
      </w:r>
      <w:proofErr w:type="spellEnd"/>
      <w:r>
        <w:rPr>
          <w:rFonts w:ascii="Courier New" w:hAnsi="Courier New" w:cs="Courier New"/>
          <w:color w:val="000000"/>
          <w:sz w:val="18"/>
          <w:szCs w:val="18"/>
          <w:lang w:val="en-GB"/>
        </w:rPr>
        <w:t>)+1i*(</w:t>
      </w:r>
      <w:proofErr w:type="spellStart"/>
      <w:r>
        <w:rPr>
          <w:rFonts w:ascii="Courier New" w:hAnsi="Courier New" w:cs="Courier New"/>
          <w:color w:val="000000"/>
          <w:sz w:val="18"/>
          <w:szCs w:val="18"/>
          <w:lang w:val="en-GB"/>
        </w:rPr>
        <w:t>Ly+Sy</w:t>
      </w:r>
      <w:proofErr w:type="spellEnd"/>
      <w:r>
        <w:rPr>
          <w:rFonts w:ascii="Courier New" w:hAnsi="Courier New" w:cs="Courier New"/>
          <w:color w:val="000000"/>
          <w:sz w:val="18"/>
          <w:szCs w:val="18"/>
          <w:lang w:val="en-GB"/>
        </w:rPr>
        <w:t>);</w:t>
      </w:r>
    </w:p>
    <w:p w:rsidR="006E5103" w:rsidRDefault="003C0D1E" w:rsidP="003C0D1E">
      <w:pPr>
        <w:rPr>
          <w:lang w:val="en-GB"/>
        </w:rPr>
      </w:pPr>
      <w:r>
        <w:rPr>
          <w:lang w:val="en-GB"/>
        </w:rPr>
        <w:t>where the term “coil” was us</w:t>
      </w:r>
      <w:r w:rsidR="006E5103">
        <w:rPr>
          <w:lang w:val="en-GB"/>
        </w:rPr>
        <w:t>ed for the observable operator.</w:t>
      </w:r>
    </w:p>
    <w:p w:rsidR="003C0D1E" w:rsidRDefault="003C0D1E" w:rsidP="003C0D1E">
      <w:pPr>
        <w:rPr>
          <w:lang w:val="en-GB"/>
        </w:rPr>
      </w:pPr>
      <w:r>
        <w:rPr>
          <w:lang w:val="en-GB"/>
        </w:rPr>
        <w:t xml:space="preserve">Before computing the </w:t>
      </w:r>
      <w:r w:rsidR="00A964A3">
        <w:rPr>
          <w:lang w:val="en-GB"/>
        </w:rPr>
        <w:t>exponentials in Equation</w:t>
      </w:r>
      <w:r w:rsidR="008A53E7">
        <w:rPr>
          <w:lang w:val="en-GB"/>
        </w:rPr>
        <w:t xml:space="preserve"> </w:t>
      </w:r>
      <w:r w:rsidR="008A53E7">
        <w:rPr>
          <w:lang w:val="en-GB"/>
        </w:rPr>
        <w:fldChar w:fldCharType="begin"/>
      </w:r>
      <w:r w:rsidR="008A53E7">
        <w:rPr>
          <w:lang w:val="en-GB"/>
        </w:rPr>
        <w:instrText xml:space="preserve"> GOTOBUTTON ZEqnNum858269  \* MERGEFORMAT </w:instrText>
      </w:r>
      <w:r w:rsidR="008A53E7">
        <w:rPr>
          <w:lang w:val="en-GB"/>
        </w:rPr>
        <w:fldChar w:fldCharType="begin"/>
      </w:r>
      <w:r w:rsidR="008A53E7">
        <w:rPr>
          <w:lang w:val="en-GB"/>
        </w:rPr>
        <w:instrText xml:space="preserve"> REF ZEqnNum858269 \* Charformat \! \* MERGEFORMAT </w:instrText>
      </w:r>
      <w:r w:rsidR="008A53E7">
        <w:rPr>
          <w:lang w:val="en-GB"/>
        </w:rPr>
        <w:fldChar w:fldCharType="separate"/>
      </w:r>
      <w:r w:rsidR="008A53E7" w:rsidRPr="008A53E7">
        <w:rPr>
          <w:lang w:val="en-GB"/>
        </w:rPr>
        <w:instrText>(5)</w:instrText>
      </w:r>
      <w:r w:rsidR="008A53E7">
        <w:rPr>
          <w:lang w:val="en-GB"/>
        </w:rPr>
        <w:fldChar w:fldCharType="end"/>
      </w:r>
      <w:r w:rsidR="008A53E7">
        <w:rPr>
          <w:lang w:val="en-GB"/>
        </w:rPr>
        <w:fldChar w:fldCharType="end"/>
      </w:r>
      <w:r>
        <w:rPr>
          <w:lang w:val="en-GB"/>
        </w:rPr>
        <w:t>, we</w:t>
      </w:r>
      <w:r w:rsidR="00A964A3">
        <w:rPr>
          <w:lang w:val="en-GB"/>
        </w:rPr>
        <w:t xml:space="preserve"> need to decide the time step of</w:t>
      </w:r>
      <w:r>
        <w:rPr>
          <w:lang w:val="en-GB"/>
        </w:rPr>
        <w:t xml:space="preserve"> the simulation. </w:t>
      </w:r>
      <w:r w:rsidR="00A964A3">
        <w:rPr>
          <w:lang w:val="en-GB"/>
        </w:rPr>
        <w:t>All frequencies must be adequately digitised: t</w:t>
      </w:r>
      <w:r>
        <w:rPr>
          <w:lang w:val="en-GB"/>
        </w:rPr>
        <w:t xml:space="preserve">o observe the Nyquist condition, we need two points per period of the fastest oscillation. </w:t>
      </w:r>
      <w:r w:rsidR="00A964A3">
        <w:rPr>
          <w:lang w:val="en-GB"/>
        </w:rPr>
        <w:t>W</w:t>
      </w:r>
      <w:r>
        <w:rPr>
          <w:lang w:val="en-GB"/>
        </w:rPr>
        <w:t xml:space="preserve">e </w:t>
      </w:r>
      <w:r w:rsidR="00A964A3">
        <w:rPr>
          <w:lang w:val="en-GB"/>
        </w:rPr>
        <w:t xml:space="preserve">therefore </w:t>
      </w:r>
      <w:r>
        <w:rPr>
          <w:lang w:val="en-GB"/>
        </w:rPr>
        <w:t>need to calculate the highest frequency present in the system. That is actually t</w:t>
      </w:r>
      <w:r w:rsidR="00146079">
        <w:rPr>
          <w:lang w:val="en-GB"/>
        </w:rPr>
        <w:t>he definition of 2-</w:t>
      </w:r>
      <w:r>
        <w:rPr>
          <w:lang w:val="en-GB"/>
        </w:rPr>
        <w:t>norm, and therefore:</w:t>
      </w:r>
    </w:p>
    <w:p w:rsidR="003C0D1E" w:rsidRDefault="003C0D1E" w:rsidP="003C0D1E">
      <w:pPr>
        <w:autoSpaceDE w:val="0"/>
        <w:autoSpaceDN w:val="0"/>
        <w:adjustRightInd w:val="0"/>
        <w:spacing w:after="0" w:line="240" w:lineRule="auto"/>
        <w:ind w:left="2552"/>
        <w:rPr>
          <w:rFonts w:ascii="Courier New" w:hAnsi="Courier New" w:cs="Courier New"/>
          <w:sz w:val="24"/>
          <w:szCs w:val="24"/>
          <w:lang w:val="en-GB"/>
        </w:rPr>
      </w:pPr>
      <w:r>
        <w:rPr>
          <w:rFonts w:ascii="Courier New" w:hAnsi="Courier New" w:cs="Courier New"/>
          <w:color w:val="228B22"/>
          <w:sz w:val="18"/>
          <w:szCs w:val="18"/>
          <w:lang w:val="en-GB"/>
        </w:rPr>
        <w:t>% Decide the time step</w:t>
      </w:r>
    </w:p>
    <w:p w:rsidR="003C0D1E" w:rsidRDefault="00C60F1C" w:rsidP="003C0D1E">
      <w:pPr>
        <w:autoSpaceDE w:val="0"/>
        <w:autoSpaceDN w:val="0"/>
        <w:adjustRightInd w:val="0"/>
        <w:spacing w:line="240" w:lineRule="auto"/>
        <w:ind w:left="2552"/>
        <w:rPr>
          <w:rFonts w:ascii="Courier New" w:hAnsi="Courier New" w:cs="Courier New"/>
          <w:sz w:val="24"/>
          <w:szCs w:val="24"/>
          <w:lang w:val="en-GB"/>
        </w:rPr>
      </w:pPr>
      <w:proofErr w:type="spellStart"/>
      <w:r>
        <w:rPr>
          <w:rFonts w:ascii="Courier New" w:hAnsi="Courier New" w:cs="Courier New"/>
          <w:color w:val="000000"/>
          <w:sz w:val="18"/>
          <w:szCs w:val="18"/>
          <w:lang w:val="en-GB"/>
        </w:rPr>
        <w:t>time_step</w:t>
      </w:r>
      <w:proofErr w:type="spellEnd"/>
      <w:r>
        <w:rPr>
          <w:rFonts w:ascii="Courier New" w:hAnsi="Courier New" w:cs="Courier New"/>
          <w:color w:val="000000"/>
          <w:sz w:val="18"/>
          <w:szCs w:val="18"/>
          <w:lang w:val="en-GB"/>
        </w:rPr>
        <w:t>=0.5</w:t>
      </w:r>
      <w:r w:rsidR="003C0D1E">
        <w:rPr>
          <w:rFonts w:ascii="Courier New" w:hAnsi="Courier New" w:cs="Courier New"/>
          <w:color w:val="000000"/>
          <w:sz w:val="18"/>
          <w:szCs w:val="18"/>
          <w:lang w:val="en-GB"/>
        </w:rPr>
        <w:t>/norm(H</w:t>
      </w:r>
      <w:r w:rsidR="00146079">
        <w:rPr>
          <w:rFonts w:ascii="Courier New" w:hAnsi="Courier New" w:cs="Courier New"/>
          <w:color w:val="000000"/>
          <w:sz w:val="18"/>
          <w:szCs w:val="18"/>
          <w:lang w:val="en-GB"/>
        </w:rPr>
        <w:t>,2</w:t>
      </w:r>
      <w:r w:rsidR="003C0D1E">
        <w:rPr>
          <w:rFonts w:ascii="Courier New" w:hAnsi="Courier New" w:cs="Courier New"/>
          <w:color w:val="000000"/>
          <w:sz w:val="18"/>
          <w:szCs w:val="18"/>
          <w:lang w:val="en-GB"/>
        </w:rPr>
        <w:t>);</w:t>
      </w:r>
    </w:p>
    <w:p w:rsidR="003C0D1E" w:rsidRDefault="003C0D1E" w:rsidP="003C0D1E">
      <w:pPr>
        <w:rPr>
          <w:lang w:val="en-GB"/>
        </w:rPr>
      </w:pPr>
      <w:r>
        <w:rPr>
          <w:lang w:val="en-GB"/>
        </w:rPr>
        <w:t xml:space="preserve">We can now compute the </w:t>
      </w:r>
      <w:r w:rsidR="00C60F1C">
        <w:rPr>
          <w:lang w:val="en-GB"/>
        </w:rPr>
        <w:t xml:space="preserve">matrix exponentials; they are called </w:t>
      </w:r>
      <w:r w:rsidR="00C60F1C" w:rsidRPr="00C60F1C">
        <w:rPr>
          <w:i/>
          <w:lang w:val="en-GB"/>
        </w:rPr>
        <w:t>propagators</w:t>
      </w:r>
      <w:r>
        <w:rPr>
          <w:lang w:val="en-GB"/>
        </w:rPr>
        <w:t>:</w:t>
      </w:r>
    </w:p>
    <w:p w:rsidR="003C0D1E" w:rsidRDefault="003C0D1E" w:rsidP="003C0D1E">
      <w:pPr>
        <w:autoSpaceDE w:val="0"/>
        <w:autoSpaceDN w:val="0"/>
        <w:adjustRightInd w:val="0"/>
        <w:spacing w:after="0" w:line="240" w:lineRule="auto"/>
        <w:ind w:left="2552"/>
        <w:rPr>
          <w:rFonts w:ascii="Courier New" w:hAnsi="Courier New" w:cs="Courier New"/>
          <w:sz w:val="24"/>
          <w:szCs w:val="24"/>
          <w:lang w:val="en-GB"/>
        </w:rPr>
      </w:pPr>
      <w:r>
        <w:rPr>
          <w:rFonts w:ascii="Courier New" w:hAnsi="Courier New" w:cs="Courier New"/>
          <w:color w:val="228B22"/>
          <w:sz w:val="18"/>
          <w:szCs w:val="18"/>
          <w:lang w:val="en-GB"/>
        </w:rPr>
        <w:t>% Build the step propagator</w:t>
      </w:r>
    </w:p>
    <w:p w:rsidR="003C0D1E" w:rsidRDefault="008A53E7" w:rsidP="003C0D1E">
      <w:pPr>
        <w:autoSpaceDE w:val="0"/>
        <w:autoSpaceDN w:val="0"/>
        <w:adjustRightInd w:val="0"/>
        <w:spacing w:line="240" w:lineRule="auto"/>
        <w:ind w:left="2552"/>
        <w:rPr>
          <w:rFonts w:ascii="Courier New" w:hAnsi="Courier New" w:cs="Courier New"/>
          <w:sz w:val="24"/>
          <w:szCs w:val="24"/>
          <w:lang w:val="en-GB"/>
        </w:rPr>
      </w:pPr>
      <w:r>
        <w:rPr>
          <w:rFonts w:ascii="Courier New" w:hAnsi="Courier New" w:cs="Courier New"/>
          <w:color w:val="000000"/>
          <w:sz w:val="18"/>
          <w:szCs w:val="18"/>
          <w:lang w:val="en-GB"/>
        </w:rPr>
        <w:t>P</w:t>
      </w:r>
      <w:r w:rsidR="003C0D1E">
        <w:rPr>
          <w:rFonts w:ascii="Courier New" w:hAnsi="Courier New" w:cs="Courier New"/>
          <w:color w:val="000000"/>
          <w:sz w:val="18"/>
          <w:szCs w:val="18"/>
          <w:lang w:val="en-GB"/>
        </w:rPr>
        <w:t>=</w:t>
      </w:r>
      <w:proofErr w:type="spellStart"/>
      <w:r w:rsidR="003C0D1E">
        <w:rPr>
          <w:rFonts w:ascii="Courier New" w:hAnsi="Courier New" w:cs="Courier New"/>
          <w:color w:val="000000"/>
          <w:sz w:val="18"/>
          <w:szCs w:val="18"/>
          <w:lang w:val="en-GB"/>
        </w:rPr>
        <w:t>expm</w:t>
      </w:r>
      <w:proofErr w:type="spellEnd"/>
      <w:r w:rsidR="003C0D1E">
        <w:rPr>
          <w:rFonts w:ascii="Courier New" w:hAnsi="Courier New" w:cs="Courier New"/>
          <w:color w:val="000000"/>
          <w:sz w:val="18"/>
          <w:szCs w:val="18"/>
          <w:lang w:val="en-GB"/>
        </w:rPr>
        <w:t>(-1i*H*</w:t>
      </w:r>
      <w:proofErr w:type="spellStart"/>
      <w:r w:rsidR="003C0D1E">
        <w:rPr>
          <w:rFonts w:ascii="Courier New" w:hAnsi="Courier New" w:cs="Courier New"/>
          <w:color w:val="000000"/>
          <w:sz w:val="18"/>
          <w:szCs w:val="18"/>
          <w:lang w:val="en-GB"/>
        </w:rPr>
        <w:t>time_step</w:t>
      </w:r>
      <w:proofErr w:type="spellEnd"/>
      <w:r w:rsidR="003C0D1E">
        <w:rPr>
          <w:rFonts w:ascii="Courier New" w:hAnsi="Courier New" w:cs="Courier New"/>
          <w:color w:val="000000"/>
          <w:sz w:val="18"/>
          <w:szCs w:val="18"/>
          <w:lang w:val="en-GB"/>
        </w:rPr>
        <w:t>);</w:t>
      </w:r>
    </w:p>
    <w:p w:rsidR="00C60F1C" w:rsidRDefault="006E5103" w:rsidP="003C0D1E">
      <w:pPr>
        <w:rPr>
          <w:lang w:val="en-GB"/>
        </w:rPr>
      </w:pPr>
      <w:r>
        <w:rPr>
          <w:lang w:val="en-GB"/>
        </w:rPr>
        <w:t>This operation is slow, but o</w:t>
      </w:r>
      <w:r w:rsidR="00C60F1C">
        <w:rPr>
          <w:lang w:val="en-GB"/>
        </w:rPr>
        <w:t>nly one propagator needs to be calculated because</w:t>
      </w:r>
      <w:r>
        <w:rPr>
          <w:lang w:val="en-GB"/>
        </w:rPr>
        <w:t xml:space="preserve"> the much faster conjugate-transpose operation has the effect of replacing every instance of “</w:t>
      </w:r>
      <w:r w:rsidRPr="006E5103">
        <w:rPr>
          <w:rFonts w:ascii="Times New Roman" w:hAnsi="Times New Roman" w:cs="Times New Roman"/>
          <w:i/>
          <w:lang w:val="en-GB"/>
        </w:rPr>
        <w:t>i</w:t>
      </w:r>
      <w:r>
        <w:rPr>
          <w:lang w:val="en-GB"/>
        </w:rPr>
        <w:t>” with “–</w:t>
      </w:r>
      <w:r w:rsidRPr="006E5103">
        <w:rPr>
          <w:rFonts w:ascii="Times New Roman" w:hAnsi="Times New Roman" w:cs="Times New Roman"/>
          <w:i/>
          <w:lang w:val="en-GB"/>
        </w:rPr>
        <w:t>i</w:t>
      </w:r>
      <w:r>
        <w:rPr>
          <w:lang w:val="en-GB"/>
        </w:rPr>
        <w:t>”.</w:t>
      </w:r>
    </w:p>
    <w:p w:rsidR="00C60F1C" w:rsidRDefault="00C60F1C" w:rsidP="00C60F1C">
      <w:pPr>
        <w:pStyle w:val="MTDisplayEquation"/>
      </w:pPr>
      <w:r>
        <w:tab/>
      </w:r>
      <w:r w:rsidRPr="00C60F1C">
        <w:rPr>
          <w:position w:val="-16"/>
        </w:rPr>
        <w:object w:dxaOrig="1579" w:dyaOrig="480">
          <v:shape id="_x0000_i1054" type="#_x0000_t75" style="width:78.55pt;height:24.1pt" o:ole="">
            <v:imagedata r:id="rId63" o:title=""/>
          </v:shape>
          <o:OLEObject Type="Embed" ProgID="Equation.DSMT4" ShapeID="_x0000_i1054" DrawAspect="Content" ObjectID="_1617473659"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8A53E7">
          <w:rPr>
            <w:noProof/>
          </w:rPr>
          <w:instrText>19</w:instrText>
        </w:r>
      </w:fldSimple>
      <w:r>
        <w:instrText>)</w:instrText>
      </w:r>
      <w:r>
        <w:fldChar w:fldCharType="end"/>
      </w:r>
    </w:p>
    <w:p w:rsidR="003C0D1E" w:rsidRDefault="00C60F1C" w:rsidP="003C0D1E">
      <w:pPr>
        <w:rPr>
          <w:lang w:val="en-GB"/>
        </w:rPr>
      </w:pPr>
      <w:r>
        <w:rPr>
          <w:lang w:val="en-GB"/>
        </w:rPr>
        <w:t>T</w:t>
      </w:r>
      <w:r w:rsidR="003C0D1E">
        <w:rPr>
          <w:lang w:val="en-GB"/>
        </w:rPr>
        <w:t xml:space="preserve">he system </w:t>
      </w:r>
      <w:r w:rsidR="006E5103">
        <w:rPr>
          <w:lang w:val="en-GB"/>
        </w:rPr>
        <w:t>will now</w:t>
      </w:r>
      <w:r>
        <w:rPr>
          <w:lang w:val="en-GB"/>
        </w:rPr>
        <w:t xml:space="preserve"> be propagated forward step by step</w:t>
      </w:r>
      <w:r w:rsidR="003C0D1E">
        <w:rPr>
          <w:lang w:val="en-GB"/>
        </w:rPr>
        <w:t xml:space="preserve">, </w:t>
      </w:r>
      <w:r>
        <w:rPr>
          <w:lang w:val="en-GB"/>
        </w:rPr>
        <w:t xml:space="preserve">and </w:t>
      </w:r>
      <w:r w:rsidR="003C0D1E">
        <w:rPr>
          <w:lang w:val="en-GB"/>
        </w:rPr>
        <w:t xml:space="preserve">the observable calculated and </w:t>
      </w:r>
      <w:r>
        <w:rPr>
          <w:lang w:val="en-GB"/>
        </w:rPr>
        <w:t>stored for each step</w:t>
      </w:r>
      <w:r w:rsidR="003C0D1E">
        <w:rPr>
          <w:lang w:val="en-GB"/>
        </w:rPr>
        <w:t>. This is accomplishe</w:t>
      </w:r>
      <w:r>
        <w:rPr>
          <w:lang w:val="en-GB"/>
        </w:rPr>
        <w:t>d by the use of the “for” loop:</w:t>
      </w:r>
    </w:p>
    <w:p w:rsidR="003C0D1E" w:rsidRDefault="003C0D1E" w:rsidP="003C0D1E">
      <w:pPr>
        <w:autoSpaceDE w:val="0"/>
        <w:autoSpaceDN w:val="0"/>
        <w:adjustRightInd w:val="0"/>
        <w:spacing w:after="0" w:line="240" w:lineRule="auto"/>
        <w:ind w:left="2552"/>
        <w:rPr>
          <w:rFonts w:ascii="Courier New" w:hAnsi="Courier New" w:cs="Courier New"/>
          <w:color w:val="228B22"/>
          <w:sz w:val="18"/>
          <w:szCs w:val="18"/>
          <w:lang w:val="en-GB"/>
        </w:rPr>
      </w:pPr>
      <w:r>
        <w:rPr>
          <w:rFonts w:ascii="Courier New" w:hAnsi="Courier New" w:cs="Courier New"/>
          <w:color w:val="228B22"/>
          <w:sz w:val="18"/>
          <w:szCs w:val="18"/>
          <w:lang w:val="en-GB"/>
        </w:rPr>
        <w:t>% Time evolution with for 2048 steps</w:t>
      </w:r>
    </w:p>
    <w:p w:rsidR="00925568" w:rsidRPr="00925568" w:rsidRDefault="00925568" w:rsidP="003C0D1E">
      <w:pPr>
        <w:autoSpaceDE w:val="0"/>
        <w:autoSpaceDN w:val="0"/>
        <w:adjustRightInd w:val="0"/>
        <w:spacing w:after="0" w:line="240" w:lineRule="auto"/>
        <w:ind w:left="2552"/>
        <w:rPr>
          <w:rFonts w:ascii="Courier New" w:hAnsi="Courier New" w:cs="Courier New"/>
          <w:sz w:val="24"/>
          <w:szCs w:val="24"/>
          <w:lang w:val="en-GB"/>
        </w:rPr>
      </w:pPr>
      <w:r>
        <w:rPr>
          <w:rFonts w:ascii="Courier New" w:hAnsi="Courier New" w:cs="Courier New"/>
          <w:sz w:val="18"/>
          <w:szCs w:val="18"/>
          <w:lang w:val="en-GB"/>
        </w:rPr>
        <w:t>fid=zeros(1,2048);</w:t>
      </w:r>
    </w:p>
    <w:p w:rsidR="003C0D1E" w:rsidRDefault="003C0D1E" w:rsidP="003C0D1E">
      <w:pPr>
        <w:autoSpaceDE w:val="0"/>
        <w:autoSpaceDN w:val="0"/>
        <w:adjustRightInd w:val="0"/>
        <w:spacing w:after="0" w:line="240" w:lineRule="auto"/>
        <w:ind w:left="2552"/>
        <w:rPr>
          <w:rFonts w:ascii="Courier New" w:hAnsi="Courier New" w:cs="Courier New"/>
          <w:sz w:val="24"/>
          <w:szCs w:val="24"/>
          <w:lang w:val="en-GB"/>
        </w:rPr>
      </w:pPr>
      <w:r>
        <w:rPr>
          <w:rFonts w:ascii="Courier New" w:hAnsi="Courier New" w:cs="Courier New"/>
          <w:color w:val="0000FF"/>
          <w:sz w:val="18"/>
          <w:szCs w:val="18"/>
          <w:lang w:val="en-GB"/>
        </w:rPr>
        <w:t>for</w:t>
      </w:r>
      <w:r>
        <w:rPr>
          <w:rFonts w:ascii="Courier New" w:hAnsi="Courier New" w:cs="Courier New"/>
          <w:color w:val="000000"/>
          <w:sz w:val="18"/>
          <w:szCs w:val="18"/>
          <w:lang w:val="en-GB"/>
        </w:rPr>
        <w:t xml:space="preserve"> n=1:2048</w:t>
      </w:r>
    </w:p>
    <w:p w:rsidR="003C0D1E" w:rsidRDefault="003C0D1E" w:rsidP="003C0D1E">
      <w:pPr>
        <w:autoSpaceDE w:val="0"/>
        <w:autoSpaceDN w:val="0"/>
        <w:adjustRightInd w:val="0"/>
        <w:spacing w:after="0" w:line="240" w:lineRule="auto"/>
        <w:ind w:left="2552"/>
        <w:rPr>
          <w:rFonts w:ascii="Courier New" w:hAnsi="Courier New" w:cs="Courier New"/>
          <w:sz w:val="24"/>
          <w:szCs w:val="24"/>
          <w:lang w:val="en-GB"/>
        </w:rPr>
      </w:pPr>
      <w:r>
        <w:rPr>
          <w:rFonts w:ascii="Courier New" w:hAnsi="Courier New" w:cs="Courier New"/>
          <w:color w:val="000000"/>
          <w:sz w:val="18"/>
          <w:szCs w:val="18"/>
          <w:lang w:val="en-GB"/>
        </w:rPr>
        <w:t xml:space="preserve">    fid(n)=</w:t>
      </w:r>
      <w:r w:rsidR="008A53E7">
        <w:rPr>
          <w:rFonts w:ascii="Courier New" w:hAnsi="Courier New" w:cs="Courier New"/>
          <w:color w:val="000000"/>
          <w:sz w:val="18"/>
          <w:szCs w:val="18"/>
          <w:lang w:val="en-GB"/>
        </w:rPr>
        <w:t>trace(rho*coil</w:t>
      </w:r>
      <w:r w:rsidR="00C60F1C">
        <w:rPr>
          <w:rFonts w:ascii="Courier New" w:hAnsi="Courier New" w:cs="Courier New"/>
          <w:color w:val="000000"/>
          <w:sz w:val="18"/>
          <w:szCs w:val="18"/>
          <w:lang w:val="en-GB"/>
        </w:rPr>
        <w:t>)</w:t>
      </w:r>
      <w:r>
        <w:rPr>
          <w:rFonts w:ascii="Courier New" w:hAnsi="Courier New" w:cs="Courier New"/>
          <w:color w:val="000000"/>
          <w:sz w:val="18"/>
          <w:szCs w:val="18"/>
          <w:lang w:val="en-GB"/>
        </w:rPr>
        <w:t>;</w:t>
      </w:r>
      <w:bookmarkStart w:id="7" w:name="_GoBack"/>
      <w:bookmarkEnd w:id="7"/>
    </w:p>
    <w:p w:rsidR="003C0D1E" w:rsidRDefault="008A53E7" w:rsidP="003C0D1E">
      <w:pPr>
        <w:autoSpaceDE w:val="0"/>
        <w:autoSpaceDN w:val="0"/>
        <w:adjustRightInd w:val="0"/>
        <w:spacing w:after="0" w:line="240" w:lineRule="auto"/>
        <w:ind w:left="2552"/>
        <w:rPr>
          <w:rFonts w:ascii="Courier New" w:hAnsi="Courier New" w:cs="Courier New"/>
          <w:sz w:val="24"/>
          <w:szCs w:val="24"/>
          <w:lang w:val="en-GB"/>
        </w:rPr>
      </w:pPr>
      <w:r>
        <w:rPr>
          <w:rFonts w:ascii="Courier New" w:hAnsi="Courier New" w:cs="Courier New"/>
          <w:color w:val="000000"/>
          <w:sz w:val="18"/>
          <w:szCs w:val="18"/>
          <w:lang w:val="en-GB"/>
        </w:rPr>
        <w:t xml:space="preserve">    rho=P*rho*P</w:t>
      </w:r>
      <w:r w:rsidR="003C0D1E">
        <w:rPr>
          <w:rFonts w:ascii="Courier New" w:hAnsi="Courier New" w:cs="Courier New"/>
          <w:color w:val="000000"/>
          <w:sz w:val="18"/>
          <w:szCs w:val="18"/>
          <w:lang w:val="en-GB"/>
        </w:rPr>
        <w:t>';</w:t>
      </w:r>
    </w:p>
    <w:p w:rsidR="003C0D1E" w:rsidRDefault="003C0D1E" w:rsidP="003C0D1E">
      <w:pPr>
        <w:autoSpaceDE w:val="0"/>
        <w:autoSpaceDN w:val="0"/>
        <w:adjustRightInd w:val="0"/>
        <w:spacing w:line="240" w:lineRule="auto"/>
        <w:ind w:left="2552"/>
        <w:rPr>
          <w:rFonts w:ascii="Courier New" w:hAnsi="Courier New" w:cs="Courier New"/>
          <w:sz w:val="24"/>
          <w:szCs w:val="24"/>
          <w:lang w:val="en-GB"/>
        </w:rPr>
      </w:pPr>
      <w:r>
        <w:rPr>
          <w:rFonts w:ascii="Courier New" w:hAnsi="Courier New" w:cs="Courier New"/>
          <w:color w:val="0000FF"/>
          <w:sz w:val="18"/>
          <w:szCs w:val="18"/>
          <w:lang w:val="en-GB"/>
        </w:rPr>
        <w:t>end</w:t>
      </w:r>
    </w:p>
    <w:p w:rsidR="003C0D1E" w:rsidRDefault="003C0D1E" w:rsidP="003C0D1E">
      <w:pPr>
        <w:rPr>
          <w:lang w:val="en-GB"/>
        </w:rPr>
      </w:pPr>
      <w:r>
        <w:rPr>
          <w:lang w:val="en-GB"/>
        </w:rPr>
        <w:lastRenderedPageBreak/>
        <w:t xml:space="preserve">Our free induction decay is now recorded. </w:t>
      </w:r>
      <w:r w:rsidR="00925568">
        <w:rPr>
          <w:lang w:val="en-GB"/>
        </w:rPr>
        <w:t>Everything from</w:t>
      </w:r>
      <w:r>
        <w:rPr>
          <w:lang w:val="en-GB"/>
        </w:rPr>
        <w:t xml:space="preserve"> this point </w:t>
      </w:r>
      <w:r w:rsidR="00925568">
        <w:rPr>
          <w:lang w:val="en-GB"/>
        </w:rPr>
        <w:t xml:space="preserve">on is </w:t>
      </w:r>
      <w:r>
        <w:rPr>
          <w:lang w:val="en-GB"/>
        </w:rPr>
        <w:t>essentially NMR data processing. The signal needs to be multiplied by a decaying function (this is called apodi</w:t>
      </w:r>
      <w:r w:rsidR="006E5103">
        <w:rPr>
          <w:lang w:val="en-GB"/>
        </w:rPr>
        <w:t>s</w:t>
      </w:r>
      <w:r>
        <w:rPr>
          <w:lang w:val="en-GB"/>
        </w:rPr>
        <w:t>ation):</w:t>
      </w:r>
    </w:p>
    <w:p w:rsidR="003C0D1E" w:rsidRDefault="003C0D1E" w:rsidP="003C0D1E">
      <w:pPr>
        <w:autoSpaceDE w:val="0"/>
        <w:autoSpaceDN w:val="0"/>
        <w:adjustRightInd w:val="0"/>
        <w:spacing w:after="0" w:line="240" w:lineRule="auto"/>
        <w:ind w:left="2552"/>
        <w:rPr>
          <w:rFonts w:ascii="Courier New" w:hAnsi="Courier New" w:cs="Courier New"/>
          <w:sz w:val="24"/>
          <w:szCs w:val="24"/>
          <w:lang w:val="en-GB"/>
        </w:rPr>
      </w:pPr>
      <w:r>
        <w:rPr>
          <w:rFonts w:ascii="Courier New" w:hAnsi="Courier New" w:cs="Courier New"/>
          <w:color w:val="228B22"/>
          <w:sz w:val="18"/>
          <w:szCs w:val="18"/>
          <w:lang w:val="en-GB"/>
        </w:rPr>
        <w:t xml:space="preserve">% </w:t>
      </w:r>
      <w:proofErr w:type="spellStart"/>
      <w:r>
        <w:rPr>
          <w:rFonts w:ascii="Courier New" w:hAnsi="Courier New" w:cs="Courier New"/>
          <w:color w:val="228B22"/>
          <w:sz w:val="18"/>
          <w:szCs w:val="18"/>
          <w:lang w:val="en-GB"/>
        </w:rPr>
        <w:t>Apodization</w:t>
      </w:r>
      <w:proofErr w:type="spellEnd"/>
    </w:p>
    <w:p w:rsidR="003C0D1E" w:rsidRDefault="003C0D1E" w:rsidP="003C0D1E">
      <w:pPr>
        <w:autoSpaceDE w:val="0"/>
        <w:autoSpaceDN w:val="0"/>
        <w:adjustRightInd w:val="0"/>
        <w:spacing w:after="0" w:line="240" w:lineRule="auto"/>
        <w:ind w:left="2552"/>
        <w:rPr>
          <w:rFonts w:ascii="Courier New" w:hAnsi="Courier New" w:cs="Courier New"/>
          <w:sz w:val="24"/>
          <w:szCs w:val="24"/>
          <w:lang w:val="en-GB"/>
        </w:rPr>
      </w:pPr>
      <w:proofErr w:type="spellStart"/>
      <w:r>
        <w:rPr>
          <w:rFonts w:ascii="Courier New" w:hAnsi="Courier New" w:cs="Courier New"/>
          <w:color w:val="000000"/>
          <w:sz w:val="18"/>
          <w:szCs w:val="18"/>
          <w:lang w:val="en-GB"/>
        </w:rPr>
        <w:t>window_func</w:t>
      </w:r>
      <w:r w:rsidR="00925568">
        <w:rPr>
          <w:rFonts w:ascii="Courier New" w:hAnsi="Courier New" w:cs="Courier New"/>
          <w:color w:val="000000"/>
          <w:sz w:val="18"/>
          <w:szCs w:val="18"/>
          <w:lang w:val="en-GB"/>
        </w:rPr>
        <w:t>tion</w:t>
      </w:r>
      <w:proofErr w:type="spellEnd"/>
      <w:r w:rsidR="00925568">
        <w:rPr>
          <w:rFonts w:ascii="Courier New" w:hAnsi="Courier New" w:cs="Courier New"/>
          <w:color w:val="000000"/>
          <w:sz w:val="18"/>
          <w:szCs w:val="18"/>
          <w:lang w:val="en-GB"/>
        </w:rPr>
        <w:t>=</w:t>
      </w:r>
      <w:proofErr w:type="spellStart"/>
      <w:r w:rsidR="00925568">
        <w:rPr>
          <w:rFonts w:ascii="Courier New" w:hAnsi="Courier New" w:cs="Courier New"/>
          <w:color w:val="000000"/>
          <w:sz w:val="18"/>
          <w:szCs w:val="18"/>
          <w:lang w:val="en-GB"/>
        </w:rPr>
        <w:t>exp</w:t>
      </w:r>
      <w:proofErr w:type="spellEnd"/>
      <w:r w:rsidR="00925568">
        <w:rPr>
          <w:rFonts w:ascii="Courier New" w:hAnsi="Courier New" w:cs="Courier New"/>
          <w:color w:val="000000"/>
          <w:sz w:val="18"/>
          <w:szCs w:val="18"/>
          <w:lang w:val="en-GB"/>
        </w:rPr>
        <w:t>(-5*</w:t>
      </w:r>
      <w:proofErr w:type="spellStart"/>
      <w:r w:rsidR="00925568">
        <w:rPr>
          <w:rFonts w:ascii="Courier New" w:hAnsi="Courier New" w:cs="Courier New"/>
          <w:color w:val="000000"/>
          <w:sz w:val="18"/>
          <w:szCs w:val="18"/>
          <w:lang w:val="en-GB"/>
        </w:rPr>
        <w:t>linspace</w:t>
      </w:r>
      <w:proofErr w:type="spellEnd"/>
      <w:r w:rsidR="00925568">
        <w:rPr>
          <w:rFonts w:ascii="Courier New" w:hAnsi="Courier New" w:cs="Courier New"/>
          <w:color w:val="000000"/>
          <w:sz w:val="18"/>
          <w:szCs w:val="18"/>
          <w:lang w:val="en-GB"/>
        </w:rPr>
        <w:t>(0,1,2048))</w:t>
      </w:r>
      <w:r>
        <w:rPr>
          <w:rFonts w:ascii="Courier New" w:hAnsi="Courier New" w:cs="Courier New"/>
          <w:color w:val="000000"/>
          <w:sz w:val="18"/>
          <w:szCs w:val="18"/>
          <w:lang w:val="en-GB"/>
        </w:rPr>
        <w:t>;</w:t>
      </w:r>
    </w:p>
    <w:p w:rsidR="003C0D1E" w:rsidRDefault="003C0D1E" w:rsidP="003C0D1E">
      <w:pPr>
        <w:autoSpaceDE w:val="0"/>
        <w:autoSpaceDN w:val="0"/>
        <w:adjustRightInd w:val="0"/>
        <w:spacing w:after="0" w:line="240" w:lineRule="auto"/>
        <w:ind w:left="2552"/>
        <w:rPr>
          <w:rFonts w:ascii="Courier New" w:hAnsi="Courier New" w:cs="Courier New"/>
          <w:sz w:val="24"/>
          <w:szCs w:val="24"/>
          <w:lang w:val="en-GB"/>
        </w:rPr>
      </w:pPr>
      <w:r>
        <w:rPr>
          <w:rFonts w:ascii="Courier New" w:hAnsi="Courier New" w:cs="Courier New"/>
          <w:color w:val="000000"/>
          <w:sz w:val="18"/>
          <w:szCs w:val="18"/>
          <w:lang w:val="en-GB"/>
        </w:rPr>
        <w:t>fid=fid.*</w:t>
      </w:r>
      <w:proofErr w:type="spellStart"/>
      <w:r>
        <w:rPr>
          <w:rFonts w:ascii="Courier New" w:hAnsi="Courier New" w:cs="Courier New"/>
          <w:color w:val="000000"/>
          <w:sz w:val="18"/>
          <w:szCs w:val="18"/>
          <w:lang w:val="en-GB"/>
        </w:rPr>
        <w:t>window_function</w:t>
      </w:r>
      <w:proofErr w:type="spellEnd"/>
      <w:r>
        <w:rPr>
          <w:rFonts w:ascii="Courier New" w:hAnsi="Courier New" w:cs="Courier New"/>
          <w:color w:val="000000"/>
          <w:sz w:val="18"/>
          <w:szCs w:val="18"/>
          <w:lang w:val="en-GB"/>
        </w:rPr>
        <w:t>;</w:t>
      </w:r>
    </w:p>
    <w:p w:rsidR="00925568" w:rsidRDefault="003C0D1E" w:rsidP="003C0D1E">
      <w:pPr>
        <w:rPr>
          <w:lang w:val="en-GB"/>
        </w:rPr>
      </w:pPr>
      <w:r>
        <w:rPr>
          <w:lang w:val="en-GB"/>
        </w:rPr>
        <w:t xml:space="preserve">The </w:t>
      </w:r>
      <w:proofErr w:type="spellStart"/>
      <w:r w:rsidRPr="00402AC0">
        <w:rPr>
          <w:rFonts w:ascii="Courier New" w:hAnsi="Courier New" w:cs="Courier New"/>
          <w:sz w:val="20"/>
          <w:szCs w:val="20"/>
          <w:lang w:val="en-GB"/>
        </w:rPr>
        <w:t>linspace</w:t>
      </w:r>
      <w:proofErr w:type="spellEnd"/>
      <w:r>
        <w:rPr>
          <w:lang w:val="en-GB"/>
        </w:rPr>
        <w:t xml:space="preserve"> function returns an array of 2048 numbers spaced equally between 0 and 1. Calling an exponential of this array computes the exponential of every element. The element-by-element multiplication operation (denoted by dot-star) then multiplies every element of the fid array by the corresponding element of the window function array. This compact notation avoids quite a few loops. </w:t>
      </w:r>
    </w:p>
    <w:p w:rsidR="003C0D1E" w:rsidRDefault="003C0D1E" w:rsidP="003C0D1E">
      <w:pPr>
        <w:rPr>
          <w:lang w:val="en-GB"/>
        </w:rPr>
      </w:pPr>
      <w:r>
        <w:rPr>
          <w:lang w:val="en-GB"/>
        </w:rPr>
        <w:t xml:space="preserve">Finally, we need to run a Fourier transform (with zerofilling to 8196 points) and </w:t>
      </w:r>
      <w:r w:rsidR="0008564D">
        <w:rPr>
          <w:lang w:val="en-GB"/>
        </w:rPr>
        <w:t>plot the result</w:t>
      </w:r>
    </w:p>
    <w:p w:rsidR="003C0D1E" w:rsidRDefault="003C0D1E" w:rsidP="003C0D1E">
      <w:pPr>
        <w:autoSpaceDE w:val="0"/>
        <w:autoSpaceDN w:val="0"/>
        <w:adjustRightInd w:val="0"/>
        <w:spacing w:after="0" w:line="240" w:lineRule="auto"/>
        <w:ind w:left="2694"/>
        <w:rPr>
          <w:rFonts w:ascii="Courier New" w:hAnsi="Courier New" w:cs="Courier New"/>
          <w:sz w:val="24"/>
          <w:szCs w:val="24"/>
          <w:lang w:val="en-GB"/>
        </w:rPr>
      </w:pPr>
      <w:r>
        <w:rPr>
          <w:rFonts w:ascii="Courier New" w:hAnsi="Courier New" w:cs="Courier New"/>
          <w:color w:val="228B22"/>
          <w:sz w:val="18"/>
          <w:szCs w:val="18"/>
          <w:lang w:val="en-GB"/>
        </w:rPr>
        <w:t xml:space="preserve">% Fourier transform with </w:t>
      </w:r>
      <w:proofErr w:type="spellStart"/>
      <w:r>
        <w:rPr>
          <w:rFonts w:ascii="Courier New" w:hAnsi="Courier New" w:cs="Courier New"/>
          <w:color w:val="228B22"/>
          <w:sz w:val="18"/>
          <w:szCs w:val="18"/>
          <w:lang w:val="en-GB"/>
        </w:rPr>
        <w:t>zerofill</w:t>
      </w:r>
      <w:proofErr w:type="spellEnd"/>
    </w:p>
    <w:p w:rsidR="003C0D1E" w:rsidRDefault="003C0D1E" w:rsidP="003C0D1E">
      <w:pPr>
        <w:autoSpaceDE w:val="0"/>
        <w:autoSpaceDN w:val="0"/>
        <w:adjustRightInd w:val="0"/>
        <w:spacing w:after="0" w:line="240" w:lineRule="auto"/>
        <w:ind w:left="2694"/>
        <w:rPr>
          <w:rFonts w:ascii="Courier New" w:hAnsi="Courier New" w:cs="Courier New"/>
          <w:sz w:val="24"/>
          <w:szCs w:val="24"/>
          <w:lang w:val="en-GB"/>
        </w:rPr>
      </w:pPr>
      <w:r>
        <w:rPr>
          <w:rFonts w:ascii="Courier New" w:hAnsi="Courier New" w:cs="Courier New"/>
          <w:color w:val="000000"/>
          <w:sz w:val="18"/>
          <w:szCs w:val="18"/>
          <w:lang w:val="en-GB"/>
        </w:rPr>
        <w:t>spectrum=fftshift(</w:t>
      </w:r>
      <w:proofErr w:type="spellStart"/>
      <w:r>
        <w:rPr>
          <w:rFonts w:ascii="Courier New" w:hAnsi="Courier New" w:cs="Courier New"/>
          <w:color w:val="000000"/>
          <w:sz w:val="18"/>
          <w:szCs w:val="18"/>
          <w:lang w:val="en-GB"/>
        </w:rPr>
        <w:t>fft</w:t>
      </w:r>
      <w:proofErr w:type="spellEnd"/>
      <w:r>
        <w:rPr>
          <w:rFonts w:ascii="Courier New" w:hAnsi="Courier New" w:cs="Courier New"/>
          <w:color w:val="000000"/>
          <w:sz w:val="18"/>
          <w:szCs w:val="18"/>
          <w:lang w:val="en-GB"/>
        </w:rPr>
        <w:t>(fid,8196));</w:t>
      </w:r>
    </w:p>
    <w:p w:rsidR="003C0D1E" w:rsidRDefault="003C0D1E" w:rsidP="003C0D1E">
      <w:pPr>
        <w:autoSpaceDE w:val="0"/>
        <w:autoSpaceDN w:val="0"/>
        <w:adjustRightInd w:val="0"/>
        <w:spacing w:after="0" w:line="240" w:lineRule="auto"/>
        <w:ind w:left="2694"/>
        <w:rPr>
          <w:rFonts w:ascii="Courier New" w:hAnsi="Courier New" w:cs="Courier New"/>
          <w:sz w:val="24"/>
          <w:szCs w:val="24"/>
          <w:lang w:val="en-GB"/>
        </w:rPr>
      </w:pPr>
      <w:r>
        <w:rPr>
          <w:rFonts w:ascii="Courier New" w:hAnsi="Courier New" w:cs="Courier New"/>
          <w:color w:val="000000"/>
          <w:sz w:val="18"/>
          <w:szCs w:val="18"/>
          <w:lang w:val="en-GB"/>
        </w:rPr>
        <w:t xml:space="preserve"> </w:t>
      </w:r>
    </w:p>
    <w:p w:rsidR="003C0D1E" w:rsidRDefault="003C0D1E" w:rsidP="003C0D1E">
      <w:pPr>
        <w:autoSpaceDE w:val="0"/>
        <w:autoSpaceDN w:val="0"/>
        <w:adjustRightInd w:val="0"/>
        <w:spacing w:after="0" w:line="240" w:lineRule="auto"/>
        <w:ind w:left="2694"/>
        <w:rPr>
          <w:rFonts w:ascii="Courier New" w:hAnsi="Courier New" w:cs="Courier New"/>
          <w:sz w:val="24"/>
          <w:szCs w:val="24"/>
          <w:lang w:val="en-GB"/>
        </w:rPr>
      </w:pPr>
      <w:r>
        <w:rPr>
          <w:rFonts w:ascii="Courier New" w:hAnsi="Courier New" w:cs="Courier New"/>
          <w:color w:val="228B22"/>
          <w:sz w:val="18"/>
          <w:szCs w:val="18"/>
          <w:lang w:val="en-GB"/>
        </w:rPr>
        <w:t>% Plotting</w:t>
      </w:r>
    </w:p>
    <w:p w:rsidR="003C0D1E" w:rsidRDefault="003C0D1E" w:rsidP="003C0D1E">
      <w:pPr>
        <w:autoSpaceDE w:val="0"/>
        <w:autoSpaceDN w:val="0"/>
        <w:adjustRightInd w:val="0"/>
        <w:spacing w:line="240" w:lineRule="auto"/>
        <w:ind w:left="2693"/>
        <w:rPr>
          <w:rFonts w:ascii="Courier New" w:hAnsi="Courier New" w:cs="Courier New"/>
          <w:sz w:val="24"/>
          <w:szCs w:val="24"/>
          <w:lang w:val="en-GB"/>
        </w:rPr>
      </w:pPr>
      <w:r>
        <w:rPr>
          <w:rFonts w:ascii="Courier New" w:hAnsi="Courier New" w:cs="Courier New"/>
          <w:color w:val="000000"/>
          <w:sz w:val="18"/>
          <w:szCs w:val="18"/>
          <w:lang w:val="en-GB"/>
        </w:rPr>
        <w:t>plot(real(spectrum));</w:t>
      </w:r>
    </w:p>
    <w:p w:rsidR="003C0D1E" w:rsidRDefault="0008564D" w:rsidP="003C0D1E">
      <w:pPr>
        <w:rPr>
          <w:lang w:val="en-GB"/>
        </w:rPr>
      </w:pPr>
      <w:r>
        <w:rPr>
          <w:lang w:val="en-GB"/>
        </w:rPr>
        <w:t xml:space="preserve">The </w:t>
      </w:r>
      <w:r w:rsidRPr="00146079">
        <w:rPr>
          <w:rFonts w:ascii="Courier New" w:hAnsi="Courier New" w:cs="Courier New"/>
          <w:sz w:val="20"/>
          <w:szCs w:val="20"/>
          <w:lang w:val="en-GB"/>
        </w:rPr>
        <w:t>fftshift</w:t>
      </w:r>
      <w:r>
        <w:rPr>
          <w:lang w:val="en-GB"/>
        </w:rPr>
        <w:t xml:space="preserve"> function moves the zero frequency from the edge (engineering convention) to the centre (physics convention) of the spectrum. </w:t>
      </w:r>
      <w:r w:rsidR="003C0D1E">
        <w:rPr>
          <w:lang w:val="en-GB"/>
        </w:rPr>
        <w:t>The following picture is produced, with the instantly recognizable two-spin NMR spectrum:</w:t>
      </w:r>
    </w:p>
    <w:p w:rsidR="003C0D1E" w:rsidRDefault="003C0D1E" w:rsidP="003C0D1E">
      <w:pPr>
        <w:spacing w:after="0" w:line="240" w:lineRule="auto"/>
        <w:rPr>
          <w:lang w:val="en-GB"/>
        </w:rPr>
      </w:pPr>
      <w:r>
        <w:rPr>
          <w:noProof/>
          <w:lang w:val="en-GB" w:eastAsia="en-GB"/>
        </w:rPr>
        <w:drawing>
          <wp:inline distT="0" distB="0" distL="0" distR="0" wp14:anchorId="3B147248" wp14:editId="1A7110B2">
            <wp:extent cx="533400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eps"/>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334000" cy="4010025"/>
                    </a:xfrm>
                    <a:prstGeom prst="rect">
                      <a:avLst/>
                    </a:prstGeom>
                  </pic:spPr>
                </pic:pic>
              </a:graphicData>
            </a:graphic>
          </wp:inline>
        </w:drawing>
      </w:r>
    </w:p>
    <w:p w:rsidR="004F75F0" w:rsidRPr="00C607A0" w:rsidRDefault="00146079" w:rsidP="00700DA9">
      <w:pPr>
        <w:rPr>
          <w:lang w:val="en-GB"/>
        </w:rPr>
      </w:pPr>
      <w:r>
        <w:rPr>
          <w:lang w:val="en-GB"/>
        </w:rPr>
        <w:t xml:space="preserve">The default X axis in Matlab is point count; a proper frequency axis may be generated by noting that the largest </w:t>
      </w:r>
      <w:r w:rsidR="000840CB">
        <w:rPr>
          <w:lang w:val="en-GB"/>
        </w:rPr>
        <w:t xml:space="preserve">positive and negative </w:t>
      </w:r>
      <w:r>
        <w:rPr>
          <w:lang w:val="en-GB"/>
        </w:rPr>
        <w:t xml:space="preserve">frequency present in the trajectory is </w:t>
      </w:r>
      <w:r w:rsidRPr="00146079">
        <w:rPr>
          <w:position w:val="-10"/>
          <w:lang w:val="en-GB"/>
        </w:rPr>
        <w:object w:dxaOrig="480" w:dyaOrig="340">
          <v:shape id="_x0000_i1055" type="#_x0000_t75" style="width:24.1pt;height:16.9pt" o:ole="">
            <v:imagedata r:id="rId66" o:title=""/>
          </v:shape>
          <o:OLEObject Type="Embed" ProgID="Equation.DSMT4" ShapeID="_x0000_i1055" DrawAspect="Content" ObjectID="_1617473660" r:id="rId67"/>
        </w:object>
      </w:r>
      <w:r>
        <w:rPr>
          <w:lang w:val="en-GB"/>
        </w:rPr>
        <w:t xml:space="preserve"> where </w:t>
      </w:r>
      <w:r w:rsidRPr="00146079">
        <w:rPr>
          <w:position w:val="-6"/>
          <w:lang w:val="en-GB"/>
        </w:rPr>
        <w:object w:dxaOrig="300" w:dyaOrig="279">
          <v:shape id="_x0000_i1056" type="#_x0000_t75" style="width:15.05pt;height:14.1pt" o:ole="">
            <v:imagedata r:id="rId68" o:title=""/>
          </v:shape>
          <o:OLEObject Type="Embed" ProgID="Equation.DSMT4" ShapeID="_x0000_i1056" DrawAspect="Content" ObjectID="_1617473661" r:id="rId69"/>
        </w:object>
      </w:r>
      <w:r>
        <w:rPr>
          <w:lang w:val="en-GB"/>
        </w:rPr>
        <w:t xml:space="preserve"> is the time step.</w:t>
      </w:r>
    </w:p>
    <w:sectPr w:rsidR="004F75F0" w:rsidRPr="00C607A0" w:rsidSect="00B66DD5">
      <w:headerReference w:type="default" r:id="rId70"/>
      <w:footerReference w:type="default" r:id="rId7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210" w:rsidRDefault="00C17210" w:rsidP="00462184">
      <w:pPr>
        <w:spacing w:after="0" w:line="240" w:lineRule="auto"/>
      </w:pPr>
      <w:r>
        <w:separator/>
      </w:r>
    </w:p>
  </w:endnote>
  <w:endnote w:type="continuationSeparator" w:id="0">
    <w:p w:rsidR="00C17210" w:rsidRDefault="00C17210" w:rsidP="00462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397" w:rsidRPr="002002BF" w:rsidRDefault="005A3397" w:rsidP="00F15945">
    <w:pPr>
      <w:pStyle w:val="Footer"/>
      <w:jc w:val="center"/>
      <w:rPr>
        <w:i/>
        <w:color w:val="808080" w:themeColor="background1" w:themeShade="80"/>
        <w:lang w:val="en-GB"/>
      </w:rPr>
    </w:pPr>
    <w:r w:rsidRPr="002002BF">
      <w:rPr>
        <w:i/>
        <w:color w:val="808080" w:themeColor="background1" w:themeShade="80"/>
        <w:lang w:val="en-GB"/>
      </w:rPr>
      <w:t>Dr Ilya Kuprov - http://spindynamics.org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210" w:rsidRDefault="00C17210" w:rsidP="00462184">
      <w:pPr>
        <w:spacing w:after="0" w:line="240" w:lineRule="auto"/>
      </w:pPr>
      <w:r>
        <w:separator/>
      </w:r>
    </w:p>
  </w:footnote>
  <w:footnote w:type="continuationSeparator" w:id="0">
    <w:p w:rsidR="00C17210" w:rsidRDefault="00C17210" w:rsidP="00462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68133"/>
      <w:docPartObj>
        <w:docPartGallery w:val="Page Numbers (Top of Page)"/>
        <w:docPartUnique/>
      </w:docPartObj>
    </w:sdtPr>
    <w:sdtEndPr>
      <w:rPr>
        <w:noProof/>
      </w:rPr>
    </w:sdtEndPr>
    <w:sdtContent>
      <w:p w:rsidR="005A3397" w:rsidRDefault="005A3397" w:rsidP="000539B2">
        <w:pPr>
          <w:pStyle w:val="Header"/>
          <w:jc w:val="right"/>
        </w:pPr>
        <w:r>
          <w:fldChar w:fldCharType="begin"/>
        </w:r>
        <w:r>
          <w:instrText xml:space="preserve"> PAGE   \* MERGEFORMAT </w:instrText>
        </w:r>
        <w:r>
          <w:fldChar w:fldCharType="separate"/>
        </w:r>
        <w:r w:rsidR="008A53E7">
          <w:rPr>
            <w:noProof/>
          </w:rPr>
          <w:t>4</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45F99"/>
    <w:multiLevelType w:val="hybridMultilevel"/>
    <w:tmpl w:val="72B04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A9"/>
    <w:rsid w:val="000032B7"/>
    <w:rsid w:val="00003DAA"/>
    <w:rsid w:val="000207DB"/>
    <w:rsid w:val="00051B0D"/>
    <w:rsid w:val="000539B2"/>
    <w:rsid w:val="00053B08"/>
    <w:rsid w:val="000840CB"/>
    <w:rsid w:val="0008564D"/>
    <w:rsid w:val="000B4BA2"/>
    <w:rsid w:val="000C3260"/>
    <w:rsid w:val="000D03A8"/>
    <w:rsid w:val="000D5E63"/>
    <w:rsid w:val="00105627"/>
    <w:rsid w:val="001274A3"/>
    <w:rsid w:val="001311BA"/>
    <w:rsid w:val="00146079"/>
    <w:rsid w:val="00151192"/>
    <w:rsid w:val="00153890"/>
    <w:rsid w:val="00162D6C"/>
    <w:rsid w:val="001C195A"/>
    <w:rsid w:val="001C5EDB"/>
    <w:rsid w:val="001D3640"/>
    <w:rsid w:val="001D6684"/>
    <w:rsid w:val="001E1076"/>
    <w:rsid w:val="001F6823"/>
    <w:rsid w:val="002002BF"/>
    <w:rsid w:val="00214F4E"/>
    <w:rsid w:val="00217056"/>
    <w:rsid w:val="00230A9A"/>
    <w:rsid w:val="00235477"/>
    <w:rsid w:val="002369F0"/>
    <w:rsid w:val="0026675F"/>
    <w:rsid w:val="00301A38"/>
    <w:rsid w:val="003058E2"/>
    <w:rsid w:val="00307E93"/>
    <w:rsid w:val="00365BEA"/>
    <w:rsid w:val="0039670F"/>
    <w:rsid w:val="003A5A41"/>
    <w:rsid w:val="003B63D8"/>
    <w:rsid w:val="003C0D1E"/>
    <w:rsid w:val="003C2351"/>
    <w:rsid w:val="003C35CD"/>
    <w:rsid w:val="003E0AA2"/>
    <w:rsid w:val="003E53E6"/>
    <w:rsid w:val="003F4DD8"/>
    <w:rsid w:val="003F7E31"/>
    <w:rsid w:val="00404574"/>
    <w:rsid w:val="004260B6"/>
    <w:rsid w:val="0043091D"/>
    <w:rsid w:val="004309AD"/>
    <w:rsid w:val="00434B6D"/>
    <w:rsid w:val="004353BE"/>
    <w:rsid w:val="004466E3"/>
    <w:rsid w:val="004511BB"/>
    <w:rsid w:val="00462184"/>
    <w:rsid w:val="00492D64"/>
    <w:rsid w:val="004B39B1"/>
    <w:rsid w:val="004B3A0D"/>
    <w:rsid w:val="004B407F"/>
    <w:rsid w:val="004C1DB5"/>
    <w:rsid w:val="004E16D6"/>
    <w:rsid w:val="004E5AC8"/>
    <w:rsid w:val="004E6116"/>
    <w:rsid w:val="004F2493"/>
    <w:rsid w:val="004F75F0"/>
    <w:rsid w:val="00503DD2"/>
    <w:rsid w:val="00544F14"/>
    <w:rsid w:val="00555A6B"/>
    <w:rsid w:val="005704A9"/>
    <w:rsid w:val="005A1258"/>
    <w:rsid w:val="005A3397"/>
    <w:rsid w:val="005B4C1F"/>
    <w:rsid w:val="005D4A0E"/>
    <w:rsid w:val="005D6AAA"/>
    <w:rsid w:val="005E2E4B"/>
    <w:rsid w:val="005F2FDD"/>
    <w:rsid w:val="00600CF6"/>
    <w:rsid w:val="00610BA9"/>
    <w:rsid w:val="0061579B"/>
    <w:rsid w:val="00620098"/>
    <w:rsid w:val="00643BFA"/>
    <w:rsid w:val="006500FA"/>
    <w:rsid w:val="006634D7"/>
    <w:rsid w:val="006A5CEF"/>
    <w:rsid w:val="006A71DF"/>
    <w:rsid w:val="006C2858"/>
    <w:rsid w:val="006E5103"/>
    <w:rsid w:val="006F4B4F"/>
    <w:rsid w:val="006F7C76"/>
    <w:rsid w:val="00700DA9"/>
    <w:rsid w:val="00704E15"/>
    <w:rsid w:val="007136C7"/>
    <w:rsid w:val="007227E8"/>
    <w:rsid w:val="00734A05"/>
    <w:rsid w:val="007515EF"/>
    <w:rsid w:val="007546BF"/>
    <w:rsid w:val="00760A1D"/>
    <w:rsid w:val="00763C5A"/>
    <w:rsid w:val="00774832"/>
    <w:rsid w:val="00780931"/>
    <w:rsid w:val="007A0511"/>
    <w:rsid w:val="008017D5"/>
    <w:rsid w:val="00823FEA"/>
    <w:rsid w:val="00834429"/>
    <w:rsid w:val="00834D96"/>
    <w:rsid w:val="00842055"/>
    <w:rsid w:val="00845599"/>
    <w:rsid w:val="00857491"/>
    <w:rsid w:val="008910C6"/>
    <w:rsid w:val="008A2955"/>
    <w:rsid w:val="008A53E7"/>
    <w:rsid w:val="008B74F0"/>
    <w:rsid w:val="008D6538"/>
    <w:rsid w:val="008E2AA9"/>
    <w:rsid w:val="008E3D97"/>
    <w:rsid w:val="009132C6"/>
    <w:rsid w:val="00925568"/>
    <w:rsid w:val="00954262"/>
    <w:rsid w:val="00955CDC"/>
    <w:rsid w:val="00987D8A"/>
    <w:rsid w:val="0099112B"/>
    <w:rsid w:val="009B1D1C"/>
    <w:rsid w:val="009B36E7"/>
    <w:rsid w:val="009F4874"/>
    <w:rsid w:val="009F72CE"/>
    <w:rsid w:val="00A11E55"/>
    <w:rsid w:val="00A60ACC"/>
    <w:rsid w:val="00A61563"/>
    <w:rsid w:val="00A74272"/>
    <w:rsid w:val="00A964A3"/>
    <w:rsid w:val="00AA1AE3"/>
    <w:rsid w:val="00AD6727"/>
    <w:rsid w:val="00AE3923"/>
    <w:rsid w:val="00AE6AAD"/>
    <w:rsid w:val="00AE6FEC"/>
    <w:rsid w:val="00B135C1"/>
    <w:rsid w:val="00B16C5D"/>
    <w:rsid w:val="00B1731D"/>
    <w:rsid w:val="00B66DD5"/>
    <w:rsid w:val="00B81529"/>
    <w:rsid w:val="00B92049"/>
    <w:rsid w:val="00BB1055"/>
    <w:rsid w:val="00BB5952"/>
    <w:rsid w:val="00BB71B9"/>
    <w:rsid w:val="00BC4D9A"/>
    <w:rsid w:val="00BE274B"/>
    <w:rsid w:val="00BE28C6"/>
    <w:rsid w:val="00C17210"/>
    <w:rsid w:val="00C607A0"/>
    <w:rsid w:val="00C60F1C"/>
    <w:rsid w:val="00C663DB"/>
    <w:rsid w:val="00C6797F"/>
    <w:rsid w:val="00C76B4C"/>
    <w:rsid w:val="00C808B3"/>
    <w:rsid w:val="00C914EA"/>
    <w:rsid w:val="00C9320D"/>
    <w:rsid w:val="00CD18ED"/>
    <w:rsid w:val="00CE00F4"/>
    <w:rsid w:val="00CF7098"/>
    <w:rsid w:val="00D101C1"/>
    <w:rsid w:val="00D122A9"/>
    <w:rsid w:val="00D2439D"/>
    <w:rsid w:val="00D53584"/>
    <w:rsid w:val="00D672C7"/>
    <w:rsid w:val="00D7586E"/>
    <w:rsid w:val="00D9059E"/>
    <w:rsid w:val="00DA4C23"/>
    <w:rsid w:val="00DA5EA2"/>
    <w:rsid w:val="00DE00D8"/>
    <w:rsid w:val="00DF0C13"/>
    <w:rsid w:val="00DF71B0"/>
    <w:rsid w:val="00E10B4A"/>
    <w:rsid w:val="00E1665B"/>
    <w:rsid w:val="00E22DC0"/>
    <w:rsid w:val="00E23809"/>
    <w:rsid w:val="00E33CDE"/>
    <w:rsid w:val="00E46C90"/>
    <w:rsid w:val="00E607A2"/>
    <w:rsid w:val="00E8279F"/>
    <w:rsid w:val="00EA3363"/>
    <w:rsid w:val="00EB41E2"/>
    <w:rsid w:val="00EC0862"/>
    <w:rsid w:val="00ED0700"/>
    <w:rsid w:val="00F15945"/>
    <w:rsid w:val="00F3042B"/>
    <w:rsid w:val="00F31DFF"/>
    <w:rsid w:val="00F4675C"/>
    <w:rsid w:val="00F47260"/>
    <w:rsid w:val="00F6621C"/>
    <w:rsid w:val="00F66F73"/>
    <w:rsid w:val="00F7210A"/>
    <w:rsid w:val="00F72752"/>
    <w:rsid w:val="00F901BF"/>
    <w:rsid w:val="00F91029"/>
    <w:rsid w:val="00F91225"/>
    <w:rsid w:val="00FA32F2"/>
    <w:rsid w:val="00FB5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781B6"/>
  <w15:docId w15:val="{09E933EE-1ACD-4958-85DF-776368A7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056"/>
    <w:pPr>
      <w:spacing w:after="120" w:line="340" w:lineRule="exact"/>
      <w:jc w:val="both"/>
    </w:pPr>
  </w:style>
  <w:style w:type="paragraph" w:styleId="Heading2">
    <w:name w:val="heading 2"/>
    <w:basedOn w:val="Normal"/>
    <w:next w:val="Normal"/>
    <w:link w:val="Heading2Char"/>
    <w:uiPriority w:val="9"/>
    <w:unhideWhenUsed/>
    <w:qFormat/>
    <w:rsid w:val="008E2A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2858"/>
    <w:pPr>
      <w:keepNext/>
      <w:keepLines/>
      <w:spacing w:before="240" w:after="0" w:line="256" w:lineRule="auto"/>
      <w:outlineLvl w:val="2"/>
    </w:pPr>
    <w:rPr>
      <w:rFonts w:ascii="Calibri Light" w:eastAsia="Times New Roman" w:hAnsi="Calibri Light" w:cs="Times New Roman"/>
      <w:color w:val="1F4D78"/>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A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2858"/>
    <w:rPr>
      <w:rFonts w:ascii="Calibri Light" w:eastAsia="Times New Roman" w:hAnsi="Calibri Light" w:cs="Times New Roman"/>
      <w:color w:val="1F4D78"/>
      <w:sz w:val="24"/>
      <w:szCs w:val="24"/>
      <w:lang w:val="en-GB"/>
    </w:rPr>
  </w:style>
  <w:style w:type="character" w:customStyle="1" w:styleId="MTEquationSection">
    <w:name w:val="MTEquationSection"/>
    <w:basedOn w:val="DefaultParagraphFont"/>
    <w:rsid w:val="008E2AA9"/>
    <w:rPr>
      <w:vanish/>
      <w:color w:val="FF0000"/>
      <w:lang w:val="en-GB"/>
    </w:rPr>
  </w:style>
  <w:style w:type="paragraph" w:customStyle="1" w:styleId="MTDisplayEquation">
    <w:name w:val="MTDisplayEquation"/>
    <w:basedOn w:val="Normal"/>
    <w:next w:val="Normal"/>
    <w:link w:val="MTDisplayEquation0"/>
    <w:rsid w:val="00217056"/>
    <w:pPr>
      <w:tabs>
        <w:tab w:val="center" w:pos="4536"/>
        <w:tab w:val="right" w:pos="9360"/>
      </w:tabs>
      <w:spacing w:after="60" w:line="240" w:lineRule="auto"/>
    </w:pPr>
    <w:rPr>
      <w:lang w:val="en-GB"/>
    </w:rPr>
  </w:style>
  <w:style w:type="character" w:customStyle="1" w:styleId="MTDisplayEquation0">
    <w:name w:val="MTDisplayEquation Знак"/>
    <w:basedOn w:val="DefaultParagraphFont"/>
    <w:link w:val="MTDisplayEquation"/>
    <w:rsid w:val="00217056"/>
    <w:rPr>
      <w:lang w:val="en-GB"/>
    </w:rPr>
  </w:style>
  <w:style w:type="paragraph" w:styleId="ListParagraph">
    <w:name w:val="List Paragraph"/>
    <w:basedOn w:val="Normal"/>
    <w:uiPriority w:val="34"/>
    <w:qFormat/>
    <w:rsid w:val="00D672C7"/>
    <w:pPr>
      <w:ind w:left="720"/>
      <w:contextualSpacing/>
    </w:pPr>
  </w:style>
  <w:style w:type="paragraph" w:styleId="Header">
    <w:name w:val="header"/>
    <w:basedOn w:val="Normal"/>
    <w:link w:val="HeaderChar"/>
    <w:uiPriority w:val="99"/>
    <w:unhideWhenUsed/>
    <w:rsid w:val="00462184"/>
    <w:pPr>
      <w:tabs>
        <w:tab w:val="center" w:pos="4677"/>
        <w:tab w:val="right" w:pos="9355"/>
      </w:tabs>
      <w:spacing w:after="0" w:line="240" w:lineRule="auto"/>
    </w:pPr>
  </w:style>
  <w:style w:type="character" w:customStyle="1" w:styleId="HeaderChar">
    <w:name w:val="Header Char"/>
    <w:basedOn w:val="DefaultParagraphFont"/>
    <w:link w:val="Header"/>
    <w:uiPriority w:val="99"/>
    <w:rsid w:val="00462184"/>
  </w:style>
  <w:style w:type="paragraph" w:styleId="Footer">
    <w:name w:val="footer"/>
    <w:basedOn w:val="Normal"/>
    <w:link w:val="FooterChar"/>
    <w:uiPriority w:val="99"/>
    <w:unhideWhenUsed/>
    <w:rsid w:val="00462184"/>
    <w:pPr>
      <w:tabs>
        <w:tab w:val="center" w:pos="4677"/>
        <w:tab w:val="right" w:pos="9355"/>
      </w:tabs>
      <w:spacing w:after="0" w:line="240" w:lineRule="auto"/>
    </w:pPr>
  </w:style>
  <w:style w:type="character" w:customStyle="1" w:styleId="FooterChar">
    <w:name w:val="Footer Char"/>
    <w:basedOn w:val="DefaultParagraphFont"/>
    <w:link w:val="Footer"/>
    <w:uiPriority w:val="99"/>
    <w:rsid w:val="00462184"/>
  </w:style>
  <w:style w:type="paragraph" w:styleId="BalloonText">
    <w:name w:val="Balloon Text"/>
    <w:basedOn w:val="Normal"/>
    <w:link w:val="BalloonTextChar"/>
    <w:uiPriority w:val="99"/>
    <w:semiHidden/>
    <w:unhideWhenUsed/>
    <w:rsid w:val="003C0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D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22234">
      <w:bodyDiv w:val="1"/>
      <w:marLeft w:val="0"/>
      <w:marRight w:val="0"/>
      <w:marTop w:val="0"/>
      <w:marBottom w:val="0"/>
      <w:divBdr>
        <w:top w:val="none" w:sz="0" w:space="0" w:color="auto"/>
        <w:left w:val="none" w:sz="0" w:space="0" w:color="auto"/>
        <w:bottom w:val="none" w:sz="0" w:space="0" w:color="auto"/>
        <w:right w:val="none" w:sz="0" w:space="0" w:color="auto"/>
      </w:divBdr>
    </w:div>
    <w:div w:id="481581711">
      <w:bodyDiv w:val="1"/>
      <w:marLeft w:val="0"/>
      <w:marRight w:val="0"/>
      <w:marTop w:val="0"/>
      <w:marBottom w:val="0"/>
      <w:divBdr>
        <w:top w:val="none" w:sz="0" w:space="0" w:color="auto"/>
        <w:left w:val="none" w:sz="0" w:space="0" w:color="auto"/>
        <w:bottom w:val="none" w:sz="0" w:space="0" w:color="auto"/>
        <w:right w:val="none" w:sz="0" w:space="0" w:color="auto"/>
      </w:divBdr>
    </w:div>
    <w:div w:id="161821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oleObject" Target="embeddings/oleObject23.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image" Target="media/image31.wmf"/><Relationship Id="rId7" Type="http://schemas.openxmlformats.org/officeDocument/2006/relationships/image" Target="media/image1.wmf"/><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image" Target="media/image30.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1570</Words>
  <Characters>8953</Characters>
  <Application>Microsoft Office Word</Application>
  <DocSecurity>0</DocSecurity>
  <Lines>74</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Undisclosed Organization</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User</dc:creator>
  <cp:keywords/>
  <dc:description/>
  <cp:lastModifiedBy>Ilya Kuprov</cp:lastModifiedBy>
  <cp:revision>8</cp:revision>
  <cp:lastPrinted>2016-11-21T14:20:00Z</cp:lastPrinted>
  <dcterms:created xsi:type="dcterms:W3CDTF">2019-04-21T20:47:00Z</dcterms:created>
  <dcterms:modified xsi:type="dcterms:W3CDTF">2019-04-22T20:26:00Z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