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D633E" w:rsidR="00DD35DC" w:rsidP="00AB0B99" w:rsidRDefault="00AB0B99" w14:paraId="5F40DDDF" w14:textId="3C05CA67">
      <w:pPr>
        <w:spacing w:after="0" w:line="240" w:lineRule="auto"/>
        <w:ind w:left="709" w:right="1417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99" w:rsidP="00AB0B99" w:rsidRDefault="00AB0B99" w14:paraId="35BA14F1" w14:textId="02824B0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D60B72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B</w:t>
                            </w:r>
                          </w:p>
                          <w:p w:rsidRPr="00651258" w:rsidR="00AB0B99" w:rsidP="00AB0B99" w:rsidRDefault="00AB0B99" w14:paraId="3EC223B6" w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97847A">
                <v:stroke joinstyle="miter"/>
                <v:path gradientshapeok="t" o:connecttype="rect"/>
              </v:shapetype>
              <v:shape id="Casella di testo 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:rsidR="00AB0B99" w:rsidP="00AB0B99" w:rsidRDefault="00AB0B99" w14:paraId="35BA14F1" w14:textId="02824B05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D60B72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B</w:t>
                      </w:r>
                    </w:p>
                    <w:p w:rsidRPr="00651258" w:rsidR="00AB0B99" w:rsidP="00AB0B99" w:rsidRDefault="00AB0B99" w14:paraId="3EC223B6" w14:textId="77777777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633E" w:rsidR="00DD35DC">
        <w:rPr>
          <w:rFonts w:ascii="Times New Roman" w:hAnsi="Times New Roman" w:cs="Times New Roman"/>
          <w:b/>
        </w:rPr>
        <w:t xml:space="preserve">Università degli Studi di Napoli Federico II – Corso di </w:t>
      </w:r>
      <w:r>
        <w:rPr>
          <w:rFonts w:ascii="Times New Roman" w:hAnsi="Times New Roman" w:cs="Times New Roman"/>
          <w:b/>
        </w:rPr>
        <w:t>LM in Ingegneria Informatica</w:t>
      </w:r>
      <w:r w:rsidRPr="001D633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Insegnamento di </w:t>
      </w:r>
      <w:r w:rsidRPr="001D633E" w:rsidR="00DD35DC">
        <w:rPr>
          <w:rFonts w:ascii="Times New Roman" w:hAnsi="Times New Roman" w:cs="Times New Roman"/>
          <w:b/>
        </w:rPr>
        <w:t>Ricerca Operativa</w:t>
      </w:r>
      <w:r>
        <w:rPr>
          <w:rFonts w:ascii="Times New Roman" w:hAnsi="Times New Roman" w:cs="Times New Roman"/>
          <w:b/>
        </w:rPr>
        <w:t xml:space="preserve">, docente </w:t>
      </w:r>
      <w:r w:rsidR="00DD35DC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aurizio</w:t>
      </w:r>
      <w:r w:rsidR="00DD35DC">
        <w:rPr>
          <w:rFonts w:ascii="Times New Roman" w:hAnsi="Times New Roman" w:cs="Times New Roman"/>
          <w:b/>
        </w:rPr>
        <w:t xml:space="preserve"> Boccia</w:t>
      </w:r>
    </w:p>
    <w:p w:rsidRPr="001D633E" w:rsidR="00DD35DC" w:rsidP="006347DD" w:rsidRDefault="00DD35DC" w14:paraId="568C9E2F" w14:textId="77FCB97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name="_Hlk63769609" w:id="0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3F66A9">
        <w:rPr>
          <w:rFonts w:ascii="Times New Roman" w:hAnsi="Times New Roman" w:cs="Times New Roman"/>
          <w:b/>
        </w:rPr>
        <w:t>21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:rsidR="00F10172" w:rsidP="00DD35DC" w:rsidRDefault="00F10172" w14:paraId="7AC1583C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="00402B74" w:rsidP="00402B74" w:rsidRDefault="00402B74" w14:paraId="1927DA5F" w14:textId="5B84BF07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1</w:t>
      </w:r>
      <w:r w:rsidRPr="00402B74">
        <w:rPr>
          <w:rFonts w:ascii="Times New Roman" w:hAnsi="Times New Roman" w:cs="Times New Roman"/>
          <w:b/>
        </w:rPr>
        <w:t>:</w:t>
      </w:r>
    </w:p>
    <w:p w:rsidR="00D60B72" w:rsidP="00402B74" w:rsidRDefault="00D60B72" w14:paraId="1F2386A8" w14:textId="5DBDE89E">
      <w:pPr>
        <w:spacing w:after="0" w:line="0" w:lineRule="atLeast"/>
        <w:rPr>
          <w:rFonts w:ascii="Times New Roman" w:hAnsi="Times New Roman" w:cs="Times New Roman" w:eastAsiaTheme="minorEastAsia"/>
          <w:bCs/>
        </w:rPr>
      </w:pPr>
      <w:r w:rsidRPr="00D60B72">
        <w:rPr>
          <w:rFonts w:ascii="Times New Roman" w:hAnsi="Times New Roman" w:cs="Times New Roman"/>
          <w:bCs/>
        </w:rPr>
        <w:t>La Mec3000</w:t>
      </w:r>
      <w:r>
        <w:rPr>
          <w:rFonts w:ascii="Times New Roman" w:hAnsi="Times New Roman" w:cs="Times New Roman"/>
          <w:bCs/>
        </w:rPr>
        <w:t xml:space="preserve"> deve scegliere le lavorazioni da realizzare, su una unica macchina</w:t>
      </w:r>
      <w:r>
        <w:rPr>
          <w:rFonts w:ascii="Times New Roman" w:hAnsi="Times New Roman" w:cs="Times New Roman" w:eastAsiaTheme="minorEastAsia"/>
          <w:bCs/>
        </w:rPr>
        <w:t xml:space="preserve">. Ciascuna lavorazione </w:t>
      </w:r>
      <m:oMath>
        <m:r>
          <w:rPr>
            <w:rFonts w:ascii="Cambria Math" w:hAnsi="Cambria Math" w:cs="Times New Roman" w:eastAsiaTheme="minorEastAsia"/>
          </w:rPr>
          <m:t>j</m:t>
        </m:r>
      </m:oMath>
      <w:r>
        <w:rPr>
          <w:rFonts w:ascii="Times New Roman" w:hAnsi="Times New Roman" w:cs="Times New Roman" w:eastAsiaTheme="minorEastAsia"/>
          <w:bCs/>
        </w:rPr>
        <w:t xml:space="preserve"> richiede l’utilizzo di un utensile, </w:t>
      </w:r>
      <m:oMath>
        <m:r>
          <w:rPr>
            <w:rFonts w:ascii="Cambria Math" w:hAnsi="Cambria Math" w:cs="Times New Roman" w:eastAsiaTheme="minorEastAsia"/>
          </w:rPr>
          <m:t>u(j)∈U</m:t>
        </m:r>
      </m:oMath>
      <w:r>
        <w:rPr>
          <w:rFonts w:ascii="Times New Roman" w:hAnsi="Times New Roman" w:cs="Times New Roman" w:eastAsiaTheme="minorEastAsia"/>
          <w:bCs/>
        </w:rPr>
        <w:t xml:space="preserve"> dove </w:t>
      </w:r>
      <m:oMath>
        <m:r>
          <w:rPr>
            <w:rFonts w:ascii="Cambria Math" w:hAnsi="Cambria Math" w:cs="Times New Roman" w:eastAsiaTheme="minorEastAsia"/>
          </w:rPr>
          <m:t>U</m:t>
        </m:r>
      </m:oMath>
      <w:r>
        <w:rPr>
          <w:rFonts w:ascii="Times New Roman" w:hAnsi="Times New Roman" w:cs="Times New Roman" w:eastAsiaTheme="minorEastAsia"/>
          <w:bCs/>
        </w:rPr>
        <w:t xml:space="preserve"> è l’insieme di tutti gli utensili disponibili. Ogni lavorazione una volta effettuata comporta un profitto </w:t>
      </w:r>
      <m:oMath>
        <m:sSub>
          <m:sSubPr>
            <m:ctrlPr>
              <w:rPr>
                <w:rFonts w:ascii="Cambria Math" w:hAnsi="Cambria Math" w:cs="Times New Roman" w:eastAsiaTheme="minorEastAsia"/>
                <w:bCs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</w:rPr>
              <m:t>j</m:t>
            </m:r>
          </m:sub>
        </m:sSub>
      </m:oMath>
      <w:r>
        <w:rPr>
          <w:rFonts w:ascii="Times New Roman" w:hAnsi="Times New Roman" w:cs="Times New Roman" w:eastAsiaTheme="minorEastAsia"/>
          <w:bCs/>
        </w:rPr>
        <w:t xml:space="preserve">. Lavorazioni diverse possono utilizzare lo stesso utensile. Il magazzino utensili della macchina può ospitare al più </w:t>
      </w:r>
      <m:oMath>
        <m:r>
          <w:rPr>
            <w:rFonts w:ascii="Cambria Math" w:hAnsi="Cambria Math" w:cs="Times New Roman" w:eastAsiaTheme="minorEastAsia"/>
          </w:rPr>
          <m:t>K</m:t>
        </m:r>
      </m:oMath>
      <w:r>
        <w:rPr>
          <w:rFonts w:ascii="Times New Roman" w:hAnsi="Times New Roman" w:cs="Times New Roman" w:eastAsiaTheme="minorEastAsia"/>
          <w:bCs/>
        </w:rPr>
        <w:t xml:space="preserve"> utensili. </w:t>
      </w:r>
    </w:p>
    <w:p w:rsidRPr="00D60B72" w:rsidR="00D60B72" w:rsidP="00402B74" w:rsidRDefault="00D60B72" w14:paraId="0EA162F0" w14:textId="37554828">
      <w:pPr>
        <w:spacing w:after="0" w:line="0" w:lineRule="atLeas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eastAsiaTheme="minorEastAsia"/>
          <w:bCs/>
        </w:rPr>
        <w:t xml:space="preserve">Si scriva un modello di programmazione lineare intera per scegliere le lavorazioni (ed i relativi utensili) che massimizzano il profitto. </w:t>
      </w:r>
      <w:r>
        <w:rPr>
          <w:rFonts w:ascii="Times New Roman" w:hAnsi="Times New Roman" w:eastAsia="Times New Roman" w:cs="Times New Roman"/>
        </w:rPr>
        <w:t>Si descrivano chiaramente i significati delle variabili e dei vincoli presenti nel modello.</w:t>
      </w:r>
      <w:r>
        <w:rPr>
          <w:rFonts w:ascii="Times New Roman" w:hAnsi="Times New Roman" w:cs="Times New Roman" w:eastAsiaTheme="minorEastAsia"/>
          <w:bCs/>
        </w:rPr>
        <w:t xml:space="preserve"> </w:t>
      </w:r>
    </w:p>
    <w:p w:rsidR="00402B74" w:rsidP="00402B74" w:rsidRDefault="00402B74" w14:paraId="6D25C309" w14:textId="77777777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="00402B74" w:rsidP="00402B74" w:rsidRDefault="00402B74" w14:paraId="5CB81A24" w14:textId="4492CB9B">
      <w:pPr>
        <w:spacing w:after="0" w:line="0" w:lineRule="atLeast"/>
        <w:rPr>
          <w:rFonts w:ascii="Times New Roman" w:hAnsi="Times New Roman" w:cs="Times New Roman"/>
          <w:b/>
        </w:rPr>
      </w:pPr>
      <w:bookmarkStart w:name="OLE_LINK6" w:id="1"/>
      <w:bookmarkStart w:name="OLE_LINK7" w:id="2"/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2</w:t>
      </w:r>
      <w:r w:rsidR="00A82D71">
        <w:rPr>
          <w:rFonts w:ascii="Times New Roman" w:hAnsi="Times New Roman" w:cs="Times New Roman"/>
          <w:b/>
        </w:rPr>
        <w:t>:</w:t>
      </w:r>
    </w:p>
    <w:p w:rsidRPr="00BA29D7" w:rsidR="00BA29D7" w:rsidP="00BA29D7" w:rsidRDefault="00BA29D7" w14:paraId="3E2FB1D0" w14:textId="77777777">
      <w:pPr>
        <w:spacing w:after="0" w:line="0" w:lineRule="atLeast"/>
        <w:rPr>
          <w:rFonts w:ascii="Times New Roman" w:hAnsi="Times New Roman" w:cs="Times New Roman" w:eastAsiaTheme="minorEastAsia"/>
          <w:bCs/>
        </w:rPr>
      </w:pPr>
      <w:r w:rsidRPr="00BA29D7">
        <w:rPr>
          <w:rFonts w:ascii="Times New Roman" w:hAnsi="Times New Roman" w:cs="Times New Roman" w:eastAsiaTheme="minorEastAsia"/>
          <w:bCs/>
        </w:rPr>
        <w:t>Sia dato il problema dello zaino con uno zaino di capacità pari a 36 e con otto oggetti con i seguenti valori e pesi.</w:t>
      </w:r>
    </w:p>
    <w:p w:rsidR="00BA29D7" w:rsidP="00BA29D7" w:rsidRDefault="00BA29D7" w14:paraId="46C55DF1" w14:textId="77777777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="00BA29D7" w:rsidP="00BA29D7" w:rsidRDefault="00BA29D7" w14:paraId="1CB1B72D" w14:textId="77777777">
      <w:pPr>
        <w:spacing w:after="0" w:line="0" w:lineRule="atLeast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00BA29D7">
        <w:drawing>
          <wp:inline wp14:editId="067A42EA" wp14:anchorId="70B5949C">
            <wp:extent cx="1873250" cy="450967"/>
            <wp:effectExtent l="0" t="0" r="0" b="6350"/>
            <wp:docPr id="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7c3b6d7c7adc4e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3250" cy="4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D7" w:rsidP="00BA29D7" w:rsidRDefault="00BA29D7" w14:paraId="68CCFDE8" w14:textId="77777777">
      <w:pPr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Pr="00BA29D7" w:rsidR="00BA29D7" w:rsidP="00402B74" w:rsidRDefault="00BA29D7" w14:paraId="61BA2BD0" w14:textId="560A5C17">
      <w:pPr>
        <w:spacing w:after="0" w:line="0" w:lineRule="atLeast"/>
        <w:rPr>
          <w:rFonts w:ascii="Times New Roman" w:hAnsi="Times New Roman" w:cs="Times New Roman" w:eastAsiaTheme="minorEastAsia"/>
          <w:bCs/>
        </w:rPr>
      </w:pPr>
      <w:r w:rsidRPr="00BA29D7">
        <w:rPr>
          <w:rFonts w:ascii="Times New Roman" w:hAnsi="Times New Roman" w:cs="Times New Roman" w:eastAsiaTheme="minorEastAsia"/>
          <w:bCs/>
        </w:rPr>
        <w:t xml:space="preserve">Si calcoli un </w:t>
      </w:r>
      <w:proofErr w:type="spellStart"/>
      <w:r w:rsidRPr="00BA29D7">
        <w:rPr>
          <w:rFonts w:ascii="Times New Roman" w:hAnsi="Times New Roman" w:cs="Times New Roman" w:eastAsiaTheme="minorEastAsia"/>
          <w:bCs/>
        </w:rPr>
        <w:t>upper</w:t>
      </w:r>
      <w:proofErr w:type="spellEnd"/>
      <w:r w:rsidRPr="00BA29D7">
        <w:rPr>
          <w:rFonts w:ascii="Times New Roman" w:hAnsi="Times New Roman" w:cs="Times New Roman" w:eastAsiaTheme="minorEastAsia"/>
          <w:bCs/>
        </w:rPr>
        <w:t xml:space="preserve"> </w:t>
      </w:r>
      <w:proofErr w:type="spellStart"/>
      <w:r w:rsidRPr="00BA29D7">
        <w:rPr>
          <w:rFonts w:ascii="Times New Roman" w:hAnsi="Times New Roman" w:cs="Times New Roman" w:eastAsiaTheme="minorEastAsia"/>
          <w:bCs/>
        </w:rPr>
        <w:t>bound</w:t>
      </w:r>
      <w:proofErr w:type="spellEnd"/>
      <w:r w:rsidRPr="00BA29D7">
        <w:rPr>
          <w:rFonts w:ascii="Times New Roman" w:hAnsi="Times New Roman" w:cs="Times New Roman" w:eastAsiaTheme="minorEastAsia"/>
          <w:bCs/>
        </w:rPr>
        <w:t xml:space="preserve"> per il sottoinsieme delle soluzioni ammissibili del problema che sicuramente non contengono gli oggetti 2 e 5 e che sicuramente contengono gli oggetti 7 e 8. Si ricavi da tale calcolo anche una soluzione ammissibile del problema dello zaino e, se necessario, si effettui il branching del sottoinsieme della regione ammissibile considerato.</w:t>
      </w:r>
    </w:p>
    <w:p w:rsidRPr="00CF3FC3" w:rsidR="00402B74" w:rsidP="00402B74" w:rsidRDefault="00402B74" w14:paraId="5DE62CB9" w14:textId="77777777">
      <w:pPr>
        <w:jc w:val="both"/>
        <w:rPr>
          <w:rFonts w:cstheme="minorHAnsi"/>
          <w:sz w:val="8"/>
          <w:szCs w:val="8"/>
        </w:rPr>
      </w:pPr>
    </w:p>
    <w:p w:rsidR="00402B74" w:rsidP="00402B74" w:rsidRDefault="00402B74" w14:paraId="624EA646" w14:textId="4E99DDDD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3</w:t>
      </w:r>
      <w:r w:rsidR="00A82D71">
        <w:rPr>
          <w:rFonts w:ascii="Times New Roman" w:hAnsi="Times New Roman" w:cs="Times New Roman"/>
          <w:b/>
        </w:rPr>
        <w:t>:</w:t>
      </w:r>
    </w:p>
    <w:p w:rsidRPr="00A82D71" w:rsidR="00A82D71" w:rsidP="00A82D71" w:rsidRDefault="00A82D71" w14:paraId="02A72286" w14:textId="77777777">
      <w:pPr>
        <w:jc w:val="both"/>
        <w:rPr>
          <w:rFonts w:ascii="Times New Roman" w:hAnsi="Times New Roman" w:cs="Times New Roman" w:eastAsiaTheme="minorEastAsia"/>
          <w:bCs/>
        </w:rPr>
      </w:pPr>
      <w:r w:rsidRPr="00A82D71">
        <w:rPr>
          <w:rFonts w:ascii="Times New Roman" w:hAnsi="Times New Roman" w:cs="Times New Roman" w:eastAsiaTheme="minorEastAsia"/>
          <w:bCs/>
        </w:rPr>
        <w:t>Un’azienda effettua due servizi di consegna, normale (A) e rapida (B). Vincoli di mercato impongono che il servizio B sia prodotto in misura pari almeno al doppio di quella di A. Vincoli di distanza impongono che si possano effettuare al massimo 6 consegne di tipo B al giorno. Il personale disponibile è pari a 20 unità. Per una consegna di A si impegnano 2 addetti. Per una consegna di B si impegnano 3 addetti. Il ricavo unitario di B è il doppio di quello di A. Si vuole determinare la produzione giornaliera che massimizza il ricavo totale. Con riferimento al problema descritto:</w:t>
      </w:r>
    </w:p>
    <w:p w:rsidRPr="00A82D71" w:rsidR="00A82D71" w:rsidP="00A82D71" w:rsidRDefault="00A82D71" w14:paraId="60E415B7" w14:textId="77777777">
      <w:pPr>
        <w:pStyle w:val="Paragrafoelenco"/>
        <w:numPr>
          <w:ilvl w:val="0"/>
          <w:numId w:val="35"/>
        </w:numPr>
        <w:jc w:val="both"/>
        <w:rPr>
          <w:rFonts w:ascii="Times New Roman" w:hAnsi="Times New Roman" w:cs="Times New Roman" w:eastAsiaTheme="minorEastAsia"/>
          <w:bCs/>
        </w:rPr>
      </w:pPr>
      <w:r w:rsidRPr="00A82D71">
        <w:rPr>
          <w:rFonts w:ascii="Times New Roman" w:hAnsi="Times New Roman" w:cs="Times New Roman" w:eastAsiaTheme="minorEastAsia"/>
          <w:bCs/>
        </w:rPr>
        <w:t>si scriva il modello di programmazione lineare del problema;</w:t>
      </w:r>
    </w:p>
    <w:p w:rsidRPr="00A82D71" w:rsidR="00A82D71" w:rsidP="00A82D71" w:rsidRDefault="00A82D71" w14:paraId="2921FFAD" w14:textId="77777777">
      <w:pPr>
        <w:pStyle w:val="Paragrafoelenco"/>
        <w:numPr>
          <w:ilvl w:val="0"/>
          <w:numId w:val="35"/>
        </w:numPr>
        <w:jc w:val="both"/>
        <w:rPr>
          <w:rFonts w:ascii="Times New Roman" w:hAnsi="Times New Roman" w:cs="Times New Roman" w:eastAsiaTheme="minorEastAsia"/>
          <w:bCs/>
        </w:rPr>
      </w:pPr>
      <w:proofErr w:type="spellStart"/>
      <w:r w:rsidRPr="00A82D71">
        <w:rPr>
          <w:rFonts w:ascii="Times New Roman" w:hAnsi="Times New Roman" w:cs="Times New Roman" w:eastAsiaTheme="minorEastAsia"/>
          <w:bCs/>
        </w:rPr>
        <w:t>si</w:t>
      </w:r>
      <w:proofErr w:type="spellEnd"/>
      <w:r w:rsidRPr="00A82D71">
        <w:rPr>
          <w:rFonts w:ascii="Times New Roman" w:hAnsi="Times New Roman" w:cs="Times New Roman" w:eastAsiaTheme="minorEastAsia"/>
          <w:bCs/>
        </w:rPr>
        <w:t xml:space="preserve"> disegni il dominio di ammissibilità del problema e la funzione obiettivo;</w:t>
      </w:r>
    </w:p>
    <w:p w:rsidR="00A82D71" w:rsidP="00A82D71" w:rsidRDefault="00A82D71" w14:paraId="185A5370" w14:textId="35635847">
      <w:pPr>
        <w:pStyle w:val="Paragrafoelenco"/>
        <w:numPr>
          <w:ilvl w:val="0"/>
          <w:numId w:val="35"/>
        </w:numPr>
        <w:jc w:val="both"/>
        <w:rPr>
          <w:rFonts w:ascii="Times New Roman" w:hAnsi="Times New Roman" w:cs="Times New Roman" w:eastAsiaTheme="minorEastAsia"/>
          <w:bCs/>
        </w:rPr>
      </w:pPr>
      <w:proofErr w:type="spellStart"/>
      <w:r w:rsidRPr="00A82D71">
        <w:rPr>
          <w:rFonts w:ascii="Times New Roman" w:hAnsi="Times New Roman" w:cs="Times New Roman" w:eastAsiaTheme="minorEastAsia"/>
          <w:bCs/>
        </w:rPr>
        <w:t>si</w:t>
      </w:r>
      <w:proofErr w:type="spellEnd"/>
      <w:r w:rsidRPr="00A82D71">
        <w:rPr>
          <w:rFonts w:ascii="Times New Roman" w:hAnsi="Times New Roman" w:cs="Times New Roman" w:eastAsiaTheme="minorEastAsia"/>
          <w:bCs/>
        </w:rPr>
        <w:t xml:space="preserve"> indichi, per ciascuno dei vertici del dominio, la composizione della soluzione basica ammissibile ad esso associata e si evidenzino eventuali </w:t>
      </w:r>
      <w:proofErr w:type="spellStart"/>
      <w:r w:rsidRPr="00A82D71">
        <w:rPr>
          <w:rFonts w:ascii="Times New Roman" w:hAnsi="Times New Roman" w:cs="Times New Roman" w:eastAsiaTheme="minorEastAsia"/>
          <w:bCs/>
        </w:rPr>
        <w:t>s.b.a</w:t>
      </w:r>
      <w:proofErr w:type="spellEnd"/>
      <w:r w:rsidRPr="00A82D71">
        <w:rPr>
          <w:rFonts w:ascii="Times New Roman" w:hAnsi="Times New Roman" w:cs="Times New Roman" w:eastAsiaTheme="minorEastAsia"/>
          <w:bCs/>
        </w:rPr>
        <w:t>. degeneri;</w:t>
      </w:r>
    </w:p>
    <w:p w:rsidRPr="00A82D71" w:rsidR="00A82D71" w:rsidP="00A82D71" w:rsidRDefault="00A82D71" w14:paraId="3F3E7555" w14:textId="0C8EB3FE">
      <w:pPr>
        <w:pStyle w:val="Paragrafoelenco"/>
        <w:numPr>
          <w:ilvl w:val="0"/>
          <w:numId w:val="35"/>
        </w:numPr>
        <w:jc w:val="both"/>
        <w:rPr>
          <w:rFonts w:ascii="Times New Roman" w:hAnsi="Times New Roman" w:cs="Times New Roman" w:eastAsiaTheme="minorEastAsia"/>
          <w:bCs/>
        </w:rPr>
      </w:pPr>
      <w:r>
        <w:rPr>
          <w:rFonts w:ascii="Times New Roman" w:hAnsi="Times New Roman" w:cs="Times New Roman" w:eastAsiaTheme="minorEastAsia"/>
          <w:bCs/>
        </w:rPr>
        <w:t>si risolva il problema con l’algoritmo del simplesso;</w:t>
      </w:r>
    </w:p>
    <w:p w:rsidRPr="00A82D71" w:rsidR="00A82D71" w:rsidP="00B90908" w:rsidRDefault="00A82D71" w14:paraId="11A01F50" w14:textId="77777777">
      <w:pPr>
        <w:pStyle w:val="Paragrafoelenco"/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/>
        </w:rPr>
      </w:pPr>
      <w:r w:rsidRPr="00A82D71">
        <w:rPr>
          <w:rFonts w:ascii="Times New Roman" w:hAnsi="Times New Roman" w:cs="Times New Roman" w:eastAsiaTheme="minorEastAsia"/>
          <w:bCs/>
        </w:rPr>
        <w:t>si verifichi la correttezza della soluzione trovata risolvendo il problema mediante analisi grafica.</w:t>
      </w:r>
      <w:bookmarkEnd w:id="1"/>
      <w:bookmarkEnd w:id="2"/>
    </w:p>
    <w:p w:rsidR="00A82D71" w:rsidP="00A82D71" w:rsidRDefault="00A82D71" w14:paraId="05D8DC21" w14:textId="77777777">
      <w:pPr>
        <w:spacing w:after="0" w:line="0" w:lineRule="atLeast"/>
        <w:jc w:val="both"/>
        <w:rPr>
          <w:rFonts w:ascii="Times New Roman" w:hAnsi="Times New Roman" w:cs="Times New Roman" w:eastAsiaTheme="minorEastAsia"/>
          <w:bCs/>
        </w:rPr>
      </w:pPr>
    </w:p>
    <w:p w:rsidR="00061AF5" w:rsidP="00A82D71" w:rsidRDefault="00A82D71" w14:paraId="50EF4870" w14:textId="3416D857">
      <w:pPr>
        <w:spacing w:after="0" w:line="0" w:lineRule="atLeast"/>
        <w:rPr>
          <w:rFonts w:ascii="Times New Roman" w:hAnsi="Times New Roman" w:cs="Times New Roman"/>
          <w:b/>
        </w:rPr>
      </w:pPr>
      <w:r w:rsidRPr="00A82D71">
        <w:rPr>
          <w:rFonts w:ascii="Times New Roman" w:hAnsi="Times New Roman" w:cs="Times New Roman"/>
          <w:b/>
        </w:rPr>
        <w:t>Es</w:t>
      </w:r>
      <w:r w:rsidRPr="00A82D71" w:rsidR="00061AF5">
        <w:rPr>
          <w:rFonts w:ascii="Times New Roman" w:hAnsi="Times New Roman" w:cs="Times New Roman"/>
          <w:b/>
        </w:rPr>
        <w:t>ercizio</w:t>
      </w:r>
      <w:r>
        <w:rPr>
          <w:rFonts w:ascii="Times New Roman" w:hAnsi="Times New Roman" w:cs="Times New Roman"/>
          <w:b/>
        </w:rPr>
        <w:t xml:space="preserve"> </w:t>
      </w:r>
      <w:r w:rsidRPr="00A82D71" w:rsidR="00A1634D">
        <w:rPr>
          <w:rFonts w:ascii="Times New Roman" w:hAnsi="Times New Roman" w:cs="Times New Roman"/>
          <w:b/>
        </w:rPr>
        <w:t>4</w:t>
      </w:r>
      <w:r w:rsidRPr="00A82D71" w:rsidR="00061AF5">
        <w:rPr>
          <w:rFonts w:ascii="Times New Roman" w:hAnsi="Times New Roman" w:cs="Times New Roman"/>
          <w:b/>
        </w:rPr>
        <w:t>:</w:t>
      </w:r>
    </w:p>
    <w:p w:rsidR="00A82D71" w:rsidP="00A82D71" w:rsidRDefault="00A82D71" w14:paraId="171292D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00235035">
        <w:rPr>
          <w:rFonts w:ascii="Times New Roman" w:hAnsi="Times New Roman" w:eastAsia="Times New Roman" w:cs="Times New Roman"/>
        </w:rPr>
        <w:t>Veri</w:t>
      </w:r>
      <w:r>
        <w:rPr>
          <w:rFonts w:ascii="Times New Roman" w:hAnsi="Times New Roman" w:eastAsia="Times New Roman" w:cs="Times New Roman"/>
        </w:rPr>
        <w:t>fi</w:t>
      </w:r>
      <w:r w:rsidRPr="00235035">
        <w:rPr>
          <w:rFonts w:ascii="Times New Roman" w:hAnsi="Times New Roman" w:eastAsia="Times New Roman" w:cs="Times New Roman"/>
        </w:rPr>
        <w:t xml:space="preserve">care la presenza di cicli negativi nel grafo sotto, utilizzando l'algoritmo di </w:t>
      </w:r>
      <w:proofErr w:type="spellStart"/>
      <w:r w:rsidRPr="00235035">
        <w:rPr>
          <w:rFonts w:ascii="Times New Roman" w:hAnsi="Times New Roman" w:eastAsia="Times New Roman" w:cs="Times New Roman"/>
        </w:rPr>
        <w:t>Bellman</w:t>
      </w:r>
      <w:proofErr w:type="spellEnd"/>
      <w:r w:rsidRPr="00235035">
        <w:rPr>
          <w:rFonts w:ascii="Times New Roman" w:hAnsi="Times New Roman" w:eastAsia="Times New Roman" w:cs="Times New Roman"/>
        </w:rPr>
        <w:t>-Ford a partire</w:t>
      </w:r>
      <w:r>
        <w:rPr>
          <w:rFonts w:ascii="Times New Roman" w:hAnsi="Times New Roman" w:eastAsia="Times New Roman" w:cs="Times New Roman"/>
        </w:rPr>
        <w:t xml:space="preserve"> </w:t>
      </w:r>
      <w:r w:rsidRPr="00235035">
        <w:rPr>
          <w:rFonts w:ascii="Times New Roman" w:hAnsi="Times New Roman" w:eastAsia="Times New Roman" w:cs="Times New Roman"/>
        </w:rPr>
        <w:t>dal nodo 1.</w:t>
      </w:r>
    </w:p>
    <w:p w:rsidRPr="00A82D71" w:rsidR="00A82D71" w:rsidP="00A82D71" w:rsidRDefault="00A82D71" w14:paraId="1FF50D79" w14:textId="3E98A25E">
      <w:pPr>
        <w:spacing w:after="0" w:line="0" w:lineRule="atLeast"/>
        <w:jc w:val="center"/>
        <w:rPr>
          <w:rFonts w:ascii="Times New Roman" w:hAnsi="Times New Roman" w:cs="Times New Roman"/>
          <w:b/>
        </w:rPr>
      </w:pPr>
      <w:r w:rsidR="00A82D71">
        <w:drawing>
          <wp:inline wp14:editId="05CD03C3" wp14:anchorId="0099BC94">
            <wp:extent cx="2425700" cy="1330395"/>
            <wp:effectExtent l="0" t="0" r="0" b="3175"/>
            <wp:docPr id="2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8c6af411363844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5700" cy="13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82D71" w:rsidR="00A82D71" w:rsidSect="00F10172">
      <w:pgSz w:w="12240" w:h="15840" w:orient="portrait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19"/>
    <w:multiLevelType w:val="hybridMultilevel"/>
    <w:tmpl w:val="C2B8BDF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2DB6"/>
    <w:multiLevelType w:val="hybridMultilevel"/>
    <w:tmpl w:val="7F4CE9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048A8"/>
    <w:multiLevelType w:val="hybridMultilevel"/>
    <w:tmpl w:val="93C8C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66DF4"/>
    <w:multiLevelType w:val="hybridMultilevel"/>
    <w:tmpl w:val="8FD2DCC8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13"/>
  </w:num>
  <w:num w:numId="5">
    <w:abstractNumId w:val="18"/>
  </w:num>
  <w:num w:numId="6">
    <w:abstractNumId w:val="15"/>
  </w:num>
  <w:num w:numId="7">
    <w:abstractNumId w:val="9"/>
  </w:num>
  <w:num w:numId="8">
    <w:abstractNumId w:val="16"/>
  </w:num>
  <w:num w:numId="9">
    <w:abstractNumId w:val="17"/>
  </w:num>
  <w:num w:numId="10">
    <w:abstractNumId w:val="32"/>
  </w:num>
  <w:num w:numId="11">
    <w:abstractNumId w:val="8"/>
  </w:num>
  <w:num w:numId="12">
    <w:abstractNumId w:val="30"/>
  </w:num>
  <w:num w:numId="13">
    <w:abstractNumId w:val="6"/>
  </w:num>
  <w:num w:numId="14">
    <w:abstractNumId w:val="33"/>
  </w:num>
  <w:num w:numId="15">
    <w:abstractNumId w:val="2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1"/>
  </w:num>
  <w:num w:numId="19">
    <w:abstractNumId w:val="31"/>
  </w:num>
  <w:num w:numId="20">
    <w:abstractNumId w:val="14"/>
  </w:num>
  <w:num w:numId="21">
    <w:abstractNumId w:val="26"/>
  </w:num>
  <w:num w:numId="22">
    <w:abstractNumId w:val="20"/>
  </w:num>
  <w:num w:numId="23">
    <w:abstractNumId w:val="2"/>
  </w:num>
  <w:num w:numId="24">
    <w:abstractNumId w:val="1"/>
  </w:num>
  <w:num w:numId="25">
    <w:abstractNumId w:val="29"/>
  </w:num>
  <w:num w:numId="26">
    <w:abstractNumId w:val="10"/>
  </w:num>
  <w:num w:numId="27">
    <w:abstractNumId w:val="27"/>
  </w:num>
  <w:num w:numId="28">
    <w:abstractNumId w:val="4"/>
  </w:num>
  <w:num w:numId="29">
    <w:abstractNumId w:val="3"/>
  </w:num>
  <w:num w:numId="30">
    <w:abstractNumId w:val="7"/>
  </w:num>
  <w:num w:numId="31">
    <w:abstractNumId w:val="22"/>
  </w:num>
  <w:num w:numId="32">
    <w:abstractNumId w:val="5"/>
  </w:num>
  <w:num w:numId="33">
    <w:abstractNumId w:val="12"/>
  </w:num>
  <w:num w:numId="34">
    <w:abstractNumId w:val="1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A2DE2"/>
    <w:rsid w:val="000E2DA8"/>
    <w:rsid w:val="000E7054"/>
    <w:rsid w:val="00102FFC"/>
    <w:rsid w:val="0011039A"/>
    <w:rsid w:val="00115A3E"/>
    <w:rsid w:val="0019316E"/>
    <w:rsid w:val="001C6807"/>
    <w:rsid w:val="001D6637"/>
    <w:rsid w:val="001E07F0"/>
    <w:rsid w:val="001E1539"/>
    <w:rsid w:val="001F41CB"/>
    <w:rsid w:val="0020528F"/>
    <w:rsid w:val="00205466"/>
    <w:rsid w:val="00213119"/>
    <w:rsid w:val="00240DE6"/>
    <w:rsid w:val="00260501"/>
    <w:rsid w:val="002825C8"/>
    <w:rsid w:val="00286A15"/>
    <w:rsid w:val="002B7D5E"/>
    <w:rsid w:val="002C1E03"/>
    <w:rsid w:val="002D1489"/>
    <w:rsid w:val="002D2411"/>
    <w:rsid w:val="002D77AC"/>
    <w:rsid w:val="002E134E"/>
    <w:rsid w:val="00305C47"/>
    <w:rsid w:val="00330C31"/>
    <w:rsid w:val="003416A0"/>
    <w:rsid w:val="00347EBA"/>
    <w:rsid w:val="00357C0A"/>
    <w:rsid w:val="00373098"/>
    <w:rsid w:val="00385B9E"/>
    <w:rsid w:val="003A08FE"/>
    <w:rsid w:val="003B75C5"/>
    <w:rsid w:val="003D1874"/>
    <w:rsid w:val="003F17B4"/>
    <w:rsid w:val="003F30D7"/>
    <w:rsid w:val="003F66A9"/>
    <w:rsid w:val="00402B74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12CB7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E7DBB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B605A"/>
    <w:rsid w:val="009E267A"/>
    <w:rsid w:val="009E3E1E"/>
    <w:rsid w:val="009F1A92"/>
    <w:rsid w:val="00A1634D"/>
    <w:rsid w:val="00A17739"/>
    <w:rsid w:val="00A2418B"/>
    <w:rsid w:val="00A270CC"/>
    <w:rsid w:val="00A358DB"/>
    <w:rsid w:val="00A40403"/>
    <w:rsid w:val="00A45D33"/>
    <w:rsid w:val="00A60B56"/>
    <w:rsid w:val="00A82D71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A29D7"/>
    <w:rsid w:val="00BD5630"/>
    <w:rsid w:val="00BD5BF1"/>
    <w:rsid w:val="00BE5B0C"/>
    <w:rsid w:val="00BE7192"/>
    <w:rsid w:val="00BF70A6"/>
    <w:rsid w:val="00C342DC"/>
    <w:rsid w:val="00C46BF9"/>
    <w:rsid w:val="00C628EB"/>
    <w:rsid w:val="00C73B0E"/>
    <w:rsid w:val="00C7484B"/>
    <w:rsid w:val="00C811FD"/>
    <w:rsid w:val="00CC5287"/>
    <w:rsid w:val="00CE4D78"/>
    <w:rsid w:val="00CF0285"/>
    <w:rsid w:val="00CF0F56"/>
    <w:rsid w:val="00D159D4"/>
    <w:rsid w:val="00D167D6"/>
    <w:rsid w:val="00D177F8"/>
    <w:rsid w:val="00D243BC"/>
    <w:rsid w:val="00D24EC9"/>
    <w:rsid w:val="00D37785"/>
    <w:rsid w:val="00D419D1"/>
    <w:rsid w:val="00D437B0"/>
    <w:rsid w:val="00D50542"/>
    <w:rsid w:val="00D60B72"/>
    <w:rsid w:val="00D67A3D"/>
    <w:rsid w:val="00D83E13"/>
    <w:rsid w:val="00D95152"/>
    <w:rsid w:val="00DA7C16"/>
    <w:rsid w:val="00DB0BF3"/>
    <w:rsid w:val="00DC14F7"/>
    <w:rsid w:val="00DC7551"/>
    <w:rsid w:val="00DD35DC"/>
    <w:rsid w:val="00DD4922"/>
    <w:rsid w:val="00DE4688"/>
    <w:rsid w:val="00E05146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4500C"/>
    <w:rsid w:val="00F74DDD"/>
    <w:rsid w:val="00F76B83"/>
    <w:rsid w:val="00F932BB"/>
    <w:rsid w:val="00F933C3"/>
    <w:rsid w:val="00FF6844"/>
    <w:rsid w:val="34679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061AF5"/>
    <w:pPr>
      <w:spacing w:after="160" w:line="259" w:lineRule="auto"/>
    </w:pPr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rpotesto">
    <w:name w:val="Body Text"/>
    <w:basedOn w:val="Normale"/>
    <w:link w:val="CorpotestoCarattere"/>
    <w:semiHidden/>
    <w:unhideWhenUsed/>
    <w:rsid w:val="00402B74"/>
    <w:pPr>
      <w:spacing w:after="0" w:line="240" w:lineRule="auto"/>
    </w:pPr>
    <w:rPr>
      <w:rFonts w:ascii="Times New Roman" w:hAnsi="Times New Roman" w:eastAsia="Times New Roman" w:cs="Times New Roman"/>
      <w:i/>
      <w:sz w:val="28"/>
      <w:szCs w:val="20"/>
      <w:lang w:val="en-US"/>
    </w:rPr>
  </w:style>
  <w:style w:type="character" w:styleId="CorpotestoCarattere" w:customStyle="1">
    <w:name w:val="Corpo testo Carattere"/>
    <w:basedOn w:val="Carpredefinitoparagrafo"/>
    <w:link w:val="Corpotesto"/>
    <w:semiHidden/>
    <w:rsid w:val="00402B74"/>
    <w:rPr>
      <w:rFonts w:ascii="Times New Roman" w:hAnsi="Times New Roman" w:eastAsia="Times New Roman" w:cs="Times New Roman"/>
      <w:i/>
      <w:sz w:val="28"/>
      <w:szCs w:val="20"/>
    </w:rPr>
  </w:style>
  <w:style w:type="table" w:styleId="Tabellagriglia2">
    <w:name w:val="Grid Table 2"/>
    <w:basedOn w:val="Tabellanormale"/>
    <w:uiPriority w:val="47"/>
    <w:rsid w:val="00E0514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3.png" Id="R7c3b6d7c7adc4ed5" /><Relationship Type="http://schemas.openxmlformats.org/officeDocument/2006/relationships/image" Target="/media/image4.png" Id="R8c6af411363844aa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100f93377fe5f129a197a983f3e1f3fb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0b2b15ec72454de77a7f3e34ce754ed9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C77A7-B698-4AD0-BF07-260AB18A7C83}"/>
</file>

<file path=customXml/itemProps3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BIAGIO SALZILLO</cp:lastModifiedBy>
  <cp:revision>5</cp:revision>
  <cp:lastPrinted>2021-06-15T11:34:00Z</cp:lastPrinted>
  <dcterms:created xsi:type="dcterms:W3CDTF">2021-06-21T07:56:00Z</dcterms:created>
  <dcterms:modified xsi:type="dcterms:W3CDTF">2021-06-22T16:50:39Z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