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13E1755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387CFF">
        <w:rPr>
          <w:lang w:val="it-IT"/>
        </w:rPr>
        <w:t>6</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136F386" w:rsidR="00547F36" w:rsidRPr="001E6010" w:rsidRDefault="00924716">
            <w:pPr>
              <w:pStyle w:val="Informazionisullostudente"/>
            </w:pPr>
            <w:r>
              <w:t>Alessia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2AF314B" w:rsidR="00547F36" w:rsidRPr="001E6010" w:rsidRDefault="00924716">
            <w:pPr>
              <w:pStyle w:val="Informazionisullostudente"/>
            </w:pPr>
            <w:r>
              <w:t>Gualtieri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B73F4C">
            <w:pPr>
              <w:pStyle w:val="Informazionisullostudente"/>
              <w:ind w:left="720"/>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76E9C79" w:rsidR="00547F36" w:rsidRPr="001E6010" w:rsidRDefault="00924716">
            <w:pPr>
              <w:pStyle w:val="Informazionisullostudente"/>
            </w:pPr>
            <w:r>
              <w:t>25/06/2021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46A7BA13" w14:textId="24818739" w:rsidR="006234C7" w:rsidRDefault="00387CFF" w:rsidP="006234C7">
      <w:pPr>
        <w:pStyle w:val="ListParagraph"/>
        <w:numPr>
          <w:ilvl w:val="0"/>
          <w:numId w:val="19"/>
        </w:numPr>
      </w:pPr>
      <w:r>
        <w:t>Descrivere le modalità di definizione</w:t>
      </w:r>
      <w:r w:rsidR="004A2BF1">
        <w:t xml:space="preserve"> </w:t>
      </w:r>
      <w:r>
        <w:t>de</w:t>
      </w:r>
      <w:r w:rsidR="004A2BF1">
        <w:t>l modello dati in Entity Framework?</w:t>
      </w:r>
    </w:p>
    <w:p w14:paraId="182D5879" w14:textId="77777777" w:rsidR="001619DF" w:rsidRDefault="001619DF" w:rsidP="001619DF"/>
    <w:p w14:paraId="66F07C29" w14:textId="44976984" w:rsidR="000421E0" w:rsidRDefault="00387CFF" w:rsidP="00387CFF">
      <w:pPr>
        <w:pStyle w:val="ListParagraph"/>
        <w:numPr>
          <w:ilvl w:val="0"/>
          <w:numId w:val="19"/>
        </w:numPr>
      </w:pPr>
      <w:r>
        <w:t xml:space="preserve">Scrivere con un esempio pratico come definire una chiave primaria ed una chiave esterna </w:t>
      </w:r>
      <w:r w:rsidR="002E683C">
        <w:t>utilizzando le data annotation e fluent api.</w:t>
      </w:r>
    </w:p>
    <w:p w14:paraId="7FB7CC55" w14:textId="166ECAE2" w:rsidR="003660AB" w:rsidRDefault="003660AB" w:rsidP="003660AB">
      <w:r>
        <w:t>Data annotation:</w:t>
      </w:r>
    </w:p>
    <w:p w14:paraId="3369EB69" w14:textId="6DAA08BC" w:rsidR="003660AB" w:rsidRDefault="003660AB" w:rsidP="003660AB">
      <w:r>
        <w:t>Public class Person</w:t>
      </w:r>
    </w:p>
    <w:p w14:paraId="2F1E091D" w14:textId="5B4925DD" w:rsidR="003660AB" w:rsidRDefault="003660AB" w:rsidP="003660AB">
      <w:r>
        <w:t>{</w:t>
      </w:r>
    </w:p>
    <w:p w14:paraId="04D90ED0" w14:textId="6CD51381" w:rsidR="003660AB" w:rsidRDefault="003660AB" w:rsidP="003660AB">
      <w:pPr>
        <w:ind w:firstLine="720"/>
      </w:pPr>
      <w:r>
        <w:t>[Key]</w:t>
      </w:r>
    </w:p>
    <w:p w14:paraId="455A1B9F" w14:textId="695EBB1B" w:rsidR="003660AB" w:rsidRDefault="003660AB" w:rsidP="003660AB">
      <w:pPr>
        <w:ind w:firstLine="720"/>
      </w:pPr>
      <w:r>
        <w:t>Public string CF {get; set;}</w:t>
      </w:r>
    </w:p>
    <w:p w14:paraId="012B5443" w14:textId="723CDEE9" w:rsidR="003660AB" w:rsidRDefault="003660AB" w:rsidP="003660AB">
      <w:r>
        <w:t>}</w:t>
      </w:r>
    </w:p>
    <w:p w14:paraId="24408443" w14:textId="5A1EBC4E" w:rsidR="003660AB" w:rsidRDefault="003660AB" w:rsidP="003660AB"/>
    <w:p w14:paraId="682ADE7D" w14:textId="2ADF1B1E" w:rsidR="003660AB" w:rsidRDefault="003660AB" w:rsidP="003660AB">
      <w:r>
        <w:t>Fluent API:</w:t>
      </w:r>
    </w:p>
    <w:p w14:paraId="35D3E5E4" w14:textId="77777777" w:rsidR="003660AB" w:rsidRDefault="003660AB" w:rsidP="003660AB">
      <w:r>
        <w:t>Public class Person</w:t>
      </w:r>
    </w:p>
    <w:p w14:paraId="1D271DD8" w14:textId="77777777" w:rsidR="003660AB" w:rsidRDefault="003660AB" w:rsidP="003660AB">
      <w:r>
        <w:t>{</w:t>
      </w:r>
    </w:p>
    <w:p w14:paraId="125A65E8" w14:textId="77777777" w:rsidR="003660AB" w:rsidRDefault="003660AB" w:rsidP="003660AB">
      <w:pPr>
        <w:ind w:firstLine="720"/>
      </w:pPr>
      <w:r>
        <w:t>Public string CF {get; set;}</w:t>
      </w:r>
    </w:p>
    <w:p w14:paraId="31043F76" w14:textId="0B037078" w:rsidR="003660AB" w:rsidRDefault="003660AB" w:rsidP="003660AB">
      <w:r>
        <w:t>}</w:t>
      </w:r>
    </w:p>
    <w:p w14:paraId="1DFE5837" w14:textId="083711DD" w:rsidR="003660AB" w:rsidRDefault="003660AB" w:rsidP="003660AB"/>
    <w:p w14:paraId="43B4FAA4" w14:textId="44CEAC24" w:rsidR="003660AB" w:rsidRDefault="003660AB" w:rsidP="003660AB">
      <w:r>
        <w:t xml:space="preserve">Public class </w:t>
      </w:r>
      <w:proofErr w:type="gramStart"/>
      <w:r>
        <w:t>Context :</w:t>
      </w:r>
      <w:proofErr w:type="gramEnd"/>
      <w:r>
        <w:t xml:space="preserve"> </w:t>
      </w:r>
      <w:proofErr w:type="spellStart"/>
      <w:r>
        <w:t>DbContext</w:t>
      </w:r>
      <w:proofErr w:type="spellEnd"/>
    </w:p>
    <w:p w14:paraId="47AEAE1B" w14:textId="5A2343BB" w:rsidR="003660AB" w:rsidRDefault="003660AB" w:rsidP="003660AB">
      <w:r>
        <w:t>{</w:t>
      </w:r>
    </w:p>
    <w:p w14:paraId="1E55E785" w14:textId="54E3A651" w:rsidR="003660AB" w:rsidRPr="009F51BC" w:rsidRDefault="009F51BC" w:rsidP="009F51BC">
      <w:pPr>
        <w:ind w:firstLine="720"/>
      </w:pPr>
      <w:r>
        <w:t xml:space="preserve">Protected </w:t>
      </w:r>
      <w:proofErr w:type="spellStart"/>
      <w:r>
        <w:t>overrude</w:t>
      </w:r>
      <w:proofErr w:type="spellEnd"/>
      <w:r>
        <w:t xml:space="preserv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35B591B6" w14:textId="70A0595F" w:rsidR="003660AB" w:rsidRDefault="003660AB" w:rsidP="003660AB">
      <w:pPr>
        <w:rPr>
          <w:rFonts w:ascii="Consolas" w:eastAsia="SimSun" w:hAnsi="Consolas" w:cs="Consolas"/>
          <w:color w:val="000000"/>
          <w:sz w:val="19"/>
          <w:szCs w:val="19"/>
          <w:lang w:val="en-US" w:eastAsia="en-US"/>
        </w:rPr>
      </w:pPr>
      <w:r>
        <w:rPr>
          <w:rFonts w:ascii="Consolas" w:eastAsia="SimSun" w:hAnsi="Consolas" w:cs="Consolas"/>
          <w:color w:val="000000"/>
          <w:sz w:val="19"/>
          <w:szCs w:val="19"/>
          <w:lang w:val="en-US" w:eastAsia="en-US"/>
        </w:rPr>
        <w:tab/>
        <w:t>{</w:t>
      </w:r>
    </w:p>
    <w:p w14:paraId="529177B7" w14:textId="549C9CD6" w:rsidR="003660AB" w:rsidRDefault="003660AB" w:rsidP="003660AB">
      <w:pPr>
        <w:rPr>
          <w:rFonts w:ascii="Consolas" w:eastAsia="SimSun" w:hAnsi="Consolas" w:cs="Consolas"/>
          <w:color w:val="000000"/>
          <w:sz w:val="19"/>
          <w:szCs w:val="19"/>
          <w:lang w:val="en-US" w:eastAsia="en-US"/>
        </w:rPr>
      </w:pPr>
      <w:r>
        <w:rPr>
          <w:rFonts w:ascii="Consolas" w:eastAsia="SimSun" w:hAnsi="Consolas" w:cs="Consolas"/>
          <w:color w:val="000000"/>
          <w:sz w:val="19"/>
          <w:szCs w:val="19"/>
          <w:lang w:val="en-US" w:eastAsia="en-US"/>
        </w:rPr>
        <w:tab/>
      </w:r>
      <w:r>
        <w:rPr>
          <w:rFonts w:ascii="Consolas" w:eastAsia="SimSun" w:hAnsi="Consolas" w:cs="Consolas"/>
          <w:color w:val="000000"/>
          <w:sz w:val="19"/>
          <w:szCs w:val="19"/>
          <w:lang w:val="en-US" w:eastAsia="en-US"/>
        </w:rPr>
        <w:tab/>
      </w:r>
      <w:proofErr w:type="spellStart"/>
      <w:r>
        <w:rPr>
          <w:rFonts w:ascii="Consolas" w:eastAsia="SimSun" w:hAnsi="Consolas" w:cs="Consolas"/>
          <w:color w:val="000000"/>
          <w:sz w:val="19"/>
          <w:szCs w:val="19"/>
          <w:lang w:val="en-US" w:eastAsia="en-US"/>
        </w:rPr>
        <w:t>modelBuilder.Entity</w:t>
      </w:r>
      <w:proofErr w:type="spellEnd"/>
      <w:r>
        <w:rPr>
          <w:rFonts w:ascii="Consolas" w:eastAsia="SimSun" w:hAnsi="Consolas" w:cs="Consolas"/>
          <w:color w:val="000000"/>
          <w:sz w:val="19"/>
          <w:szCs w:val="19"/>
          <w:lang w:val="en-US" w:eastAsia="en-US"/>
        </w:rPr>
        <w:t>&lt;Person</w:t>
      </w:r>
      <w:proofErr w:type="gramStart"/>
      <w:r>
        <w:rPr>
          <w:rFonts w:ascii="Consolas" w:eastAsia="SimSun" w:hAnsi="Consolas" w:cs="Consolas"/>
          <w:color w:val="000000"/>
          <w:sz w:val="19"/>
          <w:szCs w:val="19"/>
          <w:lang w:val="en-US" w:eastAsia="en-US"/>
        </w:rPr>
        <w:t>&gt;(</w:t>
      </w:r>
      <w:proofErr w:type="gramEnd"/>
      <w:r>
        <w:rPr>
          <w:rFonts w:ascii="Consolas" w:eastAsia="SimSun" w:hAnsi="Consolas" w:cs="Consolas"/>
          <w:color w:val="000000"/>
          <w:sz w:val="19"/>
          <w:szCs w:val="19"/>
          <w:lang w:val="en-US" w:eastAsia="en-US"/>
        </w:rPr>
        <w:t>).</w:t>
      </w:r>
      <w:proofErr w:type="spellStart"/>
      <w:r>
        <w:rPr>
          <w:rFonts w:ascii="Consolas" w:eastAsia="SimSun" w:hAnsi="Consolas" w:cs="Consolas"/>
          <w:color w:val="000000"/>
          <w:sz w:val="19"/>
          <w:szCs w:val="19"/>
          <w:lang w:val="en-US" w:eastAsia="en-US"/>
        </w:rPr>
        <w:t>HasKey</w:t>
      </w:r>
      <w:proofErr w:type="spellEnd"/>
      <w:r>
        <w:rPr>
          <w:rFonts w:ascii="Consolas" w:eastAsia="SimSun" w:hAnsi="Consolas" w:cs="Consolas"/>
          <w:color w:val="000000"/>
          <w:sz w:val="19"/>
          <w:szCs w:val="19"/>
          <w:lang w:val="en-US" w:eastAsia="en-US"/>
        </w:rPr>
        <w:t>(p =&gt; p.CF);</w:t>
      </w:r>
    </w:p>
    <w:p w14:paraId="73CB887F" w14:textId="00DE2C0A" w:rsidR="003660AB" w:rsidRDefault="003660AB" w:rsidP="003660AB">
      <w:r>
        <w:rPr>
          <w:rFonts w:ascii="Consolas" w:eastAsia="SimSun" w:hAnsi="Consolas" w:cs="Consolas"/>
          <w:color w:val="000000"/>
          <w:sz w:val="19"/>
          <w:szCs w:val="19"/>
          <w:lang w:val="en-US" w:eastAsia="en-US"/>
        </w:rPr>
        <w:tab/>
        <w:t>}</w:t>
      </w:r>
    </w:p>
    <w:p w14:paraId="65CEEF10" w14:textId="4EB61AF8" w:rsidR="003660AB" w:rsidRDefault="003660AB" w:rsidP="003660AB">
      <w:r>
        <w:t>}</w:t>
      </w:r>
    </w:p>
    <w:p w14:paraId="4C2015D4" w14:textId="05F24E3F" w:rsidR="003660AB" w:rsidRDefault="003660AB" w:rsidP="003660AB"/>
    <w:p w14:paraId="3BB06D67" w14:textId="77777777" w:rsidR="003660AB" w:rsidRPr="00387CFF" w:rsidRDefault="003660AB" w:rsidP="003660AB"/>
    <w:p w14:paraId="718D4426" w14:textId="396242EB" w:rsidR="006234C7" w:rsidRDefault="004A2BF1" w:rsidP="00482857">
      <w:pPr>
        <w:pStyle w:val="ListParagraph"/>
        <w:numPr>
          <w:ilvl w:val="0"/>
          <w:numId w:val="19"/>
        </w:numPr>
      </w:pPr>
      <w:r>
        <w:t>Descrivere l’utilizzo delle Migration e i vantaggi che ne derivano</w:t>
      </w:r>
    </w:p>
    <w:p w14:paraId="09AE1674" w14:textId="09A5D9FA" w:rsidR="00862D76" w:rsidRDefault="00862D76" w:rsidP="00862D76">
      <w:pPr>
        <w:rPr>
          <w:lang w:val="it-IT"/>
        </w:rPr>
      </w:pPr>
      <w:r w:rsidRPr="00862D76">
        <w:rPr>
          <w:lang w:val="it-IT"/>
        </w:rPr>
        <w:t>Le migration servono per e</w:t>
      </w:r>
      <w:r>
        <w:rPr>
          <w:lang w:val="it-IT"/>
        </w:rPr>
        <w:t>ffettuare modifiche sui database. Tali modifiche sono salvate in una cartella Migrations all’interno del projec, in questo modo si può tornare ad una migration precedente in caso di errori. Per usarle è necessario scrivere sulla package manager conscole</w:t>
      </w:r>
    </w:p>
    <w:p w14:paraId="3AA7FCF9" w14:textId="59A0BC4A" w:rsidR="00862D76" w:rsidRDefault="00862D76" w:rsidP="00862D76">
      <w:pPr>
        <w:rPr>
          <w:lang w:val="it-IT"/>
        </w:rPr>
      </w:pPr>
    </w:p>
    <w:p w14:paraId="066448F0" w14:textId="5B8486AC" w:rsidR="00862D76" w:rsidRDefault="00862D76" w:rsidP="00862D76">
      <w:pPr>
        <w:rPr>
          <w:lang w:val="it-IT"/>
        </w:rPr>
      </w:pPr>
      <w:r>
        <w:rPr>
          <w:lang w:val="it-IT"/>
        </w:rPr>
        <w:t>Add-Migration NomeMigration</w:t>
      </w:r>
    </w:p>
    <w:p w14:paraId="062F51A0" w14:textId="37F4A544" w:rsidR="00862D76" w:rsidRDefault="00862D76" w:rsidP="00862D76">
      <w:pPr>
        <w:rPr>
          <w:lang w:val="it-IT"/>
        </w:rPr>
      </w:pPr>
      <w:r>
        <w:rPr>
          <w:lang w:val="it-IT"/>
        </w:rPr>
        <w:t>Update-Database</w:t>
      </w:r>
    </w:p>
    <w:p w14:paraId="3F74EE5B" w14:textId="44621250" w:rsidR="00862D76" w:rsidRDefault="00862D76" w:rsidP="00862D76">
      <w:pPr>
        <w:rPr>
          <w:lang w:val="it-IT"/>
        </w:rPr>
      </w:pPr>
      <w:r>
        <w:rPr>
          <w:lang w:val="it-IT"/>
        </w:rPr>
        <w:t>(in caso si voglia cancellare una migration)</w:t>
      </w:r>
    </w:p>
    <w:p w14:paraId="01655ECF" w14:textId="74FA82BE" w:rsidR="00862D76" w:rsidRPr="00862D76" w:rsidRDefault="00862D76" w:rsidP="00862D76">
      <w:pPr>
        <w:rPr>
          <w:lang w:val="it-IT"/>
        </w:rPr>
      </w:pPr>
      <w:r>
        <w:rPr>
          <w:lang w:val="it-IT"/>
        </w:rPr>
        <w:t>Remove-Migration</w:t>
      </w: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lastRenderedPageBreak/>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3AF2E758" w14:textId="171B0974" w:rsidR="00E81FF4" w:rsidRDefault="00E81FF4" w:rsidP="00E81FF4">
      <w:pPr>
        <w:pStyle w:val="ListParagraph"/>
        <w:ind w:left="360"/>
        <w:rPr>
          <w:rFonts w:cstheme="minorHAnsi"/>
          <w:sz w:val="20"/>
          <w:szCs w:val="20"/>
          <w:u w:val="single"/>
        </w:rPr>
      </w:pPr>
    </w:p>
    <w:p w14:paraId="03465A52" w14:textId="0DC730BF" w:rsidR="00387CFF" w:rsidRPr="00387CFF" w:rsidRDefault="00387CFF" w:rsidP="00E81FF4">
      <w:pPr>
        <w:pStyle w:val="ListParagraph"/>
        <w:ind w:left="360"/>
        <w:rPr>
          <w:rFonts w:cstheme="minorHAnsi"/>
          <w:sz w:val="20"/>
          <w:szCs w:val="20"/>
        </w:rPr>
      </w:pPr>
      <w:r>
        <w:rPr>
          <w:rFonts w:cstheme="minorHAnsi"/>
          <w:sz w:val="20"/>
          <w:szCs w:val="20"/>
        </w:rPr>
        <w:t>Sulla base del modello definito in allegato realizzare i requisiti richiesti.</w:t>
      </w:r>
    </w:p>
    <w:p w14:paraId="51C0B15E" w14:textId="77777777" w:rsidR="00387CFF" w:rsidRDefault="00387CFF" w:rsidP="00E81FF4">
      <w:pPr>
        <w:pStyle w:val="ListParagraph"/>
        <w:ind w:left="360"/>
        <w:rPr>
          <w:rFonts w:cstheme="minorHAnsi"/>
          <w:sz w:val="20"/>
          <w:szCs w:val="20"/>
          <w:u w:val="single"/>
        </w:rPr>
      </w:pPr>
    </w:p>
    <w:p w14:paraId="62C4B1A6" w14:textId="43D9A77B" w:rsidR="00387CFF" w:rsidRPr="00387CFF" w:rsidRDefault="00387CFF" w:rsidP="00387CFF">
      <w:pPr>
        <w:pStyle w:val="ListParagraph"/>
        <w:ind w:left="360"/>
        <w:rPr>
          <w:rFonts w:cstheme="minorHAnsi"/>
          <w:sz w:val="20"/>
          <w:szCs w:val="20"/>
        </w:rPr>
      </w:pPr>
      <w:r w:rsidRPr="00387CFF">
        <w:rPr>
          <w:rFonts w:cstheme="minorHAnsi"/>
          <w:sz w:val="20"/>
          <w:szCs w:val="20"/>
        </w:rPr>
        <w:t>L'applicazione deve consentire di gestire i clienti dell'assicurazione. In particolare deve essere possibile</w:t>
      </w:r>
      <w:r>
        <w:rPr>
          <w:rFonts w:cstheme="minorHAnsi"/>
          <w:sz w:val="20"/>
          <w:szCs w:val="20"/>
        </w:rPr>
        <w:t>:</w:t>
      </w:r>
    </w:p>
    <w:p w14:paraId="2EE00ABE" w14:textId="77777777" w:rsidR="00387CFF" w:rsidRPr="00387CFF" w:rsidRDefault="00387CFF" w:rsidP="00387CFF">
      <w:pPr>
        <w:pStyle w:val="ListParagraph"/>
        <w:ind w:left="360"/>
        <w:rPr>
          <w:rFonts w:cstheme="minorHAnsi"/>
          <w:sz w:val="20"/>
          <w:szCs w:val="20"/>
        </w:rPr>
      </w:pPr>
      <w:r w:rsidRPr="00387CFF">
        <w:rPr>
          <w:rFonts w:cstheme="minorHAnsi"/>
          <w:sz w:val="20"/>
          <w:szCs w:val="20"/>
        </w:rPr>
        <w:t>- Inserire nuovi clienti</w:t>
      </w:r>
    </w:p>
    <w:p w14:paraId="6408E1E7" w14:textId="77777777" w:rsidR="00387CFF" w:rsidRPr="00387CFF" w:rsidRDefault="00387CFF" w:rsidP="00387CFF">
      <w:pPr>
        <w:pStyle w:val="ListParagraph"/>
        <w:ind w:left="360"/>
        <w:rPr>
          <w:rFonts w:cstheme="minorHAnsi"/>
          <w:sz w:val="20"/>
          <w:szCs w:val="20"/>
        </w:rPr>
      </w:pPr>
      <w:r w:rsidRPr="00387CFF">
        <w:rPr>
          <w:rFonts w:cstheme="minorHAnsi"/>
          <w:sz w:val="20"/>
          <w:szCs w:val="20"/>
        </w:rPr>
        <w:t>- Inserire una polizza (rcauto, furto, vita) per un cliente</w:t>
      </w:r>
    </w:p>
    <w:p w14:paraId="43CF54AD" w14:textId="6D51C871" w:rsidR="00387CFF" w:rsidRPr="00387CFF" w:rsidRDefault="00387CFF" w:rsidP="00387CFF">
      <w:pPr>
        <w:pStyle w:val="ListParagraph"/>
        <w:ind w:left="360"/>
        <w:rPr>
          <w:rFonts w:cstheme="minorHAnsi"/>
          <w:sz w:val="20"/>
          <w:szCs w:val="20"/>
        </w:rPr>
      </w:pPr>
      <w:r w:rsidRPr="00387CFF">
        <w:rPr>
          <w:rFonts w:cstheme="minorHAnsi"/>
          <w:sz w:val="20"/>
          <w:szCs w:val="20"/>
        </w:rPr>
        <w:t>- Stampare i dati delle polizze presenti a db (comprese le info sul cliente che l'ha stipulata</w:t>
      </w:r>
      <w:r w:rsidR="002E683C">
        <w:rPr>
          <w:rFonts w:cstheme="minorHAnsi"/>
          <w:sz w:val="20"/>
          <w:szCs w:val="20"/>
        </w:rPr>
        <w:t>*</w:t>
      </w:r>
      <w:r w:rsidRPr="00387CFF">
        <w:rPr>
          <w:rFonts w:cstheme="minorHAnsi"/>
          <w:sz w:val="20"/>
          <w:szCs w:val="20"/>
        </w:rPr>
        <w:t>).</w:t>
      </w:r>
    </w:p>
    <w:p w14:paraId="03F0510F" w14:textId="77777777" w:rsidR="00387CFF" w:rsidRPr="00387CFF" w:rsidRDefault="00387CFF" w:rsidP="00387CFF">
      <w:pPr>
        <w:pStyle w:val="ListParagraph"/>
        <w:ind w:left="360"/>
        <w:rPr>
          <w:rFonts w:cstheme="minorHAnsi"/>
          <w:sz w:val="20"/>
          <w:szCs w:val="20"/>
        </w:rPr>
      </w:pPr>
    </w:p>
    <w:p w14:paraId="3562689E" w14:textId="6B16FBAF" w:rsidR="00387CFF" w:rsidRPr="00387CFF" w:rsidRDefault="002E683C" w:rsidP="00387CFF">
      <w:pPr>
        <w:pStyle w:val="ListParagraph"/>
        <w:ind w:left="360"/>
        <w:rPr>
          <w:rFonts w:cstheme="minorHAnsi"/>
          <w:sz w:val="20"/>
          <w:szCs w:val="20"/>
        </w:rPr>
      </w:pPr>
      <w:r>
        <w:rPr>
          <w:rFonts w:cstheme="minorHAnsi"/>
          <w:sz w:val="20"/>
          <w:szCs w:val="20"/>
        </w:rPr>
        <w:t>*</w:t>
      </w:r>
      <w:r w:rsidR="00387CFF" w:rsidRPr="00387CFF">
        <w:rPr>
          <w:rFonts w:cstheme="minorHAnsi"/>
          <w:sz w:val="20"/>
          <w:szCs w:val="20"/>
        </w:rPr>
        <w:t>In fase di stampa dei dati del cliente deve essere visualizzabile anche la spesa totale mensile che il cliente sostiene per tutte le sue polizze.</w:t>
      </w:r>
    </w:p>
    <w:p w14:paraId="1B5449C5" w14:textId="77777777" w:rsidR="00387CFF" w:rsidRPr="00387CFF" w:rsidRDefault="00387CFF" w:rsidP="00387CFF">
      <w:pPr>
        <w:pStyle w:val="ListParagraph"/>
        <w:ind w:left="360"/>
        <w:rPr>
          <w:rFonts w:cstheme="minorHAnsi"/>
          <w:sz w:val="20"/>
          <w:szCs w:val="20"/>
        </w:rPr>
      </w:pPr>
    </w:p>
    <w:p w14:paraId="0B9ED247" w14:textId="77777777" w:rsidR="00387CFF" w:rsidRPr="00387CFF" w:rsidRDefault="00387CFF" w:rsidP="00387CFF">
      <w:pPr>
        <w:pStyle w:val="ListParagraph"/>
        <w:ind w:left="360"/>
        <w:rPr>
          <w:rFonts w:cstheme="minorHAnsi"/>
          <w:sz w:val="20"/>
          <w:szCs w:val="20"/>
        </w:rPr>
      </w:pPr>
      <w:r w:rsidRPr="00387CFF">
        <w:rPr>
          <w:rFonts w:cstheme="minorHAnsi"/>
          <w:sz w:val="20"/>
          <w:szCs w:val="20"/>
        </w:rPr>
        <w:t xml:space="preserve">Requisiti tecnici: </w:t>
      </w:r>
    </w:p>
    <w:p w14:paraId="66F59ABF" w14:textId="77777777" w:rsidR="00387CFF" w:rsidRPr="00387CFF" w:rsidRDefault="00387CFF" w:rsidP="00387CFF">
      <w:pPr>
        <w:pStyle w:val="ListParagraph"/>
        <w:ind w:left="360"/>
        <w:rPr>
          <w:rFonts w:cstheme="minorHAnsi"/>
          <w:sz w:val="20"/>
          <w:szCs w:val="20"/>
        </w:rPr>
      </w:pPr>
      <w:r w:rsidRPr="00387CFF">
        <w:rPr>
          <w:rFonts w:cstheme="minorHAnsi"/>
          <w:sz w:val="20"/>
          <w:szCs w:val="20"/>
        </w:rPr>
        <w:t>Utilizzare le Migration di EF per la modifica del DB</w:t>
      </w:r>
    </w:p>
    <w:p w14:paraId="789F7CCC" w14:textId="0C067E0A" w:rsidR="00E81FF4" w:rsidRDefault="00387CFF" w:rsidP="00387CFF">
      <w:pPr>
        <w:pStyle w:val="ListParagraph"/>
        <w:ind w:left="360"/>
        <w:rPr>
          <w:rFonts w:cstheme="minorHAnsi"/>
          <w:sz w:val="20"/>
          <w:szCs w:val="20"/>
        </w:rPr>
      </w:pPr>
      <w:r w:rsidRPr="00387CFF">
        <w:rPr>
          <w:rFonts w:cstheme="minorHAnsi"/>
          <w:sz w:val="20"/>
          <w:szCs w:val="20"/>
        </w:rPr>
        <w:t>Utilizzare le Fluent</w:t>
      </w:r>
      <w:r>
        <w:rPr>
          <w:rFonts w:cstheme="minorHAnsi"/>
          <w:sz w:val="20"/>
          <w:szCs w:val="20"/>
        </w:rPr>
        <w:t>-</w:t>
      </w:r>
      <w:r w:rsidRPr="00387CFF">
        <w:rPr>
          <w:rFonts w:cstheme="minorHAnsi"/>
          <w:sz w:val="20"/>
          <w:szCs w:val="20"/>
        </w:rPr>
        <w:t>Api per la gestione dei requisiti del database</w:t>
      </w:r>
    </w:p>
    <w:p w14:paraId="701DFBA7" w14:textId="352375DA" w:rsidR="00627277" w:rsidRDefault="00627277" w:rsidP="00387CFF">
      <w:pPr>
        <w:pStyle w:val="ListParagraph"/>
        <w:ind w:left="360"/>
        <w:rPr>
          <w:rFonts w:cstheme="minorHAnsi"/>
        </w:rPr>
      </w:pPr>
      <w:r>
        <w:rPr>
          <w:rFonts w:cstheme="minorHAnsi"/>
          <w:sz w:val="20"/>
          <w:szCs w:val="20"/>
        </w:rPr>
        <w:t>Realizzare un menù per l’interazione con l’utente</w:t>
      </w:r>
    </w:p>
    <w:p w14:paraId="597C98AA" w14:textId="62F1B989" w:rsidR="00056311" w:rsidRDefault="00056311" w:rsidP="00056311">
      <w:pPr>
        <w:rPr>
          <w:rFonts w:cstheme="minorHAnsi"/>
          <w:lang w:val="it-IT"/>
        </w:rPr>
      </w:pPr>
    </w:p>
    <w:p w14:paraId="20CBF7D3" w14:textId="1706CD9C" w:rsidR="00E64138" w:rsidRPr="004A2BF1" w:rsidRDefault="00E64138" w:rsidP="00E81FF4">
      <w:pPr>
        <w:pStyle w:val="ListParagraph"/>
        <w:ind w:left="0"/>
        <w:rPr>
          <w:rFonts w:cstheme="minorHAnsi"/>
        </w:rPr>
      </w:pPr>
    </w:p>
    <w:sectPr w:rsidR="00E64138" w:rsidRPr="004A2BF1"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2393" w14:textId="77777777" w:rsidR="00051601" w:rsidRDefault="00051601">
      <w:pPr>
        <w:rPr>
          <w:lang w:val="it-IT"/>
        </w:rPr>
      </w:pPr>
      <w:r>
        <w:rPr>
          <w:lang w:val="it-IT"/>
        </w:rPr>
        <w:separator/>
      </w:r>
    </w:p>
  </w:endnote>
  <w:endnote w:type="continuationSeparator" w:id="0">
    <w:p w14:paraId="1CD1A2F1" w14:textId="77777777" w:rsidR="00051601" w:rsidRDefault="0005160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011A4" w14:textId="77777777" w:rsidR="00D75732" w:rsidRDefault="00D75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E85C1" w14:textId="77777777" w:rsidR="00D75732" w:rsidRDefault="00D7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12F9" w14:textId="77777777" w:rsidR="00051601" w:rsidRDefault="00051601">
      <w:pPr>
        <w:rPr>
          <w:lang w:val="it-IT"/>
        </w:rPr>
      </w:pPr>
      <w:r>
        <w:rPr>
          <w:lang w:val="it-IT"/>
        </w:rPr>
        <w:separator/>
      </w:r>
    </w:p>
  </w:footnote>
  <w:footnote w:type="continuationSeparator" w:id="0">
    <w:p w14:paraId="62125914" w14:textId="77777777" w:rsidR="00051601" w:rsidRDefault="00051601">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1F27" w14:textId="77777777" w:rsidR="00D75732" w:rsidRDefault="00D75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47BF" w14:textId="77777777" w:rsidR="00D75732" w:rsidRDefault="00D757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6B01" w14:textId="77777777" w:rsidR="00D75732" w:rsidRDefault="00D75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4E6256"/>
    <w:multiLevelType w:val="multilevel"/>
    <w:tmpl w:val="9A1C8920"/>
    <w:numStyleLink w:val="Answers"/>
  </w:abstractNum>
  <w:abstractNum w:abstractNumId="8"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multilevel"/>
    <w:tmpl w:val="9A1C8920"/>
    <w:numStyleLink w:val="Answers"/>
  </w:abstractNum>
  <w:abstractNum w:abstractNumId="18"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11"/>
  </w:num>
  <w:num w:numId="18">
    <w:abstractNumId w:val="1"/>
  </w:num>
  <w:num w:numId="19">
    <w:abstractNumId w:val="2"/>
  </w:num>
  <w:num w:numId="20">
    <w:abstractNumId w:val="20"/>
  </w:num>
  <w:num w:numId="21">
    <w:abstractNumId w:val="4"/>
  </w:num>
  <w:num w:numId="22">
    <w:abstractNumId w:val="19"/>
  </w:num>
  <w:num w:numId="23">
    <w:abstractNumId w:val="15"/>
  </w:num>
  <w:num w:numId="24">
    <w:abstractNumId w:val="14"/>
  </w:num>
  <w:num w:numId="25">
    <w:abstractNumId w:val="18"/>
  </w:num>
  <w:num w:numId="26">
    <w:abstractNumId w:val="0"/>
  </w:num>
  <w:num w:numId="27">
    <w:abstractNumId w:val="8"/>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11D61"/>
    <w:rsid w:val="000331A5"/>
    <w:rsid w:val="000421E0"/>
    <w:rsid w:val="00051601"/>
    <w:rsid w:val="00056311"/>
    <w:rsid w:val="0008558D"/>
    <w:rsid w:val="00085B54"/>
    <w:rsid w:val="00087B65"/>
    <w:rsid w:val="000C2472"/>
    <w:rsid w:val="000E471B"/>
    <w:rsid w:val="000E55EA"/>
    <w:rsid w:val="000E60BC"/>
    <w:rsid w:val="000E7F7F"/>
    <w:rsid w:val="00122F57"/>
    <w:rsid w:val="001317C0"/>
    <w:rsid w:val="00132BA7"/>
    <w:rsid w:val="00135EC2"/>
    <w:rsid w:val="00141303"/>
    <w:rsid w:val="0014318B"/>
    <w:rsid w:val="001619DF"/>
    <w:rsid w:val="001A3C39"/>
    <w:rsid w:val="001B6920"/>
    <w:rsid w:val="001B6AE1"/>
    <w:rsid w:val="001B7B3B"/>
    <w:rsid w:val="001C0245"/>
    <w:rsid w:val="001C7988"/>
    <w:rsid w:val="001D4F1A"/>
    <w:rsid w:val="001E6010"/>
    <w:rsid w:val="001F250D"/>
    <w:rsid w:val="001F36FB"/>
    <w:rsid w:val="00201EE0"/>
    <w:rsid w:val="00225A62"/>
    <w:rsid w:val="00230A4D"/>
    <w:rsid w:val="0024707B"/>
    <w:rsid w:val="002529E5"/>
    <w:rsid w:val="00261529"/>
    <w:rsid w:val="00270C3F"/>
    <w:rsid w:val="002733D1"/>
    <w:rsid w:val="002825D6"/>
    <w:rsid w:val="002A0BCF"/>
    <w:rsid w:val="002B0244"/>
    <w:rsid w:val="002B51AD"/>
    <w:rsid w:val="002E683C"/>
    <w:rsid w:val="002E7C28"/>
    <w:rsid w:val="002F2AFA"/>
    <w:rsid w:val="00315CD3"/>
    <w:rsid w:val="003444B6"/>
    <w:rsid w:val="00347AB7"/>
    <w:rsid w:val="00356CAC"/>
    <w:rsid w:val="0036481C"/>
    <w:rsid w:val="003660AB"/>
    <w:rsid w:val="00387CFF"/>
    <w:rsid w:val="0039208B"/>
    <w:rsid w:val="003A0670"/>
    <w:rsid w:val="003A4A56"/>
    <w:rsid w:val="003D7282"/>
    <w:rsid w:val="003E162F"/>
    <w:rsid w:val="003E30EA"/>
    <w:rsid w:val="004254F0"/>
    <w:rsid w:val="00430700"/>
    <w:rsid w:val="00443C7E"/>
    <w:rsid w:val="00446E50"/>
    <w:rsid w:val="004538BD"/>
    <w:rsid w:val="00454D2A"/>
    <w:rsid w:val="00457A53"/>
    <w:rsid w:val="00464B0E"/>
    <w:rsid w:val="00470078"/>
    <w:rsid w:val="00482857"/>
    <w:rsid w:val="00485ABF"/>
    <w:rsid w:val="00496042"/>
    <w:rsid w:val="004A2BF1"/>
    <w:rsid w:val="004D0185"/>
    <w:rsid w:val="004D77FA"/>
    <w:rsid w:val="0053305A"/>
    <w:rsid w:val="00547F36"/>
    <w:rsid w:val="005645F9"/>
    <w:rsid w:val="005808D9"/>
    <w:rsid w:val="00594D1C"/>
    <w:rsid w:val="005A2070"/>
    <w:rsid w:val="005F014D"/>
    <w:rsid w:val="005F0659"/>
    <w:rsid w:val="006234C7"/>
    <w:rsid w:val="00627277"/>
    <w:rsid w:val="00630A99"/>
    <w:rsid w:val="00646C29"/>
    <w:rsid w:val="006A5B48"/>
    <w:rsid w:val="006E15A5"/>
    <w:rsid w:val="006E2140"/>
    <w:rsid w:val="006E3EC5"/>
    <w:rsid w:val="006E7CC3"/>
    <w:rsid w:val="006F4A3F"/>
    <w:rsid w:val="0072454E"/>
    <w:rsid w:val="007264FF"/>
    <w:rsid w:val="00731D2B"/>
    <w:rsid w:val="0078731A"/>
    <w:rsid w:val="007913B5"/>
    <w:rsid w:val="00796D72"/>
    <w:rsid w:val="007B1791"/>
    <w:rsid w:val="007B399D"/>
    <w:rsid w:val="007C00E4"/>
    <w:rsid w:val="007E3CB3"/>
    <w:rsid w:val="00803B30"/>
    <w:rsid w:val="008120C2"/>
    <w:rsid w:val="008130B1"/>
    <w:rsid w:val="008353A9"/>
    <w:rsid w:val="008410E0"/>
    <w:rsid w:val="0084271B"/>
    <w:rsid w:val="0084793A"/>
    <w:rsid w:val="00862D76"/>
    <w:rsid w:val="008739A2"/>
    <w:rsid w:val="008A5436"/>
    <w:rsid w:val="008E653D"/>
    <w:rsid w:val="00910C80"/>
    <w:rsid w:val="009200E1"/>
    <w:rsid w:val="0092010E"/>
    <w:rsid w:val="00924716"/>
    <w:rsid w:val="00957D96"/>
    <w:rsid w:val="0097786E"/>
    <w:rsid w:val="0099502D"/>
    <w:rsid w:val="009973D7"/>
    <w:rsid w:val="009A15EB"/>
    <w:rsid w:val="009D56A8"/>
    <w:rsid w:val="009E2BE0"/>
    <w:rsid w:val="009F51BC"/>
    <w:rsid w:val="00A1545F"/>
    <w:rsid w:val="00A360C5"/>
    <w:rsid w:val="00A510E2"/>
    <w:rsid w:val="00A9761D"/>
    <w:rsid w:val="00AB48C0"/>
    <w:rsid w:val="00B03500"/>
    <w:rsid w:val="00B142D7"/>
    <w:rsid w:val="00B219E6"/>
    <w:rsid w:val="00B41B1D"/>
    <w:rsid w:val="00B444E5"/>
    <w:rsid w:val="00B50F28"/>
    <w:rsid w:val="00B67E28"/>
    <w:rsid w:val="00B73F4C"/>
    <w:rsid w:val="00B915D5"/>
    <w:rsid w:val="00BA5730"/>
    <w:rsid w:val="00BA588E"/>
    <w:rsid w:val="00BA6CCB"/>
    <w:rsid w:val="00BC1DFD"/>
    <w:rsid w:val="00C25A75"/>
    <w:rsid w:val="00C329F9"/>
    <w:rsid w:val="00C56F51"/>
    <w:rsid w:val="00C71FAF"/>
    <w:rsid w:val="00C8122C"/>
    <w:rsid w:val="00C83061"/>
    <w:rsid w:val="00CA3B5B"/>
    <w:rsid w:val="00CB5D24"/>
    <w:rsid w:val="00CB67A9"/>
    <w:rsid w:val="00CC050D"/>
    <w:rsid w:val="00CC072B"/>
    <w:rsid w:val="00CC6F4B"/>
    <w:rsid w:val="00CE3BE3"/>
    <w:rsid w:val="00CE5FBE"/>
    <w:rsid w:val="00CE7394"/>
    <w:rsid w:val="00D20C89"/>
    <w:rsid w:val="00D245F5"/>
    <w:rsid w:val="00D26666"/>
    <w:rsid w:val="00D40B1D"/>
    <w:rsid w:val="00D75732"/>
    <w:rsid w:val="00D8241B"/>
    <w:rsid w:val="00D96C9C"/>
    <w:rsid w:val="00DA34E6"/>
    <w:rsid w:val="00DA5C84"/>
    <w:rsid w:val="00DA7D04"/>
    <w:rsid w:val="00DB470B"/>
    <w:rsid w:val="00DD682E"/>
    <w:rsid w:val="00DF389B"/>
    <w:rsid w:val="00E0358B"/>
    <w:rsid w:val="00E04A03"/>
    <w:rsid w:val="00E2077C"/>
    <w:rsid w:val="00E56692"/>
    <w:rsid w:val="00E64138"/>
    <w:rsid w:val="00E66EA4"/>
    <w:rsid w:val="00E7015D"/>
    <w:rsid w:val="00E81FF4"/>
    <w:rsid w:val="00E91E65"/>
    <w:rsid w:val="00E94E57"/>
    <w:rsid w:val="00ED5A4F"/>
    <w:rsid w:val="00EE5783"/>
    <w:rsid w:val="00EF68B0"/>
    <w:rsid w:val="00F104E7"/>
    <w:rsid w:val="00F26F54"/>
    <w:rsid w:val="00F60AF1"/>
    <w:rsid w:val="00F75539"/>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BBDE58-7354-4539-948A-3A5A8CD6C378}">
  <ds:schemaRefs>
    <ds:schemaRef ds:uri="http://schemas.microsoft.com/sharepoint/v3/contenttype/forms"/>
  </ds:schemaRefs>
</ds:datastoreItem>
</file>

<file path=customXml/itemProps3.xml><?xml version="1.0" encoding="utf-8"?>
<ds:datastoreItem xmlns:ds="http://schemas.openxmlformats.org/officeDocument/2006/customXml" ds:itemID="{1394908C-7648-4AE0-9C1C-DCF71CE50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731</TotalTime>
  <Pages>3</Pages>
  <Words>284</Words>
  <Characters>1623</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Alessia Gualtieri (c)</cp:lastModifiedBy>
  <cp:revision>63</cp:revision>
  <cp:lastPrinted>2004-01-22T16:32:00Z</cp:lastPrinted>
  <dcterms:created xsi:type="dcterms:W3CDTF">2020-11-06T14:31:00Z</dcterms:created>
  <dcterms:modified xsi:type="dcterms:W3CDTF">2021-06-25T10:21:00Z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