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C5C77" w14:textId="77777777" w:rsidR="00E06EE6" w:rsidRDefault="00C662EA" w:rsidP="00E06EE6">
      <w:pPr>
        <w:pStyle w:val="Titolo"/>
        <w:rPr>
          <w:b w:val="0"/>
          <w:bCs w:val="0"/>
          <w:i/>
          <w:iCs/>
          <w:color w:val="000000"/>
          <w:sz w:val="42"/>
          <w:szCs w:val="42"/>
        </w:rPr>
      </w:pPr>
      <w:r>
        <w:rPr>
          <w:b w:val="0"/>
          <w:bCs w:val="0"/>
          <w:i/>
          <w:iCs/>
          <w:color w:val="000000"/>
          <w:sz w:val="42"/>
          <w:szCs w:val="42"/>
        </w:rPr>
        <w:t xml:space="preserve">Relazione </w:t>
      </w:r>
      <w:r w:rsidR="00E06EE6">
        <w:rPr>
          <w:b w:val="0"/>
          <w:bCs w:val="0"/>
          <w:i/>
          <w:iCs/>
          <w:color w:val="000000"/>
          <w:sz w:val="42"/>
          <w:szCs w:val="42"/>
        </w:rPr>
        <w:t>progetto</w:t>
      </w:r>
    </w:p>
    <w:p w14:paraId="23E4129B" w14:textId="77777777" w:rsidR="009C2C8E" w:rsidRDefault="00E06EE6" w:rsidP="00E06EE6">
      <w:pPr>
        <w:pStyle w:val="Titolo"/>
        <w:rPr>
          <w:b w:val="0"/>
          <w:bCs w:val="0"/>
          <w:i/>
          <w:iCs/>
          <w:color w:val="000000"/>
          <w:sz w:val="42"/>
          <w:szCs w:val="42"/>
        </w:rPr>
      </w:pPr>
      <w:r>
        <w:rPr>
          <w:b w:val="0"/>
          <w:bCs w:val="0"/>
          <w:i/>
          <w:iCs/>
          <w:color w:val="000000"/>
          <w:sz w:val="42"/>
          <w:szCs w:val="42"/>
        </w:rPr>
        <w:t>Simulazione e performance delle reti</w:t>
      </w:r>
    </w:p>
    <w:p w14:paraId="7FAA81D2" w14:textId="77777777" w:rsidR="009C2C8E" w:rsidRDefault="009C2C8E">
      <w:pPr>
        <w:pStyle w:val="Oggetto"/>
      </w:pPr>
    </w:p>
    <w:p w14:paraId="4B435A5D" w14:textId="77777777" w:rsidR="00E06EE6" w:rsidRPr="00E06EE6" w:rsidRDefault="00E06EE6" w:rsidP="00E06EE6">
      <w:pPr>
        <w:pStyle w:val="Intestazione"/>
        <w:rPr>
          <w:rFonts w:eastAsia="Arial Unicode MS" w:cs="Arial Unicode MS"/>
          <w:b w:val="0"/>
        </w:rPr>
      </w:pPr>
      <w:r w:rsidRPr="00E06EE6">
        <w:rPr>
          <w:rFonts w:eastAsia="Arial Unicode MS" w:cs="Arial Unicode MS"/>
          <w:b w:val="0"/>
        </w:rPr>
        <w:t>Scopo del progetto</w:t>
      </w:r>
    </w:p>
    <w:p w14:paraId="71EE6C09" w14:textId="77777777" w:rsidR="009C2C8E" w:rsidRDefault="009C2C8E">
      <w:pPr>
        <w:pStyle w:val="Intestazione"/>
        <w:rPr>
          <w:b w:val="0"/>
          <w:bCs w:val="0"/>
          <w:sz w:val="22"/>
          <w:szCs w:val="22"/>
        </w:rPr>
      </w:pPr>
    </w:p>
    <w:p w14:paraId="62B395B2" w14:textId="77777777" w:rsidR="00AD4CF8" w:rsidRPr="00AD4CF8" w:rsidRDefault="00E06EE6" w:rsidP="00E06EE6">
      <w:pPr>
        <w:pStyle w:val="Corpo2"/>
        <w:rPr>
          <w:sz w:val="24"/>
          <w:szCs w:val="24"/>
        </w:rPr>
      </w:pPr>
      <w:r w:rsidRPr="00AD4CF8">
        <w:rPr>
          <w:sz w:val="24"/>
          <w:szCs w:val="24"/>
        </w:rPr>
        <w:t xml:space="preserve">Lo scopo del progetto sta nel pianificare un monitoraggio per un’area di vaste dimensioni attraverso l’utilizzo di </w:t>
      </w:r>
      <w:r w:rsidR="00946650" w:rsidRPr="00AD4CF8">
        <w:rPr>
          <w:sz w:val="24"/>
          <w:szCs w:val="24"/>
        </w:rPr>
        <w:t>sensori che comunicano tra loro attraverso una rete wireless.</w:t>
      </w:r>
    </w:p>
    <w:p w14:paraId="1E82B465" w14:textId="77777777" w:rsidR="00AD4CF8" w:rsidRPr="00AD4CF8" w:rsidRDefault="00AD4CF8" w:rsidP="00E06EE6">
      <w:pPr>
        <w:pStyle w:val="Corpo2"/>
        <w:rPr>
          <w:sz w:val="24"/>
          <w:szCs w:val="24"/>
        </w:rPr>
      </w:pPr>
      <w:r w:rsidRPr="00AD4CF8">
        <w:rPr>
          <w:sz w:val="24"/>
          <w:szCs w:val="24"/>
        </w:rPr>
        <w:t>Per fare ciò ci siamo concentrati su vari fattori che possono influenzare le prestazioni di tale rete come:</w:t>
      </w:r>
    </w:p>
    <w:p w14:paraId="174F3B4B" w14:textId="77777777" w:rsidR="00946650" w:rsidRPr="00AD4CF8" w:rsidRDefault="00AD4CF8" w:rsidP="00AD4CF8">
      <w:pPr>
        <w:pStyle w:val="Corpo2"/>
        <w:numPr>
          <w:ilvl w:val="0"/>
          <w:numId w:val="3"/>
        </w:numPr>
        <w:rPr>
          <w:sz w:val="24"/>
          <w:szCs w:val="24"/>
        </w:rPr>
      </w:pPr>
      <w:r w:rsidRPr="00AD4CF8">
        <w:rPr>
          <w:sz w:val="24"/>
          <w:szCs w:val="24"/>
        </w:rPr>
        <w:t>La disposizione dei sensori all’interno dell’area</w:t>
      </w:r>
    </w:p>
    <w:p w14:paraId="55A2735A" w14:textId="77777777" w:rsidR="00AD4CF8" w:rsidRPr="00AD4CF8" w:rsidRDefault="00AD4CF8" w:rsidP="00AD4CF8">
      <w:pPr>
        <w:pStyle w:val="Corpo2"/>
        <w:numPr>
          <w:ilvl w:val="0"/>
          <w:numId w:val="3"/>
        </w:numPr>
        <w:rPr>
          <w:sz w:val="24"/>
          <w:szCs w:val="24"/>
        </w:rPr>
      </w:pPr>
      <w:r w:rsidRPr="00AD4CF8">
        <w:rPr>
          <w:sz w:val="24"/>
          <w:szCs w:val="24"/>
        </w:rPr>
        <w:t>Il numero di sensori da piazzare</w:t>
      </w:r>
    </w:p>
    <w:p w14:paraId="54302BFF" w14:textId="77777777" w:rsidR="00AD4CF8" w:rsidRPr="00AD4CF8" w:rsidRDefault="00AD4CF8" w:rsidP="00AD4CF8">
      <w:pPr>
        <w:pStyle w:val="Corpo2"/>
        <w:numPr>
          <w:ilvl w:val="0"/>
          <w:numId w:val="3"/>
        </w:numPr>
        <w:rPr>
          <w:sz w:val="24"/>
          <w:szCs w:val="24"/>
        </w:rPr>
      </w:pPr>
      <w:r w:rsidRPr="00AD4CF8">
        <w:rPr>
          <w:sz w:val="24"/>
          <w:szCs w:val="24"/>
        </w:rPr>
        <w:t>La potenza di trasmissione dei sensori</w:t>
      </w:r>
    </w:p>
    <w:p w14:paraId="5714A97B" w14:textId="77777777" w:rsidR="00AD4CF8" w:rsidRPr="00AD4CF8" w:rsidRDefault="00AD4CF8" w:rsidP="00AD4CF8">
      <w:pPr>
        <w:pStyle w:val="Corpo2"/>
        <w:rPr>
          <w:sz w:val="24"/>
          <w:szCs w:val="24"/>
        </w:rPr>
      </w:pPr>
    </w:p>
    <w:p w14:paraId="4EB6B756" w14:textId="77777777" w:rsidR="00AD4CF8" w:rsidRPr="00AD4CF8" w:rsidRDefault="00AD4CF8" w:rsidP="00AD4CF8">
      <w:pPr>
        <w:pStyle w:val="Corpo2"/>
        <w:rPr>
          <w:sz w:val="24"/>
          <w:szCs w:val="24"/>
        </w:rPr>
      </w:pPr>
      <w:r w:rsidRPr="00AD4CF8">
        <w:rPr>
          <w:sz w:val="24"/>
          <w:szCs w:val="24"/>
        </w:rPr>
        <w:t>Quindi per testare la rete abbiamo preso come indici di performace:</w:t>
      </w:r>
    </w:p>
    <w:p w14:paraId="52A44E69" w14:textId="77777777" w:rsidR="00AD4CF8" w:rsidRPr="00AD4CF8" w:rsidRDefault="00AD4CF8" w:rsidP="00AD4CF8">
      <w:pPr>
        <w:pStyle w:val="Corpo2"/>
        <w:numPr>
          <w:ilvl w:val="0"/>
          <w:numId w:val="4"/>
        </w:numPr>
        <w:rPr>
          <w:sz w:val="24"/>
          <w:szCs w:val="24"/>
        </w:rPr>
      </w:pPr>
      <w:r w:rsidRPr="00AD4CF8">
        <w:rPr>
          <w:sz w:val="24"/>
          <w:szCs w:val="24"/>
        </w:rPr>
        <w:t>Il throughput effettivo di un sensore nella rete</w:t>
      </w:r>
    </w:p>
    <w:p w14:paraId="0460E8C4" w14:textId="77777777" w:rsidR="00AD4CF8" w:rsidRPr="00AD4CF8" w:rsidRDefault="00AD4CF8" w:rsidP="00AD4CF8">
      <w:pPr>
        <w:pStyle w:val="Corpo2"/>
        <w:numPr>
          <w:ilvl w:val="0"/>
          <w:numId w:val="4"/>
        </w:numPr>
        <w:rPr>
          <w:sz w:val="24"/>
          <w:szCs w:val="24"/>
        </w:rPr>
      </w:pPr>
      <w:r w:rsidRPr="00AD4CF8">
        <w:rPr>
          <w:sz w:val="24"/>
          <w:szCs w:val="24"/>
        </w:rPr>
        <w:t>L’efficienza della rete in termini di trasmissioni corrette in relazione alle totali</w:t>
      </w:r>
    </w:p>
    <w:p w14:paraId="14CE59C8" w14:textId="77777777" w:rsidR="00AD4CF8" w:rsidRPr="00AD4CF8" w:rsidRDefault="00AD4CF8" w:rsidP="00AD4CF8">
      <w:pPr>
        <w:pStyle w:val="Corpo2"/>
        <w:numPr>
          <w:ilvl w:val="0"/>
          <w:numId w:val="4"/>
        </w:numPr>
        <w:rPr>
          <w:sz w:val="24"/>
          <w:szCs w:val="24"/>
        </w:rPr>
      </w:pPr>
      <w:r w:rsidRPr="00AD4CF8">
        <w:rPr>
          <w:sz w:val="24"/>
          <w:szCs w:val="24"/>
        </w:rPr>
        <w:t>Il tempo di risposta medio che intercorre tra l’intenzione di inviare una trasmissione al momento in cui questa è correttamente inviata</w:t>
      </w:r>
    </w:p>
    <w:p w14:paraId="4B57186F" w14:textId="77777777" w:rsidR="009C2C8E" w:rsidRDefault="009C2C8E">
      <w:pPr>
        <w:pStyle w:val="Corpo2"/>
        <w:rPr>
          <w:sz w:val="36"/>
          <w:szCs w:val="36"/>
        </w:rPr>
      </w:pPr>
    </w:p>
    <w:p w14:paraId="67513ECD" w14:textId="77777777" w:rsidR="00AD4CF8" w:rsidRDefault="00AD4CF8">
      <w:pPr>
        <w:pStyle w:val="Corpo2"/>
        <w:rPr>
          <w:sz w:val="36"/>
          <w:szCs w:val="36"/>
        </w:rPr>
      </w:pPr>
      <w:r>
        <w:rPr>
          <w:sz w:val="36"/>
          <w:szCs w:val="36"/>
        </w:rPr>
        <w:t>Disposizione dei sensori</w:t>
      </w:r>
    </w:p>
    <w:p w14:paraId="32E32E91" w14:textId="77777777" w:rsidR="00AD4CF8" w:rsidRDefault="00AD4CF8">
      <w:pPr>
        <w:pStyle w:val="Corpo2"/>
        <w:rPr>
          <w:sz w:val="36"/>
          <w:szCs w:val="36"/>
        </w:rPr>
      </w:pPr>
    </w:p>
    <w:p w14:paraId="507E4053" w14:textId="77777777" w:rsidR="00AD4CF8" w:rsidRPr="0049618F" w:rsidRDefault="0049618F">
      <w:pPr>
        <w:pStyle w:val="Corpo2"/>
        <w:rPr>
          <w:sz w:val="24"/>
          <w:szCs w:val="24"/>
        </w:rPr>
      </w:pPr>
      <w:r w:rsidRPr="0049618F">
        <w:rPr>
          <w:sz w:val="24"/>
          <w:szCs w:val="24"/>
        </w:rPr>
        <w:t>Proponiamo qui di seguito due possibili configurazioni della rete</w:t>
      </w:r>
      <w:r>
        <w:rPr>
          <w:sz w:val="24"/>
          <w:szCs w:val="24"/>
        </w:rPr>
        <w:t>. P</w:t>
      </w:r>
      <w:r w:rsidRPr="0049618F">
        <w:rPr>
          <w:sz w:val="24"/>
          <w:szCs w:val="24"/>
        </w:rPr>
        <w:t>artendo dal</w:t>
      </w:r>
      <w:r>
        <w:rPr>
          <w:sz w:val="24"/>
          <w:szCs w:val="24"/>
        </w:rPr>
        <w:t xml:space="preserve"> fatto</w:t>
      </w:r>
      <w:r w:rsidRPr="0049618F">
        <w:rPr>
          <w:sz w:val="24"/>
          <w:szCs w:val="24"/>
        </w:rPr>
        <w:t xml:space="preserve"> che </w:t>
      </w:r>
      <w:r>
        <w:rPr>
          <w:sz w:val="24"/>
          <w:szCs w:val="24"/>
        </w:rPr>
        <w:t>i</w:t>
      </w:r>
      <w:r w:rsidRPr="0049618F">
        <w:rPr>
          <w:sz w:val="24"/>
          <w:szCs w:val="24"/>
        </w:rPr>
        <w:t xml:space="preserve"> sensori</w:t>
      </w:r>
      <w:r>
        <w:rPr>
          <w:sz w:val="24"/>
          <w:szCs w:val="24"/>
        </w:rPr>
        <w:t xml:space="preserve"> devono monitorare l’area (come ad esempio attività sismica, incendi o rilevamenti metereologici accurati) </w:t>
      </w:r>
      <w:bookmarkStart w:id="0" w:name="_GoBack"/>
      <w:bookmarkEnd w:id="0"/>
    </w:p>
    <w:p w14:paraId="16768D37" w14:textId="77777777" w:rsidR="009C2C8E" w:rsidRPr="0049618F" w:rsidRDefault="009C2C8E">
      <w:pPr>
        <w:pStyle w:val="Corpo2"/>
      </w:pPr>
    </w:p>
    <w:p w14:paraId="5D144162" w14:textId="77777777" w:rsidR="009C2C8E" w:rsidRDefault="00C662EA">
      <w:pPr>
        <w:pStyle w:val="Corpo2"/>
      </w:pPr>
      <w:r>
        <w:rPr>
          <w:rFonts w:eastAsia="Arial Unicode MS" w:cs="Arial Unicode MS"/>
        </w:rPr>
        <w:t>Analizzando i risultatati osserviamo che al diminuire del Response Time di una disciplina  aumenta proporzionalmente anche il Throughput. Bisogna p</w:t>
      </w:r>
      <w:r>
        <w:rPr>
          <w:rFonts w:eastAsia="Arial Unicode MS" w:cs="Arial Unicode MS"/>
        </w:rPr>
        <w:t>er</w:t>
      </w:r>
      <w:r>
        <w:rPr>
          <w:rFonts w:eastAsia="Arial Unicode MS" w:cs="Arial Unicode MS"/>
        </w:rPr>
        <w:t xml:space="preserve">ò </w:t>
      </w:r>
      <w:r>
        <w:rPr>
          <w:rFonts w:eastAsia="Arial Unicode MS" w:cs="Arial Unicode MS"/>
        </w:rPr>
        <w:t>considerare che nella simulazione non vengono valutati i costi dovutoti all</w:t>
      </w:r>
      <w:r>
        <w:rPr>
          <w:rFonts w:eastAsia="Arial Unicode MS" w:cs="Arial Unicode MS"/>
        </w:rPr>
        <w:t xml:space="preserve">’ </w:t>
      </w:r>
      <w:r>
        <w:rPr>
          <w:rFonts w:eastAsia="Arial Unicode MS" w:cs="Arial Unicode MS"/>
        </w:rPr>
        <w:t>overhead per discipline pi</w:t>
      </w:r>
      <w:r>
        <w:rPr>
          <w:rFonts w:eastAsia="Arial Unicode MS" w:cs="Arial Unicode MS"/>
        </w:rPr>
        <w:t xml:space="preserve">ù </w:t>
      </w:r>
      <w:r>
        <w:rPr>
          <w:rFonts w:eastAsia="Arial Unicode MS" w:cs="Arial Unicode MS"/>
        </w:rPr>
        <w:t>complesse come SRPT dotate di prelazione.</w:t>
      </w:r>
    </w:p>
    <w:p w14:paraId="6D1D3499" w14:textId="77777777" w:rsidR="009C2C8E" w:rsidRDefault="00C662EA">
      <w:pPr>
        <w:pStyle w:val="Corpo2"/>
      </w:pPr>
      <w:r>
        <w:rPr>
          <w:rFonts w:eastAsia="Arial Unicode MS" w:cs="Arial Unicode MS"/>
        </w:rPr>
        <w:t xml:space="preserve">Allo stesso modo anche il Waiting Time </w:t>
      </w:r>
      <w:r>
        <w:rPr>
          <w:rFonts w:eastAsia="Arial Unicode MS" w:cs="Arial Unicode MS"/>
        </w:rPr>
        <w:t xml:space="preserve">è </w:t>
      </w:r>
      <w:r>
        <w:rPr>
          <w:rFonts w:eastAsia="Arial Unicode MS" w:cs="Arial Unicode MS"/>
        </w:rPr>
        <w:t>inversamente proporzionale al Throughput,</w:t>
      </w:r>
    </w:p>
    <w:p w14:paraId="1477D648" w14:textId="77777777" w:rsidR="009C2C8E" w:rsidRDefault="009C2C8E">
      <w:pPr>
        <w:pStyle w:val="Corpo2"/>
      </w:pPr>
    </w:p>
    <w:p w14:paraId="54645601" w14:textId="77777777" w:rsidR="009C2C8E" w:rsidRPr="00E06EE6" w:rsidRDefault="00C662EA">
      <w:pPr>
        <w:pStyle w:val="Intestazione"/>
        <w:rPr>
          <w:b w:val="0"/>
        </w:rPr>
      </w:pPr>
      <w:r w:rsidRPr="00E06EE6">
        <w:rPr>
          <w:rFonts w:eastAsia="Arial Unicode MS" w:cs="Arial Unicode MS"/>
          <w:b w:val="0"/>
        </w:rPr>
        <w:t>Crescita del buffer</w:t>
      </w:r>
    </w:p>
    <w:sectPr w:rsidR="009C2C8E" w:rsidRPr="00E06EE6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86B9C" w14:textId="77777777" w:rsidR="00C662EA" w:rsidRDefault="00C662EA">
      <w:r>
        <w:separator/>
      </w:r>
    </w:p>
  </w:endnote>
  <w:endnote w:type="continuationSeparator" w:id="0">
    <w:p w14:paraId="384626E5" w14:textId="77777777" w:rsidR="00C662EA" w:rsidRDefault="00C6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03809" w14:textId="77777777" w:rsidR="009C2C8E" w:rsidRDefault="00C662EA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 xml:space="preserve">Pagina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PAGE </w:instrText>
    </w:r>
    <w:r>
      <w:rPr>
        <w:i/>
        <w:iCs/>
        <w:sz w:val="22"/>
        <w:szCs w:val="22"/>
      </w:rPr>
      <w:fldChar w:fldCharType="separate"/>
    </w:r>
    <w:r w:rsidR="0049618F">
      <w:rPr>
        <w:i/>
        <w:iCs/>
        <w:noProof/>
        <w:sz w:val="22"/>
        <w:szCs w:val="22"/>
      </w:rPr>
      <w:t>1</w:t>
    </w:r>
    <w:r>
      <w:rPr>
        <w:i/>
        <w:iCs/>
        <w:sz w:val="22"/>
        <w:szCs w:val="22"/>
      </w:rPr>
      <w:fldChar w:fldCharType="end"/>
    </w:r>
    <w:r>
      <w:rPr>
        <w:i/>
        <w:iCs/>
        <w:sz w:val="22"/>
        <w:szCs w:val="22"/>
      </w:rPr>
      <w:t xml:space="preserve"> di </w:t>
    </w:r>
    <w:r>
      <w:rPr>
        <w:i/>
        <w:iCs/>
        <w:sz w:val="22"/>
        <w:szCs w:val="22"/>
      </w:rPr>
      <w:fldChar w:fldCharType="begin"/>
    </w:r>
    <w:r>
      <w:rPr>
        <w:i/>
        <w:iCs/>
        <w:sz w:val="22"/>
        <w:szCs w:val="22"/>
      </w:rPr>
      <w:instrText xml:space="preserve"> NUMPAGES </w:instrText>
    </w:r>
    <w:r>
      <w:rPr>
        <w:i/>
        <w:iCs/>
        <w:sz w:val="22"/>
        <w:szCs w:val="22"/>
      </w:rPr>
      <w:fldChar w:fldCharType="separate"/>
    </w:r>
    <w:r w:rsidR="0049618F">
      <w:rPr>
        <w:i/>
        <w:iCs/>
        <w:noProof/>
        <w:sz w:val="22"/>
        <w:szCs w:val="22"/>
      </w:rPr>
      <w:t>1</w:t>
    </w:r>
    <w:r>
      <w:rPr>
        <w:i/>
        <w:i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33104" w14:textId="77777777" w:rsidR="00C662EA" w:rsidRDefault="00C662EA">
      <w:r>
        <w:separator/>
      </w:r>
    </w:p>
  </w:footnote>
  <w:footnote w:type="continuationSeparator" w:id="0">
    <w:p w14:paraId="146CCE9C" w14:textId="77777777" w:rsidR="00C662EA" w:rsidRDefault="00C662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C5EEA" w14:textId="77777777" w:rsidR="009C2C8E" w:rsidRDefault="00C662EA">
    <w:pPr>
      <w:pStyle w:val="Intestazioneepidipagina"/>
      <w:tabs>
        <w:tab w:val="clear" w:pos="9020"/>
        <w:tab w:val="center" w:pos="4513"/>
        <w:tab w:val="right" w:pos="9026"/>
      </w:tabs>
    </w:pPr>
    <w:r>
      <w:rPr>
        <w:i/>
        <w:iCs/>
        <w:sz w:val="22"/>
        <w:szCs w:val="22"/>
      </w:rPr>
      <w:t>Filippo Maganza, Alessio Del Conte</w:t>
    </w:r>
    <w:r>
      <w:rPr>
        <w:i/>
        <w:iCs/>
        <w:sz w:val="22"/>
        <w:szCs w:val="22"/>
      </w:rPr>
      <w:tab/>
    </w:r>
    <w:r>
      <w:rPr>
        <w:i/>
        <w:iCs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0649"/>
    <w:multiLevelType w:val="hybridMultilevel"/>
    <w:tmpl w:val="9F7E223A"/>
    <w:styleLink w:val="Conlettere"/>
    <w:lvl w:ilvl="0" w:tplc="73982166">
      <w:start w:val="1"/>
      <w:numFmt w:val="decimal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12593C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94CEE2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3CE2DC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0C62EC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B60894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1020BC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8E2854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0A754A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89D0783"/>
    <w:multiLevelType w:val="hybridMultilevel"/>
    <w:tmpl w:val="B0B216C8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332D0D8B"/>
    <w:multiLevelType w:val="hybridMultilevel"/>
    <w:tmpl w:val="A132A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25367"/>
    <w:multiLevelType w:val="hybridMultilevel"/>
    <w:tmpl w:val="9F7E223A"/>
    <w:numStyleLink w:val="Conlettere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formatting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8E"/>
    <w:rsid w:val="0049618F"/>
    <w:rsid w:val="00946650"/>
    <w:rsid w:val="009C2C8E"/>
    <w:rsid w:val="00AD4CF8"/>
    <w:rsid w:val="00C662EA"/>
    <w:rsid w:val="00DE2A16"/>
    <w:rsid w:val="00E0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7B0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6E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olo">
    <w:name w:val="Title"/>
    <w:next w:val="Corpo2"/>
    <w:pPr>
      <w:keepNext/>
      <w:spacing w:before="200" w:after="200"/>
      <w:outlineLvl w:val="1"/>
    </w:pPr>
    <w:rPr>
      <w:rFonts w:ascii="Helvetica Neue" w:eastAsia="Helvetica Neue" w:hAnsi="Helvetica Neue" w:cs="Helvetica Neue"/>
      <w:b/>
      <w:bCs/>
      <w:color w:val="434343"/>
      <w:sz w:val="36"/>
      <w:szCs w:val="36"/>
    </w:rPr>
  </w:style>
  <w:style w:type="paragraph" w:customStyle="1" w:styleId="Corpo2">
    <w:name w:val="Corpo 2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Oggetto">
    <w:name w:val="Oggetto"/>
    <w:next w:val="Co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</w:rPr>
  </w:style>
  <w:style w:type="paragraph" w:customStyle="1" w:styleId="Corpo">
    <w:name w:val="Corp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Conlettere">
    <w:name w:val="Con lettere"/>
    <w:pPr>
      <w:numPr>
        <w:numId w:val="1"/>
      </w:numPr>
    </w:pPr>
  </w:style>
  <w:style w:type="paragraph" w:styleId="Intestazione">
    <w:name w:val="header"/>
    <w:next w:val="Corpo2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</w:rPr>
  </w:style>
  <w:style w:type="paragraph" w:styleId="Pidipagina">
    <w:name w:val="footer"/>
    <w:basedOn w:val="Normale"/>
    <w:link w:val="PidipaginaCarattere"/>
    <w:uiPriority w:val="99"/>
    <w:unhideWhenUsed/>
    <w:rsid w:val="00E06EE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6EE6"/>
    <w:rPr>
      <w:sz w:val="24"/>
      <w:szCs w:val="24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6EE6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Del Conte</cp:lastModifiedBy>
  <cp:revision>2</cp:revision>
  <dcterms:created xsi:type="dcterms:W3CDTF">2018-03-14T21:38:00Z</dcterms:created>
  <dcterms:modified xsi:type="dcterms:W3CDTF">2018-03-14T21:38:00Z</dcterms:modified>
</cp:coreProperties>
</file>