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5007847" wp14:editId="4E12F051">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61C88DE"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5C987274" w14:textId="3DD32C19" w:rsidR="007F30AE" w:rsidRPr="000E7483" w:rsidRDefault="007F30AE" w:rsidP="000E7483">
      <w:pPr>
        <w:jc w:val="center"/>
      </w:pPr>
    </w:p>
    <w:p w14:paraId="5F6BC260" w14:textId="77777777" w:rsidR="007F30AE" w:rsidRPr="007F30AE" w:rsidRDefault="007F30AE" w:rsidP="001764CE">
      <w:pPr>
        <w:pStyle w:val="Titre"/>
      </w:pPr>
      <w:r w:rsidRPr="00AA4393">
        <w:br w:type="page"/>
      </w:r>
      <w:r w:rsidRPr="007F30AE">
        <w:lastRenderedPageBreak/>
        <w:t>Table des matières</w:t>
      </w:r>
    </w:p>
    <w:p w14:paraId="440CCED7"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3A67F28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0CF4E5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FDA67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CE7FFE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51A85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6B521CC"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DDE6E7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941BA6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997F69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5DB4F5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800365"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F0EE90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A0F436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699C2A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3CD3A4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341F68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9AB9F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EDCD8F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7BC02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B87D59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519BC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762433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FB942F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14BAB9E"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F039FC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160EF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E48892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FC3315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E4937C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ED2D87"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AF846E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1C58C0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299965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928C75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C734E1C" w14:textId="77777777"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308526317"/>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r>
        <w:t xml:space="preserve">Webstore </w:t>
      </w:r>
    </w:p>
    <w:p w14:paraId="4F1A5AEC" w14:textId="77777777" w:rsidR="00753A51" w:rsidRDefault="00902523" w:rsidP="008E53F9">
      <w:pPr>
        <w:pStyle w:val="Titre2"/>
      </w:pPr>
      <w:bookmarkStart w:id="6" w:name="_Toc308526318"/>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308526319"/>
      <w:r>
        <w:t>Matériel et logiciels à disposition</w:t>
      </w:r>
      <w:bookmarkEnd w:id="7"/>
    </w:p>
    <w:p w14:paraId="1D5DF525" w14:textId="4DE8E244" w:rsidR="0015167D" w:rsidRPr="00F664DF" w:rsidRDefault="00385E6E" w:rsidP="0060696F">
      <w:pPr>
        <w:pStyle w:val="Retraitcorpsdetexte"/>
      </w:pPr>
      <w:r>
        <w:t>Un ordinateur standard de la section informatique avec Docker Desktop</w:t>
      </w:r>
      <w:r w:rsidR="0060696F">
        <w:t>.</w:t>
      </w:r>
    </w:p>
    <w:p w14:paraId="38924876" w14:textId="77777777" w:rsidR="00753A51" w:rsidRDefault="00902523" w:rsidP="008E53F9">
      <w:pPr>
        <w:pStyle w:val="Titre2"/>
      </w:pPr>
      <w:bookmarkStart w:id="8" w:name="_Toc308526329"/>
      <w:r>
        <w:t>Les points suivants seront évalués</w:t>
      </w:r>
      <w:bookmarkEnd w:id="8"/>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9" w:name="_Toc308526330"/>
      <w:r>
        <w:t>Validation et conditions de réussite</w:t>
      </w:r>
      <w:bookmarkEnd w:id="9"/>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0" w:name="_Toc532179964"/>
      <w:bookmarkStart w:id="11" w:name="_Toc165969648"/>
      <w:bookmarkStart w:id="12" w:name="_Toc308526337"/>
      <w:bookmarkEnd w:id="4"/>
      <w:bookmarkEnd w:id="5"/>
      <w:r w:rsidRPr="007F30AE">
        <w:t>Réalisation</w:t>
      </w:r>
      <w:bookmarkEnd w:id="10"/>
      <w:bookmarkEnd w:id="11"/>
      <w:bookmarkEnd w:id="12"/>
    </w:p>
    <w:p w14:paraId="323B66DC" w14:textId="7F2B5971" w:rsidR="007F30AE" w:rsidRDefault="00483CBC" w:rsidP="008E53F9">
      <w:pPr>
        <w:pStyle w:val="Titre2"/>
      </w:pPr>
      <w:r>
        <w:t>Dockerisation des services</w:t>
      </w:r>
    </w:p>
    <w:p w14:paraId="1F4D8178" w14:textId="7169F2FC" w:rsidR="008911B4" w:rsidRDefault="008911B4" w:rsidP="008911B4">
      <w:pPr>
        <w:pStyle w:val="Retraitcorpsdetexte"/>
        <w:ind w:left="567"/>
      </w:pPr>
      <w:r>
        <w:t>Lors de la mise en place de notre projet, plusieurs fichiers nous ont été fourni. Premièrement un fichier docker-compose.yml qui servira à créer trois containers :</w:t>
      </w:r>
    </w:p>
    <w:p w14:paraId="3607A74A" w14:textId="1CA9A3D4" w:rsidR="008911B4" w:rsidRDefault="008911B4" w:rsidP="008911B4">
      <w:pPr>
        <w:pStyle w:val="Retraitcorpsdetexte"/>
        <w:numPr>
          <w:ilvl w:val="0"/>
          <w:numId w:val="51"/>
        </w:numPr>
      </w:pPr>
      <w:r>
        <w:t>Mysql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29B12121" w14:textId="77777777" w:rsidR="008911B4" w:rsidRDefault="008911B4" w:rsidP="008911B4">
      <w:pPr>
        <w:pStyle w:val="Retraitcorpsdetexte"/>
        <w:numPr>
          <w:ilvl w:val="0"/>
          <w:numId w:val="51"/>
        </w:numPr>
      </w:pPr>
      <w:r>
        <w:t>NodeJs (Pour notre application, il faut tenir compte que le docker-compose appèle le dockerfile de nodejs)</w:t>
      </w:r>
    </w:p>
    <w:p w14:paraId="33E4EDD2" w14:textId="77777777" w:rsidR="008911B4" w:rsidRDefault="008911B4" w:rsidP="008911B4">
      <w:pPr>
        <w:pStyle w:val="Retraitcorpsdetexte"/>
        <w:ind w:left="567"/>
      </w:pPr>
    </w:p>
    <w:p w14:paraId="278C7E19" w14:textId="1ADFD6FD" w:rsidR="008911B4" w:rsidRDefault="008911B4" w:rsidP="008911B4">
      <w:pPr>
        <w:pStyle w:val="Retraitcorpsdetexte"/>
        <w:ind w:left="567"/>
      </w:pPr>
      <w:r>
        <w:t xml:space="preserve">Le container de nodejs est créer grâce à deux étape, tout d’abord le fichier nodejs.dockerfile permet de créer l’image du container. Puis le dockercompose appelle ce fichier pour que celui-ci se lance avec les deux autres.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docker-compose.yml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69624D25" w:rsidR="00252411" w:rsidRDefault="00252411" w:rsidP="008911B4">
      <w:pPr>
        <w:pStyle w:val="Retraitcorpsdetexte"/>
        <w:ind w:left="567"/>
      </w:pPr>
      <w:r>
        <w:t xml:space="preserve">Pour ce faire, nous devons installer les package </w:t>
      </w:r>
      <w:r>
        <w:rPr>
          <w:i/>
          <w:iCs/>
        </w:rPr>
        <w:t>mysql2</w:t>
      </w:r>
      <w:r>
        <w:t xml:space="preserve"> avec </w:t>
      </w:r>
      <w:r>
        <w:rPr>
          <w:i/>
          <w:iCs/>
        </w:rPr>
        <w:t>npm</w:t>
      </w:r>
      <w:r>
        <w:t xml:space="preserve">, puis dans notre application établir la connexion. </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lastRenderedPageBreak/>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1A1A3305"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r>
        <w:rPr>
          <w:i/>
          <w:iCs/>
        </w:rPr>
        <w:t>mysql.createConnection()</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CED2901" w:rsidR="00BB36C0" w:rsidRDefault="00BB36C0" w:rsidP="00252411">
      <w:pPr>
        <w:pStyle w:val="Retraitcorpsdetexte"/>
        <w:ind w:left="567"/>
        <w:rPr>
          <w:i/>
          <w:iCs/>
        </w:rPr>
      </w:pPr>
      <w:r>
        <w:t xml:space="preserve">L’host, correspond à l’Ip du container de base de données. Nous pouvons l’obtenir en exécutant la commande </w:t>
      </w:r>
      <w:r>
        <w:rPr>
          <w:i/>
          <w:iCs/>
        </w:rPr>
        <w:t>docker inspect &lt;nom-du-container-db&gt;.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Le port est celui par défaut du container mysql.</w:t>
      </w:r>
    </w:p>
    <w:p w14:paraId="4B722DC9" w14:textId="77777777" w:rsidR="00BB36C0" w:rsidRPr="00BB36C0" w:rsidRDefault="00BB36C0" w:rsidP="00252411">
      <w:pPr>
        <w:pStyle w:val="Retraitcorpsdetexte"/>
        <w:ind w:left="567"/>
      </w:pPr>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r>
        <w:t>HTTPS</w:t>
      </w:r>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3"/>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Pour récupérer ses deux fichiers, j’ai exécuté la commande suivant avec le CLI de OpenSSL.</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195B420" w:rsidR="00FE659C" w:rsidRDefault="00FE659C" w:rsidP="00FE659C">
      <w:pPr>
        <w:pStyle w:val="Retraitcorpsdetexte"/>
        <w:ind w:left="567"/>
      </w:pPr>
      <w:r>
        <w:t xml:space="preserve">Celui-ci va ensuite nous demander des informations pour pouvoirs générer </w:t>
      </w:r>
      <w:r w:rsidR="00866CFB">
        <w:t>ces deux fichiers. Puis lorsque nous avons générer ses deux fichiers nous pouvons les intégrer a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5"/>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lastRenderedPageBreak/>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16"/>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17"/>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r>
        <w:t>Authentification par mot de passe</w:t>
      </w:r>
    </w:p>
    <w:p w14:paraId="4058C09E" w14:textId="38694529" w:rsidR="00A565A2" w:rsidRDefault="00BA2D78" w:rsidP="00A565A2">
      <w:pPr>
        <w:pStyle w:val="Retraitcorpsdetexte"/>
        <w:ind w:left="567"/>
      </w:pPr>
      <w:r>
        <w:t>Pour effectuer la vérification de notre mot de passe, il nous faut tout d’abord ajouter un utilisateur avec un mot de passe hashé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rPr>
          <w:noProof/>
        </w:rPr>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18"/>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package.json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r w:rsidRPr="00BA2D78">
        <w:rPr>
          <w:color w:val="FFFFFF" w:themeColor="background1"/>
          <w:highlight w:val="black"/>
        </w:rPr>
        <w:t>npm install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rPr>
          <w:noProof/>
        </w:rPr>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19"/>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lastRenderedPageBreak/>
        <w:t>« hashPassword » permet de hasher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comapreHashPassword » permet de comparer le hash de deux mots de passe entré en paramètre. Car le premier paramètre sera hashé grâce à la première fonction puis le deuxième paramètre est le mot de passe hashé que nous devons comparer.</w:t>
      </w:r>
    </w:p>
    <w:p w14:paraId="056ABAF2" w14:textId="77777777" w:rsidR="00841F57" w:rsidRDefault="00841F57" w:rsidP="00915F8E">
      <w:pPr>
        <w:pStyle w:val="Retraitcorpsdetexte"/>
        <w:ind w:left="567"/>
      </w:pPr>
    </w:p>
    <w:p w14:paraId="2967D5E5" w14:textId="17E73A62" w:rsidR="00841F57" w:rsidRDefault="00841F57" w:rsidP="00915F8E">
      <w:pPr>
        <w:pStyle w:val="Retraitcorpsdetexte"/>
        <w:ind w:left="567"/>
      </w:pPr>
      <w:r>
        <w:t xml:space="preserve">Maintenant, nous devons </w:t>
      </w:r>
      <w:r w:rsidR="00EE7710">
        <w:t>appeler</w:t>
      </w:r>
      <w:r>
        <w:t xml:space="preserve"> ces fonctions lorsque l’utilisateur va s’identifier sur notre site. Nous nous rendons donc dans notre fichier login pour modifier notre route de login.</w:t>
      </w:r>
    </w:p>
    <w:p w14:paraId="276F85C5" w14:textId="77777777" w:rsidR="00841F57" w:rsidRDefault="00841F57" w:rsidP="00915F8E">
      <w:pPr>
        <w:pStyle w:val="Retraitcorpsdetexte"/>
        <w:ind w:left="567"/>
      </w:pPr>
    </w:p>
    <w:p w14:paraId="49E57CC1" w14:textId="1EA62CC7" w:rsidR="00841F57" w:rsidRDefault="00841F57" w:rsidP="00915F8E">
      <w:pPr>
        <w:pStyle w:val="Retraitcorpsdetexte"/>
        <w:ind w:left="567"/>
      </w:pPr>
      <w:r>
        <w:t xml:space="preserve">Nous allons récupérer </w:t>
      </w:r>
      <w:r w:rsidR="00EE7710">
        <w:t>les informations</w:t>
      </w:r>
      <w:r>
        <w:t xml:space="preserve"> du user avec le username entré par l’utilisateur (attention à faire </w:t>
      </w:r>
      <w:r w:rsidR="00EE7710">
        <w:t>une requête préparée</w:t>
      </w:r>
      <w:r>
        <w:t xml:space="preserve"> pour éviter les injections SQL), puis nous avec le mot de passe récupéré (qui lui est hashé), nous allons </w:t>
      </w:r>
      <w:r w:rsidR="00791878">
        <w:t>comparer</w:t>
      </w:r>
      <w:r>
        <w:t xml:space="preserve"> les deux mots de passes</w:t>
      </w:r>
      <w:r w:rsidR="00EE7710">
        <w:t xml:space="preserve"> en hashant avant le mot de passe entré par l’utilisateur pour faire la comparaison des hash. Puis si la comparaison est </w:t>
      </w:r>
      <w:r w:rsidR="00791878">
        <w:t>correcte</w:t>
      </w:r>
      <w:r w:rsidR="00EE7710">
        <w:t xml:space="preserve"> alors nous générons le Json Web Token.</w:t>
      </w:r>
    </w:p>
    <w:p w14:paraId="5E715BAA" w14:textId="77777777" w:rsidR="00791878" w:rsidRDefault="00791878" w:rsidP="00915F8E">
      <w:pPr>
        <w:pStyle w:val="Retraitcorpsdetexte"/>
        <w:ind w:left="567"/>
      </w:pPr>
    </w:p>
    <w:p w14:paraId="67E432F9" w14:textId="0B376697" w:rsidR="00791878" w:rsidRDefault="00791878" w:rsidP="00791878">
      <w:pPr>
        <w:pStyle w:val="Retraitcorpsdetexte"/>
        <w:ind w:left="567"/>
        <w:jc w:val="center"/>
      </w:pPr>
      <w:r w:rsidRPr="00791878">
        <w:drawing>
          <wp:inline distT="0" distB="0" distL="0" distR="0" wp14:anchorId="67675E82" wp14:editId="3F60E146">
            <wp:extent cx="5607338" cy="4191215"/>
            <wp:effectExtent l="0" t="0" r="0" b="0"/>
            <wp:docPr id="153772889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28891" name="Image 1" descr="Une image contenant texte, capture d’écran, logiciel&#10;&#10;Description générée automatiquement"/>
                    <pic:cNvPicPr/>
                  </pic:nvPicPr>
                  <pic:blipFill>
                    <a:blip r:embed="rId20"/>
                    <a:stretch>
                      <a:fillRect/>
                    </a:stretch>
                  </pic:blipFill>
                  <pic:spPr>
                    <a:xfrm>
                      <a:off x="0" y="0"/>
                      <a:ext cx="5607338" cy="4191215"/>
                    </a:xfrm>
                    <a:prstGeom prst="rect">
                      <a:avLst/>
                    </a:prstGeom>
                  </pic:spPr>
                </pic:pic>
              </a:graphicData>
            </a:graphic>
          </wp:inline>
        </w:drawing>
      </w:r>
    </w:p>
    <w:p w14:paraId="16D46502" w14:textId="77777777" w:rsidR="00E803F7" w:rsidRDefault="00E803F7" w:rsidP="00A565A2">
      <w:pPr>
        <w:pStyle w:val="Retraitcorpsdetexte"/>
        <w:ind w:left="567"/>
      </w:pPr>
    </w:p>
    <w:p w14:paraId="4B9FAB01" w14:textId="5582522D" w:rsidR="00915F8E" w:rsidRDefault="0070038D" w:rsidP="00A565A2">
      <w:pPr>
        <w:pStyle w:val="Retraitcorpsdetexte"/>
        <w:ind w:left="567"/>
      </w:pPr>
      <w:r>
        <w:t>TODO :</w:t>
      </w:r>
    </w:p>
    <w:p w14:paraId="1103313A" w14:textId="68235CDC" w:rsidR="0070038D" w:rsidRDefault="0070038D" w:rsidP="0070038D">
      <w:pPr>
        <w:pStyle w:val="Retraitcorpsdetexte"/>
        <w:numPr>
          <w:ilvl w:val="0"/>
          <w:numId w:val="53"/>
        </w:numPr>
      </w:pPr>
      <w:r>
        <w:t>Faire présentation</w:t>
      </w:r>
    </w:p>
    <w:p w14:paraId="4D139606" w14:textId="633314B2" w:rsidR="0070038D" w:rsidRPr="00BA2D78" w:rsidRDefault="0070038D" w:rsidP="0070038D">
      <w:pPr>
        <w:pStyle w:val="Retraitcorpsdetexte"/>
        <w:numPr>
          <w:ilvl w:val="0"/>
          <w:numId w:val="53"/>
        </w:numPr>
      </w:pPr>
      <w:r>
        <w:t>Faire mini interface</w:t>
      </w:r>
    </w:p>
    <w:p w14:paraId="34ADBFBC" w14:textId="57E28DD5" w:rsidR="006D1417" w:rsidRPr="006D1417" w:rsidRDefault="006D1417" w:rsidP="006D1417">
      <w:pPr>
        <w:pStyle w:val="Retraitcorpsdetexte"/>
        <w:ind w:left="567"/>
      </w:pPr>
    </w:p>
    <w:p w14:paraId="0AA990B5" w14:textId="24693B25" w:rsidR="005C0F17" w:rsidRDefault="00483CBC" w:rsidP="00BA1B6F">
      <w:pPr>
        <w:pStyle w:val="Titre2"/>
      </w:pPr>
      <w:r>
        <w:t>Administration</w:t>
      </w:r>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rPr>
          <w:noProof/>
        </w:rPr>
        <w:lastRenderedPageBreak/>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18"/>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t>Ensuite nous devons récupérer ce champs « rôle » dans notre token,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rPr>
          <w:noProof/>
        </w:rPr>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1"/>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Ensuite, lorsque nous avons rajouter le rôle dans le token, nous allons définir le « req.user » avec la valeur du token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rPr>
          <w:noProof/>
        </w:rPr>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2"/>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Ensuite lorsque nous avons données ces informations au req.user, nous avons accès au rôle de l’utilisateur quand celui-ci est connecter (donc grâce au token).</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rPr>
          <w:noProof/>
        </w:rPr>
        <w:lastRenderedPageBreak/>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3"/>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req.user.userRole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auth ».</w:t>
      </w:r>
    </w:p>
    <w:p w14:paraId="2A21BF38" w14:textId="277A0FBC" w:rsidR="008E0B69" w:rsidRDefault="00DF7A7C" w:rsidP="000929AC">
      <w:pPr>
        <w:pStyle w:val="Retraitcorpsdetexte"/>
        <w:ind w:left="567"/>
        <w:jc w:val="center"/>
      </w:pPr>
      <w:r w:rsidRPr="00DF7A7C">
        <w:rPr>
          <w:noProof/>
        </w:rPr>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24"/>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6509CF0C" w:rsidR="006D24C8" w:rsidRDefault="006D24C8" w:rsidP="007D0950">
      <w:pPr>
        <w:pStyle w:val="Retraitcorpsdetexte"/>
        <w:ind w:left="567"/>
      </w:pPr>
      <w:r>
        <w:t xml:space="preserve">Cela veut dire que lorsque nous </w:t>
      </w:r>
      <w:r w:rsidR="000929AC">
        <w:t>définis serons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2559B85E" w14:textId="585B68C2" w:rsidR="00505421" w:rsidRDefault="005C0F17" w:rsidP="00BA1B6F">
      <w:pPr>
        <w:pStyle w:val="Titre2"/>
      </w:pPr>
      <w:r>
        <w:t>Protection contre les injections SQL</w:t>
      </w:r>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25"/>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query », puis lors de la condition de recherche « WHERE » nous entrons notre condition de recherche, ici nous voulons sélectionner un username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De cette manière, lorsque nous appelons notre query dans la deuxième ligne nous ajouter le champs « [username] » qui est défini par la valeur entrée par l’utilisateur de cette manière notre fonction « connection.query » va automatiquement géré l’entré et permet d’éviter les injections SQL.</w:t>
      </w:r>
    </w:p>
    <w:p w14:paraId="62AF76B2" w14:textId="77777777" w:rsidR="009172A2" w:rsidRDefault="009172A2" w:rsidP="009172A2">
      <w:pPr>
        <w:pStyle w:val="Titre2"/>
      </w:pPr>
      <w:r>
        <w:t>Profile du client</w:t>
      </w:r>
    </w:p>
    <w:p w14:paraId="00697A76" w14:textId="44FFB3CC" w:rsidR="009172A2" w:rsidRDefault="009172A2" w:rsidP="009172A2">
      <w:pPr>
        <w:pStyle w:val="Retraitcorpsdetexte"/>
        <w:ind w:left="567"/>
      </w:pPr>
      <w:r>
        <w:t xml:space="preserve">Après avoir défini notre « req.user » cela va être beaucoup plus simple de récupérer les données de l’utilisateur, car grâce au req.user nous avons récupérer </w:t>
      </w:r>
      <w:r w:rsidR="004F7C1B">
        <w:t xml:space="preserve">les données </w:t>
      </w:r>
      <w:r w:rsidR="004F7C1B">
        <w:lastRenderedPageBreak/>
        <w:t>principales</w:t>
      </w:r>
      <w:r>
        <w:t xml:space="preserve"> de l’utilisateur qui sont stocker dans le token (dans ce </w:t>
      </w:r>
      <w:r w:rsidR="004F7C1B">
        <w:t>cas-là</w:t>
      </w:r>
      <w:r>
        <w:t xml:space="preserve"> ce qui nous intéresse est l’id).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rPr>
          <w:noProof/>
        </w:rPr>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26"/>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66AEECCC" w:rsidR="009172A2" w:rsidRPr="006E55CC" w:rsidRDefault="009172A2" w:rsidP="009172A2">
      <w:pPr>
        <w:pStyle w:val="Retraitcorpsdetexte"/>
        <w:ind w:left="567"/>
      </w:pPr>
      <w:r>
        <w:t xml:space="preserve">Celle-ci va être très simple. Tout d’abord, il ne faut pas oublier d’ajouter la partie authentification grâce au « auth ». Puis nous allons définir </w:t>
      </w:r>
      <w:r w:rsidR="004F7C1B">
        <w:t>notre requête préparée</w:t>
      </w:r>
      <w:r>
        <w:t xml:space="preserve"> pour récupérer l’utilisateur </w:t>
      </w:r>
      <w:r w:rsidR="004F7C1B">
        <w:t>connecter</w:t>
      </w:r>
      <w:r>
        <w:t xml:space="preserve"> de la base de données. Puisque nous définissons notre « req.user » et que celui-ci </w:t>
      </w:r>
      <w:r w:rsidR="004F7C1B">
        <w:t xml:space="preserve">possède </w:t>
      </w:r>
      <w:r>
        <w:t>l’id de l’utilisateur, nous pouvons directement effectuer notre recherche selon l’id.</w:t>
      </w:r>
      <w:r w:rsidR="0055153C">
        <w:t xml:space="preserve"> Ensuite nous effectuons une rapide gestion des erreurs, si notre requête revoie </w:t>
      </w:r>
      <w:r w:rsidR="00176B46">
        <w:t>une erreur</w:t>
      </w:r>
      <w:r w:rsidR="0055153C">
        <w:t xml:space="preserve"> ou si notre requêtes nous renvoie aucun utilisateur. Pour finir nous envoyons le résultat avec un « res.json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13" w:name="_Toc165969653"/>
      <w:bookmarkStart w:id="14" w:name="_Toc308526342"/>
      <w:r w:rsidRPr="007F30AE">
        <w:t>Conclusion</w:t>
      </w:r>
      <w:bookmarkEnd w:id="13"/>
      <w:bookmarkEnd w:id="14"/>
    </w:p>
    <w:p w14:paraId="77B75055" w14:textId="77777777" w:rsidR="007F30AE" w:rsidRPr="00152A26" w:rsidRDefault="007F30AE" w:rsidP="008E53F9">
      <w:pPr>
        <w:pStyle w:val="Titre2"/>
      </w:pPr>
      <w:bookmarkStart w:id="15" w:name="_Toc165969654"/>
      <w:bookmarkStart w:id="16" w:name="_Toc308526343"/>
      <w:r w:rsidRPr="00152A26">
        <w:t xml:space="preserve">Bilan des </w:t>
      </w:r>
      <w:bookmarkEnd w:id="15"/>
      <w:r w:rsidR="008E53F9">
        <w:t>fonctionnalités demandées</w:t>
      </w:r>
      <w:bookmarkEnd w:id="16"/>
    </w:p>
    <w:p w14:paraId="4E91C76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9AFA34"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97D838B" w14:textId="77777777" w:rsidR="007F30AE" w:rsidRPr="007F30AE" w:rsidRDefault="007F30AE" w:rsidP="008E53F9">
      <w:pPr>
        <w:pStyle w:val="Titre2"/>
      </w:pPr>
      <w:bookmarkStart w:id="17" w:name="_Toc165969655"/>
      <w:bookmarkStart w:id="18" w:name="_Toc308526344"/>
      <w:r w:rsidRPr="007F30AE">
        <w:t>Bilan de la planification</w:t>
      </w:r>
      <w:bookmarkEnd w:id="17"/>
      <w:bookmarkEnd w:id="18"/>
    </w:p>
    <w:p w14:paraId="3F2C3F7E"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1F8C9001" w14:textId="77777777" w:rsidR="007F30AE" w:rsidRPr="007F30AE" w:rsidRDefault="007F30AE" w:rsidP="008E53F9">
      <w:pPr>
        <w:pStyle w:val="Titre2"/>
      </w:pPr>
      <w:bookmarkStart w:id="19" w:name="_Toc165969656"/>
      <w:bookmarkStart w:id="20" w:name="_Toc308526345"/>
      <w:r w:rsidRPr="007F30AE">
        <w:t>Bilan personnel</w:t>
      </w:r>
      <w:bookmarkEnd w:id="19"/>
      <w:bookmarkEnd w:id="20"/>
    </w:p>
    <w:p w14:paraId="6E7D37EC" w14:textId="77777777" w:rsidR="00920F4E" w:rsidRDefault="007F30AE" w:rsidP="0015167D">
      <w:pPr>
        <w:pStyle w:val="Informations"/>
        <w:numPr>
          <w:ilvl w:val="5"/>
          <w:numId w:val="24"/>
        </w:numPr>
      </w:pPr>
      <w:r w:rsidRPr="00920F4E">
        <w:t>Si c’était à refaire</w:t>
      </w:r>
      <w:r w:rsidR="00A3107E" w:rsidRPr="00920F4E">
        <w:t>:</w:t>
      </w:r>
    </w:p>
    <w:p w14:paraId="54D7567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41CE54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4394AAA9" w14:textId="77777777" w:rsidR="00A3107E" w:rsidRPr="00920F4E" w:rsidRDefault="00A3107E" w:rsidP="0015167D">
      <w:pPr>
        <w:pStyle w:val="Informations"/>
        <w:numPr>
          <w:ilvl w:val="5"/>
          <w:numId w:val="24"/>
        </w:numPr>
      </w:pPr>
      <w:r w:rsidRPr="00920F4E">
        <w:t>Qu’est que ce projet m’a appris ?</w:t>
      </w:r>
    </w:p>
    <w:p w14:paraId="3963F561" w14:textId="77777777" w:rsidR="004206A2" w:rsidRPr="00920F4E" w:rsidRDefault="004206A2" w:rsidP="0015167D">
      <w:pPr>
        <w:pStyle w:val="Informations"/>
        <w:numPr>
          <w:ilvl w:val="5"/>
          <w:numId w:val="24"/>
        </w:numPr>
      </w:pPr>
      <w:r w:rsidRPr="00920F4E">
        <w:t>Suite à donner, améliorations souhaitables, …</w:t>
      </w:r>
    </w:p>
    <w:p w14:paraId="4AC957DD" w14:textId="77777777" w:rsidR="00A3107E" w:rsidRPr="00920F4E" w:rsidRDefault="00A3107E" w:rsidP="0015167D">
      <w:pPr>
        <w:pStyle w:val="Informations"/>
        <w:numPr>
          <w:ilvl w:val="5"/>
          <w:numId w:val="24"/>
        </w:numPr>
      </w:pPr>
      <w:r w:rsidRPr="00920F4E">
        <w:t>Remerciements, signature, etc.</w:t>
      </w:r>
    </w:p>
    <w:p w14:paraId="293C9A05" w14:textId="77777777" w:rsidR="007F30AE" w:rsidRPr="007F30AE" w:rsidRDefault="007F30AE" w:rsidP="008E53F9">
      <w:pPr>
        <w:pStyle w:val="Titre1"/>
      </w:pPr>
      <w:bookmarkStart w:id="21" w:name="_Toc532179971"/>
      <w:bookmarkStart w:id="22" w:name="_Toc165969657"/>
      <w:bookmarkStart w:id="23" w:name="_Toc308526346"/>
      <w:r w:rsidRPr="007F30AE">
        <w:lastRenderedPageBreak/>
        <w:t>Divers</w:t>
      </w:r>
      <w:bookmarkEnd w:id="21"/>
      <w:bookmarkEnd w:id="22"/>
      <w:bookmarkEnd w:id="23"/>
    </w:p>
    <w:p w14:paraId="14ED7867" w14:textId="77777777" w:rsidR="007F30AE" w:rsidRPr="007F30AE" w:rsidRDefault="007F30AE" w:rsidP="008E53F9">
      <w:pPr>
        <w:pStyle w:val="Titre2"/>
      </w:pPr>
      <w:bookmarkStart w:id="24" w:name="_Toc532179972"/>
      <w:bookmarkStart w:id="25" w:name="_Toc165969658"/>
      <w:bookmarkStart w:id="26" w:name="_Toc308526347"/>
      <w:r w:rsidRPr="007F30AE">
        <w:t>Journal de travail</w:t>
      </w:r>
      <w:bookmarkEnd w:id="24"/>
      <w:bookmarkEnd w:id="25"/>
      <w:bookmarkEnd w:id="26"/>
    </w:p>
    <w:p w14:paraId="7530BEF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6A19EDE1" w14:textId="77777777" w:rsidR="007F30AE" w:rsidRPr="007F30AE" w:rsidRDefault="00A3107E" w:rsidP="008E53F9">
      <w:pPr>
        <w:pStyle w:val="Titre2"/>
      </w:pPr>
      <w:bookmarkStart w:id="27" w:name="_Toc308526348"/>
      <w:r>
        <w:t>Bibliographie</w:t>
      </w:r>
      <w:bookmarkEnd w:id="27"/>
    </w:p>
    <w:p w14:paraId="7FC7B1C4"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AFBB506" w14:textId="77777777" w:rsidR="00903FEF" w:rsidRPr="007F30AE" w:rsidRDefault="00903FEF" w:rsidP="008E53F9">
      <w:pPr>
        <w:pStyle w:val="Titre2"/>
      </w:pPr>
      <w:bookmarkStart w:id="28" w:name="_Toc308526349"/>
      <w:r>
        <w:t>Webographie</w:t>
      </w:r>
      <w:bookmarkEnd w:id="28"/>
    </w:p>
    <w:p w14:paraId="155C74BC" w14:textId="77777777" w:rsidR="00903FEF" w:rsidRPr="00920F4E" w:rsidRDefault="00903FEF" w:rsidP="0015167D">
      <w:pPr>
        <w:pStyle w:val="Informations"/>
        <w:numPr>
          <w:ilvl w:val="5"/>
          <w:numId w:val="25"/>
        </w:numPr>
      </w:pPr>
      <w:r w:rsidRPr="00920F4E">
        <w:t>Références des sites Internet consultés durant le projet.</w:t>
      </w:r>
    </w:p>
    <w:p w14:paraId="16F703B3" w14:textId="77777777" w:rsidR="00903FEF" w:rsidRPr="007F30AE" w:rsidRDefault="00903FEF" w:rsidP="008E53F9">
      <w:pPr>
        <w:pStyle w:val="Titre1"/>
      </w:pPr>
      <w:bookmarkStart w:id="29" w:name="_Toc308526350"/>
      <w:r>
        <w:t>Annexes</w:t>
      </w:r>
      <w:bookmarkEnd w:id="29"/>
    </w:p>
    <w:p w14:paraId="1D55B4BC" w14:textId="77777777" w:rsidR="00903FEF" w:rsidRPr="00920F4E" w:rsidRDefault="00B64C66" w:rsidP="0015167D">
      <w:pPr>
        <w:pStyle w:val="Informations"/>
        <w:numPr>
          <w:ilvl w:val="5"/>
          <w:numId w:val="25"/>
        </w:numPr>
      </w:pPr>
      <w:r w:rsidRPr="00920F4E">
        <w:t>Listing du code source (partiel ou, plus rarement complet)</w:t>
      </w:r>
    </w:p>
    <w:p w14:paraId="7C034771"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4D8AE44"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7A2360E" w14:textId="039A523E"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27"/>
      <w:footerReference w:type="default" r:id="rId28"/>
      <w:footerReference w:type="firs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71306" w14:textId="77777777" w:rsidR="00EC1529" w:rsidRDefault="00EC1529">
      <w:r>
        <w:separator/>
      </w:r>
    </w:p>
  </w:endnote>
  <w:endnote w:type="continuationSeparator" w:id="0">
    <w:p w14:paraId="7CA71108" w14:textId="77777777" w:rsidR="00EC1529" w:rsidRDefault="00EC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4D3BEDE8"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0696F">
            <w:rPr>
              <w:rFonts w:cs="Arial"/>
              <w:noProof/>
              <w:szCs w:val="16"/>
            </w:rPr>
            <w:t>22.05.2024 11:26</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C4469" w14:textId="77777777" w:rsidR="00EC1529" w:rsidRDefault="00EC1529">
      <w:r>
        <w:separator/>
      </w:r>
    </w:p>
  </w:footnote>
  <w:footnote w:type="continuationSeparator" w:id="0">
    <w:p w14:paraId="65B53445" w14:textId="77777777" w:rsidR="00EC1529" w:rsidRDefault="00EC1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2"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5"/>
  </w:num>
  <w:num w:numId="19" w16cid:durableId="51731661">
    <w:abstractNumId w:val="43"/>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2"/>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4"/>
  </w:num>
  <w:num w:numId="45" w16cid:durableId="1400905924">
    <w:abstractNumId w:val="14"/>
  </w:num>
  <w:num w:numId="46" w16cid:durableId="1761563955">
    <w:abstractNumId w:val="24"/>
  </w:num>
  <w:num w:numId="47" w16cid:durableId="2081370515">
    <w:abstractNumId w:val="36"/>
  </w:num>
  <w:num w:numId="48" w16cid:durableId="1837378925">
    <w:abstractNumId w:val="41"/>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316F0"/>
    <w:rsid w:val="00044099"/>
    <w:rsid w:val="00045A82"/>
    <w:rsid w:val="00055DB3"/>
    <w:rsid w:val="00063F97"/>
    <w:rsid w:val="00065971"/>
    <w:rsid w:val="00067419"/>
    <w:rsid w:val="00086114"/>
    <w:rsid w:val="000929AC"/>
    <w:rsid w:val="000A1B63"/>
    <w:rsid w:val="000A7B4A"/>
    <w:rsid w:val="000B6BE0"/>
    <w:rsid w:val="000D5DFB"/>
    <w:rsid w:val="000E7483"/>
    <w:rsid w:val="000F22B9"/>
    <w:rsid w:val="000F381C"/>
    <w:rsid w:val="0010591C"/>
    <w:rsid w:val="00111811"/>
    <w:rsid w:val="00114120"/>
    <w:rsid w:val="00144A48"/>
    <w:rsid w:val="0015167D"/>
    <w:rsid w:val="00152A26"/>
    <w:rsid w:val="001764CE"/>
    <w:rsid w:val="00176B46"/>
    <w:rsid w:val="00183417"/>
    <w:rsid w:val="001C454D"/>
    <w:rsid w:val="001D4577"/>
    <w:rsid w:val="001D72BA"/>
    <w:rsid w:val="001F2420"/>
    <w:rsid w:val="001F6EEB"/>
    <w:rsid w:val="00252411"/>
    <w:rsid w:val="002770F3"/>
    <w:rsid w:val="002951BD"/>
    <w:rsid w:val="00297E2A"/>
    <w:rsid w:val="002B6893"/>
    <w:rsid w:val="002C6634"/>
    <w:rsid w:val="002D61CA"/>
    <w:rsid w:val="002D7D46"/>
    <w:rsid w:val="002F038B"/>
    <w:rsid w:val="002F1842"/>
    <w:rsid w:val="00310160"/>
    <w:rsid w:val="0031563E"/>
    <w:rsid w:val="00325F40"/>
    <w:rsid w:val="0034172E"/>
    <w:rsid w:val="0037071E"/>
    <w:rsid w:val="00385E6E"/>
    <w:rsid w:val="003975A7"/>
    <w:rsid w:val="003E018B"/>
    <w:rsid w:val="003E32B9"/>
    <w:rsid w:val="003F0486"/>
    <w:rsid w:val="003F1870"/>
    <w:rsid w:val="00407333"/>
    <w:rsid w:val="0040782E"/>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71E4B"/>
    <w:rsid w:val="00574085"/>
    <w:rsid w:val="005926D0"/>
    <w:rsid w:val="005B27EF"/>
    <w:rsid w:val="005C0F17"/>
    <w:rsid w:val="005E6192"/>
    <w:rsid w:val="005E6B56"/>
    <w:rsid w:val="0060696F"/>
    <w:rsid w:val="00615583"/>
    <w:rsid w:val="00645760"/>
    <w:rsid w:val="00656974"/>
    <w:rsid w:val="006902A9"/>
    <w:rsid w:val="006966D0"/>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76C9"/>
    <w:rsid w:val="00753A51"/>
    <w:rsid w:val="007700A7"/>
    <w:rsid w:val="007724F1"/>
    <w:rsid w:val="00772BC0"/>
    <w:rsid w:val="007748A7"/>
    <w:rsid w:val="00791878"/>
    <w:rsid w:val="007D0950"/>
    <w:rsid w:val="007D0A71"/>
    <w:rsid w:val="007D2CDF"/>
    <w:rsid w:val="007D546C"/>
    <w:rsid w:val="007E5F3D"/>
    <w:rsid w:val="007F30AE"/>
    <w:rsid w:val="00807F84"/>
    <w:rsid w:val="0081740D"/>
    <w:rsid w:val="00841F57"/>
    <w:rsid w:val="00845304"/>
    <w:rsid w:val="008468C8"/>
    <w:rsid w:val="00851A5E"/>
    <w:rsid w:val="00853E81"/>
    <w:rsid w:val="00866CFB"/>
    <w:rsid w:val="008911B4"/>
    <w:rsid w:val="00891718"/>
    <w:rsid w:val="008A464B"/>
    <w:rsid w:val="008C40C0"/>
    <w:rsid w:val="008D044E"/>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D59DC"/>
    <w:rsid w:val="009F75DD"/>
    <w:rsid w:val="00A3107E"/>
    <w:rsid w:val="00A565A2"/>
    <w:rsid w:val="00A65F0B"/>
    <w:rsid w:val="00A706B7"/>
    <w:rsid w:val="00AA4393"/>
    <w:rsid w:val="00AB1CA6"/>
    <w:rsid w:val="00AD2150"/>
    <w:rsid w:val="00AE282D"/>
    <w:rsid w:val="00AF58E1"/>
    <w:rsid w:val="00B147A7"/>
    <w:rsid w:val="00B20D38"/>
    <w:rsid w:val="00B241D2"/>
    <w:rsid w:val="00B33505"/>
    <w:rsid w:val="00B40A8E"/>
    <w:rsid w:val="00B44A78"/>
    <w:rsid w:val="00B4738A"/>
    <w:rsid w:val="00B612B2"/>
    <w:rsid w:val="00B64C66"/>
    <w:rsid w:val="00B95EC5"/>
    <w:rsid w:val="00B96AA1"/>
    <w:rsid w:val="00BA1B6F"/>
    <w:rsid w:val="00BA2D78"/>
    <w:rsid w:val="00BA56D2"/>
    <w:rsid w:val="00BA7DF1"/>
    <w:rsid w:val="00BB36C0"/>
    <w:rsid w:val="00BD773C"/>
    <w:rsid w:val="00BE185C"/>
    <w:rsid w:val="00BF7A15"/>
    <w:rsid w:val="00C20939"/>
    <w:rsid w:val="00C329D7"/>
    <w:rsid w:val="00C33C51"/>
    <w:rsid w:val="00C6196C"/>
    <w:rsid w:val="00C90570"/>
    <w:rsid w:val="00CB712D"/>
    <w:rsid w:val="00CD1A2D"/>
    <w:rsid w:val="00D14587"/>
    <w:rsid w:val="00D15AE6"/>
    <w:rsid w:val="00D160DD"/>
    <w:rsid w:val="00D174BC"/>
    <w:rsid w:val="00D275C6"/>
    <w:rsid w:val="00D405C9"/>
    <w:rsid w:val="00D43D5D"/>
    <w:rsid w:val="00D64B85"/>
    <w:rsid w:val="00D64F19"/>
    <w:rsid w:val="00D82BEB"/>
    <w:rsid w:val="00DB1DCD"/>
    <w:rsid w:val="00DF7A7C"/>
    <w:rsid w:val="00E015B8"/>
    <w:rsid w:val="00E07FC5"/>
    <w:rsid w:val="00E1012A"/>
    <w:rsid w:val="00E11F01"/>
    <w:rsid w:val="00E12AE5"/>
    <w:rsid w:val="00E416AC"/>
    <w:rsid w:val="00E41BC2"/>
    <w:rsid w:val="00E52B61"/>
    <w:rsid w:val="00E61B66"/>
    <w:rsid w:val="00E658ED"/>
    <w:rsid w:val="00E803F7"/>
    <w:rsid w:val="00E81328"/>
    <w:rsid w:val="00EC1529"/>
    <w:rsid w:val="00EC677D"/>
    <w:rsid w:val="00ED6F41"/>
    <w:rsid w:val="00ED6F46"/>
    <w:rsid w:val="00EE16F0"/>
    <w:rsid w:val="00EE431D"/>
    <w:rsid w:val="00EE4EC4"/>
    <w:rsid w:val="00EE55F0"/>
    <w:rsid w:val="00EE7710"/>
    <w:rsid w:val="00EF5969"/>
    <w:rsid w:val="00F1003D"/>
    <w:rsid w:val="00F512A6"/>
    <w:rsid w:val="00F664DF"/>
    <w:rsid w:val="00F93513"/>
    <w:rsid w:val="00FB1CD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328</TotalTime>
  <Pages>10</Pages>
  <Words>2034</Words>
  <Characters>11192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13200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37</cp:revision>
  <cp:lastPrinted>2009-09-04T13:21:00Z</cp:lastPrinted>
  <dcterms:created xsi:type="dcterms:W3CDTF">2024-05-15T08:16:00Z</dcterms:created>
  <dcterms:modified xsi:type="dcterms:W3CDTF">2024-05-24T09:22:00Z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