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Allora facciamo delle classi: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Classe madre: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-Banca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Classi derivati: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-Conto corrente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Metodi: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-versamento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-bonifico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-prelievo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-visione conto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-controlli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-classe registrazione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