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D587" w14:textId="77777777" w:rsidR="00B314BA" w:rsidRDefault="00B314BA"/>
    <w:p w14:paraId="4F6490DB" w14:textId="77777777" w:rsidR="00B314BA" w:rsidRDefault="00B314BA"/>
    <w:p w14:paraId="6016024A" w14:textId="77777777" w:rsidR="00B314BA" w:rsidRDefault="00B314BA"/>
    <w:p w14:paraId="4762BDD4" w14:textId="77777777" w:rsidR="00B314BA" w:rsidRDefault="004F2A2B">
      <w:pPr>
        <w:jc w:val="center"/>
      </w:pPr>
      <w:r>
        <w:rPr>
          <w:noProof/>
        </w:rPr>
        <w:drawing>
          <wp:inline distT="0" distB="0" distL="0" distR="0" wp14:anchorId="73353380" wp14:editId="5B05AE22">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esLogo.png"/>
                    <pic:cNvPicPr/>
                  </pic:nvPicPr>
                  <pic:blipFill>
                    <a:blip r:embed="rId8"/>
                    <a:stretch>
                      <a:fillRect/>
                    </a:stretch>
                  </pic:blipFill>
                  <pic:spPr>
                    <a:xfrm>
                      <a:off x="0" y="0"/>
                      <a:ext cx="1872000" cy="1872000"/>
                    </a:xfrm>
                    <a:prstGeom prst="rect">
                      <a:avLst/>
                    </a:prstGeom>
                  </pic:spPr>
                </pic:pic>
              </a:graphicData>
            </a:graphic>
          </wp:inline>
        </w:drawing>
      </w:r>
    </w:p>
    <w:p w14:paraId="32194BE7" w14:textId="77777777" w:rsidR="00B314BA" w:rsidRDefault="00B314BA"/>
    <w:p w14:paraId="0F81A740" w14:textId="77777777" w:rsidR="00B314BA" w:rsidRDefault="004F2A2B">
      <w:pPr>
        <w:jc w:val="center"/>
      </w:pPr>
      <w:r>
        <w:rPr>
          <w:rFonts w:ascii="Montserrat" w:eastAsia="Montserrat" w:hAnsi="Montserrat" w:cs="Montserrat"/>
          <w:b/>
          <w:sz w:val="60"/>
        </w:rPr>
        <w:t>Batches handover</w:t>
      </w:r>
    </w:p>
    <w:p w14:paraId="7BF9FCEA" w14:textId="77777777" w:rsidR="00B314BA" w:rsidRDefault="004F2A2B">
      <w:pPr>
        <w:jc w:val="center"/>
      </w:pPr>
      <w:r>
        <w:rPr>
          <w:color w:val="676767"/>
          <w:sz w:val="26"/>
        </w:rPr>
        <w:t>The codebase, running it, keeping it healthy, and growing it</w:t>
      </w:r>
    </w:p>
    <w:p w14:paraId="4068A5D4" w14:textId="77777777" w:rsidR="00B314BA" w:rsidRDefault="004F2A2B">
      <w:pPr>
        <w:jc w:val="center"/>
      </w:pPr>
      <w:r>
        <w:rPr>
          <w:rFonts w:ascii="Montserrat" w:eastAsia="Montserrat" w:hAnsi="Montserrat" w:cs="Montserrat"/>
          <w:color w:val="EF3A40"/>
          <w:sz w:val="28"/>
        </w:rPr>
        <w:t>━━━━━━</w:t>
      </w:r>
    </w:p>
    <w:p w14:paraId="09AE8392" w14:textId="77777777" w:rsidR="00B314BA" w:rsidRDefault="00B314BA"/>
    <w:p w14:paraId="06FA2B72" w14:textId="77777777" w:rsidR="00B314BA" w:rsidRDefault="00B314BA"/>
    <w:p w14:paraId="466158C1" w14:textId="77777777" w:rsidR="00B314BA" w:rsidRDefault="00B314BA"/>
    <w:p w14:paraId="1F96C1A0" w14:textId="77777777" w:rsidR="00B314BA" w:rsidRDefault="00B314BA"/>
    <w:p w14:paraId="758EE4F9" w14:textId="77777777" w:rsidR="00B314BA" w:rsidRDefault="00B314BA"/>
    <w:p w14:paraId="05F31A19" w14:textId="77777777" w:rsidR="00B314BA" w:rsidRDefault="00B314BA"/>
    <w:p w14:paraId="5A3CEB73" w14:textId="77777777" w:rsidR="00B314BA" w:rsidRDefault="004F2A2B">
      <w:pPr>
        <w:jc w:val="center"/>
      </w:pPr>
      <w:r>
        <w:rPr>
          <w:rFonts w:ascii="Montserrat" w:eastAsia="Montserrat" w:hAnsi="Montserrat" w:cs="Montserrat"/>
          <w:b/>
          <w:sz w:val="22"/>
        </w:rPr>
        <w:t>Ladles of Love  ·  Batches warehouse system</w:t>
      </w:r>
    </w:p>
    <w:p w14:paraId="6E2187B8" w14:textId="77777777" w:rsidR="00B314BA" w:rsidRDefault="004F2A2B">
      <w:pPr>
        <w:jc w:val="center"/>
      </w:pPr>
      <w:r>
        <w:rPr>
          <w:color w:val="676767"/>
        </w:rPr>
        <w:t>For the developers and IT partners who look after Batches next</w:t>
      </w:r>
    </w:p>
    <w:p w14:paraId="1760A218" w14:textId="77777777" w:rsidR="00B314BA" w:rsidRDefault="004F2A2B">
      <w:pPr>
        <w:jc w:val="center"/>
      </w:pPr>
      <w:r>
        <w:rPr>
          <w:color w:val="676767"/>
        </w:rPr>
        <w:t>October 2026</w:t>
      </w:r>
    </w:p>
    <w:p w14:paraId="71373D1F" w14:textId="77777777" w:rsidR="00B314BA" w:rsidRDefault="004F2A2B">
      <w:r>
        <w:br w:type="page"/>
      </w:r>
    </w:p>
    <w:p w14:paraId="6F30B642" w14:textId="77777777" w:rsidR="00B314BA" w:rsidRDefault="004F2A2B">
      <w:pPr>
        <w:pStyle w:val="Heading1"/>
      </w:pPr>
      <w:bookmarkStart w:id="0" w:name="_Toc243159265"/>
      <w:r>
        <w:lastRenderedPageBreak/>
        <w:t>Contents</w:t>
      </w:r>
      <w:bookmarkEnd w:id="0"/>
    </w:p>
    <w:p w14:paraId="576DAB03" w14:textId="26D24BBA" w:rsidR="009B2CE4" w:rsidRDefault="004F2A2B">
      <w:pPr>
        <w:pStyle w:val="TOC1"/>
        <w:tabs>
          <w:tab w:val="right" w:leader="dot" w:pos="9628"/>
        </w:tabs>
        <w:rPr>
          <w:noProof/>
        </w:rPr>
      </w:pPr>
      <w:r>
        <w:fldChar w:fldCharType="begin"/>
      </w:r>
      <w:r>
        <w:instrText>TOC \o "1-2" \h \z \u</w:instrText>
      </w:r>
      <w:r>
        <w:fldChar w:fldCharType="separate"/>
      </w:r>
      <w:hyperlink w:anchor="_Toc243159265" w:history="1">
        <w:r w:rsidR="009B2CE4" w:rsidRPr="00113507">
          <w:rPr>
            <w:rStyle w:val="Hyperlink"/>
            <w:noProof/>
          </w:rPr>
          <w:t>Contents</w:t>
        </w:r>
        <w:r w:rsidR="009B2CE4">
          <w:rPr>
            <w:noProof/>
            <w:webHidden/>
          </w:rPr>
          <w:tab/>
        </w:r>
        <w:r w:rsidR="009B2CE4">
          <w:rPr>
            <w:noProof/>
            <w:webHidden/>
          </w:rPr>
          <w:fldChar w:fldCharType="begin"/>
        </w:r>
        <w:r w:rsidR="009B2CE4">
          <w:rPr>
            <w:noProof/>
            <w:webHidden/>
          </w:rPr>
          <w:instrText xml:space="preserve"> PAGEREF _Toc243159265 \h </w:instrText>
        </w:r>
        <w:r w:rsidR="009B2CE4">
          <w:rPr>
            <w:noProof/>
            <w:webHidden/>
          </w:rPr>
        </w:r>
        <w:r w:rsidR="009B2CE4">
          <w:rPr>
            <w:noProof/>
            <w:webHidden/>
          </w:rPr>
          <w:fldChar w:fldCharType="separate"/>
        </w:r>
        <w:r w:rsidR="009B2CE4">
          <w:rPr>
            <w:noProof/>
            <w:webHidden/>
          </w:rPr>
          <w:t>2</w:t>
        </w:r>
        <w:r w:rsidR="009B2CE4">
          <w:rPr>
            <w:noProof/>
            <w:webHidden/>
          </w:rPr>
          <w:fldChar w:fldCharType="end"/>
        </w:r>
      </w:hyperlink>
    </w:p>
    <w:p w14:paraId="25467AC4" w14:textId="304AC5D5" w:rsidR="009B2CE4" w:rsidRDefault="009B2CE4">
      <w:pPr>
        <w:pStyle w:val="TOC1"/>
        <w:tabs>
          <w:tab w:val="right" w:leader="dot" w:pos="9628"/>
        </w:tabs>
        <w:rPr>
          <w:noProof/>
        </w:rPr>
      </w:pPr>
      <w:hyperlink w:anchor="_Toc243159266" w:history="1">
        <w:r w:rsidRPr="00113507">
          <w:rPr>
            <w:rStyle w:val="Hyperlink"/>
            <w:noProof/>
          </w:rPr>
          <w:t>1. Batches in one page</w:t>
        </w:r>
        <w:r>
          <w:rPr>
            <w:noProof/>
            <w:webHidden/>
          </w:rPr>
          <w:tab/>
        </w:r>
        <w:r>
          <w:rPr>
            <w:noProof/>
            <w:webHidden/>
          </w:rPr>
          <w:fldChar w:fldCharType="begin"/>
        </w:r>
        <w:r>
          <w:rPr>
            <w:noProof/>
            <w:webHidden/>
          </w:rPr>
          <w:instrText xml:space="preserve"> PAGEREF _Toc243159266 \h </w:instrText>
        </w:r>
        <w:r>
          <w:rPr>
            <w:noProof/>
            <w:webHidden/>
          </w:rPr>
        </w:r>
        <w:r>
          <w:rPr>
            <w:noProof/>
            <w:webHidden/>
          </w:rPr>
          <w:fldChar w:fldCharType="separate"/>
        </w:r>
        <w:r>
          <w:rPr>
            <w:noProof/>
            <w:webHidden/>
          </w:rPr>
          <w:t>3</w:t>
        </w:r>
        <w:r>
          <w:rPr>
            <w:noProof/>
            <w:webHidden/>
          </w:rPr>
          <w:fldChar w:fldCharType="end"/>
        </w:r>
      </w:hyperlink>
    </w:p>
    <w:p w14:paraId="1BE08187" w14:textId="39ADE927" w:rsidR="009B2CE4" w:rsidRDefault="009B2CE4">
      <w:pPr>
        <w:pStyle w:val="TOC1"/>
        <w:tabs>
          <w:tab w:val="right" w:leader="dot" w:pos="9628"/>
        </w:tabs>
        <w:rPr>
          <w:noProof/>
        </w:rPr>
      </w:pPr>
      <w:hyperlink w:anchor="_Toc243159267" w:history="1">
        <w:r w:rsidRPr="00113507">
          <w:rPr>
            <w:rStyle w:val="Hyperlink"/>
            <w:noProof/>
          </w:rPr>
          <w:t>2. How the system fits together</w:t>
        </w:r>
        <w:r>
          <w:rPr>
            <w:noProof/>
            <w:webHidden/>
          </w:rPr>
          <w:tab/>
        </w:r>
        <w:r>
          <w:rPr>
            <w:noProof/>
            <w:webHidden/>
          </w:rPr>
          <w:fldChar w:fldCharType="begin"/>
        </w:r>
        <w:r>
          <w:rPr>
            <w:noProof/>
            <w:webHidden/>
          </w:rPr>
          <w:instrText xml:space="preserve"> PAGEREF _Toc243159267 \h </w:instrText>
        </w:r>
        <w:r>
          <w:rPr>
            <w:noProof/>
            <w:webHidden/>
          </w:rPr>
        </w:r>
        <w:r>
          <w:rPr>
            <w:noProof/>
            <w:webHidden/>
          </w:rPr>
          <w:fldChar w:fldCharType="separate"/>
        </w:r>
        <w:r>
          <w:rPr>
            <w:noProof/>
            <w:webHidden/>
          </w:rPr>
          <w:t>4</w:t>
        </w:r>
        <w:r>
          <w:rPr>
            <w:noProof/>
            <w:webHidden/>
          </w:rPr>
          <w:fldChar w:fldCharType="end"/>
        </w:r>
      </w:hyperlink>
    </w:p>
    <w:p w14:paraId="0ED5E718" w14:textId="3CA0FBBA" w:rsidR="009B2CE4" w:rsidRDefault="009B2CE4">
      <w:pPr>
        <w:pStyle w:val="TOC1"/>
        <w:tabs>
          <w:tab w:val="right" w:leader="dot" w:pos="9628"/>
        </w:tabs>
        <w:rPr>
          <w:noProof/>
        </w:rPr>
      </w:pPr>
      <w:hyperlink w:anchor="_Toc243159268" w:history="1">
        <w:r w:rsidRPr="00113507">
          <w:rPr>
            <w:rStyle w:val="Hyperlink"/>
            <w:noProof/>
          </w:rPr>
          <w:t>3. The codebase</w:t>
        </w:r>
        <w:r>
          <w:rPr>
            <w:noProof/>
            <w:webHidden/>
          </w:rPr>
          <w:tab/>
        </w:r>
        <w:r>
          <w:rPr>
            <w:noProof/>
            <w:webHidden/>
          </w:rPr>
          <w:fldChar w:fldCharType="begin"/>
        </w:r>
        <w:r>
          <w:rPr>
            <w:noProof/>
            <w:webHidden/>
          </w:rPr>
          <w:instrText xml:space="preserve"> PAGEREF _Toc243159268 \h </w:instrText>
        </w:r>
        <w:r>
          <w:rPr>
            <w:noProof/>
            <w:webHidden/>
          </w:rPr>
        </w:r>
        <w:r>
          <w:rPr>
            <w:noProof/>
            <w:webHidden/>
          </w:rPr>
          <w:fldChar w:fldCharType="separate"/>
        </w:r>
        <w:r>
          <w:rPr>
            <w:noProof/>
            <w:webHidden/>
          </w:rPr>
          <w:t>5</w:t>
        </w:r>
        <w:r>
          <w:rPr>
            <w:noProof/>
            <w:webHidden/>
          </w:rPr>
          <w:fldChar w:fldCharType="end"/>
        </w:r>
      </w:hyperlink>
    </w:p>
    <w:p w14:paraId="3F0F4F66" w14:textId="3C9EDAFD" w:rsidR="009B2CE4" w:rsidRDefault="009B2CE4">
      <w:pPr>
        <w:pStyle w:val="TOC2"/>
        <w:tabs>
          <w:tab w:val="right" w:leader="dot" w:pos="9628"/>
        </w:tabs>
        <w:rPr>
          <w:noProof/>
        </w:rPr>
      </w:pPr>
      <w:hyperlink w:anchor="_Toc243159269" w:history="1">
        <w:r w:rsidRPr="00113507">
          <w:rPr>
            <w:rStyle w:val="Hyperlink"/>
            <w:noProof/>
          </w:rPr>
          <w:t>3.1 Where things are</w:t>
        </w:r>
        <w:r>
          <w:rPr>
            <w:noProof/>
            <w:webHidden/>
          </w:rPr>
          <w:tab/>
        </w:r>
        <w:r>
          <w:rPr>
            <w:noProof/>
            <w:webHidden/>
          </w:rPr>
          <w:fldChar w:fldCharType="begin"/>
        </w:r>
        <w:r>
          <w:rPr>
            <w:noProof/>
            <w:webHidden/>
          </w:rPr>
          <w:instrText xml:space="preserve"> PAGEREF _Toc243159269 \h </w:instrText>
        </w:r>
        <w:r>
          <w:rPr>
            <w:noProof/>
            <w:webHidden/>
          </w:rPr>
        </w:r>
        <w:r>
          <w:rPr>
            <w:noProof/>
            <w:webHidden/>
          </w:rPr>
          <w:fldChar w:fldCharType="separate"/>
        </w:r>
        <w:r>
          <w:rPr>
            <w:noProof/>
            <w:webHidden/>
          </w:rPr>
          <w:t>5</w:t>
        </w:r>
        <w:r>
          <w:rPr>
            <w:noProof/>
            <w:webHidden/>
          </w:rPr>
          <w:fldChar w:fldCharType="end"/>
        </w:r>
      </w:hyperlink>
    </w:p>
    <w:p w14:paraId="4965C110" w14:textId="0CDB458B" w:rsidR="009B2CE4" w:rsidRDefault="009B2CE4">
      <w:pPr>
        <w:pStyle w:val="TOC2"/>
        <w:tabs>
          <w:tab w:val="right" w:leader="dot" w:pos="9628"/>
        </w:tabs>
        <w:rPr>
          <w:noProof/>
        </w:rPr>
      </w:pPr>
      <w:hyperlink w:anchor="_Toc243159270" w:history="1">
        <w:r w:rsidRPr="00113507">
          <w:rPr>
            <w:rStyle w:val="Hyperlink"/>
            <w:noProof/>
          </w:rPr>
          <w:t>3.2 The rules the code follows</w:t>
        </w:r>
        <w:r>
          <w:rPr>
            <w:noProof/>
            <w:webHidden/>
          </w:rPr>
          <w:tab/>
        </w:r>
        <w:r>
          <w:rPr>
            <w:noProof/>
            <w:webHidden/>
          </w:rPr>
          <w:fldChar w:fldCharType="begin"/>
        </w:r>
        <w:r>
          <w:rPr>
            <w:noProof/>
            <w:webHidden/>
          </w:rPr>
          <w:instrText xml:space="preserve"> PAGEREF _Toc243159270 \h </w:instrText>
        </w:r>
        <w:r>
          <w:rPr>
            <w:noProof/>
            <w:webHidden/>
          </w:rPr>
        </w:r>
        <w:r>
          <w:rPr>
            <w:noProof/>
            <w:webHidden/>
          </w:rPr>
          <w:fldChar w:fldCharType="separate"/>
        </w:r>
        <w:r>
          <w:rPr>
            <w:noProof/>
            <w:webHidden/>
          </w:rPr>
          <w:t>5</w:t>
        </w:r>
        <w:r>
          <w:rPr>
            <w:noProof/>
            <w:webHidden/>
          </w:rPr>
          <w:fldChar w:fldCharType="end"/>
        </w:r>
      </w:hyperlink>
    </w:p>
    <w:p w14:paraId="5FAC67D0" w14:textId="6744C5F4" w:rsidR="009B2CE4" w:rsidRDefault="009B2CE4">
      <w:pPr>
        <w:pStyle w:val="TOC2"/>
        <w:tabs>
          <w:tab w:val="right" w:leader="dot" w:pos="9628"/>
        </w:tabs>
        <w:rPr>
          <w:noProof/>
        </w:rPr>
      </w:pPr>
      <w:hyperlink w:anchor="_Toc243159271" w:history="1">
        <w:r w:rsidRPr="00113507">
          <w:rPr>
            <w:rStyle w:val="Hyperlink"/>
            <w:noProof/>
          </w:rPr>
          <w:t>3.3 Cross-cutting pieces</w:t>
        </w:r>
        <w:r>
          <w:rPr>
            <w:noProof/>
            <w:webHidden/>
          </w:rPr>
          <w:tab/>
        </w:r>
        <w:r>
          <w:rPr>
            <w:noProof/>
            <w:webHidden/>
          </w:rPr>
          <w:fldChar w:fldCharType="begin"/>
        </w:r>
        <w:r>
          <w:rPr>
            <w:noProof/>
            <w:webHidden/>
          </w:rPr>
          <w:instrText xml:space="preserve"> PAGEREF _Toc243159271 \h </w:instrText>
        </w:r>
        <w:r>
          <w:rPr>
            <w:noProof/>
            <w:webHidden/>
          </w:rPr>
        </w:r>
        <w:r>
          <w:rPr>
            <w:noProof/>
            <w:webHidden/>
          </w:rPr>
          <w:fldChar w:fldCharType="separate"/>
        </w:r>
        <w:r>
          <w:rPr>
            <w:noProof/>
            <w:webHidden/>
          </w:rPr>
          <w:t>6</w:t>
        </w:r>
        <w:r>
          <w:rPr>
            <w:noProof/>
            <w:webHidden/>
          </w:rPr>
          <w:fldChar w:fldCharType="end"/>
        </w:r>
      </w:hyperlink>
    </w:p>
    <w:p w14:paraId="74179111" w14:textId="2891A019" w:rsidR="009B2CE4" w:rsidRDefault="009B2CE4">
      <w:pPr>
        <w:pStyle w:val="TOC2"/>
        <w:tabs>
          <w:tab w:val="right" w:leader="dot" w:pos="9628"/>
        </w:tabs>
        <w:rPr>
          <w:noProof/>
        </w:rPr>
      </w:pPr>
      <w:hyperlink w:anchor="_Toc243159272" w:history="1">
        <w:r w:rsidRPr="00113507">
          <w:rPr>
            <w:rStyle w:val="Hyperlink"/>
            <w:noProof/>
          </w:rPr>
          <w:t>3.4 Follow one feature: receiving a delivery</w:t>
        </w:r>
        <w:r>
          <w:rPr>
            <w:noProof/>
            <w:webHidden/>
          </w:rPr>
          <w:tab/>
        </w:r>
        <w:r>
          <w:rPr>
            <w:noProof/>
            <w:webHidden/>
          </w:rPr>
          <w:fldChar w:fldCharType="begin"/>
        </w:r>
        <w:r>
          <w:rPr>
            <w:noProof/>
            <w:webHidden/>
          </w:rPr>
          <w:instrText xml:space="preserve"> PAGEREF _Toc243159272 \h </w:instrText>
        </w:r>
        <w:r>
          <w:rPr>
            <w:noProof/>
            <w:webHidden/>
          </w:rPr>
        </w:r>
        <w:r>
          <w:rPr>
            <w:noProof/>
            <w:webHidden/>
          </w:rPr>
          <w:fldChar w:fldCharType="separate"/>
        </w:r>
        <w:r>
          <w:rPr>
            <w:noProof/>
            <w:webHidden/>
          </w:rPr>
          <w:t>6</w:t>
        </w:r>
        <w:r>
          <w:rPr>
            <w:noProof/>
            <w:webHidden/>
          </w:rPr>
          <w:fldChar w:fldCharType="end"/>
        </w:r>
      </w:hyperlink>
    </w:p>
    <w:p w14:paraId="472538B4" w14:textId="204A34EE" w:rsidR="009B2CE4" w:rsidRDefault="009B2CE4">
      <w:pPr>
        <w:pStyle w:val="TOC2"/>
        <w:tabs>
          <w:tab w:val="right" w:leader="dot" w:pos="9628"/>
        </w:tabs>
        <w:rPr>
          <w:noProof/>
        </w:rPr>
      </w:pPr>
      <w:hyperlink w:anchor="_Toc243159273" w:history="1">
        <w:r w:rsidRPr="00113507">
          <w:rPr>
            <w:rStyle w:val="Hyperlink"/>
            <w:noProof/>
          </w:rPr>
          <w:t>3.5 Tests</w:t>
        </w:r>
        <w:r>
          <w:rPr>
            <w:noProof/>
            <w:webHidden/>
          </w:rPr>
          <w:tab/>
        </w:r>
        <w:r>
          <w:rPr>
            <w:noProof/>
            <w:webHidden/>
          </w:rPr>
          <w:fldChar w:fldCharType="begin"/>
        </w:r>
        <w:r>
          <w:rPr>
            <w:noProof/>
            <w:webHidden/>
          </w:rPr>
          <w:instrText xml:space="preserve"> PAGEREF _Toc243159273 \h </w:instrText>
        </w:r>
        <w:r>
          <w:rPr>
            <w:noProof/>
            <w:webHidden/>
          </w:rPr>
        </w:r>
        <w:r>
          <w:rPr>
            <w:noProof/>
            <w:webHidden/>
          </w:rPr>
          <w:fldChar w:fldCharType="separate"/>
        </w:r>
        <w:r>
          <w:rPr>
            <w:noProof/>
            <w:webHidden/>
          </w:rPr>
          <w:t>6</w:t>
        </w:r>
        <w:r>
          <w:rPr>
            <w:noProof/>
            <w:webHidden/>
          </w:rPr>
          <w:fldChar w:fldCharType="end"/>
        </w:r>
      </w:hyperlink>
    </w:p>
    <w:p w14:paraId="79FD3138" w14:textId="1CD7B094" w:rsidR="009B2CE4" w:rsidRDefault="009B2CE4">
      <w:pPr>
        <w:pStyle w:val="TOC1"/>
        <w:tabs>
          <w:tab w:val="right" w:leader="dot" w:pos="9628"/>
        </w:tabs>
        <w:rPr>
          <w:noProof/>
        </w:rPr>
      </w:pPr>
      <w:hyperlink w:anchor="_Toc243159274" w:history="1">
        <w:r w:rsidRPr="00113507">
          <w:rPr>
            <w:rStyle w:val="Hyperlink"/>
            <w:noProof/>
          </w:rPr>
          <w:t>4. Running and hosting it</w:t>
        </w:r>
        <w:r>
          <w:rPr>
            <w:noProof/>
            <w:webHidden/>
          </w:rPr>
          <w:tab/>
        </w:r>
        <w:r>
          <w:rPr>
            <w:noProof/>
            <w:webHidden/>
          </w:rPr>
          <w:fldChar w:fldCharType="begin"/>
        </w:r>
        <w:r>
          <w:rPr>
            <w:noProof/>
            <w:webHidden/>
          </w:rPr>
          <w:instrText xml:space="preserve"> PAGEREF _Toc243159274 \h </w:instrText>
        </w:r>
        <w:r>
          <w:rPr>
            <w:noProof/>
            <w:webHidden/>
          </w:rPr>
        </w:r>
        <w:r>
          <w:rPr>
            <w:noProof/>
            <w:webHidden/>
          </w:rPr>
          <w:fldChar w:fldCharType="separate"/>
        </w:r>
        <w:r>
          <w:rPr>
            <w:noProof/>
            <w:webHidden/>
          </w:rPr>
          <w:t>8</w:t>
        </w:r>
        <w:r>
          <w:rPr>
            <w:noProof/>
            <w:webHidden/>
          </w:rPr>
          <w:fldChar w:fldCharType="end"/>
        </w:r>
      </w:hyperlink>
    </w:p>
    <w:p w14:paraId="01563DC3" w14:textId="5AA418D3" w:rsidR="009B2CE4" w:rsidRDefault="009B2CE4">
      <w:pPr>
        <w:pStyle w:val="TOC2"/>
        <w:tabs>
          <w:tab w:val="right" w:leader="dot" w:pos="9628"/>
        </w:tabs>
        <w:rPr>
          <w:noProof/>
        </w:rPr>
      </w:pPr>
      <w:hyperlink w:anchor="_Toc243159275" w:history="1">
        <w:r w:rsidRPr="00113507">
          <w:rPr>
            <w:rStyle w:val="Hyperlink"/>
            <w:noProof/>
          </w:rPr>
          <w:t>4.1 On your machine</w:t>
        </w:r>
        <w:r>
          <w:rPr>
            <w:noProof/>
            <w:webHidden/>
          </w:rPr>
          <w:tab/>
        </w:r>
        <w:r>
          <w:rPr>
            <w:noProof/>
            <w:webHidden/>
          </w:rPr>
          <w:fldChar w:fldCharType="begin"/>
        </w:r>
        <w:r>
          <w:rPr>
            <w:noProof/>
            <w:webHidden/>
          </w:rPr>
          <w:instrText xml:space="preserve"> PAGEREF _Toc243159275 \h </w:instrText>
        </w:r>
        <w:r>
          <w:rPr>
            <w:noProof/>
            <w:webHidden/>
          </w:rPr>
        </w:r>
        <w:r>
          <w:rPr>
            <w:noProof/>
            <w:webHidden/>
          </w:rPr>
          <w:fldChar w:fldCharType="separate"/>
        </w:r>
        <w:r>
          <w:rPr>
            <w:noProof/>
            <w:webHidden/>
          </w:rPr>
          <w:t>8</w:t>
        </w:r>
        <w:r>
          <w:rPr>
            <w:noProof/>
            <w:webHidden/>
          </w:rPr>
          <w:fldChar w:fldCharType="end"/>
        </w:r>
      </w:hyperlink>
    </w:p>
    <w:p w14:paraId="648C2499" w14:textId="5151EDA5" w:rsidR="009B2CE4" w:rsidRDefault="009B2CE4">
      <w:pPr>
        <w:pStyle w:val="TOC2"/>
        <w:tabs>
          <w:tab w:val="right" w:leader="dot" w:pos="9628"/>
        </w:tabs>
        <w:rPr>
          <w:noProof/>
        </w:rPr>
      </w:pPr>
      <w:hyperlink w:anchor="_Toc243159276" w:history="1">
        <w:r w:rsidRPr="00113507">
          <w:rPr>
            <w:rStyle w:val="Hyperlink"/>
            <w:noProof/>
          </w:rPr>
          <w:t>4.2 Hosting on Render</w:t>
        </w:r>
        <w:r>
          <w:rPr>
            <w:noProof/>
            <w:webHidden/>
          </w:rPr>
          <w:tab/>
        </w:r>
        <w:r>
          <w:rPr>
            <w:noProof/>
            <w:webHidden/>
          </w:rPr>
          <w:fldChar w:fldCharType="begin"/>
        </w:r>
        <w:r>
          <w:rPr>
            <w:noProof/>
            <w:webHidden/>
          </w:rPr>
          <w:instrText xml:space="preserve"> PAGEREF _Toc243159276 \h </w:instrText>
        </w:r>
        <w:r>
          <w:rPr>
            <w:noProof/>
            <w:webHidden/>
          </w:rPr>
        </w:r>
        <w:r>
          <w:rPr>
            <w:noProof/>
            <w:webHidden/>
          </w:rPr>
          <w:fldChar w:fldCharType="separate"/>
        </w:r>
        <w:r>
          <w:rPr>
            <w:noProof/>
            <w:webHidden/>
          </w:rPr>
          <w:t>8</w:t>
        </w:r>
        <w:r>
          <w:rPr>
            <w:noProof/>
            <w:webHidden/>
          </w:rPr>
          <w:fldChar w:fldCharType="end"/>
        </w:r>
      </w:hyperlink>
    </w:p>
    <w:p w14:paraId="6F64FBB7" w14:textId="35A9F26A" w:rsidR="009B2CE4" w:rsidRDefault="009B2CE4">
      <w:pPr>
        <w:pStyle w:val="TOC1"/>
        <w:tabs>
          <w:tab w:val="right" w:leader="dot" w:pos="9628"/>
        </w:tabs>
        <w:rPr>
          <w:noProof/>
        </w:rPr>
      </w:pPr>
      <w:hyperlink w:anchor="_Toc243159277" w:history="1">
        <w:r w:rsidRPr="00113507">
          <w:rPr>
            <w:rStyle w:val="Hyperlink"/>
            <w:noProof/>
          </w:rPr>
          <w:t>5. The database</w:t>
        </w:r>
        <w:r>
          <w:rPr>
            <w:noProof/>
            <w:webHidden/>
          </w:rPr>
          <w:tab/>
        </w:r>
        <w:r>
          <w:rPr>
            <w:noProof/>
            <w:webHidden/>
          </w:rPr>
          <w:fldChar w:fldCharType="begin"/>
        </w:r>
        <w:r>
          <w:rPr>
            <w:noProof/>
            <w:webHidden/>
          </w:rPr>
          <w:instrText xml:space="preserve"> PAGEREF _Toc243159277 \h </w:instrText>
        </w:r>
        <w:r>
          <w:rPr>
            <w:noProof/>
            <w:webHidden/>
          </w:rPr>
        </w:r>
        <w:r>
          <w:rPr>
            <w:noProof/>
            <w:webHidden/>
          </w:rPr>
          <w:fldChar w:fldCharType="separate"/>
        </w:r>
        <w:r>
          <w:rPr>
            <w:noProof/>
            <w:webHidden/>
          </w:rPr>
          <w:t>9</w:t>
        </w:r>
        <w:r>
          <w:rPr>
            <w:noProof/>
            <w:webHidden/>
          </w:rPr>
          <w:fldChar w:fldCharType="end"/>
        </w:r>
      </w:hyperlink>
    </w:p>
    <w:p w14:paraId="101983A2" w14:textId="5D5B1ABB" w:rsidR="009B2CE4" w:rsidRDefault="009B2CE4">
      <w:pPr>
        <w:pStyle w:val="TOC2"/>
        <w:tabs>
          <w:tab w:val="right" w:leader="dot" w:pos="9628"/>
        </w:tabs>
        <w:rPr>
          <w:noProof/>
        </w:rPr>
      </w:pPr>
      <w:hyperlink w:anchor="_Toc243159278" w:history="1">
        <w:r w:rsidRPr="00113507">
          <w:rPr>
            <w:rStyle w:val="Hyperlink"/>
            <w:noProof/>
          </w:rPr>
          <w:t>5.1 What it holds</w:t>
        </w:r>
        <w:r>
          <w:rPr>
            <w:noProof/>
            <w:webHidden/>
          </w:rPr>
          <w:tab/>
        </w:r>
        <w:r>
          <w:rPr>
            <w:noProof/>
            <w:webHidden/>
          </w:rPr>
          <w:fldChar w:fldCharType="begin"/>
        </w:r>
        <w:r>
          <w:rPr>
            <w:noProof/>
            <w:webHidden/>
          </w:rPr>
          <w:instrText xml:space="preserve"> PAGEREF _Toc243159278 \h </w:instrText>
        </w:r>
        <w:r>
          <w:rPr>
            <w:noProof/>
            <w:webHidden/>
          </w:rPr>
        </w:r>
        <w:r>
          <w:rPr>
            <w:noProof/>
            <w:webHidden/>
          </w:rPr>
          <w:fldChar w:fldCharType="separate"/>
        </w:r>
        <w:r>
          <w:rPr>
            <w:noProof/>
            <w:webHidden/>
          </w:rPr>
          <w:t>9</w:t>
        </w:r>
        <w:r>
          <w:rPr>
            <w:noProof/>
            <w:webHidden/>
          </w:rPr>
          <w:fldChar w:fldCharType="end"/>
        </w:r>
      </w:hyperlink>
    </w:p>
    <w:p w14:paraId="3DDBA3E9" w14:textId="01B109C2" w:rsidR="009B2CE4" w:rsidRDefault="009B2CE4">
      <w:pPr>
        <w:pStyle w:val="TOC2"/>
        <w:tabs>
          <w:tab w:val="right" w:leader="dot" w:pos="9628"/>
        </w:tabs>
        <w:rPr>
          <w:noProof/>
        </w:rPr>
      </w:pPr>
      <w:hyperlink w:anchor="_Toc243159279" w:history="1">
        <w:r w:rsidRPr="00113507">
          <w:rPr>
            <w:rStyle w:val="Hyperlink"/>
            <w:noProof/>
          </w:rPr>
          <w:t>5.2 Changing the database</w:t>
        </w:r>
        <w:r>
          <w:rPr>
            <w:noProof/>
            <w:webHidden/>
          </w:rPr>
          <w:tab/>
        </w:r>
        <w:r>
          <w:rPr>
            <w:noProof/>
            <w:webHidden/>
          </w:rPr>
          <w:fldChar w:fldCharType="begin"/>
        </w:r>
        <w:r>
          <w:rPr>
            <w:noProof/>
            <w:webHidden/>
          </w:rPr>
          <w:instrText xml:space="preserve"> PAGEREF _Toc243159279 \h </w:instrText>
        </w:r>
        <w:r>
          <w:rPr>
            <w:noProof/>
            <w:webHidden/>
          </w:rPr>
        </w:r>
        <w:r>
          <w:rPr>
            <w:noProof/>
            <w:webHidden/>
          </w:rPr>
          <w:fldChar w:fldCharType="separate"/>
        </w:r>
        <w:r>
          <w:rPr>
            <w:noProof/>
            <w:webHidden/>
          </w:rPr>
          <w:t>9</w:t>
        </w:r>
        <w:r>
          <w:rPr>
            <w:noProof/>
            <w:webHidden/>
          </w:rPr>
          <w:fldChar w:fldCharType="end"/>
        </w:r>
      </w:hyperlink>
    </w:p>
    <w:p w14:paraId="2E2BF51E" w14:textId="698C17F8" w:rsidR="009B2CE4" w:rsidRDefault="009B2CE4">
      <w:pPr>
        <w:pStyle w:val="TOC2"/>
        <w:tabs>
          <w:tab w:val="right" w:leader="dot" w:pos="9628"/>
        </w:tabs>
        <w:rPr>
          <w:noProof/>
        </w:rPr>
      </w:pPr>
      <w:hyperlink w:anchor="_Toc243159280" w:history="1">
        <w:r w:rsidRPr="00113507">
          <w:rPr>
            <w:rStyle w:val="Hyperlink"/>
            <w:noProof/>
          </w:rPr>
          <w:t>5.3 Backups</w:t>
        </w:r>
        <w:r>
          <w:rPr>
            <w:noProof/>
            <w:webHidden/>
          </w:rPr>
          <w:tab/>
        </w:r>
        <w:r>
          <w:rPr>
            <w:noProof/>
            <w:webHidden/>
          </w:rPr>
          <w:fldChar w:fldCharType="begin"/>
        </w:r>
        <w:r>
          <w:rPr>
            <w:noProof/>
            <w:webHidden/>
          </w:rPr>
          <w:instrText xml:space="preserve"> PAGEREF _Toc243159280 \h </w:instrText>
        </w:r>
        <w:r>
          <w:rPr>
            <w:noProof/>
            <w:webHidden/>
          </w:rPr>
        </w:r>
        <w:r>
          <w:rPr>
            <w:noProof/>
            <w:webHidden/>
          </w:rPr>
          <w:fldChar w:fldCharType="separate"/>
        </w:r>
        <w:r>
          <w:rPr>
            <w:noProof/>
            <w:webHidden/>
          </w:rPr>
          <w:t>9</w:t>
        </w:r>
        <w:r>
          <w:rPr>
            <w:noProof/>
            <w:webHidden/>
          </w:rPr>
          <w:fldChar w:fldCharType="end"/>
        </w:r>
      </w:hyperlink>
    </w:p>
    <w:p w14:paraId="676740B6" w14:textId="630DCBB6" w:rsidR="009B2CE4" w:rsidRDefault="009B2CE4">
      <w:pPr>
        <w:pStyle w:val="TOC1"/>
        <w:tabs>
          <w:tab w:val="right" w:leader="dot" w:pos="9628"/>
        </w:tabs>
        <w:rPr>
          <w:noProof/>
        </w:rPr>
      </w:pPr>
      <w:hyperlink w:anchor="_Toc243159281" w:history="1">
        <w:r w:rsidRPr="00113507">
          <w:rPr>
            <w:rStyle w:val="Hyperlink"/>
            <w:noProof/>
          </w:rPr>
          <w:t>6. Looking after it</w:t>
        </w:r>
        <w:r>
          <w:rPr>
            <w:noProof/>
            <w:webHidden/>
          </w:rPr>
          <w:tab/>
        </w:r>
        <w:r>
          <w:rPr>
            <w:noProof/>
            <w:webHidden/>
          </w:rPr>
          <w:fldChar w:fldCharType="begin"/>
        </w:r>
        <w:r>
          <w:rPr>
            <w:noProof/>
            <w:webHidden/>
          </w:rPr>
          <w:instrText xml:space="preserve"> PAGEREF _Toc243159281 \h </w:instrText>
        </w:r>
        <w:r>
          <w:rPr>
            <w:noProof/>
            <w:webHidden/>
          </w:rPr>
        </w:r>
        <w:r>
          <w:rPr>
            <w:noProof/>
            <w:webHidden/>
          </w:rPr>
          <w:fldChar w:fldCharType="separate"/>
        </w:r>
        <w:r>
          <w:rPr>
            <w:noProof/>
            <w:webHidden/>
          </w:rPr>
          <w:t>10</w:t>
        </w:r>
        <w:r>
          <w:rPr>
            <w:noProof/>
            <w:webHidden/>
          </w:rPr>
          <w:fldChar w:fldCharType="end"/>
        </w:r>
      </w:hyperlink>
    </w:p>
    <w:p w14:paraId="7F2A6486" w14:textId="59F20D91" w:rsidR="009B2CE4" w:rsidRDefault="009B2CE4">
      <w:pPr>
        <w:pStyle w:val="TOC2"/>
        <w:tabs>
          <w:tab w:val="right" w:leader="dot" w:pos="9628"/>
        </w:tabs>
        <w:rPr>
          <w:noProof/>
        </w:rPr>
      </w:pPr>
      <w:hyperlink w:anchor="_Toc243159282" w:history="1">
        <w:r w:rsidRPr="00113507">
          <w:rPr>
            <w:rStyle w:val="Hyperlink"/>
            <w:noProof/>
          </w:rPr>
          <w:t>6.1 Routine tasks</w:t>
        </w:r>
        <w:r>
          <w:rPr>
            <w:noProof/>
            <w:webHidden/>
          </w:rPr>
          <w:tab/>
        </w:r>
        <w:r>
          <w:rPr>
            <w:noProof/>
            <w:webHidden/>
          </w:rPr>
          <w:fldChar w:fldCharType="begin"/>
        </w:r>
        <w:r>
          <w:rPr>
            <w:noProof/>
            <w:webHidden/>
          </w:rPr>
          <w:instrText xml:space="preserve"> PAGEREF _Toc243159282 \h </w:instrText>
        </w:r>
        <w:r>
          <w:rPr>
            <w:noProof/>
            <w:webHidden/>
          </w:rPr>
        </w:r>
        <w:r>
          <w:rPr>
            <w:noProof/>
            <w:webHidden/>
          </w:rPr>
          <w:fldChar w:fldCharType="separate"/>
        </w:r>
        <w:r>
          <w:rPr>
            <w:noProof/>
            <w:webHidden/>
          </w:rPr>
          <w:t>10</w:t>
        </w:r>
        <w:r>
          <w:rPr>
            <w:noProof/>
            <w:webHidden/>
          </w:rPr>
          <w:fldChar w:fldCharType="end"/>
        </w:r>
      </w:hyperlink>
    </w:p>
    <w:p w14:paraId="185F63CA" w14:textId="211C324C" w:rsidR="009B2CE4" w:rsidRDefault="009B2CE4">
      <w:pPr>
        <w:pStyle w:val="TOC2"/>
        <w:tabs>
          <w:tab w:val="right" w:leader="dot" w:pos="9628"/>
        </w:tabs>
        <w:rPr>
          <w:noProof/>
        </w:rPr>
      </w:pPr>
      <w:hyperlink w:anchor="_Toc243159283" w:history="1">
        <w:r w:rsidRPr="00113507">
          <w:rPr>
            <w:rStyle w:val="Hyperlink"/>
            <w:noProof/>
          </w:rPr>
          <w:t>6.2 Scheduled jobs</w:t>
        </w:r>
        <w:r>
          <w:rPr>
            <w:noProof/>
            <w:webHidden/>
          </w:rPr>
          <w:tab/>
        </w:r>
        <w:r>
          <w:rPr>
            <w:noProof/>
            <w:webHidden/>
          </w:rPr>
          <w:fldChar w:fldCharType="begin"/>
        </w:r>
        <w:r>
          <w:rPr>
            <w:noProof/>
            <w:webHidden/>
          </w:rPr>
          <w:instrText xml:space="preserve"> PAGEREF _Toc243159283 \h </w:instrText>
        </w:r>
        <w:r>
          <w:rPr>
            <w:noProof/>
            <w:webHidden/>
          </w:rPr>
        </w:r>
        <w:r>
          <w:rPr>
            <w:noProof/>
            <w:webHidden/>
          </w:rPr>
          <w:fldChar w:fldCharType="separate"/>
        </w:r>
        <w:r>
          <w:rPr>
            <w:noProof/>
            <w:webHidden/>
          </w:rPr>
          <w:t>10</w:t>
        </w:r>
        <w:r>
          <w:rPr>
            <w:noProof/>
            <w:webHidden/>
          </w:rPr>
          <w:fldChar w:fldCharType="end"/>
        </w:r>
      </w:hyperlink>
    </w:p>
    <w:p w14:paraId="1E8400A5" w14:textId="250B31DF" w:rsidR="009B2CE4" w:rsidRDefault="009B2CE4">
      <w:pPr>
        <w:pStyle w:val="TOC2"/>
        <w:tabs>
          <w:tab w:val="right" w:leader="dot" w:pos="9628"/>
        </w:tabs>
        <w:rPr>
          <w:noProof/>
        </w:rPr>
      </w:pPr>
      <w:hyperlink w:anchor="_Toc243159284" w:history="1">
        <w:r w:rsidRPr="00113507">
          <w:rPr>
            <w:rStyle w:val="Hyperlink"/>
            <w:noProof/>
          </w:rPr>
          <w:t>6.3 Secrets and keys</w:t>
        </w:r>
        <w:r>
          <w:rPr>
            <w:noProof/>
            <w:webHidden/>
          </w:rPr>
          <w:tab/>
        </w:r>
        <w:r>
          <w:rPr>
            <w:noProof/>
            <w:webHidden/>
          </w:rPr>
          <w:fldChar w:fldCharType="begin"/>
        </w:r>
        <w:r>
          <w:rPr>
            <w:noProof/>
            <w:webHidden/>
          </w:rPr>
          <w:instrText xml:space="preserve"> PAGEREF _Toc243159284 \h </w:instrText>
        </w:r>
        <w:r>
          <w:rPr>
            <w:noProof/>
            <w:webHidden/>
          </w:rPr>
        </w:r>
        <w:r>
          <w:rPr>
            <w:noProof/>
            <w:webHidden/>
          </w:rPr>
          <w:fldChar w:fldCharType="separate"/>
        </w:r>
        <w:r>
          <w:rPr>
            <w:noProof/>
            <w:webHidden/>
          </w:rPr>
          <w:t>10</w:t>
        </w:r>
        <w:r>
          <w:rPr>
            <w:noProof/>
            <w:webHidden/>
          </w:rPr>
          <w:fldChar w:fldCharType="end"/>
        </w:r>
      </w:hyperlink>
    </w:p>
    <w:p w14:paraId="49197FA0" w14:textId="3F38FED1" w:rsidR="009B2CE4" w:rsidRDefault="009B2CE4">
      <w:pPr>
        <w:pStyle w:val="TOC2"/>
        <w:tabs>
          <w:tab w:val="right" w:leader="dot" w:pos="9628"/>
        </w:tabs>
        <w:rPr>
          <w:noProof/>
        </w:rPr>
      </w:pPr>
      <w:hyperlink w:anchor="_Toc243159285" w:history="1">
        <w:r w:rsidRPr="00113507">
          <w:rPr>
            <w:rStyle w:val="Hyperlink"/>
            <w:noProof/>
          </w:rPr>
          <w:t>6.4 When something goes wrong</w:t>
        </w:r>
        <w:r>
          <w:rPr>
            <w:noProof/>
            <w:webHidden/>
          </w:rPr>
          <w:tab/>
        </w:r>
        <w:r>
          <w:rPr>
            <w:noProof/>
            <w:webHidden/>
          </w:rPr>
          <w:fldChar w:fldCharType="begin"/>
        </w:r>
        <w:r>
          <w:rPr>
            <w:noProof/>
            <w:webHidden/>
          </w:rPr>
          <w:instrText xml:space="preserve"> PAGEREF _Toc243159285 \h </w:instrText>
        </w:r>
        <w:r>
          <w:rPr>
            <w:noProof/>
            <w:webHidden/>
          </w:rPr>
        </w:r>
        <w:r>
          <w:rPr>
            <w:noProof/>
            <w:webHidden/>
          </w:rPr>
          <w:fldChar w:fldCharType="separate"/>
        </w:r>
        <w:r>
          <w:rPr>
            <w:noProof/>
            <w:webHidden/>
          </w:rPr>
          <w:t>10</w:t>
        </w:r>
        <w:r>
          <w:rPr>
            <w:noProof/>
            <w:webHidden/>
          </w:rPr>
          <w:fldChar w:fldCharType="end"/>
        </w:r>
      </w:hyperlink>
    </w:p>
    <w:p w14:paraId="7241F41D" w14:textId="441C2403" w:rsidR="009B2CE4" w:rsidRDefault="009B2CE4">
      <w:pPr>
        <w:pStyle w:val="TOC1"/>
        <w:tabs>
          <w:tab w:val="right" w:leader="dot" w:pos="9628"/>
        </w:tabs>
        <w:rPr>
          <w:noProof/>
        </w:rPr>
      </w:pPr>
      <w:hyperlink w:anchor="_Toc243159286" w:history="1">
        <w:r w:rsidRPr="00113507">
          <w:rPr>
            <w:rStyle w:val="Hyperlink"/>
            <w:noProof/>
          </w:rPr>
          <w:t>7. Bringing in another warehouse</w:t>
        </w:r>
        <w:r>
          <w:rPr>
            <w:noProof/>
            <w:webHidden/>
          </w:rPr>
          <w:tab/>
        </w:r>
        <w:r>
          <w:rPr>
            <w:noProof/>
            <w:webHidden/>
          </w:rPr>
          <w:fldChar w:fldCharType="begin"/>
        </w:r>
        <w:r>
          <w:rPr>
            <w:noProof/>
            <w:webHidden/>
          </w:rPr>
          <w:instrText xml:space="preserve"> PAGEREF _Toc243159286 \h </w:instrText>
        </w:r>
        <w:r>
          <w:rPr>
            <w:noProof/>
            <w:webHidden/>
          </w:rPr>
        </w:r>
        <w:r>
          <w:rPr>
            <w:noProof/>
            <w:webHidden/>
          </w:rPr>
          <w:fldChar w:fldCharType="separate"/>
        </w:r>
        <w:r>
          <w:rPr>
            <w:noProof/>
            <w:webHidden/>
          </w:rPr>
          <w:t>12</w:t>
        </w:r>
        <w:r>
          <w:rPr>
            <w:noProof/>
            <w:webHidden/>
          </w:rPr>
          <w:fldChar w:fldCharType="end"/>
        </w:r>
      </w:hyperlink>
    </w:p>
    <w:p w14:paraId="673EF851" w14:textId="021F3CFC" w:rsidR="009B2CE4" w:rsidRDefault="009B2CE4">
      <w:pPr>
        <w:pStyle w:val="TOC2"/>
        <w:tabs>
          <w:tab w:val="right" w:leader="dot" w:pos="9628"/>
        </w:tabs>
        <w:rPr>
          <w:noProof/>
        </w:rPr>
      </w:pPr>
      <w:hyperlink w:anchor="_Toc243159287" w:history="1">
        <w:r w:rsidRPr="00113507">
          <w:rPr>
            <w:rStyle w:val="Hyperlink"/>
            <w:noProof/>
          </w:rPr>
          <w:t>7.1 Adding a site to one app (option B)</w:t>
        </w:r>
        <w:r>
          <w:rPr>
            <w:noProof/>
            <w:webHidden/>
          </w:rPr>
          <w:tab/>
        </w:r>
        <w:r>
          <w:rPr>
            <w:noProof/>
            <w:webHidden/>
          </w:rPr>
          <w:fldChar w:fldCharType="begin"/>
        </w:r>
        <w:r>
          <w:rPr>
            <w:noProof/>
            <w:webHidden/>
          </w:rPr>
          <w:instrText xml:space="preserve"> PAGEREF _Toc243159287 \h </w:instrText>
        </w:r>
        <w:r>
          <w:rPr>
            <w:noProof/>
            <w:webHidden/>
          </w:rPr>
        </w:r>
        <w:r>
          <w:rPr>
            <w:noProof/>
            <w:webHidden/>
          </w:rPr>
          <w:fldChar w:fldCharType="separate"/>
        </w:r>
        <w:r>
          <w:rPr>
            <w:noProof/>
            <w:webHidden/>
          </w:rPr>
          <w:t>12</w:t>
        </w:r>
        <w:r>
          <w:rPr>
            <w:noProof/>
            <w:webHidden/>
          </w:rPr>
          <w:fldChar w:fldCharType="end"/>
        </w:r>
      </w:hyperlink>
    </w:p>
    <w:p w14:paraId="75C917F6" w14:textId="79717CBF" w:rsidR="009B2CE4" w:rsidRDefault="009B2CE4">
      <w:pPr>
        <w:pStyle w:val="TOC2"/>
        <w:tabs>
          <w:tab w:val="right" w:leader="dot" w:pos="9628"/>
        </w:tabs>
        <w:rPr>
          <w:noProof/>
        </w:rPr>
      </w:pPr>
      <w:hyperlink w:anchor="_Toc243159288" w:history="1">
        <w:r w:rsidRPr="00113507">
          <w:rPr>
            <w:rStyle w:val="Hyperlink"/>
            <w:noProof/>
          </w:rPr>
          <w:t>7.2 Setting the site up</w:t>
        </w:r>
        <w:r>
          <w:rPr>
            <w:noProof/>
            <w:webHidden/>
          </w:rPr>
          <w:tab/>
        </w:r>
        <w:r>
          <w:rPr>
            <w:noProof/>
            <w:webHidden/>
          </w:rPr>
          <w:fldChar w:fldCharType="begin"/>
        </w:r>
        <w:r>
          <w:rPr>
            <w:noProof/>
            <w:webHidden/>
          </w:rPr>
          <w:instrText xml:space="preserve"> PAGEREF _Toc243159288 \h </w:instrText>
        </w:r>
        <w:r>
          <w:rPr>
            <w:noProof/>
            <w:webHidden/>
          </w:rPr>
        </w:r>
        <w:r>
          <w:rPr>
            <w:noProof/>
            <w:webHidden/>
          </w:rPr>
          <w:fldChar w:fldCharType="separate"/>
        </w:r>
        <w:r>
          <w:rPr>
            <w:noProof/>
            <w:webHidden/>
          </w:rPr>
          <w:t>12</w:t>
        </w:r>
        <w:r>
          <w:rPr>
            <w:noProof/>
            <w:webHidden/>
          </w:rPr>
          <w:fldChar w:fldCharType="end"/>
        </w:r>
      </w:hyperlink>
    </w:p>
    <w:p w14:paraId="3EA91EB8" w14:textId="4AEA338A" w:rsidR="009B2CE4" w:rsidRDefault="009B2CE4">
      <w:pPr>
        <w:pStyle w:val="TOC1"/>
        <w:tabs>
          <w:tab w:val="right" w:leader="dot" w:pos="9628"/>
        </w:tabs>
        <w:rPr>
          <w:noProof/>
        </w:rPr>
      </w:pPr>
      <w:hyperlink w:anchor="_Toc243159289" w:history="1">
        <w:r w:rsidRPr="00113507">
          <w:rPr>
            <w:rStyle w:val="Hyperlink"/>
            <w:noProof/>
          </w:rPr>
          <w:t>8. Security</w:t>
        </w:r>
        <w:r>
          <w:rPr>
            <w:noProof/>
            <w:webHidden/>
          </w:rPr>
          <w:tab/>
        </w:r>
        <w:r>
          <w:rPr>
            <w:noProof/>
            <w:webHidden/>
          </w:rPr>
          <w:fldChar w:fldCharType="begin"/>
        </w:r>
        <w:r>
          <w:rPr>
            <w:noProof/>
            <w:webHidden/>
          </w:rPr>
          <w:instrText xml:space="preserve"> PAGEREF _Toc243159289 \h </w:instrText>
        </w:r>
        <w:r>
          <w:rPr>
            <w:noProof/>
            <w:webHidden/>
          </w:rPr>
        </w:r>
        <w:r>
          <w:rPr>
            <w:noProof/>
            <w:webHidden/>
          </w:rPr>
          <w:fldChar w:fldCharType="separate"/>
        </w:r>
        <w:r>
          <w:rPr>
            <w:noProof/>
            <w:webHidden/>
          </w:rPr>
          <w:t>13</w:t>
        </w:r>
        <w:r>
          <w:rPr>
            <w:noProof/>
            <w:webHidden/>
          </w:rPr>
          <w:fldChar w:fldCharType="end"/>
        </w:r>
      </w:hyperlink>
    </w:p>
    <w:p w14:paraId="790C577A" w14:textId="379710C2" w:rsidR="009B2CE4" w:rsidRDefault="009B2CE4">
      <w:pPr>
        <w:pStyle w:val="TOC1"/>
        <w:tabs>
          <w:tab w:val="right" w:leader="dot" w:pos="9628"/>
        </w:tabs>
        <w:rPr>
          <w:noProof/>
        </w:rPr>
      </w:pPr>
      <w:hyperlink w:anchor="_Toc243159290" w:history="1">
        <w:r w:rsidRPr="00113507">
          <w:rPr>
            <w:rStyle w:val="Hyperlink"/>
            <w:noProof/>
          </w:rPr>
          <w:t>9. Growing it</w:t>
        </w:r>
        <w:r>
          <w:rPr>
            <w:noProof/>
            <w:webHidden/>
          </w:rPr>
          <w:tab/>
        </w:r>
        <w:r>
          <w:rPr>
            <w:noProof/>
            <w:webHidden/>
          </w:rPr>
          <w:fldChar w:fldCharType="begin"/>
        </w:r>
        <w:r>
          <w:rPr>
            <w:noProof/>
            <w:webHidden/>
          </w:rPr>
          <w:instrText xml:space="preserve"> PAGEREF _Toc243159290 \h </w:instrText>
        </w:r>
        <w:r>
          <w:rPr>
            <w:noProof/>
            <w:webHidden/>
          </w:rPr>
        </w:r>
        <w:r>
          <w:rPr>
            <w:noProof/>
            <w:webHidden/>
          </w:rPr>
          <w:fldChar w:fldCharType="separate"/>
        </w:r>
        <w:r>
          <w:rPr>
            <w:noProof/>
            <w:webHidden/>
          </w:rPr>
          <w:t>14</w:t>
        </w:r>
        <w:r>
          <w:rPr>
            <w:noProof/>
            <w:webHidden/>
          </w:rPr>
          <w:fldChar w:fldCharType="end"/>
        </w:r>
      </w:hyperlink>
    </w:p>
    <w:p w14:paraId="6984CCF8" w14:textId="4E00EA05" w:rsidR="009B2CE4" w:rsidRDefault="009B2CE4">
      <w:pPr>
        <w:pStyle w:val="TOC2"/>
        <w:tabs>
          <w:tab w:val="right" w:leader="dot" w:pos="9628"/>
        </w:tabs>
        <w:rPr>
          <w:noProof/>
        </w:rPr>
      </w:pPr>
      <w:hyperlink w:anchor="_Toc243159291" w:history="1">
        <w:r w:rsidRPr="00113507">
          <w:rPr>
            <w:rStyle w:val="Hyperlink"/>
            <w:noProof/>
          </w:rPr>
          <w:t>9.1 Today's limits and what to do</w:t>
        </w:r>
        <w:r>
          <w:rPr>
            <w:noProof/>
            <w:webHidden/>
          </w:rPr>
          <w:tab/>
        </w:r>
        <w:r>
          <w:rPr>
            <w:noProof/>
            <w:webHidden/>
          </w:rPr>
          <w:fldChar w:fldCharType="begin"/>
        </w:r>
        <w:r>
          <w:rPr>
            <w:noProof/>
            <w:webHidden/>
          </w:rPr>
          <w:instrText xml:space="preserve"> PAGEREF _Toc243159291 \h </w:instrText>
        </w:r>
        <w:r>
          <w:rPr>
            <w:noProof/>
            <w:webHidden/>
          </w:rPr>
        </w:r>
        <w:r>
          <w:rPr>
            <w:noProof/>
            <w:webHidden/>
          </w:rPr>
          <w:fldChar w:fldCharType="separate"/>
        </w:r>
        <w:r>
          <w:rPr>
            <w:noProof/>
            <w:webHidden/>
          </w:rPr>
          <w:t>14</w:t>
        </w:r>
        <w:r>
          <w:rPr>
            <w:noProof/>
            <w:webHidden/>
          </w:rPr>
          <w:fldChar w:fldCharType="end"/>
        </w:r>
      </w:hyperlink>
    </w:p>
    <w:p w14:paraId="26B8246E" w14:textId="77939330" w:rsidR="009B2CE4" w:rsidRDefault="009B2CE4">
      <w:pPr>
        <w:pStyle w:val="TOC2"/>
        <w:tabs>
          <w:tab w:val="right" w:leader="dot" w:pos="9628"/>
        </w:tabs>
        <w:rPr>
          <w:noProof/>
        </w:rPr>
      </w:pPr>
      <w:hyperlink w:anchor="_Toc243159292" w:history="1">
        <w:r w:rsidRPr="00113507">
          <w:rPr>
            <w:rStyle w:val="Hyperlink"/>
            <w:noProof/>
          </w:rPr>
          <w:t>9.2 Open decisions and loose ends</w:t>
        </w:r>
        <w:r>
          <w:rPr>
            <w:noProof/>
            <w:webHidden/>
          </w:rPr>
          <w:tab/>
        </w:r>
        <w:r>
          <w:rPr>
            <w:noProof/>
            <w:webHidden/>
          </w:rPr>
          <w:fldChar w:fldCharType="begin"/>
        </w:r>
        <w:r>
          <w:rPr>
            <w:noProof/>
            <w:webHidden/>
          </w:rPr>
          <w:instrText xml:space="preserve"> PAGEREF _Toc243159292 \h </w:instrText>
        </w:r>
        <w:r>
          <w:rPr>
            <w:noProof/>
            <w:webHidden/>
          </w:rPr>
        </w:r>
        <w:r>
          <w:rPr>
            <w:noProof/>
            <w:webHidden/>
          </w:rPr>
          <w:fldChar w:fldCharType="separate"/>
        </w:r>
        <w:r>
          <w:rPr>
            <w:noProof/>
            <w:webHidden/>
          </w:rPr>
          <w:t>14</w:t>
        </w:r>
        <w:r>
          <w:rPr>
            <w:noProof/>
            <w:webHidden/>
          </w:rPr>
          <w:fldChar w:fldCharType="end"/>
        </w:r>
      </w:hyperlink>
    </w:p>
    <w:p w14:paraId="015A5DBE" w14:textId="73F5BF98" w:rsidR="009B2CE4" w:rsidRDefault="009B2CE4">
      <w:pPr>
        <w:pStyle w:val="TOC2"/>
        <w:tabs>
          <w:tab w:val="right" w:leader="dot" w:pos="9628"/>
        </w:tabs>
        <w:rPr>
          <w:noProof/>
        </w:rPr>
      </w:pPr>
      <w:hyperlink w:anchor="_Toc243159293" w:history="1">
        <w:r w:rsidRPr="00113507">
          <w:rPr>
            <w:rStyle w:val="Hyperlink"/>
            <w:noProof/>
          </w:rPr>
          <w:t>9.3 Where to read more</w:t>
        </w:r>
        <w:r>
          <w:rPr>
            <w:noProof/>
            <w:webHidden/>
          </w:rPr>
          <w:tab/>
        </w:r>
        <w:r>
          <w:rPr>
            <w:noProof/>
            <w:webHidden/>
          </w:rPr>
          <w:fldChar w:fldCharType="begin"/>
        </w:r>
        <w:r>
          <w:rPr>
            <w:noProof/>
            <w:webHidden/>
          </w:rPr>
          <w:instrText xml:space="preserve"> PAGEREF _Toc243159293 \h </w:instrText>
        </w:r>
        <w:r>
          <w:rPr>
            <w:noProof/>
            <w:webHidden/>
          </w:rPr>
        </w:r>
        <w:r>
          <w:rPr>
            <w:noProof/>
            <w:webHidden/>
          </w:rPr>
          <w:fldChar w:fldCharType="separate"/>
        </w:r>
        <w:r>
          <w:rPr>
            <w:noProof/>
            <w:webHidden/>
          </w:rPr>
          <w:t>14</w:t>
        </w:r>
        <w:r>
          <w:rPr>
            <w:noProof/>
            <w:webHidden/>
          </w:rPr>
          <w:fldChar w:fldCharType="end"/>
        </w:r>
      </w:hyperlink>
    </w:p>
    <w:p w14:paraId="3ACD06AD" w14:textId="02CAE3F8" w:rsidR="00B314BA" w:rsidRDefault="004F2A2B">
      <w:r>
        <w:fldChar w:fldCharType="end"/>
      </w:r>
    </w:p>
    <w:p w14:paraId="6685E8B2" w14:textId="77777777" w:rsidR="00B314BA" w:rsidRDefault="004F2A2B">
      <w:r>
        <w:br w:type="page"/>
      </w:r>
    </w:p>
    <w:p w14:paraId="3A3CEA4D" w14:textId="77777777" w:rsidR="00B314BA" w:rsidRDefault="004F2A2B">
      <w:pPr>
        <w:pStyle w:val="Heading1"/>
        <w:pBdr>
          <w:bottom w:val="single" w:sz="12" w:space="4" w:color="EF3A40"/>
        </w:pBdr>
      </w:pPr>
      <w:bookmarkStart w:id="1" w:name="_Toc243159266"/>
      <w:r>
        <w:lastRenderedPageBreak/>
        <w:t>1. Batches in one page</w:t>
      </w:r>
      <w:bookmarkEnd w:id="1"/>
    </w:p>
    <w:p w14:paraId="4DF56C8E" w14:textId="77777777" w:rsidR="00B314BA" w:rsidRDefault="004F2A2B">
      <w:r>
        <w:rPr>
          <w:sz w:val="21"/>
        </w:rPr>
        <w:t>Batches is the Ladles of Love warehouse system. It runs purchase orders and receiving, stock, decanting, picking slips and packing, dispatch, donations and Section 18A certificates, benevolent requests, Feed the Soil, volunteer events and reporting. Warehouse staff use it on phones; managers and admins use it in a browser.</w:t>
      </w:r>
    </w:p>
    <w:tbl>
      <w:tblPr>
        <w:tblW w:w="0" w:type="auto"/>
        <w:jc w:val="center"/>
        <w:tblLayout w:type="fixed"/>
        <w:tblLook w:val="04A0" w:firstRow="1" w:lastRow="0" w:firstColumn="1" w:lastColumn="0" w:noHBand="0" w:noVBand="1"/>
      </w:tblPr>
      <w:tblGrid>
        <w:gridCol w:w="1814"/>
        <w:gridCol w:w="7824"/>
      </w:tblGrid>
      <w:tr w:rsidR="00B314BA" w14:paraId="66C6EAE9" w14:textId="77777777">
        <w:trPr>
          <w:jc w:val="center"/>
        </w:trPr>
        <w:tc>
          <w:tcPr>
            <w:tcW w:w="1814" w:type="dxa"/>
            <w:tcBorders>
              <w:top w:val="nil"/>
              <w:left w:val="nil"/>
              <w:bottom w:val="single" w:sz="4" w:space="0" w:color="E9E3DD"/>
              <w:right w:val="nil"/>
            </w:tcBorders>
            <w:tcMar>
              <w:top w:w="60" w:type="dxa"/>
              <w:left w:w="100" w:type="dxa"/>
              <w:bottom w:w="60" w:type="dxa"/>
              <w:right w:w="100" w:type="dxa"/>
            </w:tcMar>
          </w:tcPr>
          <w:p w14:paraId="5B526298" w14:textId="77777777" w:rsidR="00B314BA" w:rsidRDefault="004F2A2B">
            <w:pPr>
              <w:spacing w:after="0"/>
            </w:pPr>
            <w:r>
              <w:rPr>
                <w:b/>
                <w:sz w:val="19"/>
              </w:rPr>
              <w:t>Screens</w:t>
            </w:r>
          </w:p>
        </w:tc>
        <w:tc>
          <w:tcPr>
            <w:tcW w:w="7824" w:type="dxa"/>
            <w:tcBorders>
              <w:top w:val="nil"/>
              <w:left w:val="nil"/>
              <w:bottom w:val="single" w:sz="4" w:space="0" w:color="E9E3DD"/>
              <w:right w:val="nil"/>
            </w:tcBorders>
            <w:tcMar>
              <w:top w:w="60" w:type="dxa"/>
              <w:left w:w="100" w:type="dxa"/>
              <w:bottom w:w="60" w:type="dxa"/>
              <w:right w:w="100" w:type="dxa"/>
            </w:tcMar>
          </w:tcPr>
          <w:p w14:paraId="029D475A" w14:textId="77777777" w:rsidR="00B314BA" w:rsidRDefault="004F2A2B">
            <w:pPr>
              <w:spacing w:after="0"/>
            </w:pPr>
            <w:r>
              <w:rPr>
                <w:sz w:val="19"/>
              </w:rPr>
              <w:t>React 19 and Vite, Tailwind, installable as an app (PWA). Works offline on the floor.</w:t>
            </w:r>
          </w:p>
        </w:tc>
      </w:tr>
      <w:tr w:rsidR="00B314BA" w14:paraId="1950FFD5" w14:textId="77777777">
        <w:trPr>
          <w:jc w:val="center"/>
        </w:trPr>
        <w:tc>
          <w:tcPr>
            <w:tcW w:w="1814" w:type="dxa"/>
            <w:tcBorders>
              <w:top w:val="nil"/>
              <w:left w:val="nil"/>
              <w:bottom w:val="single" w:sz="4" w:space="0" w:color="E9E3DD"/>
              <w:right w:val="nil"/>
            </w:tcBorders>
            <w:shd w:val="clear" w:color="auto" w:fill="F4EFE8"/>
            <w:tcMar>
              <w:top w:w="60" w:type="dxa"/>
              <w:left w:w="100" w:type="dxa"/>
              <w:bottom w:w="60" w:type="dxa"/>
              <w:right w:w="100" w:type="dxa"/>
            </w:tcMar>
          </w:tcPr>
          <w:p w14:paraId="782ED4B8" w14:textId="77777777" w:rsidR="00B314BA" w:rsidRDefault="004F2A2B">
            <w:pPr>
              <w:spacing w:after="0"/>
            </w:pPr>
            <w:r>
              <w:rPr>
                <w:b/>
                <w:sz w:val="19"/>
              </w:rPr>
              <w:t>Server</w:t>
            </w:r>
          </w:p>
        </w:tc>
        <w:tc>
          <w:tcPr>
            <w:tcW w:w="7824" w:type="dxa"/>
            <w:tcBorders>
              <w:top w:val="nil"/>
              <w:left w:val="nil"/>
              <w:bottom w:val="single" w:sz="4" w:space="0" w:color="E9E3DD"/>
              <w:right w:val="nil"/>
            </w:tcBorders>
            <w:shd w:val="clear" w:color="auto" w:fill="F4EFE8"/>
            <w:tcMar>
              <w:top w:w="60" w:type="dxa"/>
              <w:left w:w="100" w:type="dxa"/>
              <w:bottom w:w="60" w:type="dxa"/>
              <w:right w:w="100" w:type="dxa"/>
            </w:tcMar>
          </w:tcPr>
          <w:p w14:paraId="37A39327" w14:textId="77777777" w:rsidR="00B314BA" w:rsidRDefault="004F2A2B">
            <w:pPr>
              <w:spacing w:after="0"/>
            </w:pPr>
            <w:r>
              <w:rPr>
                <w:sz w:val="19"/>
              </w:rPr>
              <w:t>Node.js 22 and Express 5, one process</w:t>
            </w:r>
          </w:p>
        </w:tc>
      </w:tr>
      <w:tr w:rsidR="00B314BA" w14:paraId="10C90483" w14:textId="77777777">
        <w:trPr>
          <w:jc w:val="center"/>
        </w:trPr>
        <w:tc>
          <w:tcPr>
            <w:tcW w:w="1814" w:type="dxa"/>
            <w:tcBorders>
              <w:top w:val="nil"/>
              <w:left w:val="nil"/>
              <w:bottom w:val="single" w:sz="4" w:space="0" w:color="E9E3DD"/>
              <w:right w:val="nil"/>
            </w:tcBorders>
            <w:tcMar>
              <w:top w:w="60" w:type="dxa"/>
              <w:left w:w="100" w:type="dxa"/>
              <w:bottom w:w="60" w:type="dxa"/>
              <w:right w:w="100" w:type="dxa"/>
            </w:tcMar>
          </w:tcPr>
          <w:p w14:paraId="53735EDA" w14:textId="77777777" w:rsidR="00B314BA" w:rsidRDefault="004F2A2B">
            <w:pPr>
              <w:spacing w:after="0"/>
            </w:pPr>
            <w:r>
              <w:rPr>
                <w:b/>
                <w:sz w:val="19"/>
              </w:rPr>
              <w:t>Database</w:t>
            </w:r>
          </w:p>
        </w:tc>
        <w:tc>
          <w:tcPr>
            <w:tcW w:w="7824" w:type="dxa"/>
            <w:tcBorders>
              <w:top w:val="nil"/>
              <w:left w:val="nil"/>
              <w:bottom w:val="single" w:sz="4" w:space="0" w:color="E9E3DD"/>
              <w:right w:val="nil"/>
            </w:tcBorders>
            <w:tcMar>
              <w:top w:w="60" w:type="dxa"/>
              <w:left w:w="100" w:type="dxa"/>
              <w:bottom w:w="60" w:type="dxa"/>
              <w:right w:w="100" w:type="dxa"/>
            </w:tcMar>
          </w:tcPr>
          <w:p w14:paraId="0C0AAE2F" w14:textId="77777777" w:rsidR="00B314BA" w:rsidRDefault="004F2A2B">
            <w:pPr>
              <w:spacing w:after="0"/>
            </w:pPr>
            <w:r>
              <w:rPr>
                <w:sz w:val="19"/>
              </w:rPr>
              <w:t>PostgreSQL on Supabase</w:t>
            </w:r>
          </w:p>
        </w:tc>
      </w:tr>
      <w:tr w:rsidR="00B314BA" w14:paraId="13DDE58C" w14:textId="77777777">
        <w:trPr>
          <w:jc w:val="center"/>
        </w:trPr>
        <w:tc>
          <w:tcPr>
            <w:tcW w:w="1814" w:type="dxa"/>
            <w:tcBorders>
              <w:top w:val="nil"/>
              <w:left w:val="nil"/>
              <w:bottom w:val="single" w:sz="4" w:space="0" w:color="E9E3DD"/>
              <w:right w:val="nil"/>
            </w:tcBorders>
            <w:shd w:val="clear" w:color="auto" w:fill="F4EFE8"/>
            <w:tcMar>
              <w:top w:w="60" w:type="dxa"/>
              <w:left w:w="100" w:type="dxa"/>
              <w:bottom w:w="60" w:type="dxa"/>
              <w:right w:w="100" w:type="dxa"/>
            </w:tcMar>
          </w:tcPr>
          <w:p w14:paraId="0ABEDB5A" w14:textId="77777777" w:rsidR="00B314BA" w:rsidRDefault="004F2A2B">
            <w:pPr>
              <w:spacing w:after="0"/>
            </w:pPr>
            <w:r>
              <w:rPr>
                <w:b/>
                <w:sz w:val="19"/>
              </w:rPr>
              <w:t>Hosting</w:t>
            </w:r>
          </w:p>
        </w:tc>
        <w:tc>
          <w:tcPr>
            <w:tcW w:w="7824" w:type="dxa"/>
            <w:tcBorders>
              <w:top w:val="nil"/>
              <w:left w:val="nil"/>
              <w:bottom w:val="single" w:sz="4" w:space="0" w:color="E9E3DD"/>
              <w:right w:val="nil"/>
            </w:tcBorders>
            <w:shd w:val="clear" w:color="auto" w:fill="F4EFE8"/>
            <w:tcMar>
              <w:top w:w="60" w:type="dxa"/>
              <w:left w:w="100" w:type="dxa"/>
              <w:bottom w:w="60" w:type="dxa"/>
              <w:right w:w="100" w:type="dxa"/>
            </w:tcMar>
          </w:tcPr>
          <w:p w14:paraId="56F1C34B" w14:textId="77777777" w:rsidR="00B314BA" w:rsidRDefault="004F2A2B">
            <w:pPr>
              <w:spacing w:after="0"/>
            </w:pPr>
            <w:r>
              <w:rPr>
                <w:sz w:val="19"/>
              </w:rPr>
              <w:t>Render, one web service that serves both the screens and the API</w:t>
            </w:r>
          </w:p>
        </w:tc>
      </w:tr>
      <w:tr w:rsidR="00B314BA" w14:paraId="67AA5AEA" w14:textId="77777777">
        <w:trPr>
          <w:jc w:val="center"/>
        </w:trPr>
        <w:tc>
          <w:tcPr>
            <w:tcW w:w="1814" w:type="dxa"/>
            <w:tcBorders>
              <w:top w:val="nil"/>
              <w:left w:val="nil"/>
              <w:bottom w:val="single" w:sz="4" w:space="0" w:color="E9E3DD"/>
              <w:right w:val="nil"/>
            </w:tcBorders>
            <w:tcMar>
              <w:top w:w="60" w:type="dxa"/>
              <w:left w:w="100" w:type="dxa"/>
              <w:bottom w:w="60" w:type="dxa"/>
              <w:right w:w="100" w:type="dxa"/>
            </w:tcMar>
          </w:tcPr>
          <w:p w14:paraId="42BBE268" w14:textId="77777777" w:rsidR="00B314BA" w:rsidRDefault="004F2A2B">
            <w:pPr>
              <w:spacing w:after="0"/>
            </w:pPr>
            <w:r>
              <w:rPr>
                <w:b/>
                <w:sz w:val="19"/>
              </w:rPr>
              <w:t>Code</w:t>
            </w:r>
          </w:p>
        </w:tc>
        <w:tc>
          <w:tcPr>
            <w:tcW w:w="7824" w:type="dxa"/>
            <w:tcBorders>
              <w:top w:val="nil"/>
              <w:left w:val="nil"/>
              <w:bottom w:val="single" w:sz="4" w:space="0" w:color="E9E3DD"/>
              <w:right w:val="nil"/>
            </w:tcBorders>
            <w:tcMar>
              <w:top w:w="60" w:type="dxa"/>
              <w:left w:w="100" w:type="dxa"/>
              <w:bottom w:w="60" w:type="dxa"/>
              <w:right w:w="100" w:type="dxa"/>
            </w:tcMar>
          </w:tcPr>
          <w:p w14:paraId="3CE9929D" w14:textId="77777777" w:rsidR="00B314BA" w:rsidRDefault="004F2A2B">
            <w:pPr>
              <w:spacing w:after="0"/>
            </w:pPr>
            <w:r>
              <w:rPr>
                <w:sz w:val="19"/>
              </w:rPr>
              <w:t xml:space="preserve">One Git repository: </w:t>
            </w:r>
            <w:r>
              <w:rPr>
                <w:rFonts w:ascii="Consolas" w:eastAsia="Consolas" w:hAnsi="Consolas" w:cs="Consolas"/>
                <w:color w:val="B02A30"/>
                <w:sz w:val="17"/>
              </w:rPr>
              <w:t>client/</w:t>
            </w:r>
            <w:r>
              <w:rPr>
                <w:sz w:val="19"/>
              </w:rPr>
              <w:t xml:space="preserve">, </w:t>
            </w:r>
            <w:r>
              <w:rPr>
                <w:rFonts w:ascii="Consolas" w:eastAsia="Consolas" w:hAnsi="Consolas" w:cs="Consolas"/>
                <w:color w:val="B02A30"/>
                <w:sz w:val="17"/>
              </w:rPr>
              <w:t>server/</w:t>
            </w:r>
            <w:r>
              <w:rPr>
                <w:sz w:val="19"/>
              </w:rPr>
              <w:t xml:space="preserve">, </w:t>
            </w:r>
            <w:r>
              <w:rPr>
                <w:rFonts w:ascii="Consolas" w:eastAsia="Consolas" w:hAnsi="Consolas" w:cs="Consolas"/>
                <w:color w:val="B02A30"/>
                <w:sz w:val="17"/>
              </w:rPr>
              <w:t>docs/</w:t>
            </w:r>
          </w:p>
        </w:tc>
      </w:tr>
      <w:tr w:rsidR="00B314BA" w14:paraId="582196C9" w14:textId="77777777">
        <w:trPr>
          <w:jc w:val="center"/>
        </w:trPr>
        <w:tc>
          <w:tcPr>
            <w:tcW w:w="1814" w:type="dxa"/>
            <w:tcBorders>
              <w:top w:val="nil"/>
              <w:left w:val="nil"/>
              <w:bottom w:val="single" w:sz="4" w:space="0" w:color="E9E3DD"/>
              <w:right w:val="nil"/>
            </w:tcBorders>
            <w:shd w:val="clear" w:color="auto" w:fill="F4EFE8"/>
            <w:tcMar>
              <w:top w:w="60" w:type="dxa"/>
              <w:left w:w="100" w:type="dxa"/>
              <w:bottom w:w="60" w:type="dxa"/>
              <w:right w:w="100" w:type="dxa"/>
            </w:tcMar>
          </w:tcPr>
          <w:p w14:paraId="0D6EA099" w14:textId="77777777" w:rsidR="00B314BA" w:rsidRDefault="004F2A2B">
            <w:pPr>
              <w:spacing w:after="0"/>
            </w:pPr>
            <w:r>
              <w:rPr>
                <w:b/>
                <w:sz w:val="19"/>
              </w:rPr>
              <w:t>Tests</w:t>
            </w:r>
          </w:p>
        </w:tc>
        <w:tc>
          <w:tcPr>
            <w:tcW w:w="7824" w:type="dxa"/>
            <w:tcBorders>
              <w:top w:val="nil"/>
              <w:left w:val="nil"/>
              <w:bottom w:val="single" w:sz="4" w:space="0" w:color="E9E3DD"/>
              <w:right w:val="nil"/>
            </w:tcBorders>
            <w:shd w:val="clear" w:color="auto" w:fill="F4EFE8"/>
            <w:tcMar>
              <w:top w:w="60" w:type="dxa"/>
              <w:left w:w="100" w:type="dxa"/>
              <w:bottom w:w="60" w:type="dxa"/>
              <w:right w:w="100" w:type="dxa"/>
            </w:tcMar>
          </w:tcPr>
          <w:p w14:paraId="6813BC09" w14:textId="77777777" w:rsidR="00B314BA" w:rsidRDefault="004F2A2B">
            <w:pPr>
              <w:spacing w:after="0"/>
            </w:pPr>
            <w:r>
              <w:rPr>
                <w:sz w:val="19"/>
              </w:rPr>
              <w:t xml:space="preserve">About 2,100 client and 4,300 server tests, run with </w:t>
            </w:r>
            <w:r>
              <w:rPr>
                <w:rFonts w:ascii="Consolas" w:eastAsia="Consolas" w:hAnsi="Consolas" w:cs="Consolas"/>
                <w:color w:val="B02A30"/>
                <w:sz w:val="17"/>
              </w:rPr>
              <w:t>npm test</w:t>
            </w:r>
          </w:p>
        </w:tc>
      </w:tr>
    </w:tbl>
    <w:p w14:paraId="1BA27DFB" w14:textId="77777777" w:rsidR="00B314BA" w:rsidRDefault="00B314BA">
      <w:pPr>
        <w:spacing w:after="40"/>
      </w:pPr>
    </w:p>
    <w:tbl>
      <w:tblPr>
        <w:tblW w:w="0" w:type="auto"/>
        <w:jc w:val="center"/>
        <w:tblLook w:val="04A0" w:firstRow="1" w:lastRow="0" w:firstColumn="1" w:lastColumn="0" w:noHBand="0" w:noVBand="1"/>
      </w:tblPr>
      <w:tblGrid>
        <w:gridCol w:w="9638"/>
      </w:tblGrid>
      <w:tr w:rsidR="00B314BA" w14:paraId="45C5DD05" w14:textId="77777777">
        <w:trPr>
          <w:jc w:val="center"/>
        </w:trPr>
        <w:tc>
          <w:tcPr>
            <w:tcW w:w="9638" w:type="dxa"/>
            <w:tcBorders>
              <w:top w:val="nil"/>
              <w:left w:val="single" w:sz="36" w:space="0" w:color="EF3A40"/>
              <w:bottom w:val="nil"/>
              <w:right w:val="nil"/>
            </w:tcBorders>
            <w:shd w:val="clear" w:color="auto" w:fill="F4EFE8"/>
            <w:tcMar>
              <w:top w:w="120" w:type="dxa"/>
              <w:left w:w="220" w:type="dxa"/>
              <w:bottom w:w="120" w:type="dxa"/>
              <w:right w:w="200" w:type="dxa"/>
            </w:tcMar>
          </w:tcPr>
          <w:p w14:paraId="43C7BB4F" w14:textId="77777777" w:rsidR="00B314BA" w:rsidRDefault="004F2A2B">
            <w:r>
              <w:rPr>
                <w:rFonts w:ascii="Montserrat" w:eastAsia="Montserrat" w:hAnsi="Montserrat" w:cs="Montserrat"/>
                <w:b/>
                <w:sz w:val="21"/>
              </w:rPr>
              <w:t>Your first week</w:t>
            </w:r>
          </w:p>
          <w:p w14:paraId="60699738" w14:textId="77777777" w:rsidR="00B314BA" w:rsidRDefault="004F2A2B">
            <w:pPr>
              <w:spacing w:after="40"/>
            </w:pPr>
            <w:r>
              <w:t>1. Get access to the GitHub repository, the Render service and the Supabase project.</w:t>
            </w:r>
          </w:p>
          <w:p w14:paraId="4DDB3129" w14:textId="77777777" w:rsidR="00B314BA" w:rsidRDefault="004F2A2B">
            <w:pPr>
              <w:spacing w:after="40"/>
            </w:pPr>
            <w:r>
              <w:t xml:space="preserve">2. Run it on your machine (section 4.1) and read </w:t>
            </w:r>
            <w:r>
              <w:rPr>
                <w:rFonts w:ascii="Consolas" w:eastAsia="Consolas" w:hAnsi="Consolas" w:cs="Consolas"/>
                <w:color w:val="B02A30"/>
                <w:sz w:val="18"/>
              </w:rPr>
              <w:t>CODEBASE.md</w:t>
            </w:r>
            <w:r>
              <w:t xml:space="preserve"> in the repository.</w:t>
            </w:r>
          </w:p>
          <w:p w14:paraId="6CF9C85C" w14:textId="77777777" w:rsidR="00B314BA" w:rsidRDefault="004F2A2B">
            <w:pPr>
              <w:spacing w:after="40"/>
            </w:pPr>
            <w:r>
              <w:t>3. Follow one feature from screen to database (section 3.4).</w:t>
            </w:r>
          </w:p>
          <w:p w14:paraId="458862CA" w14:textId="77777777" w:rsidR="00B314BA" w:rsidRDefault="004F2A2B">
            <w:pPr>
              <w:spacing w:after="40"/>
            </w:pPr>
            <w:r>
              <w:t xml:space="preserve">4. Check </w:t>
            </w:r>
            <w:r>
              <w:rPr>
                <w:b/>
              </w:rPr>
              <w:t>Settings &gt; Connections</w:t>
            </w:r>
            <w:r>
              <w:t xml:space="preserve"> in the live app: it shows what is switched on and working.</w:t>
            </w:r>
          </w:p>
          <w:p w14:paraId="1C42B27B" w14:textId="77777777" w:rsidR="00B314BA" w:rsidRDefault="004F2A2B">
            <w:pPr>
              <w:spacing w:after="40"/>
            </w:pPr>
            <w:r>
              <w:t>5. Read the open decisions in section 9.</w:t>
            </w:r>
          </w:p>
        </w:tc>
      </w:tr>
    </w:tbl>
    <w:p w14:paraId="52BCD578" w14:textId="77777777" w:rsidR="00B314BA" w:rsidRDefault="00B314BA">
      <w:pPr>
        <w:spacing w:after="40"/>
      </w:pPr>
    </w:p>
    <w:p w14:paraId="31562F77" w14:textId="77777777" w:rsidR="00B314BA" w:rsidRDefault="004F2A2B">
      <w:r>
        <w:br w:type="page"/>
      </w:r>
    </w:p>
    <w:p w14:paraId="5267BE06" w14:textId="77777777" w:rsidR="00B314BA" w:rsidRDefault="004F2A2B">
      <w:pPr>
        <w:pStyle w:val="Heading1"/>
        <w:pBdr>
          <w:bottom w:val="single" w:sz="12" w:space="4" w:color="EF3A40"/>
        </w:pBdr>
      </w:pPr>
      <w:bookmarkStart w:id="2" w:name="_Toc243159267"/>
      <w:r>
        <w:lastRenderedPageBreak/>
        <w:t>2. How the system fits together</w:t>
      </w:r>
      <w:bookmarkEnd w:id="2"/>
    </w:p>
    <w:p w14:paraId="70F1C531" w14:textId="77777777" w:rsidR="00B314BA" w:rsidRDefault="004F2A2B">
      <w:pPr>
        <w:keepNext/>
        <w:jc w:val="center"/>
      </w:pPr>
      <w:r>
        <w:rPr>
          <w:noProof/>
        </w:rPr>
        <w:drawing>
          <wp:inline distT="0" distB="0" distL="0" distR="0" wp14:anchorId="03F63947" wp14:editId="180013FD">
            <wp:extent cx="6120000" cy="408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0000" cy="4085100"/>
                    </a:xfrm>
                    <a:prstGeom prst="rect">
                      <a:avLst/>
                    </a:prstGeom>
                  </pic:spPr>
                </pic:pic>
              </a:graphicData>
            </a:graphic>
          </wp:inline>
        </w:drawing>
      </w:r>
    </w:p>
    <w:p w14:paraId="0626E0EA" w14:textId="77777777" w:rsidR="00B314BA" w:rsidRDefault="004F2A2B">
      <w:pPr>
        <w:jc w:val="center"/>
      </w:pPr>
      <w:r>
        <w:rPr>
          <w:i/>
          <w:color w:val="676767"/>
          <w:sz w:val="17"/>
        </w:rPr>
        <w:t>Everything runs as one web service in front of one database</w:t>
      </w:r>
    </w:p>
    <w:p w14:paraId="1C8F2B14" w14:textId="77777777" w:rsidR="00B314BA" w:rsidRDefault="004F2A2B">
      <w:pPr>
        <w:pStyle w:val="ListBullet"/>
      </w:pPr>
      <w:r>
        <w:rPr>
          <w:b/>
        </w:rPr>
        <w:t xml:space="preserve">One address for everything. </w:t>
      </w:r>
      <w:r>
        <w:t>The sign-in cookie is set to stay on the site that issued it. Splitting the screens and the API across two addresses would make every request after sign-in fail, so they are deliberately served together.</w:t>
      </w:r>
    </w:p>
    <w:p w14:paraId="3B746F57" w14:textId="77777777" w:rsidR="00B314BA" w:rsidRDefault="004F2A2B">
      <w:pPr>
        <w:pStyle w:val="ListBullet"/>
      </w:pPr>
      <w:r>
        <w:rPr>
          <w:b/>
        </w:rPr>
        <w:t xml:space="preserve">Optional services switch off cleanly. </w:t>
      </w:r>
      <w:r>
        <w:t>With no Gemini key the help assistant and report questions are hidden; with no push keys the bell still works; with no QuickBooks keys Finance is emailed instead.</w:t>
      </w:r>
    </w:p>
    <w:p w14:paraId="7CE0249C" w14:textId="77777777" w:rsidR="00B314BA" w:rsidRDefault="004F2A2B">
      <w:pPr>
        <w:pStyle w:val="ListBullet"/>
      </w:pPr>
      <w:r>
        <w:rPr>
          <w:b/>
        </w:rPr>
        <w:t xml:space="preserve">Who sees what </w:t>
      </w:r>
      <w:r>
        <w:t xml:space="preserve">is set once in </w:t>
      </w:r>
      <w:r>
        <w:rPr>
          <w:rFonts w:ascii="Consolas" w:eastAsia="Consolas" w:hAnsi="Consolas" w:cs="Consolas"/>
          <w:color w:val="B02A30"/>
          <w:sz w:val="19"/>
        </w:rPr>
        <w:t>client/src/routes/routeTable.js</w:t>
      </w:r>
      <w:r>
        <w:t xml:space="preserve"> (the menu and page access) and enforced again on every server route with </w:t>
      </w:r>
      <w:r>
        <w:rPr>
          <w:rFonts w:ascii="Consolas" w:eastAsia="Consolas" w:hAnsi="Consolas" w:cs="Consolas"/>
          <w:color w:val="B02A30"/>
          <w:sz w:val="19"/>
        </w:rPr>
        <w:t>requireRole(...)</w:t>
      </w:r>
      <w:r>
        <w:t>.</w:t>
      </w:r>
    </w:p>
    <w:p w14:paraId="3DE963DE" w14:textId="77777777" w:rsidR="00B314BA" w:rsidRDefault="004F2A2B">
      <w:r>
        <w:br w:type="page"/>
      </w:r>
    </w:p>
    <w:p w14:paraId="3DA90467" w14:textId="77777777" w:rsidR="00B314BA" w:rsidRDefault="004F2A2B">
      <w:pPr>
        <w:pStyle w:val="Heading1"/>
        <w:pBdr>
          <w:bottom w:val="single" w:sz="12" w:space="4" w:color="EF3A40"/>
        </w:pBdr>
      </w:pPr>
      <w:bookmarkStart w:id="3" w:name="_Toc243159268"/>
      <w:r>
        <w:lastRenderedPageBreak/>
        <w:t>3. The codebase</w:t>
      </w:r>
      <w:bookmarkEnd w:id="3"/>
    </w:p>
    <w:p w14:paraId="181ACB92" w14:textId="77777777" w:rsidR="00B314BA" w:rsidRDefault="004F2A2B">
      <w:pPr>
        <w:pStyle w:val="Heading2"/>
      </w:pPr>
      <w:bookmarkStart w:id="4" w:name="_Toc243159269"/>
      <w:r>
        <w:t>3.1 Where things are</w:t>
      </w:r>
      <w:bookmarkEnd w:id="4"/>
    </w:p>
    <w:tbl>
      <w:tblPr>
        <w:tblW w:w="0" w:type="auto"/>
        <w:jc w:val="center"/>
        <w:tblLayout w:type="fixed"/>
        <w:tblLook w:val="04A0" w:firstRow="1" w:lastRow="0" w:firstColumn="1" w:lastColumn="0" w:noHBand="0" w:noVBand="1"/>
      </w:tblPr>
      <w:tblGrid>
        <w:gridCol w:w="3175"/>
        <w:gridCol w:w="6463"/>
      </w:tblGrid>
      <w:tr w:rsidR="00B314BA" w14:paraId="3DE4549E" w14:textId="77777777">
        <w:trPr>
          <w:jc w:val="center"/>
        </w:trPr>
        <w:tc>
          <w:tcPr>
            <w:tcW w:w="3175" w:type="dxa"/>
            <w:tcBorders>
              <w:top w:val="nil"/>
              <w:left w:val="nil"/>
              <w:bottom w:val="nil"/>
              <w:right w:val="nil"/>
            </w:tcBorders>
            <w:shd w:val="clear" w:color="auto" w:fill="2B3336"/>
            <w:tcMar>
              <w:top w:w="70" w:type="dxa"/>
              <w:left w:w="100" w:type="dxa"/>
              <w:bottom w:w="70" w:type="dxa"/>
              <w:right w:w="100" w:type="dxa"/>
            </w:tcMar>
          </w:tcPr>
          <w:p w14:paraId="570065F2" w14:textId="77777777" w:rsidR="00B314BA" w:rsidRDefault="004F2A2B">
            <w:r>
              <w:rPr>
                <w:rFonts w:ascii="Montserrat" w:eastAsia="Montserrat" w:hAnsi="Montserrat" w:cs="Montserrat"/>
                <w:b/>
                <w:color w:val="FFFFFF"/>
                <w:sz w:val="19"/>
              </w:rPr>
              <w:t>Folder</w:t>
            </w:r>
          </w:p>
        </w:tc>
        <w:tc>
          <w:tcPr>
            <w:tcW w:w="6463" w:type="dxa"/>
            <w:tcBorders>
              <w:top w:val="nil"/>
              <w:left w:val="nil"/>
              <w:bottom w:val="nil"/>
              <w:right w:val="nil"/>
            </w:tcBorders>
            <w:shd w:val="clear" w:color="auto" w:fill="2B3336"/>
            <w:tcMar>
              <w:top w:w="70" w:type="dxa"/>
              <w:left w:w="100" w:type="dxa"/>
              <w:bottom w:w="70" w:type="dxa"/>
              <w:right w:w="100" w:type="dxa"/>
            </w:tcMar>
          </w:tcPr>
          <w:p w14:paraId="4553E0D0" w14:textId="77777777" w:rsidR="00B314BA" w:rsidRDefault="004F2A2B">
            <w:r>
              <w:rPr>
                <w:rFonts w:ascii="Montserrat" w:eastAsia="Montserrat" w:hAnsi="Montserrat" w:cs="Montserrat"/>
                <w:b/>
                <w:color w:val="FFFFFF"/>
                <w:sz w:val="19"/>
              </w:rPr>
              <w:t>What is in it</w:t>
            </w:r>
          </w:p>
        </w:tc>
      </w:tr>
      <w:tr w:rsidR="00B314BA" w14:paraId="7FFA8143"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7B8F0F0E" w14:textId="77777777" w:rsidR="00B314BA" w:rsidRDefault="004F2A2B">
            <w:pPr>
              <w:spacing w:after="0"/>
            </w:pPr>
            <w:r>
              <w:rPr>
                <w:rFonts w:ascii="Consolas" w:eastAsia="Consolas" w:hAnsi="Consolas" w:cs="Consolas"/>
                <w:color w:val="B02A30"/>
                <w:sz w:val="17"/>
              </w:rPr>
              <w:t>client/src/pages/</w:t>
            </w:r>
          </w:p>
        </w:tc>
        <w:tc>
          <w:tcPr>
            <w:tcW w:w="6463" w:type="dxa"/>
            <w:tcBorders>
              <w:top w:val="nil"/>
              <w:left w:val="nil"/>
              <w:bottom w:val="single" w:sz="4" w:space="0" w:color="E9E3DD"/>
              <w:right w:val="nil"/>
            </w:tcBorders>
            <w:tcMar>
              <w:top w:w="60" w:type="dxa"/>
              <w:left w:w="100" w:type="dxa"/>
              <w:bottom w:w="60" w:type="dxa"/>
              <w:right w:w="100" w:type="dxa"/>
            </w:tcMar>
          </w:tcPr>
          <w:p w14:paraId="3A418E3D" w14:textId="77777777" w:rsidR="00B314BA" w:rsidRDefault="004F2A2B">
            <w:pPr>
              <w:spacing w:after="0"/>
            </w:pPr>
            <w:r>
              <w:rPr>
                <w:sz w:val="19"/>
              </w:rPr>
              <w:t>One file per screen. Kept thin: a page lays out feature components.</w:t>
            </w:r>
          </w:p>
        </w:tc>
      </w:tr>
      <w:tr w:rsidR="00B314BA" w14:paraId="5D2BCCE8"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483DF601" w14:textId="77777777" w:rsidR="00B314BA" w:rsidRDefault="004F2A2B">
            <w:pPr>
              <w:spacing w:after="0"/>
            </w:pPr>
            <w:r>
              <w:rPr>
                <w:rFonts w:ascii="Consolas" w:eastAsia="Consolas" w:hAnsi="Consolas" w:cs="Consolas"/>
                <w:color w:val="B02A30"/>
                <w:sz w:val="17"/>
              </w:rPr>
              <w:t>client/src/features/&lt;area&gt;/</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0C135836" w14:textId="77777777" w:rsidR="00B314BA" w:rsidRDefault="004F2A2B">
            <w:pPr>
              <w:spacing w:after="0"/>
            </w:pPr>
            <w:r>
              <w:rPr>
                <w:sz w:val="19"/>
              </w:rPr>
              <w:t>Everything for one area (receiving, packing, reporting and so on), in one flat folder</w:t>
            </w:r>
          </w:p>
        </w:tc>
      </w:tr>
      <w:tr w:rsidR="00B314BA" w14:paraId="7547D5A1"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7460D072" w14:textId="77777777" w:rsidR="00B314BA" w:rsidRDefault="004F2A2B">
            <w:pPr>
              <w:spacing w:after="0"/>
            </w:pPr>
            <w:r>
              <w:rPr>
                <w:rFonts w:ascii="Consolas" w:eastAsia="Consolas" w:hAnsi="Consolas" w:cs="Consolas"/>
                <w:color w:val="B02A30"/>
                <w:sz w:val="17"/>
              </w:rPr>
              <w:t>client/src/components/</w:t>
            </w:r>
          </w:p>
        </w:tc>
        <w:tc>
          <w:tcPr>
            <w:tcW w:w="6463" w:type="dxa"/>
            <w:tcBorders>
              <w:top w:val="nil"/>
              <w:left w:val="nil"/>
              <w:bottom w:val="single" w:sz="4" w:space="0" w:color="E9E3DD"/>
              <w:right w:val="nil"/>
            </w:tcBorders>
            <w:tcMar>
              <w:top w:w="60" w:type="dxa"/>
              <w:left w:w="100" w:type="dxa"/>
              <w:bottom w:w="60" w:type="dxa"/>
              <w:right w:w="100" w:type="dxa"/>
            </w:tcMar>
          </w:tcPr>
          <w:p w14:paraId="4129A265" w14:textId="77777777" w:rsidR="00B314BA" w:rsidRDefault="004F2A2B">
            <w:pPr>
              <w:spacing w:after="0"/>
            </w:pPr>
            <w:r>
              <w:rPr>
                <w:rFonts w:ascii="Consolas" w:eastAsia="Consolas" w:hAnsi="Consolas" w:cs="Consolas"/>
                <w:color w:val="B02A30"/>
                <w:sz w:val="17"/>
              </w:rPr>
              <w:t>ui/</w:t>
            </w:r>
            <w:r>
              <w:rPr>
                <w:sz w:val="19"/>
              </w:rPr>
              <w:t xml:space="preserve">: shared building blocks (buttons, tables, list toolbar). </w:t>
            </w:r>
            <w:r>
              <w:rPr>
                <w:rFonts w:ascii="Consolas" w:eastAsia="Consolas" w:hAnsi="Consolas" w:cs="Consolas"/>
                <w:color w:val="B02A30"/>
                <w:sz w:val="17"/>
              </w:rPr>
              <w:t>layout/</w:t>
            </w:r>
            <w:r>
              <w:rPr>
                <w:sz w:val="19"/>
              </w:rPr>
              <w:t>: menus and the shells for each role.</w:t>
            </w:r>
          </w:p>
        </w:tc>
      </w:tr>
      <w:tr w:rsidR="00B314BA" w14:paraId="4AB8A990"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5FDB72A1" w14:textId="77777777" w:rsidR="00B314BA" w:rsidRDefault="004F2A2B">
            <w:pPr>
              <w:spacing w:after="0"/>
            </w:pPr>
            <w:r>
              <w:rPr>
                <w:rFonts w:ascii="Consolas" w:eastAsia="Consolas" w:hAnsi="Consolas" w:cs="Consolas"/>
                <w:color w:val="B02A30"/>
                <w:sz w:val="17"/>
              </w:rPr>
              <w:t>client/src/services/</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00C96F1F" w14:textId="77777777" w:rsidR="00B314BA" w:rsidRDefault="004F2A2B">
            <w:pPr>
              <w:spacing w:after="0"/>
            </w:pPr>
            <w:r>
              <w:rPr>
                <w:sz w:val="19"/>
              </w:rPr>
              <w:t>The only code that talks to the server. One file per area, plus the offline outbox.</w:t>
            </w:r>
          </w:p>
        </w:tc>
      </w:tr>
      <w:tr w:rsidR="00B314BA" w14:paraId="1CCDF4A0"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294DE716" w14:textId="77777777" w:rsidR="00B314BA" w:rsidRDefault="004F2A2B">
            <w:pPr>
              <w:spacing w:after="0"/>
            </w:pPr>
            <w:r>
              <w:rPr>
                <w:rFonts w:ascii="Consolas" w:eastAsia="Consolas" w:hAnsi="Consolas" w:cs="Consolas"/>
                <w:color w:val="B02A30"/>
                <w:sz w:val="17"/>
              </w:rPr>
              <w:t>client/src/routes/</w:t>
            </w:r>
          </w:p>
        </w:tc>
        <w:tc>
          <w:tcPr>
            <w:tcW w:w="6463" w:type="dxa"/>
            <w:tcBorders>
              <w:top w:val="nil"/>
              <w:left w:val="nil"/>
              <w:bottom w:val="single" w:sz="4" w:space="0" w:color="E9E3DD"/>
              <w:right w:val="nil"/>
            </w:tcBorders>
            <w:tcMar>
              <w:top w:w="60" w:type="dxa"/>
              <w:left w:w="100" w:type="dxa"/>
              <w:bottom w:w="60" w:type="dxa"/>
              <w:right w:w="100" w:type="dxa"/>
            </w:tcMar>
          </w:tcPr>
          <w:p w14:paraId="2CA6F9E8" w14:textId="77777777" w:rsidR="00B314BA" w:rsidRDefault="004F2A2B">
            <w:pPr>
              <w:spacing w:after="0"/>
            </w:pPr>
            <w:r>
              <w:rPr>
                <w:sz w:val="19"/>
              </w:rPr>
              <w:t>Every screen's address, who may open it and which menu it is in</w:t>
            </w:r>
          </w:p>
        </w:tc>
      </w:tr>
      <w:tr w:rsidR="00B314BA" w14:paraId="5D5D50AE"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242E7292" w14:textId="77777777" w:rsidR="00B314BA" w:rsidRDefault="004F2A2B">
            <w:pPr>
              <w:spacing w:after="0"/>
            </w:pPr>
            <w:r>
              <w:rPr>
                <w:rFonts w:ascii="Consolas" w:eastAsia="Consolas" w:hAnsi="Consolas" w:cs="Consolas"/>
                <w:color w:val="B02A30"/>
                <w:sz w:val="17"/>
              </w:rPr>
              <w:t>client/src/translations/</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24EE19B7" w14:textId="77777777" w:rsidR="00B314BA" w:rsidRDefault="004F2A2B">
            <w:pPr>
              <w:spacing w:after="0"/>
            </w:pPr>
            <w:r>
              <w:rPr>
                <w:sz w:val="19"/>
              </w:rPr>
              <w:t>Afrikaans and isiXhosa for the floor</w:t>
            </w:r>
          </w:p>
        </w:tc>
      </w:tr>
      <w:tr w:rsidR="00B314BA" w14:paraId="60999768"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5FECFCD3" w14:textId="77777777" w:rsidR="00B314BA" w:rsidRDefault="004F2A2B">
            <w:pPr>
              <w:spacing w:after="0"/>
            </w:pPr>
            <w:r>
              <w:rPr>
                <w:rFonts w:ascii="Consolas" w:eastAsia="Consolas" w:hAnsi="Consolas" w:cs="Consolas"/>
                <w:color w:val="B02A30"/>
                <w:sz w:val="17"/>
              </w:rPr>
              <w:t>server/src/routes/</w:t>
            </w:r>
          </w:p>
        </w:tc>
        <w:tc>
          <w:tcPr>
            <w:tcW w:w="6463" w:type="dxa"/>
            <w:tcBorders>
              <w:top w:val="nil"/>
              <w:left w:val="nil"/>
              <w:bottom w:val="single" w:sz="4" w:space="0" w:color="E9E3DD"/>
              <w:right w:val="nil"/>
            </w:tcBorders>
            <w:tcMar>
              <w:top w:w="60" w:type="dxa"/>
              <w:left w:w="100" w:type="dxa"/>
              <w:bottom w:w="60" w:type="dxa"/>
              <w:right w:w="100" w:type="dxa"/>
            </w:tcMar>
          </w:tcPr>
          <w:p w14:paraId="21AC0DC9" w14:textId="77777777" w:rsidR="00B314BA" w:rsidRDefault="004F2A2B">
            <w:pPr>
              <w:spacing w:after="0"/>
            </w:pPr>
            <w:r>
              <w:rPr>
                <w:sz w:val="19"/>
              </w:rPr>
              <w:t>Each address and the roles allowed to call it</w:t>
            </w:r>
          </w:p>
        </w:tc>
      </w:tr>
      <w:tr w:rsidR="00B314BA" w14:paraId="283AFD52"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7F52643E" w14:textId="77777777" w:rsidR="00B314BA" w:rsidRDefault="004F2A2B">
            <w:pPr>
              <w:spacing w:after="0"/>
            </w:pPr>
            <w:r>
              <w:rPr>
                <w:rFonts w:ascii="Consolas" w:eastAsia="Consolas" w:hAnsi="Consolas" w:cs="Consolas"/>
                <w:color w:val="B02A30"/>
                <w:sz w:val="17"/>
              </w:rPr>
              <w:t>server/src/controllers/</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16DC9B35" w14:textId="77777777" w:rsidR="00B314BA" w:rsidRDefault="004F2A2B">
            <w:pPr>
              <w:spacing w:after="0"/>
            </w:pPr>
            <w:r>
              <w:rPr>
                <w:sz w:val="19"/>
              </w:rPr>
              <w:t>Read the request, call a service, send the answer</w:t>
            </w:r>
          </w:p>
        </w:tc>
      </w:tr>
      <w:tr w:rsidR="00B314BA" w14:paraId="7B073047"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7A150E0C" w14:textId="77777777" w:rsidR="00B314BA" w:rsidRDefault="004F2A2B">
            <w:pPr>
              <w:spacing w:after="0"/>
            </w:pPr>
            <w:r>
              <w:rPr>
                <w:rFonts w:ascii="Consolas" w:eastAsia="Consolas" w:hAnsi="Consolas" w:cs="Consolas"/>
                <w:color w:val="B02A30"/>
                <w:sz w:val="17"/>
              </w:rPr>
              <w:t>server/src/services/</w:t>
            </w:r>
          </w:p>
        </w:tc>
        <w:tc>
          <w:tcPr>
            <w:tcW w:w="6463" w:type="dxa"/>
            <w:tcBorders>
              <w:top w:val="nil"/>
              <w:left w:val="nil"/>
              <w:bottom w:val="single" w:sz="4" w:space="0" w:color="E9E3DD"/>
              <w:right w:val="nil"/>
            </w:tcBorders>
            <w:tcMar>
              <w:top w:w="60" w:type="dxa"/>
              <w:left w:w="100" w:type="dxa"/>
              <w:bottom w:w="60" w:type="dxa"/>
              <w:right w:w="100" w:type="dxa"/>
            </w:tcMar>
          </w:tcPr>
          <w:p w14:paraId="14C8EBB5" w14:textId="77777777" w:rsidR="00B314BA" w:rsidRDefault="004F2A2B">
            <w:pPr>
              <w:spacing w:after="0"/>
            </w:pPr>
            <w:r>
              <w:rPr>
                <w:sz w:val="19"/>
              </w:rPr>
              <w:t>The business rules. Refuses bad requests with a clear message.</w:t>
            </w:r>
          </w:p>
        </w:tc>
      </w:tr>
      <w:tr w:rsidR="00B314BA" w14:paraId="3170297B"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5DD41677" w14:textId="77777777" w:rsidR="00B314BA" w:rsidRDefault="004F2A2B">
            <w:pPr>
              <w:spacing w:after="0"/>
            </w:pPr>
            <w:r>
              <w:rPr>
                <w:rFonts w:ascii="Consolas" w:eastAsia="Consolas" w:hAnsi="Consolas" w:cs="Consolas"/>
                <w:color w:val="B02A30"/>
                <w:sz w:val="17"/>
              </w:rPr>
              <w:t>server/src/repositories/</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2C6ECB0B" w14:textId="77777777" w:rsidR="00B314BA" w:rsidRDefault="004F2A2B">
            <w:pPr>
              <w:spacing w:after="0"/>
            </w:pPr>
            <w:r>
              <w:rPr>
                <w:sz w:val="19"/>
              </w:rPr>
              <w:t>All the SQL</w:t>
            </w:r>
          </w:p>
        </w:tc>
      </w:tr>
      <w:tr w:rsidR="00B314BA" w14:paraId="24E25BFE"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36F42E46" w14:textId="77777777" w:rsidR="00B314BA" w:rsidRDefault="004F2A2B">
            <w:pPr>
              <w:spacing w:after="0"/>
            </w:pPr>
            <w:r>
              <w:rPr>
                <w:rFonts w:ascii="Consolas" w:eastAsia="Consolas" w:hAnsi="Consolas" w:cs="Consolas"/>
                <w:color w:val="B02A30"/>
                <w:sz w:val="17"/>
              </w:rPr>
              <w:t>server/src/features/</w:t>
            </w:r>
          </w:p>
        </w:tc>
        <w:tc>
          <w:tcPr>
            <w:tcW w:w="6463" w:type="dxa"/>
            <w:tcBorders>
              <w:top w:val="nil"/>
              <w:left w:val="nil"/>
              <w:bottom w:val="single" w:sz="4" w:space="0" w:color="E9E3DD"/>
              <w:right w:val="nil"/>
            </w:tcBorders>
            <w:tcMar>
              <w:top w:w="60" w:type="dxa"/>
              <w:left w:w="100" w:type="dxa"/>
              <w:bottom w:w="60" w:type="dxa"/>
              <w:right w:w="100" w:type="dxa"/>
            </w:tcMar>
          </w:tcPr>
          <w:p w14:paraId="509FFE0F" w14:textId="77777777" w:rsidR="00B314BA" w:rsidRDefault="004F2A2B">
            <w:pPr>
              <w:spacing w:after="0"/>
            </w:pPr>
            <w:r>
              <w:rPr>
                <w:sz w:val="19"/>
              </w:rPr>
              <w:t>Calculations and catalogues the layers share: the report catalogue, units, recipes, settings</w:t>
            </w:r>
          </w:p>
        </w:tc>
      </w:tr>
      <w:tr w:rsidR="00B314BA" w14:paraId="59EB1F1F"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1AEFF13F" w14:textId="77777777" w:rsidR="00B314BA" w:rsidRDefault="004F2A2B">
            <w:pPr>
              <w:spacing w:after="0"/>
            </w:pPr>
            <w:r>
              <w:rPr>
                <w:rFonts w:ascii="Consolas" w:eastAsia="Consolas" w:hAnsi="Consolas" w:cs="Consolas"/>
                <w:color w:val="B02A30"/>
                <w:sz w:val="17"/>
              </w:rPr>
              <w:t>server/src/jobs/</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0206CCCA" w14:textId="77777777" w:rsidR="00B314BA" w:rsidRDefault="004F2A2B">
            <w:pPr>
              <w:spacing w:after="0"/>
            </w:pPr>
            <w:r>
              <w:rPr>
                <w:sz w:val="19"/>
              </w:rPr>
              <w:t>The three scheduled jobs</w:t>
            </w:r>
          </w:p>
        </w:tc>
      </w:tr>
      <w:tr w:rsidR="00B314BA" w14:paraId="08ADE7FA"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2C15DBE1" w14:textId="77777777" w:rsidR="00B314BA" w:rsidRDefault="004F2A2B">
            <w:pPr>
              <w:spacing w:after="0"/>
            </w:pPr>
            <w:r>
              <w:rPr>
                <w:rFonts w:ascii="Consolas" w:eastAsia="Consolas" w:hAnsi="Consolas" w:cs="Consolas"/>
                <w:color w:val="B02A30"/>
                <w:sz w:val="17"/>
              </w:rPr>
              <w:t>server/database/</w:t>
            </w:r>
          </w:p>
        </w:tc>
        <w:tc>
          <w:tcPr>
            <w:tcW w:w="6463" w:type="dxa"/>
            <w:tcBorders>
              <w:top w:val="nil"/>
              <w:left w:val="nil"/>
              <w:bottom w:val="single" w:sz="4" w:space="0" w:color="E9E3DD"/>
              <w:right w:val="nil"/>
            </w:tcBorders>
            <w:tcMar>
              <w:top w:w="60" w:type="dxa"/>
              <w:left w:w="100" w:type="dxa"/>
              <w:bottom w:w="60" w:type="dxa"/>
              <w:right w:w="100" w:type="dxa"/>
            </w:tcMar>
          </w:tcPr>
          <w:p w14:paraId="5DA11BA1" w14:textId="77777777" w:rsidR="00B314BA" w:rsidRDefault="004F2A2B">
            <w:pPr>
              <w:spacing w:after="0"/>
            </w:pPr>
            <w:r>
              <w:rPr>
                <w:rFonts w:ascii="Consolas" w:eastAsia="Consolas" w:hAnsi="Consolas" w:cs="Consolas"/>
                <w:color w:val="B02A30"/>
                <w:sz w:val="17"/>
              </w:rPr>
              <w:t>schema.sql</w:t>
            </w:r>
            <w:r>
              <w:rPr>
                <w:sz w:val="19"/>
              </w:rPr>
              <w:t xml:space="preserve"> (every table) and numbered migrations</w:t>
            </w:r>
          </w:p>
        </w:tc>
      </w:tr>
      <w:tr w:rsidR="00B314BA" w14:paraId="6C03ED2B"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12A9184C" w14:textId="77777777" w:rsidR="00B314BA" w:rsidRDefault="004F2A2B">
            <w:pPr>
              <w:spacing w:after="0"/>
            </w:pPr>
            <w:r>
              <w:rPr>
                <w:rFonts w:ascii="Consolas" w:eastAsia="Consolas" w:hAnsi="Consolas" w:cs="Consolas"/>
                <w:color w:val="B02A30"/>
                <w:sz w:val="17"/>
              </w:rPr>
              <w:t>server/scripts/</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7C15D11B" w14:textId="77777777" w:rsidR="00B314BA" w:rsidRDefault="004F2A2B">
            <w:pPr>
              <w:spacing w:after="0"/>
            </w:pPr>
            <w:r>
              <w:rPr>
                <w:sz w:val="19"/>
              </w:rPr>
              <w:t>Command-line tools: migrations, multi-warehouse admin, data loaders</w:t>
            </w:r>
          </w:p>
        </w:tc>
      </w:tr>
    </w:tbl>
    <w:p w14:paraId="6DAE8E45" w14:textId="77777777" w:rsidR="00B314BA" w:rsidRDefault="00B314BA">
      <w:pPr>
        <w:spacing w:after="40"/>
      </w:pPr>
    </w:p>
    <w:p w14:paraId="5C94CC73" w14:textId="77777777" w:rsidR="00B314BA" w:rsidRDefault="004F2A2B">
      <w:pPr>
        <w:pStyle w:val="Heading2"/>
      </w:pPr>
      <w:bookmarkStart w:id="5" w:name="_Toc243159270"/>
      <w:r>
        <w:t>3.2 The rules the code follows</w:t>
      </w:r>
      <w:bookmarkEnd w:id="5"/>
    </w:p>
    <w:p w14:paraId="53743A75" w14:textId="77777777" w:rsidR="00B314BA" w:rsidRDefault="004F2A2B">
      <w:pPr>
        <w:pStyle w:val="ListBullet"/>
      </w:pPr>
      <w:r>
        <w:rPr>
          <w:b/>
        </w:rPr>
        <w:t xml:space="preserve">Four server layers, each calling only the one below: </w:t>
      </w:r>
      <w:r>
        <w:t>route → controller → service → repository. SQL appears only in repositories. A service may open a transaction and hand its connection to the repositories it calls, so several writes succeed or fail together.</w:t>
      </w:r>
    </w:p>
    <w:p w14:paraId="2CF37CD0" w14:textId="77777777" w:rsidR="00B314BA" w:rsidRDefault="004F2A2B">
      <w:pPr>
        <w:pStyle w:val="ListBullet"/>
      </w:pPr>
      <w:r>
        <w:rPr>
          <w:b/>
        </w:rPr>
        <w:t xml:space="preserve">Same name in every layer. </w:t>
      </w:r>
      <w:r>
        <w:t xml:space="preserve">To follow purchase orders, open </w:t>
      </w:r>
      <w:r>
        <w:rPr>
          <w:rFonts w:ascii="Consolas" w:eastAsia="Consolas" w:hAnsi="Consolas" w:cs="Consolas"/>
          <w:color w:val="B02A30"/>
          <w:sz w:val="19"/>
        </w:rPr>
        <w:t>purchaseOrder.routes.js</w:t>
      </w:r>
      <w:r>
        <w:t xml:space="preserve">, </w:t>
      </w:r>
      <w:r>
        <w:rPr>
          <w:rFonts w:ascii="Consolas" w:eastAsia="Consolas" w:hAnsi="Consolas" w:cs="Consolas"/>
          <w:color w:val="B02A30"/>
          <w:sz w:val="19"/>
        </w:rPr>
        <w:t>.controller.js</w:t>
      </w:r>
      <w:r>
        <w:t xml:space="preserve">, </w:t>
      </w:r>
      <w:r>
        <w:rPr>
          <w:rFonts w:ascii="Consolas" w:eastAsia="Consolas" w:hAnsi="Consolas" w:cs="Consolas"/>
          <w:color w:val="B02A30"/>
          <w:sz w:val="19"/>
        </w:rPr>
        <w:t>.service.js</w:t>
      </w:r>
      <w:r>
        <w:t xml:space="preserve"> and </w:t>
      </w:r>
      <w:r>
        <w:rPr>
          <w:rFonts w:ascii="Consolas" w:eastAsia="Consolas" w:hAnsi="Consolas" w:cs="Consolas"/>
          <w:color w:val="B02A30"/>
          <w:sz w:val="19"/>
        </w:rPr>
        <w:t>.repository.js</w:t>
      </w:r>
      <w:r>
        <w:t>.</w:t>
      </w:r>
    </w:p>
    <w:p w14:paraId="1407F708" w14:textId="77777777" w:rsidR="00B314BA" w:rsidRDefault="004F2A2B">
      <w:pPr>
        <w:pStyle w:val="ListBullet"/>
      </w:pPr>
      <w:r>
        <w:rPr>
          <w:b/>
        </w:rPr>
        <w:t xml:space="preserve">One list, one place. </w:t>
      </w:r>
      <w:r>
        <w:t xml:space="preserve">Roles, purchase-order statuses, donation categories and storage areas each live once in </w:t>
      </w:r>
      <w:r>
        <w:rPr>
          <w:rFonts w:ascii="Consolas" w:eastAsia="Consolas" w:hAnsi="Consolas" w:cs="Consolas"/>
          <w:color w:val="B02A30"/>
          <w:sz w:val="19"/>
        </w:rPr>
        <w:t>server/src/constants/</w:t>
      </w:r>
      <w:r>
        <w:t xml:space="preserve">. Report metrics live once in </w:t>
      </w:r>
      <w:r>
        <w:rPr>
          <w:rFonts w:ascii="Consolas" w:eastAsia="Consolas" w:hAnsi="Consolas" w:cs="Consolas"/>
          <w:color w:val="B02A30"/>
          <w:sz w:val="19"/>
        </w:rPr>
        <w:t>features/reporting/reportCatalog.js</w:t>
      </w:r>
      <w:r>
        <w:t>.</w:t>
      </w:r>
    </w:p>
    <w:p w14:paraId="109C9B9E" w14:textId="77777777" w:rsidR="00B314BA" w:rsidRDefault="004F2A2B">
      <w:pPr>
        <w:pStyle w:val="ListBullet"/>
      </w:pPr>
      <w:r>
        <w:rPr>
          <w:b/>
        </w:rPr>
        <w:t xml:space="preserve">Screens never call the server directly; </w:t>
      </w:r>
      <w:r>
        <w:t xml:space="preserve">they go through </w:t>
      </w:r>
      <w:r>
        <w:rPr>
          <w:rFonts w:ascii="Consolas" w:eastAsia="Consolas" w:hAnsi="Consolas" w:cs="Consolas"/>
          <w:color w:val="B02A30"/>
          <w:sz w:val="19"/>
        </w:rPr>
        <w:t>client/src/services/</w:t>
      </w:r>
      <w:r>
        <w:t>.</w:t>
      </w:r>
    </w:p>
    <w:p w14:paraId="630AA83B" w14:textId="77777777" w:rsidR="00B314BA" w:rsidRDefault="004F2A2B">
      <w:pPr>
        <w:pStyle w:val="ListBullet"/>
      </w:pPr>
      <w:r>
        <w:rPr>
          <w:b/>
        </w:rPr>
        <w:t xml:space="preserve">Every change is recorded. </w:t>
      </w:r>
      <w:r>
        <w:t xml:space="preserve">Writes add a row to </w:t>
      </w:r>
      <w:r>
        <w:rPr>
          <w:rFonts w:ascii="Consolas" w:eastAsia="Consolas" w:hAnsi="Consolas" w:cs="Consolas"/>
          <w:color w:val="B02A30"/>
          <w:sz w:val="19"/>
        </w:rPr>
        <w:t>audit_log</w:t>
      </w:r>
      <w:r>
        <w:t xml:space="preserve"> in the same transaction, never with a password or token in it.</w:t>
      </w:r>
    </w:p>
    <w:p w14:paraId="2AE4C33D" w14:textId="77777777" w:rsidR="00B314BA" w:rsidRDefault="004F2A2B">
      <w:r>
        <w:rPr>
          <w:rFonts w:ascii="Consolas" w:eastAsia="Consolas" w:hAnsi="Consolas" w:cs="Consolas"/>
          <w:color w:val="B02A30"/>
          <w:sz w:val="19"/>
        </w:rPr>
        <w:t>CODEBASE.md</w:t>
      </w:r>
      <w:r>
        <w:rPr>
          <w:sz w:val="21"/>
        </w:rPr>
        <w:t xml:space="preserve"> in the repository lists the three deliberate exceptions to the layering rule and where new work belongs.</w:t>
      </w:r>
    </w:p>
    <w:p w14:paraId="2522D2E7" w14:textId="77777777" w:rsidR="00B314BA" w:rsidRDefault="004F2A2B">
      <w:pPr>
        <w:pStyle w:val="Heading2"/>
      </w:pPr>
      <w:bookmarkStart w:id="6" w:name="_Toc243159271"/>
      <w:r>
        <w:lastRenderedPageBreak/>
        <w:t>3.3 Cross-cutting pieces</w:t>
      </w:r>
      <w:bookmarkEnd w:id="6"/>
    </w:p>
    <w:tbl>
      <w:tblPr>
        <w:tblW w:w="0" w:type="auto"/>
        <w:jc w:val="center"/>
        <w:tblLayout w:type="fixed"/>
        <w:tblLook w:val="04A0" w:firstRow="1" w:lastRow="0" w:firstColumn="1" w:lastColumn="0" w:noHBand="0" w:noVBand="1"/>
      </w:tblPr>
      <w:tblGrid>
        <w:gridCol w:w="2494"/>
        <w:gridCol w:w="7143"/>
      </w:tblGrid>
      <w:tr w:rsidR="00B314BA" w14:paraId="78EA9EEB" w14:textId="77777777">
        <w:trPr>
          <w:jc w:val="center"/>
        </w:trPr>
        <w:tc>
          <w:tcPr>
            <w:tcW w:w="2494" w:type="dxa"/>
            <w:tcBorders>
              <w:top w:val="nil"/>
              <w:left w:val="nil"/>
              <w:bottom w:val="nil"/>
              <w:right w:val="nil"/>
            </w:tcBorders>
            <w:shd w:val="clear" w:color="auto" w:fill="2B3336"/>
            <w:tcMar>
              <w:top w:w="70" w:type="dxa"/>
              <w:left w:w="100" w:type="dxa"/>
              <w:bottom w:w="70" w:type="dxa"/>
              <w:right w:w="100" w:type="dxa"/>
            </w:tcMar>
          </w:tcPr>
          <w:p w14:paraId="4401B64B" w14:textId="77777777" w:rsidR="00B314BA" w:rsidRDefault="004F2A2B">
            <w:r>
              <w:rPr>
                <w:rFonts w:ascii="Montserrat" w:eastAsia="Montserrat" w:hAnsi="Montserrat" w:cs="Montserrat"/>
                <w:b/>
                <w:color w:val="FFFFFF"/>
                <w:sz w:val="19"/>
              </w:rPr>
              <w:t>Concern</w:t>
            </w:r>
          </w:p>
        </w:tc>
        <w:tc>
          <w:tcPr>
            <w:tcW w:w="7143" w:type="dxa"/>
            <w:tcBorders>
              <w:top w:val="nil"/>
              <w:left w:val="nil"/>
              <w:bottom w:val="nil"/>
              <w:right w:val="nil"/>
            </w:tcBorders>
            <w:shd w:val="clear" w:color="auto" w:fill="2B3336"/>
            <w:tcMar>
              <w:top w:w="70" w:type="dxa"/>
              <w:left w:w="100" w:type="dxa"/>
              <w:bottom w:w="70" w:type="dxa"/>
              <w:right w:w="100" w:type="dxa"/>
            </w:tcMar>
          </w:tcPr>
          <w:p w14:paraId="10BB34F0" w14:textId="77777777" w:rsidR="00B314BA" w:rsidRDefault="004F2A2B">
            <w:r>
              <w:rPr>
                <w:rFonts w:ascii="Montserrat" w:eastAsia="Montserrat" w:hAnsi="Montserrat" w:cs="Montserrat"/>
                <w:b/>
                <w:color w:val="FFFFFF"/>
                <w:sz w:val="19"/>
              </w:rPr>
              <w:t>Where it lives</w:t>
            </w:r>
          </w:p>
        </w:tc>
      </w:tr>
      <w:tr w:rsidR="00B314BA" w14:paraId="4C07B0CB"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5BDFA55D" w14:textId="77777777" w:rsidR="00B314BA" w:rsidRDefault="004F2A2B">
            <w:pPr>
              <w:spacing w:after="0"/>
            </w:pPr>
            <w:r>
              <w:rPr>
                <w:sz w:val="19"/>
              </w:rPr>
              <w:t>Sign-in and roles</w:t>
            </w:r>
          </w:p>
        </w:tc>
        <w:tc>
          <w:tcPr>
            <w:tcW w:w="7143" w:type="dxa"/>
            <w:tcBorders>
              <w:top w:val="nil"/>
              <w:left w:val="nil"/>
              <w:bottom w:val="single" w:sz="4" w:space="0" w:color="E9E3DD"/>
              <w:right w:val="nil"/>
            </w:tcBorders>
            <w:tcMar>
              <w:top w:w="60" w:type="dxa"/>
              <w:left w:w="100" w:type="dxa"/>
              <w:bottom w:w="60" w:type="dxa"/>
              <w:right w:w="100" w:type="dxa"/>
            </w:tcMar>
          </w:tcPr>
          <w:p w14:paraId="2DD7D4B3" w14:textId="77777777" w:rsidR="00B314BA" w:rsidRDefault="004F2A2B">
            <w:pPr>
              <w:spacing w:after="0"/>
            </w:pPr>
            <w:r>
              <w:rPr>
                <w:rFonts w:ascii="Consolas" w:eastAsia="Consolas" w:hAnsi="Consolas" w:cs="Consolas"/>
                <w:color w:val="B02A30"/>
                <w:sz w:val="17"/>
              </w:rPr>
              <w:t>server/src/middleware/auth.middleware.js</w:t>
            </w:r>
            <w:r>
              <w:rPr>
                <w:sz w:val="19"/>
              </w:rPr>
              <w:t xml:space="preserve">, </w:t>
            </w:r>
            <w:r>
              <w:rPr>
                <w:rFonts w:ascii="Consolas" w:eastAsia="Consolas" w:hAnsi="Consolas" w:cs="Consolas"/>
                <w:color w:val="B02A30"/>
                <w:sz w:val="17"/>
              </w:rPr>
              <w:t>client/src/context/AuthContext.jsx</w:t>
            </w:r>
          </w:p>
        </w:tc>
      </w:tr>
      <w:tr w:rsidR="00B314BA" w14:paraId="002ECFBD"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5E162673" w14:textId="77777777" w:rsidR="00B314BA" w:rsidRDefault="004F2A2B">
            <w:pPr>
              <w:spacing w:after="0"/>
            </w:pPr>
            <w:r>
              <w:rPr>
                <w:sz w:val="19"/>
              </w:rPr>
              <w:t>Working with no signal</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12CDE74A" w14:textId="77777777" w:rsidR="00B314BA" w:rsidRDefault="004F2A2B">
            <w:pPr>
              <w:spacing w:after="0"/>
            </w:pPr>
            <w:r>
              <w:rPr>
                <w:rFonts w:ascii="Consolas" w:eastAsia="Consolas" w:hAnsi="Consolas" w:cs="Consolas"/>
                <w:color w:val="B02A30"/>
                <w:sz w:val="17"/>
              </w:rPr>
              <w:t>client/src/services/outbox.js</w:t>
            </w:r>
            <w:r>
              <w:rPr>
                <w:sz w:val="19"/>
              </w:rPr>
              <w:t xml:space="preserve"> keeps work on the phone; </w:t>
            </w:r>
            <w:r>
              <w:rPr>
                <w:rFonts w:ascii="Consolas" w:eastAsia="Consolas" w:hAnsi="Consolas" w:cs="Consolas"/>
                <w:color w:val="B02A30"/>
                <w:sz w:val="17"/>
              </w:rPr>
              <w:t>server/src/middleware/idempotency.middleware.js</w:t>
            </w:r>
            <w:r>
              <w:rPr>
                <w:sz w:val="19"/>
              </w:rPr>
              <w:t xml:space="preserve"> makes sure a resent request is only done once</w:t>
            </w:r>
          </w:p>
        </w:tc>
      </w:tr>
      <w:tr w:rsidR="00B314BA" w14:paraId="2888FC29"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1EE42E93" w14:textId="77777777" w:rsidR="00B314BA" w:rsidRDefault="004F2A2B">
            <w:pPr>
              <w:spacing w:after="0"/>
            </w:pPr>
            <w:r>
              <w:rPr>
                <w:sz w:val="19"/>
              </w:rPr>
              <w:t>Stock</w:t>
            </w:r>
          </w:p>
        </w:tc>
        <w:tc>
          <w:tcPr>
            <w:tcW w:w="7143" w:type="dxa"/>
            <w:tcBorders>
              <w:top w:val="nil"/>
              <w:left w:val="nil"/>
              <w:bottom w:val="single" w:sz="4" w:space="0" w:color="E9E3DD"/>
              <w:right w:val="nil"/>
            </w:tcBorders>
            <w:tcMar>
              <w:top w:w="60" w:type="dxa"/>
              <w:left w:w="100" w:type="dxa"/>
              <w:bottom w:w="60" w:type="dxa"/>
              <w:right w:w="100" w:type="dxa"/>
            </w:tcMar>
          </w:tcPr>
          <w:p w14:paraId="32DB77A0" w14:textId="77777777" w:rsidR="00B314BA" w:rsidRDefault="004F2A2B">
            <w:pPr>
              <w:spacing w:after="0"/>
            </w:pPr>
            <w:r>
              <w:rPr>
                <w:rFonts w:ascii="Consolas" w:eastAsia="Consolas" w:hAnsi="Consolas" w:cs="Consolas"/>
                <w:color w:val="B02A30"/>
                <w:sz w:val="17"/>
              </w:rPr>
              <w:t>stock.repository.js</w:t>
            </w:r>
            <w:r>
              <w:rPr>
                <w:sz w:val="19"/>
              </w:rPr>
              <w:t xml:space="preserve"> </w:t>
            </w:r>
            <w:r>
              <w:rPr>
                <w:rFonts w:ascii="Consolas" w:eastAsia="Consolas" w:hAnsi="Consolas" w:cs="Consolas"/>
                <w:color w:val="B02A30"/>
                <w:sz w:val="17"/>
              </w:rPr>
              <w:t>adjustStock</w:t>
            </w:r>
            <w:r>
              <w:rPr>
                <w:sz w:val="19"/>
              </w:rPr>
              <w:t>: the balance and the ledger line change together. Stock comes off at dispatch, not packing.</w:t>
            </w:r>
          </w:p>
        </w:tc>
      </w:tr>
      <w:tr w:rsidR="00B314BA" w14:paraId="624DDB87"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2A3E6BDD" w14:textId="77777777" w:rsidR="00B314BA" w:rsidRDefault="004F2A2B">
            <w:pPr>
              <w:spacing w:after="0"/>
            </w:pPr>
            <w:r>
              <w:rPr>
                <w:sz w:val="19"/>
              </w:rPr>
              <w:t>Notifications</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37BCD540" w14:textId="77777777" w:rsidR="00B314BA" w:rsidRDefault="004F2A2B">
            <w:pPr>
              <w:spacing w:after="0"/>
            </w:pPr>
            <w:r>
              <w:rPr>
                <w:rFonts w:ascii="Consolas" w:eastAsia="Consolas" w:hAnsi="Consolas" w:cs="Consolas"/>
                <w:color w:val="B02A30"/>
                <w:sz w:val="17"/>
              </w:rPr>
              <w:t>features/communications/notices.js</w:t>
            </w:r>
            <w:r>
              <w:rPr>
                <w:sz w:val="19"/>
              </w:rPr>
              <w:t>, written inside the same transaction as the change they announce</w:t>
            </w:r>
          </w:p>
        </w:tc>
      </w:tr>
      <w:tr w:rsidR="00B314BA" w14:paraId="6A58C798"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5FEBBDBB" w14:textId="77777777" w:rsidR="00B314BA" w:rsidRDefault="004F2A2B">
            <w:pPr>
              <w:spacing w:after="0"/>
            </w:pPr>
            <w:r>
              <w:rPr>
                <w:sz w:val="19"/>
              </w:rPr>
              <w:t>Emails</w:t>
            </w:r>
          </w:p>
        </w:tc>
        <w:tc>
          <w:tcPr>
            <w:tcW w:w="7143" w:type="dxa"/>
            <w:tcBorders>
              <w:top w:val="nil"/>
              <w:left w:val="nil"/>
              <w:bottom w:val="single" w:sz="4" w:space="0" w:color="E9E3DD"/>
              <w:right w:val="nil"/>
            </w:tcBorders>
            <w:tcMar>
              <w:top w:w="60" w:type="dxa"/>
              <w:left w:w="100" w:type="dxa"/>
              <w:bottom w:w="60" w:type="dxa"/>
              <w:right w:w="100" w:type="dxa"/>
            </w:tcMar>
          </w:tcPr>
          <w:p w14:paraId="71DA9A27" w14:textId="77777777" w:rsidR="00B314BA" w:rsidRDefault="004F2A2B">
            <w:pPr>
              <w:spacing w:after="0"/>
            </w:pPr>
            <w:r>
              <w:rPr>
                <w:rFonts w:ascii="Consolas" w:eastAsia="Consolas" w:hAnsi="Consolas" w:cs="Consolas"/>
                <w:color w:val="B02A30"/>
                <w:sz w:val="17"/>
              </w:rPr>
              <w:t>communications.service.js</w:t>
            </w:r>
            <w:r>
              <w:rPr>
                <w:sz w:val="19"/>
              </w:rPr>
              <w:t xml:space="preserve"> through the connected Gmail account; every send is logged in Message history</w:t>
            </w:r>
          </w:p>
        </w:tc>
      </w:tr>
      <w:tr w:rsidR="00B314BA" w14:paraId="6AD5A3E2"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6AEE151E" w14:textId="77777777" w:rsidR="00B314BA" w:rsidRDefault="004F2A2B">
            <w:pPr>
              <w:spacing w:after="0"/>
            </w:pPr>
            <w:r>
              <w:rPr>
                <w:sz w:val="19"/>
              </w:rPr>
              <w:t>Settings an admin can change</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4AAD0640" w14:textId="77777777" w:rsidR="00B314BA" w:rsidRDefault="004F2A2B">
            <w:pPr>
              <w:spacing w:after="0"/>
            </w:pPr>
            <w:r>
              <w:rPr>
                <w:rFonts w:ascii="Consolas" w:eastAsia="Consolas" w:hAnsi="Consolas" w:cs="Consolas"/>
                <w:color w:val="B02A30"/>
                <w:sz w:val="17"/>
              </w:rPr>
              <w:t>server/src/features/settings/settingsDefinitions.js</w:t>
            </w:r>
            <w:r>
              <w:rPr>
                <w:sz w:val="19"/>
              </w:rPr>
              <w:t xml:space="preserve"> (defaults and limits)</w:t>
            </w:r>
          </w:p>
        </w:tc>
      </w:tr>
      <w:tr w:rsidR="00B314BA" w14:paraId="57B21BC4"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20FCFEC1" w14:textId="77777777" w:rsidR="00B314BA" w:rsidRDefault="004F2A2B">
            <w:pPr>
              <w:spacing w:after="0"/>
            </w:pPr>
            <w:r>
              <w:rPr>
                <w:sz w:val="19"/>
              </w:rPr>
              <w:t>Several warehouses</w:t>
            </w:r>
          </w:p>
        </w:tc>
        <w:tc>
          <w:tcPr>
            <w:tcW w:w="7143" w:type="dxa"/>
            <w:tcBorders>
              <w:top w:val="nil"/>
              <w:left w:val="nil"/>
              <w:bottom w:val="single" w:sz="4" w:space="0" w:color="E9E3DD"/>
              <w:right w:val="nil"/>
            </w:tcBorders>
            <w:tcMar>
              <w:top w:w="60" w:type="dxa"/>
              <w:left w:w="100" w:type="dxa"/>
              <w:bottom w:w="60" w:type="dxa"/>
              <w:right w:w="100" w:type="dxa"/>
            </w:tcMar>
          </w:tcPr>
          <w:p w14:paraId="24C5EA16" w14:textId="77777777" w:rsidR="00B314BA" w:rsidRDefault="004F2A2B">
            <w:pPr>
              <w:spacing w:after="0"/>
            </w:pPr>
            <w:r>
              <w:rPr>
                <w:rFonts w:ascii="Consolas" w:eastAsia="Consolas" w:hAnsi="Consolas" w:cs="Consolas"/>
                <w:color w:val="B02A30"/>
                <w:sz w:val="17"/>
              </w:rPr>
              <w:t>server/src/config/dbRouter.js</w:t>
            </w:r>
            <w:r>
              <w:rPr>
                <w:sz w:val="19"/>
              </w:rPr>
              <w:t xml:space="preserve"> and </w:t>
            </w:r>
            <w:r>
              <w:rPr>
                <w:rFonts w:ascii="Consolas" w:eastAsia="Consolas" w:hAnsi="Consolas" w:cs="Consolas"/>
                <w:color w:val="B02A30"/>
                <w:sz w:val="17"/>
              </w:rPr>
              <w:t>warehouseContext.js</w:t>
            </w:r>
            <w:r>
              <w:rPr>
                <w:sz w:val="19"/>
              </w:rPr>
              <w:t xml:space="preserve"> pick the database for each request</w:t>
            </w:r>
          </w:p>
        </w:tc>
      </w:tr>
    </w:tbl>
    <w:p w14:paraId="66E01CDF" w14:textId="77777777" w:rsidR="00B314BA" w:rsidRDefault="00B314BA">
      <w:pPr>
        <w:spacing w:after="40"/>
      </w:pPr>
    </w:p>
    <w:p w14:paraId="3EC07BB7" w14:textId="77777777" w:rsidR="00B314BA" w:rsidRDefault="004F2A2B">
      <w:pPr>
        <w:pStyle w:val="Heading2"/>
      </w:pPr>
      <w:bookmarkStart w:id="7" w:name="_Toc243159272"/>
      <w:r>
        <w:t>3.4 Follow one feature: receiving a delivery</w:t>
      </w:r>
      <w:bookmarkEnd w:id="7"/>
    </w:p>
    <w:tbl>
      <w:tblPr>
        <w:tblW w:w="0" w:type="auto"/>
        <w:jc w:val="center"/>
        <w:tblLayout w:type="fixed"/>
        <w:tblLook w:val="04A0" w:firstRow="1" w:lastRow="0" w:firstColumn="1" w:lastColumn="0" w:noHBand="0" w:noVBand="1"/>
      </w:tblPr>
      <w:tblGrid>
        <w:gridCol w:w="2835"/>
        <w:gridCol w:w="6803"/>
      </w:tblGrid>
      <w:tr w:rsidR="00B314BA" w14:paraId="02012D6A" w14:textId="77777777">
        <w:trPr>
          <w:jc w:val="center"/>
        </w:trPr>
        <w:tc>
          <w:tcPr>
            <w:tcW w:w="2835" w:type="dxa"/>
            <w:tcBorders>
              <w:top w:val="nil"/>
              <w:left w:val="nil"/>
              <w:bottom w:val="nil"/>
              <w:right w:val="nil"/>
            </w:tcBorders>
            <w:shd w:val="clear" w:color="auto" w:fill="2B3336"/>
            <w:tcMar>
              <w:top w:w="70" w:type="dxa"/>
              <w:left w:w="100" w:type="dxa"/>
              <w:bottom w:w="70" w:type="dxa"/>
              <w:right w:w="100" w:type="dxa"/>
            </w:tcMar>
          </w:tcPr>
          <w:p w14:paraId="7956FA1D" w14:textId="77777777" w:rsidR="00B314BA" w:rsidRDefault="004F2A2B">
            <w:r>
              <w:rPr>
                <w:rFonts w:ascii="Montserrat" w:eastAsia="Montserrat" w:hAnsi="Montserrat" w:cs="Montserrat"/>
                <w:b/>
                <w:color w:val="FFFFFF"/>
                <w:sz w:val="19"/>
              </w:rPr>
              <w:t>Step</w:t>
            </w:r>
          </w:p>
        </w:tc>
        <w:tc>
          <w:tcPr>
            <w:tcW w:w="6803" w:type="dxa"/>
            <w:tcBorders>
              <w:top w:val="nil"/>
              <w:left w:val="nil"/>
              <w:bottom w:val="nil"/>
              <w:right w:val="nil"/>
            </w:tcBorders>
            <w:shd w:val="clear" w:color="auto" w:fill="2B3336"/>
            <w:tcMar>
              <w:top w:w="70" w:type="dxa"/>
              <w:left w:w="100" w:type="dxa"/>
              <w:bottom w:w="70" w:type="dxa"/>
              <w:right w:w="100" w:type="dxa"/>
            </w:tcMar>
          </w:tcPr>
          <w:p w14:paraId="18C61430" w14:textId="77777777" w:rsidR="00B314BA" w:rsidRDefault="004F2A2B">
            <w:r>
              <w:rPr>
                <w:rFonts w:ascii="Montserrat" w:eastAsia="Montserrat" w:hAnsi="Montserrat" w:cs="Montserrat"/>
                <w:b/>
                <w:color w:val="FFFFFF"/>
                <w:sz w:val="19"/>
              </w:rPr>
              <w:t>File</w:t>
            </w:r>
          </w:p>
        </w:tc>
      </w:tr>
      <w:tr w:rsidR="00B314BA" w14:paraId="3EEABB56" w14:textId="77777777">
        <w:trPr>
          <w:jc w:val="center"/>
        </w:trPr>
        <w:tc>
          <w:tcPr>
            <w:tcW w:w="2835" w:type="dxa"/>
            <w:tcBorders>
              <w:top w:val="nil"/>
              <w:left w:val="nil"/>
              <w:bottom w:val="single" w:sz="4" w:space="0" w:color="E9E3DD"/>
              <w:right w:val="nil"/>
            </w:tcBorders>
            <w:tcMar>
              <w:top w:w="60" w:type="dxa"/>
              <w:left w:w="100" w:type="dxa"/>
              <w:bottom w:w="60" w:type="dxa"/>
              <w:right w:w="100" w:type="dxa"/>
            </w:tcMar>
          </w:tcPr>
          <w:p w14:paraId="0237E2ED" w14:textId="77777777" w:rsidR="00B314BA" w:rsidRDefault="004F2A2B">
            <w:pPr>
              <w:spacing w:after="0"/>
            </w:pPr>
            <w:r>
              <w:rPr>
                <w:sz w:val="19"/>
              </w:rPr>
              <w:t>The screen</w:t>
            </w:r>
          </w:p>
        </w:tc>
        <w:tc>
          <w:tcPr>
            <w:tcW w:w="6803" w:type="dxa"/>
            <w:tcBorders>
              <w:top w:val="nil"/>
              <w:left w:val="nil"/>
              <w:bottom w:val="single" w:sz="4" w:space="0" w:color="E9E3DD"/>
              <w:right w:val="nil"/>
            </w:tcBorders>
            <w:tcMar>
              <w:top w:w="60" w:type="dxa"/>
              <w:left w:w="100" w:type="dxa"/>
              <w:bottom w:w="60" w:type="dxa"/>
              <w:right w:w="100" w:type="dxa"/>
            </w:tcMar>
          </w:tcPr>
          <w:p w14:paraId="3509400B" w14:textId="77777777" w:rsidR="00B314BA" w:rsidRDefault="004F2A2B">
            <w:pPr>
              <w:spacing w:after="0"/>
            </w:pPr>
            <w:r>
              <w:rPr>
                <w:rFonts w:ascii="Consolas" w:eastAsia="Consolas" w:hAnsi="Consolas" w:cs="Consolas"/>
                <w:color w:val="B02A30"/>
                <w:sz w:val="17"/>
              </w:rPr>
              <w:t>client/src/features/receiving/ReceivingFlow.jsx</w:t>
            </w:r>
            <w:r>
              <w:rPr>
                <w:sz w:val="19"/>
              </w:rPr>
              <w:t xml:space="preserve"> (and </w:t>
            </w:r>
            <w:r>
              <w:rPr>
                <w:rFonts w:ascii="Consolas" w:eastAsia="Consolas" w:hAnsi="Consolas" w:cs="Consolas"/>
                <w:color w:val="B02A30"/>
                <w:sz w:val="17"/>
              </w:rPr>
              <w:t>ReceivingParts.jsx</w:t>
            </w:r>
            <w:r>
              <w:rPr>
                <w:sz w:val="19"/>
              </w:rPr>
              <w:t>)</w:t>
            </w:r>
          </w:p>
        </w:tc>
      </w:tr>
      <w:tr w:rsidR="00B314BA" w14:paraId="593F65BF" w14:textId="77777777">
        <w:trPr>
          <w:jc w:val="center"/>
        </w:trPr>
        <w:tc>
          <w:tcPr>
            <w:tcW w:w="2835" w:type="dxa"/>
            <w:tcBorders>
              <w:top w:val="nil"/>
              <w:left w:val="nil"/>
              <w:bottom w:val="single" w:sz="4" w:space="0" w:color="E9E3DD"/>
              <w:right w:val="nil"/>
            </w:tcBorders>
            <w:shd w:val="clear" w:color="auto" w:fill="F4EFE8"/>
            <w:tcMar>
              <w:top w:w="60" w:type="dxa"/>
              <w:left w:w="100" w:type="dxa"/>
              <w:bottom w:w="60" w:type="dxa"/>
              <w:right w:w="100" w:type="dxa"/>
            </w:tcMar>
          </w:tcPr>
          <w:p w14:paraId="4E21A02B" w14:textId="77777777" w:rsidR="00B314BA" w:rsidRDefault="004F2A2B">
            <w:pPr>
              <w:spacing w:after="0"/>
            </w:pPr>
            <w:r>
              <w:rPr>
                <w:sz w:val="19"/>
              </w:rPr>
              <w:t>The call</w:t>
            </w:r>
          </w:p>
        </w:tc>
        <w:tc>
          <w:tcPr>
            <w:tcW w:w="6803" w:type="dxa"/>
            <w:tcBorders>
              <w:top w:val="nil"/>
              <w:left w:val="nil"/>
              <w:bottom w:val="single" w:sz="4" w:space="0" w:color="E9E3DD"/>
              <w:right w:val="nil"/>
            </w:tcBorders>
            <w:shd w:val="clear" w:color="auto" w:fill="F4EFE8"/>
            <w:tcMar>
              <w:top w:w="60" w:type="dxa"/>
              <w:left w:w="100" w:type="dxa"/>
              <w:bottom w:w="60" w:type="dxa"/>
              <w:right w:w="100" w:type="dxa"/>
            </w:tcMar>
          </w:tcPr>
          <w:p w14:paraId="7B0A67DC" w14:textId="77777777" w:rsidR="00B314BA" w:rsidRDefault="004F2A2B">
            <w:pPr>
              <w:spacing w:after="0"/>
            </w:pPr>
            <w:r>
              <w:rPr>
                <w:rFonts w:ascii="Consolas" w:eastAsia="Consolas" w:hAnsi="Consolas" w:cs="Consolas"/>
                <w:color w:val="B02A30"/>
                <w:sz w:val="17"/>
              </w:rPr>
              <w:t>client/src/services/receivingAPI.js</w:t>
            </w:r>
            <w:r>
              <w:rPr>
                <w:sz w:val="19"/>
              </w:rPr>
              <w:t xml:space="preserve"> </w:t>
            </w:r>
            <w:r>
              <w:rPr>
                <w:rFonts w:ascii="Consolas" w:eastAsia="Consolas" w:hAnsi="Consolas" w:cs="Consolas"/>
                <w:color w:val="B02A30"/>
                <w:sz w:val="17"/>
              </w:rPr>
              <w:t>recordDelivery</w:t>
            </w:r>
          </w:p>
        </w:tc>
      </w:tr>
      <w:tr w:rsidR="00B314BA" w14:paraId="1D36F641" w14:textId="77777777">
        <w:trPr>
          <w:jc w:val="center"/>
        </w:trPr>
        <w:tc>
          <w:tcPr>
            <w:tcW w:w="2835" w:type="dxa"/>
            <w:tcBorders>
              <w:top w:val="nil"/>
              <w:left w:val="nil"/>
              <w:bottom w:val="single" w:sz="4" w:space="0" w:color="E9E3DD"/>
              <w:right w:val="nil"/>
            </w:tcBorders>
            <w:tcMar>
              <w:top w:w="60" w:type="dxa"/>
              <w:left w:w="100" w:type="dxa"/>
              <w:bottom w:w="60" w:type="dxa"/>
              <w:right w:w="100" w:type="dxa"/>
            </w:tcMar>
          </w:tcPr>
          <w:p w14:paraId="702F2FEB" w14:textId="77777777" w:rsidR="00B314BA" w:rsidRDefault="004F2A2B">
            <w:pPr>
              <w:spacing w:after="0"/>
            </w:pPr>
            <w:r>
              <w:rPr>
                <w:sz w:val="19"/>
              </w:rPr>
              <w:t>The address and role check</w:t>
            </w:r>
          </w:p>
        </w:tc>
        <w:tc>
          <w:tcPr>
            <w:tcW w:w="6803" w:type="dxa"/>
            <w:tcBorders>
              <w:top w:val="nil"/>
              <w:left w:val="nil"/>
              <w:bottom w:val="single" w:sz="4" w:space="0" w:color="E9E3DD"/>
              <w:right w:val="nil"/>
            </w:tcBorders>
            <w:tcMar>
              <w:top w:w="60" w:type="dxa"/>
              <w:left w:w="100" w:type="dxa"/>
              <w:bottom w:w="60" w:type="dxa"/>
              <w:right w:w="100" w:type="dxa"/>
            </w:tcMar>
          </w:tcPr>
          <w:p w14:paraId="5D4E3AE9" w14:textId="77777777" w:rsidR="00B314BA" w:rsidRDefault="004F2A2B">
            <w:pPr>
              <w:spacing w:after="0"/>
            </w:pPr>
            <w:r>
              <w:rPr>
                <w:rFonts w:ascii="Consolas" w:eastAsia="Consolas" w:hAnsi="Consolas" w:cs="Consolas"/>
                <w:color w:val="B02A30"/>
                <w:sz w:val="17"/>
              </w:rPr>
              <w:t>server/src/routes/delivery.routes.js</w:t>
            </w:r>
          </w:p>
        </w:tc>
      </w:tr>
      <w:tr w:rsidR="00B314BA" w14:paraId="4E6921FF" w14:textId="77777777">
        <w:trPr>
          <w:jc w:val="center"/>
        </w:trPr>
        <w:tc>
          <w:tcPr>
            <w:tcW w:w="2835" w:type="dxa"/>
            <w:tcBorders>
              <w:top w:val="nil"/>
              <w:left w:val="nil"/>
              <w:bottom w:val="single" w:sz="4" w:space="0" w:color="E9E3DD"/>
              <w:right w:val="nil"/>
            </w:tcBorders>
            <w:shd w:val="clear" w:color="auto" w:fill="F4EFE8"/>
            <w:tcMar>
              <w:top w:w="60" w:type="dxa"/>
              <w:left w:w="100" w:type="dxa"/>
              <w:bottom w:w="60" w:type="dxa"/>
              <w:right w:w="100" w:type="dxa"/>
            </w:tcMar>
          </w:tcPr>
          <w:p w14:paraId="6091EDE2" w14:textId="77777777" w:rsidR="00B314BA" w:rsidRDefault="004F2A2B">
            <w:pPr>
              <w:spacing w:after="0"/>
            </w:pPr>
            <w:r>
              <w:rPr>
                <w:sz w:val="19"/>
              </w:rPr>
              <w:t>The request</w:t>
            </w:r>
          </w:p>
        </w:tc>
        <w:tc>
          <w:tcPr>
            <w:tcW w:w="6803" w:type="dxa"/>
            <w:tcBorders>
              <w:top w:val="nil"/>
              <w:left w:val="nil"/>
              <w:bottom w:val="single" w:sz="4" w:space="0" w:color="E9E3DD"/>
              <w:right w:val="nil"/>
            </w:tcBorders>
            <w:shd w:val="clear" w:color="auto" w:fill="F4EFE8"/>
            <w:tcMar>
              <w:top w:w="60" w:type="dxa"/>
              <w:left w:w="100" w:type="dxa"/>
              <w:bottom w:w="60" w:type="dxa"/>
              <w:right w:w="100" w:type="dxa"/>
            </w:tcMar>
          </w:tcPr>
          <w:p w14:paraId="595FE1E0" w14:textId="77777777" w:rsidR="00B314BA" w:rsidRDefault="004F2A2B">
            <w:pPr>
              <w:spacing w:after="0"/>
            </w:pPr>
            <w:r>
              <w:rPr>
                <w:rFonts w:ascii="Consolas" w:eastAsia="Consolas" w:hAnsi="Consolas" w:cs="Consolas"/>
                <w:color w:val="B02A30"/>
                <w:sz w:val="17"/>
              </w:rPr>
              <w:t>server/src/controllers/delivery.controller.js</w:t>
            </w:r>
          </w:p>
        </w:tc>
      </w:tr>
      <w:tr w:rsidR="00B314BA" w14:paraId="2D3CFBD9" w14:textId="77777777">
        <w:trPr>
          <w:jc w:val="center"/>
        </w:trPr>
        <w:tc>
          <w:tcPr>
            <w:tcW w:w="2835" w:type="dxa"/>
            <w:tcBorders>
              <w:top w:val="nil"/>
              <w:left w:val="nil"/>
              <w:bottom w:val="single" w:sz="4" w:space="0" w:color="E9E3DD"/>
              <w:right w:val="nil"/>
            </w:tcBorders>
            <w:tcMar>
              <w:top w:w="60" w:type="dxa"/>
              <w:left w:w="100" w:type="dxa"/>
              <w:bottom w:w="60" w:type="dxa"/>
              <w:right w:w="100" w:type="dxa"/>
            </w:tcMar>
          </w:tcPr>
          <w:p w14:paraId="324A0263" w14:textId="77777777" w:rsidR="00B314BA" w:rsidRDefault="004F2A2B">
            <w:pPr>
              <w:spacing w:after="0"/>
            </w:pPr>
            <w:r>
              <w:rPr>
                <w:sz w:val="19"/>
              </w:rPr>
              <w:t>The rules</w:t>
            </w:r>
          </w:p>
        </w:tc>
        <w:tc>
          <w:tcPr>
            <w:tcW w:w="6803" w:type="dxa"/>
            <w:tcBorders>
              <w:top w:val="nil"/>
              <w:left w:val="nil"/>
              <w:bottom w:val="single" w:sz="4" w:space="0" w:color="E9E3DD"/>
              <w:right w:val="nil"/>
            </w:tcBorders>
            <w:tcMar>
              <w:top w:w="60" w:type="dxa"/>
              <w:left w:w="100" w:type="dxa"/>
              <w:bottom w:w="60" w:type="dxa"/>
              <w:right w:w="100" w:type="dxa"/>
            </w:tcMar>
          </w:tcPr>
          <w:p w14:paraId="5C4A6622" w14:textId="77777777" w:rsidR="00B314BA" w:rsidRDefault="004F2A2B">
            <w:pPr>
              <w:spacing w:after="0"/>
            </w:pPr>
            <w:r>
              <w:rPr>
                <w:rFonts w:ascii="Consolas" w:eastAsia="Consolas" w:hAnsi="Consolas" w:cs="Consolas"/>
                <w:color w:val="B02A30"/>
                <w:sz w:val="17"/>
              </w:rPr>
              <w:t>server/src/services/delivery.service.js</w:t>
            </w:r>
          </w:p>
        </w:tc>
      </w:tr>
      <w:tr w:rsidR="00B314BA" w14:paraId="159D58CD" w14:textId="77777777">
        <w:trPr>
          <w:jc w:val="center"/>
        </w:trPr>
        <w:tc>
          <w:tcPr>
            <w:tcW w:w="2835" w:type="dxa"/>
            <w:tcBorders>
              <w:top w:val="nil"/>
              <w:left w:val="nil"/>
              <w:bottom w:val="single" w:sz="4" w:space="0" w:color="E9E3DD"/>
              <w:right w:val="nil"/>
            </w:tcBorders>
            <w:shd w:val="clear" w:color="auto" w:fill="F4EFE8"/>
            <w:tcMar>
              <w:top w:w="60" w:type="dxa"/>
              <w:left w:w="100" w:type="dxa"/>
              <w:bottom w:w="60" w:type="dxa"/>
              <w:right w:w="100" w:type="dxa"/>
            </w:tcMar>
          </w:tcPr>
          <w:p w14:paraId="179670FA" w14:textId="77777777" w:rsidR="00B314BA" w:rsidRDefault="004F2A2B">
            <w:pPr>
              <w:spacing w:after="0"/>
            </w:pPr>
            <w:r>
              <w:rPr>
                <w:sz w:val="19"/>
              </w:rPr>
              <w:t>The SQL</w:t>
            </w:r>
          </w:p>
        </w:tc>
        <w:tc>
          <w:tcPr>
            <w:tcW w:w="6803" w:type="dxa"/>
            <w:tcBorders>
              <w:top w:val="nil"/>
              <w:left w:val="nil"/>
              <w:bottom w:val="single" w:sz="4" w:space="0" w:color="E9E3DD"/>
              <w:right w:val="nil"/>
            </w:tcBorders>
            <w:shd w:val="clear" w:color="auto" w:fill="F4EFE8"/>
            <w:tcMar>
              <w:top w:w="60" w:type="dxa"/>
              <w:left w:w="100" w:type="dxa"/>
              <w:bottom w:w="60" w:type="dxa"/>
              <w:right w:w="100" w:type="dxa"/>
            </w:tcMar>
          </w:tcPr>
          <w:p w14:paraId="0178E2B1" w14:textId="77777777" w:rsidR="00B314BA" w:rsidRDefault="004F2A2B">
            <w:pPr>
              <w:spacing w:after="0"/>
            </w:pPr>
            <w:r>
              <w:rPr>
                <w:rFonts w:ascii="Consolas" w:eastAsia="Consolas" w:hAnsi="Consolas" w:cs="Consolas"/>
                <w:color w:val="B02A30"/>
                <w:sz w:val="17"/>
              </w:rPr>
              <w:t>server/src/repositories/delivery.repository.js</w:t>
            </w:r>
            <w:r>
              <w:rPr>
                <w:sz w:val="19"/>
              </w:rPr>
              <w:t xml:space="preserve"> </w:t>
            </w:r>
            <w:r>
              <w:rPr>
                <w:rFonts w:ascii="Consolas" w:eastAsia="Consolas" w:hAnsi="Consolas" w:cs="Consolas"/>
                <w:color w:val="B02A30"/>
                <w:sz w:val="17"/>
              </w:rPr>
              <w:t>createDelivery</w:t>
            </w:r>
          </w:p>
        </w:tc>
      </w:tr>
      <w:tr w:rsidR="00B314BA" w14:paraId="6B6A902E" w14:textId="77777777">
        <w:trPr>
          <w:jc w:val="center"/>
        </w:trPr>
        <w:tc>
          <w:tcPr>
            <w:tcW w:w="2835" w:type="dxa"/>
            <w:tcBorders>
              <w:top w:val="nil"/>
              <w:left w:val="nil"/>
              <w:bottom w:val="single" w:sz="4" w:space="0" w:color="E9E3DD"/>
              <w:right w:val="nil"/>
            </w:tcBorders>
            <w:tcMar>
              <w:top w:w="60" w:type="dxa"/>
              <w:left w:w="100" w:type="dxa"/>
              <w:bottom w:w="60" w:type="dxa"/>
              <w:right w:w="100" w:type="dxa"/>
            </w:tcMar>
          </w:tcPr>
          <w:p w14:paraId="5064624D" w14:textId="77777777" w:rsidR="00B314BA" w:rsidRDefault="004F2A2B">
            <w:pPr>
              <w:spacing w:after="0"/>
            </w:pPr>
            <w:r>
              <w:rPr>
                <w:sz w:val="19"/>
              </w:rPr>
              <w:t>The stock ledger</w:t>
            </w:r>
          </w:p>
        </w:tc>
        <w:tc>
          <w:tcPr>
            <w:tcW w:w="6803" w:type="dxa"/>
            <w:tcBorders>
              <w:top w:val="nil"/>
              <w:left w:val="nil"/>
              <w:bottom w:val="single" w:sz="4" w:space="0" w:color="E9E3DD"/>
              <w:right w:val="nil"/>
            </w:tcBorders>
            <w:tcMar>
              <w:top w:w="60" w:type="dxa"/>
              <w:left w:w="100" w:type="dxa"/>
              <w:bottom w:w="60" w:type="dxa"/>
              <w:right w:w="100" w:type="dxa"/>
            </w:tcMar>
          </w:tcPr>
          <w:p w14:paraId="361C014C" w14:textId="77777777" w:rsidR="00B314BA" w:rsidRDefault="004F2A2B">
            <w:pPr>
              <w:spacing w:after="0"/>
            </w:pPr>
            <w:r>
              <w:rPr>
                <w:rFonts w:ascii="Consolas" w:eastAsia="Consolas" w:hAnsi="Consolas" w:cs="Consolas"/>
                <w:color w:val="B02A30"/>
                <w:sz w:val="17"/>
              </w:rPr>
              <w:t>server/src/repositories/stock.repository.js</w:t>
            </w:r>
            <w:r>
              <w:rPr>
                <w:sz w:val="19"/>
              </w:rPr>
              <w:t xml:space="preserve"> </w:t>
            </w:r>
            <w:r>
              <w:rPr>
                <w:rFonts w:ascii="Consolas" w:eastAsia="Consolas" w:hAnsi="Consolas" w:cs="Consolas"/>
                <w:color w:val="B02A30"/>
                <w:sz w:val="17"/>
              </w:rPr>
              <w:t>adjustStock</w:t>
            </w:r>
          </w:p>
        </w:tc>
      </w:tr>
      <w:tr w:rsidR="00B314BA" w14:paraId="24E10C04" w14:textId="77777777">
        <w:trPr>
          <w:jc w:val="center"/>
        </w:trPr>
        <w:tc>
          <w:tcPr>
            <w:tcW w:w="2835" w:type="dxa"/>
            <w:tcBorders>
              <w:top w:val="nil"/>
              <w:left w:val="nil"/>
              <w:bottom w:val="single" w:sz="4" w:space="0" w:color="E9E3DD"/>
              <w:right w:val="nil"/>
            </w:tcBorders>
            <w:shd w:val="clear" w:color="auto" w:fill="F4EFE8"/>
            <w:tcMar>
              <w:top w:w="60" w:type="dxa"/>
              <w:left w:w="100" w:type="dxa"/>
              <w:bottom w:w="60" w:type="dxa"/>
              <w:right w:w="100" w:type="dxa"/>
            </w:tcMar>
          </w:tcPr>
          <w:p w14:paraId="722A312A" w14:textId="77777777" w:rsidR="00B314BA" w:rsidRDefault="004F2A2B">
            <w:pPr>
              <w:spacing w:after="0"/>
            </w:pPr>
            <w:r>
              <w:rPr>
                <w:sz w:val="19"/>
              </w:rPr>
              <w:t>The tests</w:t>
            </w:r>
          </w:p>
        </w:tc>
        <w:tc>
          <w:tcPr>
            <w:tcW w:w="6803" w:type="dxa"/>
            <w:tcBorders>
              <w:top w:val="nil"/>
              <w:left w:val="nil"/>
              <w:bottom w:val="single" w:sz="4" w:space="0" w:color="E9E3DD"/>
              <w:right w:val="nil"/>
            </w:tcBorders>
            <w:shd w:val="clear" w:color="auto" w:fill="F4EFE8"/>
            <w:tcMar>
              <w:top w:w="60" w:type="dxa"/>
              <w:left w:w="100" w:type="dxa"/>
              <w:bottom w:w="60" w:type="dxa"/>
              <w:right w:w="100" w:type="dxa"/>
            </w:tcMar>
          </w:tcPr>
          <w:p w14:paraId="57AD0D38" w14:textId="77777777" w:rsidR="00B314BA" w:rsidRDefault="004F2A2B">
            <w:pPr>
              <w:spacing w:after="0"/>
            </w:pPr>
            <w:r>
              <w:rPr>
                <w:rFonts w:ascii="Consolas" w:eastAsia="Consolas" w:hAnsi="Consolas" w:cs="Consolas"/>
                <w:color w:val="B02A30"/>
                <w:sz w:val="17"/>
              </w:rPr>
              <w:t>server/__tests__/</w:t>
            </w:r>
            <w:r>
              <w:rPr>
                <w:sz w:val="19"/>
              </w:rPr>
              <w:t xml:space="preserve"> and </w:t>
            </w:r>
            <w:r>
              <w:rPr>
                <w:rFonts w:ascii="Consolas" w:eastAsia="Consolas" w:hAnsi="Consolas" w:cs="Consolas"/>
                <w:color w:val="B02A30"/>
                <w:sz w:val="17"/>
              </w:rPr>
              <w:t>client/src/tests/</w:t>
            </w:r>
          </w:p>
        </w:tc>
      </w:tr>
    </w:tbl>
    <w:p w14:paraId="6896B3CB" w14:textId="77777777" w:rsidR="00B314BA" w:rsidRDefault="00B314BA">
      <w:pPr>
        <w:spacing w:after="40"/>
      </w:pPr>
    </w:p>
    <w:p w14:paraId="787C5161" w14:textId="77777777" w:rsidR="00B314BA" w:rsidRDefault="004F2A2B">
      <w:pPr>
        <w:pStyle w:val="Heading2"/>
      </w:pPr>
      <w:bookmarkStart w:id="8" w:name="_Toc243159273"/>
      <w:r>
        <w:t>3.5 Tests</w:t>
      </w:r>
      <w:bookmarkEnd w:id="8"/>
    </w:p>
    <w:p w14:paraId="544ADFE3" w14:textId="77777777" w:rsidR="00B314BA" w:rsidRDefault="004F2A2B">
      <w:pPr>
        <w:pStyle w:val="ListBullet"/>
      </w:pPr>
      <w:r>
        <w:rPr>
          <w:rFonts w:ascii="Consolas" w:eastAsia="Consolas" w:hAnsi="Consolas" w:cs="Consolas"/>
          <w:color w:val="B02A30"/>
          <w:sz w:val="19"/>
        </w:rPr>
        <w:t>cd client &amp;&amp; npm run lint &amp;&amp; npm test</w:t>
      </w:r>
      <w:r>
        <w:t xml:space="preserve">, and </w:t>
      </w:r>
      <w:r>
        <w:rPr>
          <w:rFonts w:ascii="Consolas" w:eastAsia="Consolas" w:hAnsi="Consolas" w:cs="Consolas"/>
          <w:color w:val="B02A30"/>
          <w:sz w:val="19"/>
        </w:rPr>
        <w:t>cd server &amp;&amp; npm test</w:t>
      </w:r>
      <w:r>
        <w:t>. Both must pass before merging.</w:t>
      </w:r>
    </w:p>
    <w:p w14:paraId="577BE5CC" w14:textId="77777777" w:rsidR="00B314BA" w:rsidRDefault="004F2A2B">
      <w:pPr>
        <w:pStyle w:val="ListBullet"/>
      </w:pPr>
      <w:r>
        <w:rPr>
          <w:rFonts w:ascii="Consolas" w:eastAsia="Consolas" w:hAnsi="Consolas" w:cs="Consolas"/>
          <w:color w:val="B02A30"/>
          <w:sz w:val="19"/>
        </w:rPr>
        <w:t>server/__tests__/fixtures/routeRoles.baseline.json</w:t>
      </w:r>
      <w:r>
        <w:t xml:space="preserve"> records who may call every address. Changing a route's roles fails a test until you update that file on purpose.</w:t>
      </w:r>
    </w:p>
    <w:p w14:paraId="472BB740" w14:textId="77777777" w:rsidR="00B314BA" w:rsidRDefault="004F2A2B">
      <w:pPr>
        <w:pStyle w:val="ListBullet"/>
      </w:pPr>
      <w:r>
        <w:lastRenderedPageBreak/>
        <w:t xml:space="preserve">Server tests use a mocked database. </w:t>
      </w:r>
      <w:r>
        <w:rPr>
          <w:rFonts w:ascii="Consolas" w:eastAsia="Consolas" w:hAnsi="Consolas" w:cs="Consolas"/>
          <w:color w:val="B02A30"/>
          <w:sz w:val="19"/>
        </w:rPr>
        <w:t>npm run test:integration</w:t>
      </w:r>
      <w:r>
        <w:t xml:space="preserve"> runs some against a real one; never point it at the live database.</w:t>
      </w:r>
    </w:p>
    <w:p w14:paraId="7321DA8E" w14:textId="77777777" w:rsidR="00B314BA" w:rsidRDefault="004F2A2B">
      <w:pPr>
        <w:pStyle w:val="ListBullet"/>
      </w:pPr>
      <w:r>
        <w:t>GitHub Actions lints and builds the client and runs the server tests on every push. It does not run the client tests yet; run them yourself.</w:t>
      </w:r>
    </w:p>
    <w:p w14:paraId="74CA5E49" w14:textId="77777777" w:rsidR="00B314BA" w:rsidRDefault="004F2A2B">
      <w:r>
        <w:br w:type="page"/>
      </w:r>
    </w:p>
    <w:p w14:paraId="12901B85" w14:textId="77777777" w:rsidR="00B314BA" w:rsidRDefault="004F2A2B">
      <w:pPr>
        <w:pStyle w:val="Heading1"/>
        <w:pBdr>
          <w:bottom w:val="single" w:sz="12" w:space="4" w:color="EF3A40"/>
        </w:pBdr>
      </w:pPr>
      <w:bookmarkStart w:id="9" w:name="_Toc243159274"/>
      <w:r>
        <w:lastRenderedPageBreak/>
        <w:t>4. Running and hosting it</w:t>
      </w:r>
      <w:bookmarkEnd w:id="9"/>
    </w:p>
    <w:p w14:paraId="3D7C80AD" w14:textId="77777777" w:rsidR="00B314BA" w:rsidRDefault="004F2A2B">
      <w:pPr>
        <w:pStyle w:val="Heading2"/>
      </w:pPr>
      <w:bookmarkStart w:id="10" w:name="_Toc243159275"/>
      <w:r>
        <w:t>4.1 On your machine</w:t>
      </w:r>
      <w:bookmarkEnd w:id="10"/>
    </w:p>
    <w:p w14:paraId="6C615200" w14:textId="77777777" w:rsidR="00B314BA" w:rsidRDefault="004F2A2B">
      <w:r>
        <w:rPr>
          <w:sz w:val="21"/>
        </w:rPr>
        <w:t>You need Node.js 22 and a Postgres database to point at (a copy, never the live one).</w:t>
      </w:r>
    </w:p>
    <w:tbl>
      <w:tblPr>
        <w:tblW w:w="0" w:type="auto"/>
        <w:jc w:val="center"/>
        <w:tblLayout w:type="fixed"/>
        <w:tblLook w:val="04A0" w:firstRow="1" w:lastRow="0" w:firstColumn="1" w:lastColumn="0" w:noHBand="0" w:noVBand="1"/>
      </w:tblPr>
      <w:tblGrid>
        <w:gridCol w:w="2268"/>
        <w:gridCol w:w="7370"/>
      </w:tblGrid>
      <w:tr w:rsidR="00B314BA" w14:paraId="68634B99" w14:textId="77777777">
        <w:trPr>
          <w:jc w:val="center"/>
        </w:trPr>
        <w:tc>
          <w:tcPr>
            <w:tcW w:w="2268" w:type="dxa"/>
            <w:tcBorders>
              <w:top w:val="nil"/>
              <w:left w:val="nil"/>
              <w:bottom w:val="nil"/>
              <w:right w:val="nil"/>
            </w:tcBorders>
            <w:shd w:val="clear" w:color="auto" w:fill="2B3336"/>
            <w:tcMar>
              <w:top w:w="70" w:type="dxa"/>
              <w:left w:w="100" w:type="dxa"/>
              <w:bottom w:w="70" w:type="dxa"/>
              <w:right w:w="100" w:type="dxa"/>
            </w:tcMar>
          </w:tcPr>
          <w:p w14:paraId="6C93AC14" w14:textId="77777777" w:rsidR="00B314BA" w:rsidRDefault="004F2A2B">
            <w:r>
              <w:rPr>
                <w:rFonts w:ascii="Montserrat" w:eastAsia="Montserrat" w:hAnsi="Montserrat" w:cs="Montserrat"/>
                <w:b/>
                <w:color w:val="FFFFFF"/>
                <w:sz w:val="19"/>
              </w:rPr>
              <w:t>Step</w:t>
            </w:r>
          </w:p>
        </w:tc>
        <w:tc>
          <w:tcPr>
            <w:tcW w:w="7370" w:type="dxa"/>
            <w:tcBorders>
              <w:top w:val="nil"/>
              <w:left w:val="nil"/>
              <w:bottom w:val="nil"/>
              <w:right w:val="nil"/>
            </w:tcBorders>
            <w:shd w:val="clear" w:color="auto" w:fill="2B3336"/>
            <w:tcMar>
              <w:top w:w="70" w:type="dxa"/>
              <w:left w:w="100" w:type="dxa"/>
              <w:bottom w:w="70" w:type="dxa"/>
              <w:right w:w="100" w:type="dxa"/>
            </w:tcMar>
          </w:tcPr>
          <w:p w14:paraId="783D72A0" w14:textId="77777777" w:rsidR="00B314BA" w:rsidRDefault="004F2A2B">
            <w:r>
              <w:rPr>
                <w:rFonts w:ascii="Montserrat" w:eastAsia="Montserrat" w:hAnsi="Montserrat" w:cs="Montserrat"/>
                <w:b/>
                <w:color w:val="FFFFFF"/>
                <w:sz w:val="19"/>
              </w:rPr>
              <w:t>Command</w:t>
            </w:r>
          </w:p>
        </w:tc>
      </w:tr>
      <w:tr w:rsidR="00B314BA" w14:paraId="55A2D838" w14:textId="77777777">
        <w:trPr>
          <w:jc w:val="center"/>
        </w:trPr>
        <w:tc>
          <w:tcPr>
            <w:tcW w:w="2268" w:type="dxa"/>
            <w:tcBorders>
              <w:top w:val="nil"/>
              <w:left w:val="nil"/>
              <w:bottom w:val="single" w:sz="4" w:space="0" w:color="E9E3DD"/>
              <w:right w:val="nil"/>
            </w:tcBorders>
            <w:tcMar>
              <w:top w:w="60" w:type="dxa"/>
              <w:left w:w="100" w:type="dxa"/>
              <w:bottom w:w="60" w:type="dxa"/>
              <w:right w:w="100" w:type="dxa"/>
            </w:tcMar>
          </w:tcPr>
          <w:p w14:paraId="445826F1" w14:textId="77777777" w:rsidR="00B314BA" w:rsidRDefault="004F2A2B">
            <w:pPr>
              <w:spacing w:after="0"/>
            </w:pPr>
            <w:r>
              <w:rPr>
                <w:sz w:val="19"/>
              </w:rPr>
              <w:t>Server settings</w:t>
            </w:r>
          </w:p>
        </w:tc>
        <w:tc>
          <w:tcPr>
            <w:tcW w:w="7370" w:type="dxa"/>
            <w:tcBorders>
              <w:top w:val="nil"/>
              <w:left w:val="nil"/>
              <w:bottom w:val="single" w:sz="4" w:space="0" w:color="E9E3DD"/>
              <w:right w:val="nil"/>
            </w:tcBorders>
            <w:tcMar>
              <w:top w:w="60" w:type="dxa"/>
              <w:left w:w="100" w:type="dxa"/>
              <w:bottom w:w="60" w:type="dxa"/>
              <w:right w:w="100" w:type="dxa"/>
            </w:tcMar>
          </w:tcPr>
          <w:p w14:paraId="04DAB6C8" w14:textId="77777777" w:rsidR="00B314BA" w:rsidRDefault="004F2A2B">
            <w:pPr>
              <w:spacing w:after="0"/>
            </w:pPr>
            <w:r>
              <w:rPr>
                <w:rFonts w:ascii="Consolas" w:eastAsia="Consolas" w:hAnsi="Consolas" w:cs="Consolas"/>
                <w:color w:val="B02A30"/>
                <w:sz w:val="17"/>
              </w:rPr>
              <w:t>cd server</w:t>
            </w:r>
            <w:r>
              <w:rPr>
                <w:sz w:val="19"/>
              </w:rPr>
              <w:t xml:space="preserve">, copy </w:t>
            </w:r>
            <w:r>
              <w:rPr>
                <w:rFonts w:ascii="Consolas" w:eastAsia="Consolas" w:hAnsi="Consolas" w:cs="Consolas"/>
                <w:color w:val="B02A30"/>
                <w:sz w:val="17"/>
              </w:rPr>
              <w:t>env.example</w:t>
            </w:r>
            <w:r>
              <w:rPr>
                <w:sz w:val="19"/>
              </w:rPr>
              <w:t xml:space="preserve"> to </w:t>
            </w:r>
            <w:r>
              <w:rPr>
                <w:rFonts w:ascii="Consolas" w:eastAsia="Consolas" w:hAnsi="Consolas" w:cs="Consolas"/>
                <w:color w:val="B02A30"/>
                <w:sz w:val="17"/>
              </w:rPr>
              <w:t>.env</w:t>
            </w:r>
            <w:r>
              <w:rPr>
                <w:sz w:val="19"/>
              </w:rPr>
              <w:t xml:space="preserve">, fill in at least </w:t>
            </w:r>
            <w:r>
              <w:rPr>
                <w:rFonts w:ascii="Consolas" w:eastAsia="Consolas" w:hAnsi="Consolas" w:cs="Consolas"/>
                <w:color w:val="B02A30"/>
                <w:sz w:val="17"/>
              </w:rPr>
              <w:t>DATABASE_URL</w:t>
            </w:r>
            <w:r>
              <w:rPr>
                <w:sz w:val="19"/>
              </w:rPr>
              <w:t xml:space="preserve"> and </w:t>
            </w:r>
            <w:r>
              <w:rPr>
                <w:rFonts w:ascii="Consolas" w:eastAsia="Consolas" w:hAnsi="Consolas" w:cs="Consolas"/>
                <w:color w:val="B02A30"/>
                <w:sz w:val="17"/>
              </w:rPr>
              <w:t>JWT_SECRET</w:t>
            </w:r>
            <w:r>
              <w:rPr>
                <w:sz w:val="19"/>
              </w:rPr>
              <w:t xml:space="preserve">. Set </w:t>
            </w:r>
            <w:r>
              <w:rPr>
                <w:rFonts w:ascii="Consolas" w:eastAsia="Consolas" w:hAnsi="Consolas" w:cs="Consolas"/>
                <w:color w:val="B02A30"/>
                <w:sz w:val="17"/>
              </w:rPr>
              <w:t>DB_POOL_MAX=3</w:t>
            </w:r>
            <w:r>
              <w:rPr>
                <w:sz w:val="19"/>
              </w:rPr>
              <w:t>.</w:t>
            </w:r>
          </w:p>
        </w:tc>
      </w:tr>
      <w:tr w:rsidR="00B314BA" w14:paraId="4E56A462" w14:textId="77777777">
        <w:trPr>
          <w:jc w:val="center"/>
        </w:trPr>
        <w:tc>
          <w:tcPr>
            <w:tcW w:w="2268" w:type="dxa"/>
            <w:tcBorders>
              <w:top w:val="nil"/>
              <w:left w:val="nil"/>
              <w:bottom w:val="single" w:sz="4" w:space="0" w:color="E9E3DD"/>
              <w:right w:val="nil"/>
            </w:tcBorders>
            <w:shd w:val="clear" w:color="auto" w:fill="F4EFE8"/>
            <w:tcMar>
              <w:top w:w="60" w:type="dxa"/>
              <w:left w:w="100" w:type="dxa"/>
              <w:bottom w:w="60" w:type="dxa"/>
              <w:right w:w="100" w:type="dxa"/>
            </w:tcMar>
          </w:tcPr>
          <w:p w14:paraId="634DB3B5" w14:textId="77777777" w:rsidR="00B314BA" w:rsidRDefault="004F2A2B">
            <w:pPr>
              <w:spacing w:after="0"/>
            </w:pPr>
            <w:r>
              <w:rPr>
                <w:sz w:val="19"/>
              </w:rPr>
              <w:t>Start the server</w:t>
            </w:r>
          </w:p>
        </w:tc>
        <w:tc>
          <w:tcPr>
            <w:tcW w:w="7370" w:type="dxa"/>
            <w:tcBorders>
              <w:top w:val="nil"/>
              <w:left w:val="nil"/>
              <w:bottom w:val="single" w:sz="4" w:space="0" w:color="E9E3DD"/>
              <w:right w:val="nil"/>
            </w:tcBorders>
            <w:shd w:val="clear" w:color="auto" w:fill="F4EFE8"/>
            <w:tcMar>
              <w:top w:w="60" w:type="dxa"/>
              <w:left w:w="100" w:type="dxa"/>
              <w:bottom w:w="60" w:type="dxa"/>
              <w:right w:w="100" w:type="dxa"/>
            </w:tcMar>
          </w:tcPr>
          <w:p w14:paraId="36F41F04" w14:textId="77777777" w:rsidR="00B314BA" w:rsidRDefault="004F2A2B">
            <w:pPr>
              <w:spacing w:after="0"/>
            </w:pPr>
            <w:r>
              <w:rPr>
                <w:rFonts w:ascii="Consolas" w:eastAsia="Consolas" w:hAnsi="Consolas" w:cs="Consolas"/>
                <w:color w:val="B02A30"/>
                <w:sz w:val="17"/>
              </w:rPr>
              <w:t>npm install</w:t>
            </w:r>
            <w:r>
              <w:rPr>
                <w:sz w:val="19"/>
              </w:rPr>
              <w:t xml:space="preserve"> then </w:t>
            </w:r>
            <w:r>
              <w:rPr>
                <w:rFonts w:ascii="Consolas" w:eastAsia="Consolas" w:hAnsi="Consolas" w:cs="Consolas"/>
                <w:color w:val="B02A30"/>
                <w:sz w:val="17"/>
              </w:rPr>
              <w:t>npm run dev</w:t>
            </w:r>
            <w:r>
              <w:rPr>
                <w:sz w:val="19"/>
              </w:rPr>
              <w:t xml:space="preserve"> (http://localhost:5000)</w:t>
            </w:r>
          </w:p>
        </w:tc>
      </w:tr>
      <w:tr w:rsidR="00B314BA" w14:paraId="4BDB82C1" w14:textId="77777777">
        <w:trPr>
          <w:jc w:val="center"/>
        </w:trPr>
        <w:tc>
          <w:tcPr>
            <w:tcW w:w="2268" w:type="dxa"/>
            <w:tcBorders>
              <w:top w:val="nil"/>
              <w:left w:val="nil"/>
              <w:bottom w:val="single" w:sz="4" w:space="0" w:color="E9E3DD"/>
              <w:right w:val="nil"/>
            </w:tcBorders>
            <w:tcMar>
              <w:top w:w="60" w:type="dxa"/>
              <w:left w:w="100" w:type="dxa"/>
              <w:bottom w:w="60" w:type="dxa"/>
              <w:right w:w="100" w:type="dxa"/>
            </w:tcMar>
          </w:tcPr>
          <w:p w14:paraId="6CED2BD3" w14:textId="77777777" w:rsidR="00B314BA" w:rsidRDefault="004F2A2B">
            <w:pPr>
              <w:spacing w:after="0"/>
            </w:pPr>
            <w:r>
              <w:rPr>
                <w:sz w:val="19"/>
              </w:rPr>
              <w:t>Client settings</w:t>
            </w:r>
          </w:p>
        </w:tc>
        <w:tc>
          <w:tcPr>
            <w:tcW w:w="7370" w:type="dxa"/>
            <w:tcBorders>
              <w:top w:val="nil"/>
              <w:left w:val="nil"/>
              <w:bottom w:val="single" w:sz="4" w:space="0" w:color="E9E3DD"/>
              <w:right w:val="nil"/>
            </w:tcBorders>
            <w:tcMar>
              <w:top w:w="60" w:type="dxa"/>
              <w:left w:w="100" w:type="dxa"/>
              <w:bottom w:w="60" w:type="dxa"/>
              <w:right w:w="100" w:type="dxa"/>
            </w:tcMar>
          </w:tcPr>
          <w:p w14:paraId="61B730E4" w14:textId="77777777" w:rsidR="00B314BA" w:rsidRDefault="004F2A2B">
            <w:pPr>
              <w:spacing w:after="0"/>
            </w:pPr>
            <w:r>
              <w:rPr>
                <w:rFonts w:ascii="Consolas" w:eastAsia="Consolas" w:hAnsi="Consolas" w:cs="Consolas"/>
                <w:color w:val="B02A30"/>
                <w:sz w:val="17"/>
              </w:rPr>
              <w:t>cd client</w:t>
            </w:r>
            <w:r>
              <w:rPr>
                <w:sz w:val="19"/>
              </w:rPr>
              <w:t xml:space="preserve">, copy </w:t>
            </w:r>
            <w:r>
              <w:rPr>
                <w:rFonts w:ascii="Consolas" w:eastAsia="Consolas" w:hAnsi="Consolas" w:cs="Consolas"/>
                <w:color w:val="B02A30"/>
                <w:sz w:val="17"/>
              </w:rPr>
              <w:t>env.local.example</w:t>
            </w:r>
            <w:r>
              <w:rPr>
                <w:sz w:val="19"/>
              </w:rPr>
              <w:t xml:space="preserve"> to </w:t>
            </w:r>
            <w:r>
              <w:rPr>
                <w:rFonts w:ascii="Consolas" w:eastAsia="Consolas" w:hAnsi="Consolas" w:cs="Consolas"/>
                <w:color w:val="B02A30"/>
                <w:sz w:val="17"/>
              </w:rPr>
              <w:t>.env.local</w:t>
            </w:r>
          </w:p>
        </w:tc>
      </w:tr>
      <w:tr w:rsidR="00B314BA" w14:paraId="5D98010F" w14:textId="77777777">
        <w:trPr>
          <w:jc w:val="center"/>
        </w:trPr>
        <w:tc>
          <w:tcPr>
            <w:tcW w:w="2268" w:type="dxa"/>
            <w:tcBorders>
              <w:top w:val="nil"/>
              <w:left w:val="nil"/>
              <w:bottom w:val="single" w:sz="4" w:space="0" w:color="E9E3DD"/>
              <w:right w:val="nil"/>
            </w:tcBorders>
            <w:shd w:val="clear" w:color="auto" w:fill="F4EFE8"/>
            <w:tcMar>
              <w:top w:w="60" w:type="dxa"/>
              <w:left w:w="100" w:type="dxa"/>
              <w:bottom w:w="60" w:type="dxa"/>
              <w:right w:w="100" w:type="dxa"/>
            </w:tcMar>
          </w:tcPr>
          <w:p w14:paraId="3F33FD7B" w14:textId="77777777" w:rsidR="00B314BA" w:rsidRDefault="004F2A2B">
            <w:pPr>
              <w:spacing w:after="0"/>
            </w:pPr>
            <w:r>
              <w:rPr>
                <w:sz w:val="19"/>
              </w:rPr>
              <w:t>Start the client</w:t>
            </w:r>
          </w:p>
        </w:tc>
        <w:tc>
          <w:tcPr>
            <w:tcW w:w="7370" w:type="dxa"/>
            <w:tcBorders>
              <w:top w:val="nil"/>
              <w:left w:val="nil"/>
              <w:bottom w:val="single" w:sz="4" w:space="0" w:color="E9E3DD"/>
              <w:right w:val="nil"/>
            </w:tcBorders>
            <w:shd w:val="clear" w:color="auto" w:fill="F4EFE8"/>
            <w:tcMar>
              <w:top w:w="60" w:type="dxa"/>
              <w:left w:w="100" w:type="dxa"/>
              <w:bottom w:w="60" w:type="dxa"/>
              <w:right w:w="100" w:type="dxa"/>
            </w:tcMar>
          </w:tcPr>
          <w:p w14:paraId="48902994" w14:textId="77777777" w:rsidR="00B314BA" w:rsidRDefault="004F2A2B">
            <w:pPr>
              <w:spacing w:after="0"/>
            </w:pPr>
            <w:r>
              <w:rPr>
                <w:rFonts w:ascii="Consolas" w:eastAsia="Consolas" w:hAnsi="Consolas" w:cs="Consolas"/>
                <w:color w:val="B02A30"/>
                <w:sz w:val="17"/>
              </w:rPr>
              <w:t>npm install</w:t>
            </w:r>
            <w:r>
              <w:rPr>
                <w:sz w:val="19"/>
              </w:rPr>
              <w:t xml:space="preserve"> then </w:t>
            </w:r>
            <w:r>
              <w:rPr>
                <w:rFonts w:ascii="Consolas" w:eastAsia="Consolas" w:hAnsi="Consolas" w:cs="Consolas"/>
                <w:color w:val="B02A30"/>
                <w:sz w:val="17"/>
              </w:rPr>
              <w:t>npm run dev</w:t>
            </w:r>
            <w:r>
              <w:rPr>
                <w:sz w:val="19"/>
              </w:rPr>
              <w:t xml:space="preserve"> (http://localhost:5173)</w:t>
            </w:r>
          </w:p>
        </w:tc>
      </w:tr>
    </w:tbl>
    <w:p w14:paraId="2B6D84AD" w14:textId="77777777" w:rsidR="00B314BA" w:rsidRDefault="00B314BA">
      <w:pPr>
        <w:spacing w:after="40"/>
      </w:pPr>
    </w:p>
    <w:p w14:paraId="2387ADBA" w14:textId="77777777" w:rsidR="00B314BA" w:rsidRDefault="004F2A2B">
      <w:r>
        <w:rPr>
          <w:rFonts w:ascii="Consolas" w:eastAsia="Consolas" w:hAnsi="Consolas" w:cs="Consolas"/>
          <w:color w:val="B02A30"/>
          <w:sz w:val="19"/>
        </w:rPr>
        <w:t>server/env.example</w:t>
      </w:r>
      <w:r>
        <w:rPr>
          <w:sz w:val="21"/>
        </w:rPr>
        <w:t xml:space="preserve"> lists every setting with what it does and its default; </w:t>
      </w:r>
      <w:r>
        <w:rPr>
          <w:rFonts w:ascii="Consolas" w:eastAsia="Consolas" w:hAnsi="Consolas" w:cs="Consolas"/>
          <w:color w:val="B02A30"/>
          <w:sz w:val="19"/>
        </w:rPr>
        <w:t>client/env.local.example</w:t>
      </w:r>
      <w:r>
        <w:rPr>
          <w:sz w:val="21"/>
        </w:rPr>
        <w:t xml:space="preserve"> does the same for the client.</w:t>
      </w:r>
    </w:p>
    <w:p w14:paraId="272079FC" w14:textId="77777777" w:rsidR="00B314BA" w:rsidRDefault="004F2A2B">
      <w:pPr>
        <w:pStyle w:val="Heading2"/>
      </w:pPr>
      <w:bookmarkStart w:id="11" w:name="_Toc243159276"/>
      <w:r>
        <w:t>4.2 Hosting on Render</w:t>
      </w:r>
      <w:bookmarkEnd w:id="11"/>
    </w:p>
    <w:p w14:paraId="23F481FB" w14:textId="77777777" w:rsidR="00B314BA" w:rsidRDefault="004F2A2B">
      <w:pPr>
        <w:pStyle w:val="ListBullet"/>
      </w:pPr>
      <w:r>
        <w:rPr>
          <w:b/>
        </w:rPr>
        <w:t xml:space="preserve">What runs: </w:t>
      </w:r>
      <w:r>
        <w:t xml:space="preserve">one Render web service built from </w:t>
      </w:r>
      <w:r>
        <w:rPr>
          <w:rFonts w:ascii="Consolas" w:eastAsia="Consolas" w:hAnsi="Consolas" w:cs="Consolas"/>
          <w:color w:val="B02A30"/>
          <w:sz w:val="19"/>
        </w:rPr>
        <w:t>render.yaml</w:t>
      </w:r>
      <w:r>
        <w:t>. The build compiles the client; Express then serves it and the API from one address.</w:t>
      </w:r>
    </w:p>
    <w:p w14:paraId="762B2DF5" w14:textId="77777777" w:rsidR="00B314BA" w:rsidRDefault="004F2A2B">
      <w:pPr>
        <w:pStyle w:val="ListBullet"/>
      </w:pPr>
      <w:r>
        <w:rPr>
          <w:b/>
        </w:rPr>
        <w:t xml:space="preserve">Which branch: </w:t>
      </w:r>
      <w:r>
        <w:rPr>
          <w:rFonts w:ascii="Consolas" w:eastAsia="Consolas" w:hAnsi="Consolas" w:cs="Consolas"/>
          <w:color w:val="B02A30"/>
          <w:sz w:val="19"/>
        </w:rPr>
        <w:t>staging/(DEVELOPMENT-TESTING)</w:t>
      </w:r>
      <w:r>
        <w:t xml:space="preserve"> today. Point Render at </w:t>
      </w:r>
      <w:r>
        <w:rPr>
          <w:rFonts w:ascii="Consolas" w:eastAsia="Consolas" w:hAnsi="Consolas" w:cs="Consolas"/>
          <w:color w:val="B02A30"/>
          <w:sz w:val="19"/>
        </w:rPr>
        <w:t>main</w:t>
      </w:r>
      <w:r>
        <w:t xml:space="preserve"> once that is the branch you release from.</w:t>
      </w:r>
    </w:p>
    <w:p w14:paraId="718EFD8C" w14:textId="77777777" w:rsidR="00B314BA" w:rsidRDefault="004F2A2B">
      <w:pPr>
        <w:pStyle w:val="ListBullet"/>
      </w:pPr>
      <w:r>
        <w:rPr>
          <w:b/>
        </w:rPr>
        <w:t xml:space="preserve">Health check: </w:t>
      </w:r>
      <w:r>
        <w:rPr>
          <w:rFonts w:ascii="Consolas" w:eastAsia="Consolas" w:hAnsi="Consolas" w:cs="Consolas"/>
          <w:color w:val="B02A30"/>
          <w:sz w:val="19"/>
        </w:rPr>
        <w:t>/api/health</w:t>
      </w:r>
      <w:r>
        <w:t>. Render restarts the service if it stops answering.</w:t>
      </w:r>
    </w:p>
    <w:p w14:paraId="15A1D348" w14:textId="77777777" w:rsidR="00B314BA" w:rsidRDefault="004F2A2B">
      <w:pPr>
        <w:pStyle w:val="ListBullet"/>
      </w:pPr>
      <w:r>
        <w:rPr>
          <w:b/>
        </w:rPr>
        <w:t xml:space="preserve">Secrets </w:t>
      </w:r>
      <w:r>
        <w:t xml:space="preserve">are pasted into the Render dashboard, never committed: </w:t>
      </w:r>
      <w:r>
        <w:rPr>
          <w:rFonts w:ascii="Consolas" w:eastAsia="Consolas" w:hAnsi="Consolas" w:cs="Consolas"/>
          <w:color w:val="B02A30"/>
          <w:sz w:val="19"/>
        </w:rPr>
        <w:t>DATABASE_URL</w:t>
      </w:r>
      <w:r>
        <w:t xml:space="preserve">, </w:t>
      </w:r>
      <w:r>
        <w:rPr>
          <w:rFonts w:ascii="Consolas" w:eastAsia="Consolas" w:hAnsi="Consolas" w:cs="Consolas"/>
          <w:color w:val="B02A30"/>
          <w:sz w:val="19"/>
        </w:rPr>
        <w:t>GEMINI_API_KEY</w:t>
      </w:r>
      <w:r>
        <w:t xml:space="preserve">, the Gmail, QuickBooks and push keys. </w:t>
      </w:r>
      <w:r>
        <w:rPr>
          <w:rFonts w:ascii="Consolas" w:eastAsia="Consolas" w:hAnsi="Consolas" w:cs="Consolas"/>
          <w:color w:val="B02A30"/>
          <w:sz w:val="19"/>
        </w:rPr>
        <w:t>JWT_SECRET</w:t>
      </w:r>
      <w:r>
        <w:t xml:space="preserve"> is generated by Render.</w:t>
      </w:r>
    </w:p>
    <w:p w14:paraId="7C332886" w14:textId="77777777" w:rsidR="00B314BA" w:rsidRDefault="004F2A2B">
      <w:pPr>
        <w:pStyle w:val="ListBullet"/>
      </w:pPr>
      <w:r>
        <w:rPr>
          <w:b/>
        </w:rPr>
        <w:t xml:space="preserve">Free plan: </w:t>
      </w:r>
      <w:r>
        <w:t>the service sleeps after 15 idle minutes and takes about 50 seconds to wake. Move to a paid plan before relying on it every day (section 8).</w:t>
      </w:r>
    </w:p>
    <w:tbl>
      <w:tblPr>
        <w:tblW w:w="0" w:type="auto"/>
        <w:jc w:val="center"/>
        <w:tblLook w:val="04A0" w:firstRow="1" w:lastRow="0" w:firstColumn="1" w:lastColumn="0" w:noHBand="0" w:noVBand="1"/>
      </w:tblPr>
      <w:tblGrid>
        <w:gridCol w:w="9638"/>
      </w:tblGrid>
      <w:tr w:rsidR="00B314BA" w14:paraId="644AF7ED" w14:textId="77777777">
        <w:trPr>
          <w:jc w:val="center"/>
        </w:trPr>
        <w:tc>
          <w:tcPr>
            <w:tcW w:w="9638" w:type="dxa"/>
            <w:tcBorders>
              <w:top w:val="nil"/>
              <w:left w:val="single" w:sz="36" w:space="0" w:color="979168"/>
              <w:bottom w:val="nil"/>
              <w:right w:val="nil"/>
            </w:tcBorders>
            <w:shd w:val="clear" w:color="auto" w:fill="FDECEC"/>
            <w:tcMar>
              <w:top w:w="120" w:type="dxa"/>
              <w:left w:w="220" w:type="dxa"/>
              <w:bottom w:w="120" w:type="dxa"/>
              <w:right w:w="200" w:type="dxa"/>
            </w:tcMar>
          </w:tcPr>
          <w:p w14:paraId="51A6A5CC" w14:textId="77777777" w:rsidR="00B314BA" w:rsidRDefault="004F2A2B">
            <w:r>
              <w:rPr>
                <w:rFonts w:ascii="Montserrat" w:eastAsia="Montserrat" w:hAnsi="Montserrat" w:cs="Montserrat"/>
                <w:b/>
                <w:sz w:val="21"/>
              </w:rPr>
              <w:t>Deploying a change</w:t>
            </w:r>
          </w:p>
          <w:p w14:paraId="01336C8A" w14:textId="77777777" w:rsidR="00B314BA" w:rsidRDefault="004F2A2B">
            <w:pPr>
              <w:spacing w:after="40"/>
            </w:pPr>
            <w:r>
              <w:t>Merge to the deployed branch. Render builds the new version, then switches over to it.</w:t>
            </w:r>
          </w:p>
          <w:p w14:paraId="2CD78D0D" w14:textId="77777777" w:rsidR="00B314BA" w:rsidRDefault="004F2A2B">
            <w:pPr>
              <w:spacing w:after="40"/>
            </w:pPr>
            <w:r>
              <w:t xml:space="preserve">If the change has a database migration, run it </w:t>
            </w:r>
            <w:r>
              <w:rPr>
                <w:b/>
              </w:rPr>
              <w:t>before</w:t>
            </w:r>
            <w:r>
              <w:t xml:space="preserve"> the deploy (section 5.2), so the new code never meets an old database.</w:t>
            </w:r>
          </w:p>
        </w:tc>
      </w:tr>
    </w:tbl>
    <w:p w14:paraId="2B161A06" w14:textId="77777777" w:rsidR="00B314BA" w:rsidRDefault="00B314BA">
      <w:pPr>
        <w:spacing w:after="40"/>
      </w:pPr>
    </w:p>
    <w:p w14:paraId="09F12EF3" w14:textId="77777777" w:rsidR="00B314BA" w:rsidRDefault="004F2A2B">
      <w:r>
        <w:br w:type="page"/>
      </w:r>
    </w:p>
    <w:p w14:paraId="04A2E0CB" w14:textId="77777777" w:rsidR="00B314BA" w:rsidRDefault="004F2A2B">
      <w:pPr>
        <w:pStyle w:val="Heading1"/>
        <w:pBdr>
          <w:bottom w:val="single" w:sz="12" w:space="4" w:color="EF3A40"/>
        </w:pBdr>
      </w:pPr>
      <w:bookmarkStart w:id="12" w:name="_Toc243159277"/>
      <w:r>
        <w:lastRenderedPageBreak/>
        <w:t>5. The database</w:t>
      </w:r>
      <w:bookmarkEnd w:id="12"/>
    </w:p>
    <w:p w14:paraId="77968E48" w14:textId="77777777" w:rsidR="00B314BA" w:rsidRDefault="004F2A2B">
      <w:pPr>
        <w:pStyle w:val="Heading2"/>
      </w:pPr>
      <w:bookmarkStart w:id="13" w:name="_Toc243159278"/>
      <w:r>
        <w:t>5.1 What it holds</w:t>
      </w:r>
      <w:bookmarkEnd w:id="13"/>
    </w:p>
    <w:p w14:paraId="65DD4562" w14:textId="77777777" w:rsidR="00B314BA" w:rsidRDefault="004F2A2B">
      <w:pPr>
        <w:pStyle w:val="ListBullet"/>
      </w:pPr>
      <w:r>
        <w:rPr>
          <w:b/>
        </w:rPr>
        <w:t>Supabase PostgreSQL.</w:t>
      </w:r>
      <w:r>
        <w:t xml:space="preserve"> </w:t>
      </w:r>
      <w:r>
        <w:rPr>
          <w:rFonts w:ascii="Consolas" w:eastAsia="Consolas" w:hAnsi="Consolas" w:cs="Consolas"/>
          <w:color w:val="B02A30"/>
          <w:sz w:val="19"/>
        </w:rPr>
        <w:t>server/database/schema.sql</w:t>
      </w:r>
      <w:r>
        <w:t xml:space="preserve"> describes every table; read it, do not run it.</w:t>
      </w:r>
    </w:p>
    <w:p w14:paraId="74BBA9B9" w14:textId="77777777" w:rsidR="00B314BA" w:rsidRDefault="004F2A2B">
      <w:pPr>
        <w:pStyle w:val="ListBullet"/>
      </w:pPr>
      <w:r>
        <w:rPr>
          <w:b/>
        </w:rPr>
        <w:t>Photos</w:t>
      </w:r>
      <w:r>
        <w:t xml:space="preserve"> (flagged items, deliveries) are stored in the </w:t>
      </w:r>
      <w:r>
        <w:rPr>
          <w:rFonts w:ascii="Consolas" w:eastAsia="Consolas" w:hAnsi="Consolas" w:cs="Consolas"/>
          <w:color w:val="B02A30"/>
          <w:sz w:val="19"/>
        </w:rPr>
        <w:t>photos</w:t>
      </w:r>
      <w:r>
        <w:t xml:space="preserve"> table, shrunk to about 1,280 pixels. There is room for a few thousand. To move them to file storage, change only </w:t>
      </w:r>
      <w:r>
        <w:rPr>
          <w:rFonts w:ascii="Consolas" w:eastAsia="Consolas" w:hAnsi="Consolas" w:cs="Consolas"/>
          <w:color w:val="B02A30"/>
          <w:sz w:val="19"/>
        </w:rPr>
        <w:t>photo.repository.js</w:t>
      </w:r>
      <w:r>
        <w:t>.</w:t>
      </w:r>
    </w:p>
    <w:p w14:paraId="5E6B1857" w14:textId="77777777" w:rsidR="00B314BA" w:rsidRDefault="004F2A2B">
      <w:pPr>
        <w:pStyle w:val="ListBullet"/>
      </w:pPr>
      <w:r>
        <w:rPr>
          <w:b/>
        </w:rPr>
        <w:t>Connections:</w:t>
      </w:r>
      <w:r>
        <w:t xml:space="preserve"> the Supabase session pooler allows 15 in total. Each server keeps at most 5 (</w:t>
      </w:r>
      <w:r>
        <w:rPr>
          <w:rFonts w:ascii="Consolas" w:eastAsia="Consolas" w:hAnsi="Consolas" w:cs="Consolas"/>
          <w:color w:val="B02A30"/>
          <w:sz w:val="19"/>
        </w:rPr>
        <w:t>DB_POOL_MAX</w:t>
      </w:r>
      <w:r>
        <w:t>). A live server, a deploy starting beside it and two developers fill it: developers should use 3.</w:t>
      </w:r>
    </w:p>
    <w:p w14:paraId="4D919E71" w14:textId="77777777" w:rsidR="00B314BA" w:rsidRDefault="004F2A2B">
      <w:pPr>
        <w:pStyle w:val="Heading2"/>
      </w:pPr>
      <w:bookmarkStart w:id="14" w:name="_Toc243159279"/>
      <w:r>
        <w:t>5.2 Changing the database</w:t>
      </w:r>
      <w:bookmarkEnd w:id="14"/>
    </w:p>
    <w:tbl>
      <w:tblPr>
        <w:tblW w:w="0" w:type="auto"/>
        <w:jc w:val="center"/>
        <w:tblLayout w:type="fixed"/>
        <w:tblLook w:val="04A0" w:firstRow="1" w:lastRow="0" w:firstColumn="1" w:lastColumn="0" w:noHBand="0" w:noVBand="1"/>
      </w:tblPr>
      <w:tblGrid>
        <w:gridCol w:w="3175"/>
        <w:gridCol w:w="6463"/>
      </w:tblGrid>
      <w:tr w:rsidR="00B314BA" w14:paraId="1658DCF1" w14:textId="77777777">
        <w:trPr>
          <w:jc w:val="center"/>
        </w:trPr>
        <w:tc>
          <w:tcPr>
            <w:tcW w:w="3175" w:type="dxa"/>
            <w:tcBorders>
              <w:top w:val="nil"/>
              <w:left w:val="nil"/>
              <w:bottom w:val="nil"/>
              <w:right w:val="nil"/>
            </w:tcBorders>
            <w:shd w:val="clear" w:color="auto" w:fill="2B3336"/>
            <w:tcMar>
              <w:top w:w="70" w:type="dxa"/>
              <w:left w:w="100" w:type="dxa"/>
              <w:bottom w:w="70" w:type="dxa"/>
              <w:right w:w="100" w:type="dxa"/>
            </w:tcMar>
          </w:tcPr>
          <w:p w14:paraId="667830E9" w14:textId="77777777" w:rsidR="00B314BA" w:rsidRDefault="004F2A2B">
            <w:r>
              <w:rPr>
                <w:rFonts w:ascii="Montserrat" w:eastAsia="Montserrat" w:hAnsi="Montserrat" w:cs="Montserrat"/>
                <w:b/>
                <w:color w:val="FFFFFF"/>
                <w:sz w:val="19"/>
              </w:rPr>
              <w:t>Command (in `server/`)</w:t>
            </w:r>
          </w:p>
        </w:tc>
        <w:tc>
          <w:tcPr>
            <w:tcW w:w="6463" w:type="dxa"/>
            <w:tcBorders>
              <w:top w:val="nil"/>
              <w:left w:val="nil"/>
              <w:bottom w:val="nil"/>
              <w:right w:val="nil"/>
            </w:tcBorders>
            <w:shd w:val="clear" w:color="auto" w:fill="2B3336"/>
            <w:tcMar>
              <w:top w:w="70" w:type="dxa"/>
              <w:left w:w="100" w:type="dxa"/>
              <w:bottom w:w="70" w:type="dxa"/>
              <w:right w:w="100" w:type="dxa"/>
            </w:tcMar>
          </w:tcPr>
          <w:p w14:paraId="2BF94F02" w14:textId="77777777" w:rsidR="00B314BA" w:rsidRDefault="004F2A2B">
            <w:r>
              <w:rPr>
                <w:rFonts w:ascii="Montserrat" w:eastAsia="Montserrat" w:hAnsi="Montserrat" w:cs="Montserrat"/>
                <w:b/>
                <w:color w:val="FFFFFF"/>
                <w:sz w:val="19"/>
              </w:rPr>
              <w:t>What it does</w:t>
            </w:r>
          </w:p>
        </w:tc>
      </w:tr>
      <w:tr w:rsidR="00B314BA" w14:paraId="62CFDC8E"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6A20BB87" w14:textId="77777777" w:rsidR="00B314BA" w:rsidRDefault="004F2A2B">
            <w:pPr>
              <w:spacing w:after="0"/>
            </w:pPr>
            <w:r>
              <w:rPr>
                <w:rFonts w:ascii="Consolas" w:eastAsia="Consolas" w:hAnsi="Consolas" w:cs="Consolas"/>
                <w:color w:val="B02A30"/>
                <w:sz w:val="17"/>
              </w:rPr>
              <w:t>npm run migrate -- status</w:t>
            </w:r>
          </w:p>
        </w:tc>
        <w:tc>
          <w:tcPr>
            <w:tcW w:w="6463" w:type="dxa"/>
            <w:tcBorders>
              <w:top w:val="nil"/>
              <w:left w:val="nil"/>
              <w:bottom w:val="single" w:sz="4" w:space="0" w:color="E9E3DD"/>
              <w:right w:val="nil"/>
            </w:tcBorders>
            <w:tcMar>
              <w:top w:w="60" w:type="dxa"/>
              <w:left w:w="100" w:type="dxa"/>
              <w:bottom w:w="60" w:type="dxa"/>
              <w:right w:w="100" w:type="dxa"/>
            </w:tcMar>
          </w:tcPr>
          <w:p w14:paraId="04C709CE" w14:textId="77777777" w:rsidR="00B314BA" w:rsidRDefault="004F2A2B">
            <w:pPr>
              <w:spacing w:after="0"/>
            </w:pPr>
            <w:r>
              <w:rPr>
                <w:sz w:val="19"/>
              </w:rPr>
              <w:t>What is applied and what is waiting, for every database</w:t>
            </w:r>
          </w:p>
        </w:tc>
      </w:tr>
      <w:tr w:rsidR="00B314BA" w14:paraId="4240DE5B" w14:textId="77777777">
        <w:trPr>
          <w:jc w:val="center"/>
        </w:trPr>
        <w:tc>
          <w:tcPr>
            <w:tcW w:w="3175" w:type="dxa"/>
            <w:tcBorders>
              <w:top w:val="nil"/>
              <w:left w:val="nil"/>
              <w:bottom w:val="single" w:sz="4" w:space="0" w:color="E9E3DD"/>
              <w:right w:val="nil"/>
            </w:tcBorders>
            <w:shd w:val="clear" w:color="auto" w:fill="F4EFE8"/>
            <w:tcMar>
              <w:top w:w="60" w:type="dxa"/>
              <w:left w:w="100" w:type="dxa"/>
              <w:bottom w:w="60" w:type="dxa"/>
              <w:right w:w="100" w:type="dxa"/>
            </w:tcMar>
          </w:tcPr>
          <w:p w14:paraId="5B4D20AE" w14:textId="77777777" w:rsidR="00B314BA" w:rsidRDefault="004F2A2B">
            <w:pPr>
              <w:spacing w:after="0"/>
            </w:pPr>
            <w:r>
              <w:rPr>
                <w:rFonts w:ascii="Consolas" w:eastAsia="Consolas" w:hAnsi="Consolas" w:cs="Consolas"/>
                <w:color w:val="B02A30"/>
                <w:sz w:val="17"/>
              </w:rPr>
              <w:t>npm run migrate -- up</w:t>
            </w:r>
          </w:p>
        </w:tc>
        <w:tc>
          <w:tcPr>
            <w:tcW w:w="6463" w:type="dxa"/>
            <w:tcBorders>
              <w:top w:val="nil"/>
              <w:left w:val="nil"/>
              <w:bottom w:val="single" w:sz="4" w:space="0" w:color="E9E3DD"/>
              <w:right w:val="nil"/>
            </w:tcBorders>
            <w:shd w:val="clear" w:color="auto" w:fill="F4EFE8"/>
            <w:tcMar>
              <w:top w:w="60" w:type="dxa"/>
              <w:left w:w="100" w:type="dxa"/>
              <w:bottom w:w="60" w:type="dxa"/>
              <w:right w:w="100" w:type="dxa"/>
            </w:tcMar>
          </w:tcPr>
          <w:p w14:paraId="38EB9F09" w14:textId="77777777" w:rsidR="00B314BA" w:rsidRDefault="004F2A2B">
            <w:pPr>
              <w:spacing w:after="0"/>
            </w:pPr>
            <w:r>
              <w:rPr>
                <w:sz w:val="19"/>
              </w:rPr>
              <w:t>Applies waiting migrations to every database. Checks all are reachable first, runs each file in its own transaction, and stops at the first failure.</w:t>
            </w:r>
          </w:p>
        </w:tc>
      </w:tr>
      <w:tr w:rsidR="00B314BA" w14:paraId="754C99DE" w14:textId="77777777">
        <w:trPr>
          <w:jc w:val="center"/>
        </w:trPr>
        <w:tc>
          <w:tcPr>
            <w:tcW w:w="3175" w:type="dxa"/>
            <w:tcBorders>
              <w:top w:val="nil"/>
              <w:left w:val="nil"/>
              <w:bottom w:val="single" w:sz="4" w:space="0" w:color="E9E3DD"/>
              <w:right w:val="nil"/>
            </w:tcBorders>
            <w:tcMar>
              <w:top w:w="60" w:type="dxa"/>
              <w:left w:w="100" w:type="dxa"/>
              <w:bottom w:w="60" w:type="dxa"/>
              <w:right w:w="100" w:type="dxa"/>
            </w:tcMar>
          </w:tcPr>
          <w:p w14:paraId="4D9F2AD7" w14:textId="77777777" w:rsidR="00B314BA" w:rsidRDefault="004F2A2B">
            <w:pPr>
              <w:spacing w:after="0"/>
            </w:pPr>
            <w:r>
              <w:rPr>
                <w:rFonts w:ascii="Consolas" w:eastAsia="Consolas" w:hAnsi="Consolas" w:cs="Consolas"/>
                <w:color w:val="B02A30"/>
                <w:sz w:val="17"/>
              </w:rPr>
              <w:t>npm run migrate -- init &lt;code&gt;</w:t>
            </w:r>
          </w:p>
        </w:tc>
        <w:tc>
          <w:tcPr>
            <w:tcW w:w="6463" w:type="dxa"/>
            <w:tcBorders>
              <w:top w:val="nil"/>
              <w:left w:val="nil"/>
              <w:bottom w:val="single" w:sz="4" w:space="0" w:color="E9E3DD"/>
              <w:right w:val="nil"/>
            </w:tcBorders>
            <w:tcMar>
              <w:top w:w="60" w:type="dxa"/>
              <w:left w:w="100" w:type="dxa"/>
              <w:bottom w:w="60" w:type="dxa"/>
              <w:right w:w="100" w:type="dxa"/>
            </w:tcMar>
          </w:tcPr>
          <w:p w14:paraId="6E3B5584" w14:textId="77777777" w:rsidR="00B314BA" w:rsidRDefault="004F2A2B">
            <w:pPr>
              <w:spacing w:after="0"/>
            </w:pPr>
            <w:r>
              <w:rPr>
                <w:sz w:val="19"/>
              </w:rPr>
              <w:t>Builds a new, empty warehouse database</w:t>
            </w:r>
          </w:p>
        </w:tc>
      </w:tr>
    </w:tbl>
    <w:p w14:paraId="16B7CFAA" w14:textId="77777777" w:rsidR="00B314BA" w:rsidRDefault="00B314BA">
      <w:pPr>
        <w:spacing w:after="40"/>
      </w:pPr>
    </w:p>
    <w:p w14:paraId="24A66388" w14:textId="77777777" w:rsidR="00B314BA" w:rsidRDefault="004F2A2B">
      <w:pPr>
        <w:pStyle w:val="ListBullet"/>
      </w:pPr>
      <w:r>
        <w:t xml:space="preserve">Add the next numbered file to </w:t>
      </w:r>
      <w:r>
        <w:rPr>
          <w:rFonts w:ascii="Consolas" w:eastAsia="Consolas" w:hAnsi="Consolas" w:cs="Consolas"/>
          <w:color w:val="B02A30"/>
          <w:sz w:val="19"/>
        </w:rPr>
        <w:t>server/database/migrations/</w:t>
      </w:r>
      <w:r>
        <w:t xml:space="preserve"> (for example </w:t>
      </w:r>
      <w:r>
        <w:rPr>
          <w:rFonts w:ascii="Consolas" w:eastAsia="Consolas" w:hAnsi="Consolas" w:cs="Consolas"/>
          <w:color w:val="B02A30"/>
          <w:sz w:val="19"/>
        </w:rPr>
        <w:t>048_add_something.sql</w:t>
      </w:r>
      <w:r>
        <w:t xml:space="preserve">), and make the same change in </w:t>
      </w:r>
      <w:r>
        <w:rPr>
          <w:rFonts w:ascii="Consolas" w:eastAsia="Consolas" w:hAnsi="Consolas" w:cs="Consolas"/>
          <w:color w:val="B02A30"/>
          <w:sz w:val="19"/>
        </w:rPr>
        <w:t>schema.sql</w:t>
      </w:r>
      <w:r>
        <w:t>.</w:t>
      </w:r>
    </w:p>
    <w:p w14:paraId="1E4529C8" w14:textId="77777777" w:rsidR="00B314BA" w:rsidRDefault="004F2A2B">
      <w:pPr>
        <w:pStyle w:val="ListBullet"/>
      </w:pPr>
      <w:r>
        <w:t>Never change one warehouse's database by hand. Every site must run the same schema.</w:t>
      </w:r>
    </w:p>
    <w:p w14:paraId="5E609B2C" w14:textId="77777777" w:rsidR="00B314BA" w:rsidRDefault="004F2A2B">
      <w:pPr>
        <w:pStyle w:val="Heading2"/>
      </w:pPr>
      <w:bookmarkStart w:id="15" w:name="_Toc243159280"/>
      <w:r>
        <w:t>5.3 Backups</w:t>
      </w:r>
      <w:bookmarkEnd w:id="15"/>
    </w:p>
    <w:tbl>
      <w:tblPr>
        <w:tblW w:w="0" w:type="auto"/>
        <w:jc w:val="center"/>
        <w:tblLook w:val="04A0" w:firstRow="1" w:lastRow="0" w:firstColumn="1" w:lastColumn="0" w:noHBand="0" w:noVBand="1"/>
      </w:tblPr>
      <w:tblGrid>
        <w:gridCol w:w="9638"/>
      </w:tblGrid>
      <w:tr w:rsidR="00B314BA" w14:paraId="53FA4EF2" w14:textId="77777777">
        <w:trPr>
          <w:jc w:val="center"/>
        </w:trPr>
        <w:tc>
          <w:tcPr>
            <w:tcW w:w="9638" w:type="dxa"/>
            <w:tcBorders>
              <w:top w:val="nil"/>
              <w:left w:val="single" w:sz="36" w:space="0" w:color="EF3A40"/>
              <w:bottom w:val="nil"/>
              <w:right w:val="nil"/>
            </w:tcBorders>
            <w:shd w:val="clear" w:color="auto" w:fill="FDECEC"/>
            <w:tcMar>
              <w:top w:w="120" w:type="dxa"/>
              <w:left w:w="220" w:type="dxa"/>
              <w:bottom w:w="120" w:type="dxa"/>
              <w:right w:w="200" w:type="dxa"/>
            </w:tcMar>
          </w:tcPr>
          <w:p w14:paraId="3B2DC5B2" w14:textId="77777777" w:rsidR="00B314BA" w:rsidRDefault="004F2A2B">
            <w:r>
              <w:rPr>
                <w:rFonts w:ascii="Montserrat" w:eastAsia="Montserrat" w:hAnsi="Montserrat" w:cs="Montserrat"/>
                <w:b/>
                <w:color w:val="EF3A40"/>
                <w:sz w:val="21"/>
              </w:rPr>
              <w:t>Check this first</w:t>
            </w:r>
          </w:p>
          <w:p w14:paraId="660607EA" w14:textId="77777777" w:rsidR="00B314BA" w:rsidRDefault="004F2A2B">
            <w:pPr>
              <w:spacing w:after="40"/>
            </w:pPr>
            <w:r>
              <w:t>Confirm the Supabase plan's backups and how far back you can restore. The free plan has no point-in-time recovery.</w:t>
            </w:r>
          </w:p>
          <w:p w14:paraId="106A9C70" w14:textId="77777777" w:rsidR="00B314BA" w:rsidRDefault="004F2A2B">
            <w:pPr>
              <w:spacing w:after="40"/>
            </w:pPr>
            <w:r>
              <w:t>Take a manual backup (</w:t>
            </w:r>
            <w:r>
              <w:rPr>
                <w:rFonts w:ascii="Consolas" w:eastAsia="Consolas" w:hAnsi="Consolas" w:cs="Consolas"/>
                <w:color w:val="B02A30"/>
                <w:sz w:val="18"/>
              </w:rPr>
              <w:t>pg_dump</w:t>
            </w:r>
            <w:r>
              <w:t>, or Supabase's download) before every migration and every bulk data load.</w:t>
            </w:r>
          </w:p>
          <w:p w14:paraId="650034E6" w14:textId="77777777" w:rsidR="00B314BA" w:rsidRDefault="004F2A2B">
            <w:pPr>
              <w:spacing w:after="40"/>
            </w:pPr>
            <w:r>
              <w:t>Practise a restore into a spare project once, so you know it works before you need it.</w:t>
            </w:r>
          </w:p>
        </w:tc>
      </w:tr>
    </w:tbl>
    <w:p w14:paraId="44B36943" w14:textId="77777777" w:rsidR="00B314BA" w:rsidRDefault="00B314BA">
      <w:pPr>
        <w:spacing w:after="40"/>
      </w:pPr>
    </w:p>
    <w:p w14:paraId="31DA16E4" w14:textId="77777777" w:rsidR="00B314BA" w:rsidRDefault="004F2A2B">
      <w:r>
        <w:br w:type="page"/>
      </w:r>
    </w:p>
    <w:p w14:paraId="16AD03B8" w14:textId="77777777" w:rsidR="00B314BA" w:rsidRDefault="004F2A2B">
      <w:pPr>
        <w:pStyle w:val="Heading1"/>
        <w:pBdr>
          <w:bottom w:val="single" w:sz="12" w:space="4" w:color="EF3A40"/>
        </w:pBdr>
      </w:pPr>
      <w:bookmarkStart w:id="16" w:name="_Toc243159281"/>
      <w:r>
        <w:lastRenderedPageBreak/>
        <w:t>6. Looking after it</w:t>
      </w:r>
      <w:bookmarkEnd w:id="16"/>
    </w:p>
    <w:p w14:paraId="067469FC" w14:textId="77777777" w:rsidR="00B314BA" w:rsidRDefault="004F2A2B">
      <w:pPr>
        <w:pStyle w:val="Heading2"/>
      </w:pPr>
      <w:bookmarkStart w:id="17" w:name="_Toc243159282"/>
      <w:r>
        <w:t>6.1 Routine tasks</w:t>
      </w:r>
      <w:bookmarkEnd w:id="17"/>
    </w:p>
    <w:tbl>
      <w:tblPr>
        <w:tblW w:w="0" w:type="auto"/>
        <w:jc w:val="center"/>
        <w:tblLayout w:type="fixed"/>
        <w:tblLook w:val="04A0" w:firstRow="1" w:lastRow="0" w:firstColumn="1" w:lastColumn="0" w:noHBand="0" w:noVBand="1"/>
      </w:tblPr>
      <w:tblGrid>
        <w:gridCol w:w="1814"/>
        <w:gridCol w:w="7824"/>
      </w:tblGrid>
      <w:tr w:rsidR="00B314BA" w14:paraId="4F521078" w14:textId="77777777">
        <w:trPr>
          <w:jc w:val="center"/>
        </w:trPr>
        <w:tc>
          <w:tcPr>
            <w:tcW w:w="1814" w:type="dxa"/>
            <w:tcBorders>
              <w:top w:val="nil"/>
              <w:left w:val="nil"/>
              <w:bottom w:val="nil"/>
              <w:right w:val="nil"/>
            </w:tcBorders>
            <w:shd w:val="clear" w:color="auto" w:fill="2B3336"/>
            <w:tcMar>
              <w:top w:w="70" w:type="dxa"/>
              <w:left w:w="100" w:type="dxa"/>
              <w:bottom w:w="70" w:type="dxa"/>
              <w:right w:w="100" w:type="dxa"/>
            </w:tcMar>
          </w:tcPr>
          <w:p w14:paraId="3B12AE9B" w14:textId="77777777" w:rsidR="00B314BA" w:rsidRDefault="004F2A2B">
            <w:r>
              <w:rPr>
                <w:rFonts w:ascii="Montserrat" w:eastAsia="Montserrat" w:hAnsi="Montserrat" w:cs="Montserrat"/>
                <w:b/>
                <w:color w:val="FFFFFF"/>
                <w:sz w:val="19"/>
              </w:rPr>
              <w:t>How often</w:t>
            </w:r>
          </w:p>
        </w:tc>
        <w:tc>
          <w:tcPr>
            <w:tcW w:w="7824" w:type="dxa"/>
            <w:tcBorders>
              <w:top w:val="nil"/>
              <w:left w:val="nil"/>
              <w:bottom w:val="nil"/>
              <w:right w:val="nil"/>
            </w:tcBorders>
            <w:shd w:val="clear" w:color="auto" w:fill="2B3336"/>
            <w:tcMar>
              <w:top w:w="70" w:type="dxa"/>
              <w:left w:w="100" w:type="dxa"/>
              <w:bottom w:w="70" w:type="dxa"/>
              <w:right w:w="100" w:type="dxa"/>
            </w:tcMar>
          </w:tcPr>
          <w:p w14:paraId="56C143C7" w14:textId="77777777" w:rsidR="00B314BA" w:rsidRDefault="004F2A2B">
            <w:r>
              <w:rPr>
                <w:rFonts w:ascii="Montserrat" w:eastAsia="Montserrat" w:hAnsi="Montserrat" w:cs="Montserrat"/>
                <w:b/>
                <w:color w:val="FFFFFF"/>
                <w:sz w:val="19"/>
              </w:rPr>
              <w:t>Task</w:t>
            </w:r>
          </w:p>
        </w:tc>
      </w:tr>
      <w:tr w:rsidR="00B314BA" w14:paraId="6D4F9F5B" w14:textId="77777777">
        <w:trPr>
          <w:jc w:val="center"/>
        </w:trPr>
        <w:tc>
          <w:tcPr>
            <w:tcW w:w="1814" w:type="dxa"/>
            <w:tcBorders>
              <w:top w:val="nil"/>
              <w:left w:val="nil"/>
              <w:bottom w:val="single" w:sz="4" w:space="0" w:color="E9E3DD"/>
              <w:right w:val="nil"/>
            </w:tcBorders>
            <w:tcMar>
              <w:top w:w="60" w:type="dxa"/>
              <w:left w:w="100" w:type="dxa"/>
              <w:bottom w:w="60" w:type="dxa"/>
              <w:right w:w="100" w:type="dxa"/>
            </w:tcMar>
          </w:tcPr>
          <w:p w14:paraId="1A4EAA02" w14:textId="77777777" w:rsidR="00B314BA" w:rsidRDefault="004F2A2B">
            <w:pPr>
              <w:spacing w:after="0"/>
            </w:pPr>
            <w:r>
              <w:rPr>
                <w:sz w:val="19"/>
              </w:rPr>
              <w:t>Every week</w:t>
            </w:r>
          </w:p>
        </w:tc>
        <w:tc>
          <w:tcPr>
            <w:tcW w:w="7824" w:type="dxa"/>
            <w:tcBorders>
              <w:top w:val="nil"/>
              <w:left w:val="nil"/>
              <w:bottom w:val="single" w:sz="4" w:space="0" w:color="E9E3DD"/>
              <w:right w:val="nil"/>
            </w:tcBorders>
            <w:tcMar>
              <w:top w:w="60" w:type="dxa"/>
              <w:left w:w="100" w:type="dxa"/>
              <w:bottom w:w="60" w:type="dxa"/>
              <w:right w:w="100" w:type="dxa"/>
            </w:tcMar>
          </w:tcPr>
          <w:p w14:paraId="56DCBD1B" w14:textId="77777777" w:rsidR="00B314BA" w:rsidRDefault="004F2A2B">
            <w:pPr>
              <w:spacing w:after="0"/>
            </w:pPr>
            <w:r>
              <w:rPr>
                <w:sz w:val="19"/>
              </w:rPr>
              <w:t xml:space="preserve">Look at </w:t>
            </w:r>
            <w:r>
              <w:rPr>
                <w:b/>
                <w:sz w:val="19"/>
              </w:rPr>
              <w:t>Settings &gt; Connections</w:t>
            </w:r>
            <w:r>
              <w:rPr>
                <w:sz w:val="19"/>
              </w:rPr>
              <w:t xml:space="preserve"> (email, AI, push, QuickBooks) and </w:t>
            </w:r>
            <w:r>
              <w:rPr>
                <w:b/>
                <w:sz w:val="19"/>
              </w:rPr>
              <w:t>Message history</w:t>
            </w:r>
            <w:r>
              <w:rPr>
                <w:sz w:val="19"/>
              </w:rPr>
              <w:t xml:space="preserve"> for failed emails</w:t>
            </w:r>
          </w:p>
        </w:tc>
      </w:tr>
      <w:tr w:rsidR="00B314BA" w14:paraId="5A7B71EE" w14:textId="77777777">
        <w:trPr>
          <w:jc w:val="center"/>
        </w:trPr>
        <w:tc>
          <w:tcPr>
            <w:tcW w:w="1814" w:type="dxa"/>
            <w:tcBorders>
              <w:top w:val="nil"/>
              <w:left w:val="nil"/>
              <w:bottom w:val="single" w:sz="4" w:space="0" w:color="E9E3DD"/>
              <w:right w:val="nil"/>
            </w:tcBorders>
            <w:shd w:val="clear" w:color="auto" w:fill="F4EFE8"/>
            <w:tcMar>
              <w:top w:w="60" w:type="dxa"/>
              <w:left w:w="100" w:type="dxa"/>
              <w:bottom w:w="60" w:type="dxa"/>
              <w:right w:w="100" w:type="dxa"/>
            </w:tcMar>
          </w:tcPr>
          <w:p w14:paraId="22A14B24" w14:textId="77777777" w:rsidR="00B314BA" w:rsidRDefault="004F2A2B">
            <w:pPr>
              <w:spacing w:after="0"/>
            </w:pPr>
            <w:r>
              <w:rPr>
                <w:sz w:val="19"/>
              </w:rPr>
              <w:t>Every month</w:t>
            </w:r>
          </w:p>
        </w:tc>
        <w:tc>
          <w:tcPr>
            <w:tcW w:w="7824" w:type="dxa"/>
            <w:tcBorders>
              <w:top w:val="nil"/>
              <w:left w:val="nil"/>
              <w:bottom w:val="single" w:sz="4" w:space="0" w:color="E9E3DD"/>
              <w:right w:val="nil"/>
            </w:tcBorders>
            <w:shd w:val="clear" w:color="auto" w:fill="F4EFE8"/>
            <w:tcMar>
              <w:top w:w="60" w:type="dxa"/>
              <w:left w:w="100" w:type="dxa"/>
              <w:bottom w:w="60" w:type="dxa"/>
              <w:right w:w="100" w:type="dxa"/>
            </w:tcMar>
          </w:tcPr>
          <w:p w14:paraId="20CC58E8" w14:textId="77777777" w:rsidR="00B314BA" w:rsidRDefault="004F2A2B">
            <w:pPr>
              <w:spacing w:after="0"/>
            </w:pPr>
            <w:r>
              <w:rPr>
                <w:sz w:val="19"/>
              </w:rPr>
              <w:t>Read Render's logs for errors. Check Supabase database size and connection use. Ask an admin to deactivate people who have left.</w:t>
            </w:r>
          </w:p>
        </w:tc>
      </w:tr>
      <w:tr w:rsidR="00B314BA" w14:paraId="1E711046" w14:textId="77777777">
        <w:trPr>
          <w:jc w:val="center"/>
        </w:trPr>
        <w:tc>
          <w:tcPr>
            <w:tcW w:w="1814" w:type="dxa"/>
            <w:tcBorders>
              <w:top w:val="nil"/>
              <w:left w:val="nil"/>
              <w:bottom w:val="single" w:sz="4" w:space="0" w:color="E9E3DD"/>
              <w:right w:val="nil"/>
            </w:tcBorders>
            <w:tcMar>
              <w:top w:w="60" w:type="dxa"/>
              <w:left w:w="100" w:type="dxa"/>
              <w:bottom w:w="60" w:type="dxa"/>
              <w:right w:w="100" w:type="dxa"/>
            </w:tcMar>
          </w:tcPr>
          <w:p w14:paraId="4CCE9366" w14:textId="77777777" w:rsidR="00B314BA" w:rsidRDefault="004F2A2B">
            <w:pPr>
              <w:spacing w:after="0"/>
            </w:pPr>
            <w:r>
              <w:rPr>
                <w:sz w:val="19"/>
              </w:rPr>
              <w:t>Every quarter</w:t>
            </w:r>
          </w:p>
        </w:tc>
        <w:tc>
          <w:tcPr>
            <w:tcW w:w="7824" w:type="dxa"/>
            <w:tcBorders>
              <w:top w:val="nil"/>
              <w:left w:val="nil"/>
              <w:bottom w:val="single" w:sz="4" w:space="0" w:color="E9E3DD"/>
              <w:right w:val="nil"/>
            </w:tcBorders>
            <w:tcMar>
              <w:top w:w="60" w:type="dxa"/>
              <w:left w:w="100" w:type="dxa"/>
              <w:bottom w:w="60" w:type="dxa"/>
              <w:right w:w="100" w:type="dxa"/>
            </w:tcMar>
          </w:tcPr>
          <w:p w14:paraId="2BF98506" w14:textId="77777777" w:rsidR="00B314BA" w:rsidRDefault="004F2A2B">
            <w:pPr>
              <w:spacing w:after="0"/>
            </w:pPr>
            <w:r>
              <w:rPr>
                <w:sz w:val="19"/>
              </w:rPr>
              <w:t>Update dependencies (</w:t>
            </w:r>
            <w:r>
              <w:rPr>
                <w:rFonts w:ascii="Consolas" w:eastAsia="Consolas" w:hAnsi="Consolas" w:cs="Consolas"/>
                <w:color w:val="B02A30"/>
                <w:sz w:val="17"/>
              </w:rPr>
              <w:t>npm outdated</w:t>
            </w:r>
            <w:r>
              <w:rPr>
                <w:sz w:val="19"/>
              </w:rPr>
              <w:t xml:space="preserve"> in </w:t>
            </w:r>
            <w:r>
              <w:rPr>
                <w:rFonts w:ascii="Consolas" w:eastAsia="Consolas" w:hAnsi="Consolas" w:cs="Consolas"/>
                <w:color w:val="B02A30"/>
                <w:sz w:val="17"/>
              </w:rPr>
              <w:t>client/</w:t>
            </w:r>
            <w:r>
              <w:rPr>
                <w:sz w:val="19"/>
              </w:rPr>
              <w:t xml:space="preserve"> and </w:t>
            </w:r>
            <w:r>
              <w:rPr>
                <w:rFonts w:ascii="Consolas" w:eastAsia="Consolas" w:hAnsi="Consolas" w:cs="Consolas"/>
                <w:color w:val="B02A30"/>
                <w:sz w:val="17"/>
              </w:rPr>
              <w:t>server/</w:t>
            </w:r>
            <w:r>
              <w:rPr>
                <w:sz w:val="19"/>
              </w:rPr>
              <w:t>), run all tests, deploy. Test a backup restore.</w:t>
            </w:r>
          </w:p>
        </w:tc>
      </w:tr>
      <w:tr w:rsidR="00B314BA" w14:paraId="65D256BE" w14:textId="77777777">
        <w:trPr>
          <w:jc w:val="center"/>
        </w:trPr>
        <w:tc>
          <w:tcPr>
            <w:tcW w:w="1814" w:type="dxa"/>
            <w:tcBorders>
              <w:top w:val="nil"/>
              <w:left w:val="nil"/>
              <w:bottom w:val="single" w:sz="4" w:space="0" w:color="E9E3DD"/>
              <w:right w:val="nil"/>
            </w:tcBorders>
            <w:shd w:val="clear" w:color="auto" w:fill="F4EFE8"/>
            <w:tcMar>
              <w:top w:w="60" w:type="dxa"/>
              <w:left w:w="100" w:type="dxa"/>
              <w:bottom w:w="60" w:type="dxa"/>
              <w:right w:w="100" w:type="dxa"/>
            </w:tcMar>
          </w:tcPr>
          <w:p w14:paraId="7289FFC7" w14:textId="77777777" w:rsidR="00B314BA" w:rsidRDefault="004F2A2B">
            <w:pPr>
              <w:spacing w:after="0"/>
            </w:pPr>
            <w:r>
              <w:rPr>
                <w:sz w:val="19"/>
              </w:rPr>
              <w:t>Every year</w:t>
            </w:r>
          </w:p>
        </w:tc>
        <w:tc>
          <w:tcPr>
            <w:tcW w:w="7824" w:type="dxa"/>
            <w:tcBorders>
              <w:top w:val="nil"/>
              <w:left w:val="nil"/>
              <w:bottom w:val="single" w:sz="4" w:space="0" w:color="E9E3DD"/>
              <w:right w:val="nil"/>
            </w:tcBorders>
            <w:shd w:val="clear" w:color="auto" w:fill="F4EFE8"/>
            <w:tcMar>
              <w:top w:w="60" w:type="dxa"/>
              <w:left w:w="100" w:type="dxa"/>
              <w:bottom w:w="60" w:type="dxa"/>
              <w:right w:w="100" w:type="dxa"/>
            </w:tcMar>
          </w:tcPr>
          <w:p w14:paraId="332677E5" w14:textId="77777777" w:rsidR="00B314BA" w:rsidRDefault="004F2A2B">
            <w:pPr>
              <w:spacing w:after="0"/>
            </w:pPr>
            <w:r>
              <w:rPr>
                <w:sz w:val="19"/>
              </w:rPr>
              <w:t xml:space="preserve">Check the Gemini model names in </w:t>
            </w:r>
            <w:r>
              <w:rPr>
                <w:rFonts w:ascii="Consolas" w:eastAsia="Consolas" w:hAnsi="Consolas" w:cs="Consolas"/>
                <w:color w:val="B02A30"/>
                <w:sz w:val="17"/>
              </w:rPr>
              <w:t>render.yaml</w:t>
            </w:r>
            <w:r>
              <w:rPr>
                <w:sz w:val="19"/>
              </w:rPr>
              <w:t xml:space="preserve"> are still offered, and that the Gmail and QuickBooks connections have not expired</w:t>
            </w:r>
          </w:p>
        </w:tc>
      </w:tr>
    </w:tbl>
    <w:p w14:paraId="5156ACF6" w14:textId="77777777" w:rsidR="00B314BA" w:rsidRDefault="00B314BA">
      <w:pPr>
        <w:spacing w:after="40"/>
      </w:pPr>
    </w:p>
    <w:p w14:paraId="05362F77" w14:textId="77777777" w:rsidR="00B314BA" w:rsidRDefault="004F2A2B">
      <w:pPr>
        <w:pStyle w:val="Heading2"/>
      </w:pPr>
      <w:bookmarkStart w:id="18" w:name="_Toc243159283"/>
      <w:r>
        <w:t>6.2 Scheduled jobs</w:t>
      </w:r>
      <w:bookmarkEnd w:id="18"/>
    </w:p>
    <w:tbl>
      <w:tblPr>
        <w:tblW w:w="0" w:type="auto"/>
        <w:jc w:val="center"/>
        <w:tblLayout w:type="fixed"/>
        <w:tblLook w:val="04A0" w:firstRow="1" w:lastRow="0" w:firstColumn="1" w:lastColumn="0" w:noHBand="0" w:noVBand="1"/>
      </w:tblPr>
      <w:tblGrid>
        <w:gridCol w:w="3118"/>
        <w:gridCol w:w="2551"/>
        <w:gridCol w:w="3969"/>
      </w:tblGrid>
      <w:tr w:rsidR="00B314BA" w14:paraId="5DE45F84" w14:textId="77777777">
        <w:trPr>
          <w:jc w:val="center"/>
        </w:trPr>
        <w:tc>
          <w:tcPr>
            <w:tcW w:w="3118" w:type="dxa"/>
            <w:tcBorders>
              <w:top w:val="nil"/>
              <w:left w:val="nil"/>
              <w:bottom w:val="nil"/>
              <w:right w:val="nil"/>
            </w:tcBorders>
            <w:shd w:val="clear" w:color="auto" w:fill="2B3336"/>
            <w:tcMar>
              <w:top w:w="70" w:type="dxa"/>
              <w:left w:w="100" w:type="dxa"/>
              <w:bottom w:w="70" w:type="dxa"/>
              <w:right w:w="100" w:type="dxa"/>
            </w:tcMar>
          </w:tcPr>
          <w:p w14:paraId="0AC79065" w14:textId="77777777" w:rsidR="00B314BA" w:rsidRDefault="004F2A2B">
            <w:r>
              <w:rPr>
                <w:rFonts w:ascii="Montserrat" w:eastAsia="Montserrat" w:hAnsi="Montserrat" w:cs="Montserrat"/>
                <w:b/>
                <w:color w:val="FFFFFF"/>
                <w:sz w:val="19"/>
              </w:rPr>
              <w:t>Job</w:t>
            </w:r>
          </w:p>
        </w:tc>
        <w:tc>
          <w:tcPr>
            <w:tcW w:w="2551" w:type="dxa"/>
            <w:tcBorders>
              <w:top w:val="nil"/>
              <w:left w:val="nil"/>
              <w:bottom w:val="nil"/>
              <w:right w:val="nil"/>
            </w:tcBorders>
            <w:shd w:val="clear" w:color="auto" w:fill="2B3336"/>
            <w:tcMar>
              <w:top w:w="70" w:type="dxa"/>
              <w:left w:w="100" w:type="dxa"/>
              <w:bottom w:w="70" w:type="dxa"/>
              <w:right w:w="100" w:type="dxa"/>
            </w:tcMar>
          </w:tcPr>
          <w:p w14:paraId="24FB33F5" w14:textId="77777777" w:rsidR="00B314BA" w:rsidRDefault="004F2A2B">
            <w:r>
              <w:rPr>
                <w:rFonts w:ascii="Montserrat" w:eastAsia="Montserrat" w:hAnsi="Montserrat" w:cs="Montserrat"/>
                <w:b/>
                <w:color w:val="FFFFFF"/>
                <w:sz w:val="19"/>
              </w:rPr>
              <w:t>When</w:t>
            </w:r>
          </w:p>
        </w:tc>
        <w:tc>
          <w:tcPr>
            <w:tcW w:w="3969" w:type="dxa"/>
            <w:tcBorders>
              <w:top w:val="nil"/>
              <w:left w:val="nil"/>
              <w:bottom w:val="nil"/>
              <w:right w:val="nil"/>
            </w:tcBorders>
            <w:shd w:val="clear" w:color="auto" w:fill="2B3336"/>
            <w:tcMar>
              <w:top w:w="70" w:type="dxa"/>
              <w:left w:w="100" w:type="dxa"/>
              <w:bottom w:w="70" w:type="dxa"/>
              <w:right w:w="100" w:type="dxa"/>
            </w:tcMar>
          </w:tcPr>
          <w:p w14:paraId="5404F97F" w14:textId="77777777" w:rsidR="00B314BA" w:rsidRDefault="004F2A2B">
            <w:r>
              <w:rPr>
                <w:rFonts w:ascii="Montserrat" w:eastAsia="Montserrat" w:hAnsi="Montserrat" w:cs="Montserrat"/>
                <w:b/>
                <w:color w:val="FFFFFF"/>
                <w:sz w:val="19"/>
              </w:rPr>
              <w:t>Switch</w:t>
            </w:r>
          </w:p>
        </w:tc>
      </w:tr>
      <w:tr w:rsidR="00B314BA" w14:paraId="669DCEDD"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1D3137C0" w14:textId="77777777" w:rsidR="00B314BA" w:rsidRDefault="004F2A2B">
            <w:pPr>
              <w:spacing w:after="0"/>
            </w:pPr>
            <w:r>
              <w:rPr>
                <w:sz w:val="19"/>
              </w:rPr>
              <w:t>Collection reminders to centres</w:t>
            </w:r>
          </w:p>
        </w:tc>
        <w:tc>
          <w:tcPr>
            <w:tcW w:w="2551" w:type="dxa"/>
            <w:tcBorders>
              <w:top w:val="nil"/>
              <w:left w:val="nil"/>
              <w:bottom w:val="single" w:sz="4" w:space="0" w:color="E9E3DD"/>
              <w:right w:val="nil"/>
            </w:tcBorders>
            <w:tcMar>
              <w:top w:w="60" w:type="dxa"/>
              <w:left w:w="100" w:type="dxa"/>
              <w:bottom w:w="60" w:type="dxa"/>
              <w:right w:w="100" w:type="dxa"/>
            </w:tcMar>
          </w:tcPr>
          <w:p w14:paraId="043490B4" w14:textId="77777777" w:rsidR="00B314BA" w:rsidRDefault="004F2A2B">
            <w:pPr>
              <w:spacing w:after="0"/>
            </w:pPr>
            <w:r>
              <w:rPr>
                <w:sz w:val="19"/>
              </w:rPr>
              <w:t>Daily at the hour set in Settings</w:t>
            </w:r>
          </w:p>
        </w:tc>
        <w:tc>
          <w:tcPr>
            <w:tcW w:w="3969" w:type="dxa"/>
            <w:tcBorders>
              <w:top w:val="nil"/>
              <w:left w:val="nil"/>
              <w:bottom w:val="single" w:sz="4" w:space="0" w:color="E9E3DD"/>
              <w:right w:val="nil"/>
            </w:tcBorders>
            <w:tcMar>
              <w:top w:w="60" w:type="dxa"/>
              <w:left w:w="100" w:type="dxa"/>
              <w:bottom w:w="60" w:type="dxa"/>
              <w:right w:w="100" w:type="dxa"/>
            </w:tcMar>
          </w:tcPr>
          <w:p w14:paraId="6F9FF599" w14:textId="77777777" w:rsidR="00B314BA" w:rsidRDefault="004F2A2B">
            <w:pPr>
              <w:spacing w:after="0"/>
            </w:pPr>
            <w:r>
              <w:rPr>
                <w:rFonts w:ascii="Consolas" w:eastAsia="Consolas" w:hAnsi="Consolas" w:cs="Consolas"/>
                <w:color w:val="B02A30"/>
                <w:sz w:val="17"/>
              </w:rPr>
              <w:t>ECD_REMINDER_SCHEDULER=false</w:t>
            </w:r>
            <w:r>
              <w:rPr>
                <w:sz w:val="19"/>
              </w:rPr>
              <w:t xml:space="preserve"> turns it off on that server</w:t>
            </w:r>
          </w:p>
        </w:tc>
      </w:tr>
      <w:tr w:rsidR="00B314BA" w14:paraId="039D0CCF" w14:textId="77777777">
        <w:trPr>
          <w:jc w:val="center"/>
        </w:trPr>
        <w:tc>
          <w:tcPr>
            <w:tcW w:w="3118" w:type="dxa"/>
            <w:tcBorders>
              <w:top w:val="nil"/>
              <w:left w:val="nil"/>
              <w:bottom w:val="single" w:sz="4" w:space="0" w:color="E9E3DD"/>
              <w:right w:val="nil"/>
            </w:tcBorders>
            <w:shd w:val="clear" w:color="auto" w:fill="F4EFE8"/>
            <w:tcMar>
              <w:top w:w="60" w:type="dxa"/>
              <w:left w:w="100" w:type="dxa"/>
              <w:bottom w:w="60" w:type="dxa"/>
              <w:right w:w="100" w:type="dxa"/>
            </w:tcMar>
          </w:tcPr>
          <w:p w14:paraId="4F15DDDC" w14:textId="77777777" w:rsidR="00B314BA" w:rsidRDefault="004F2A2B">
            <w:pPr>
              <w:spacing w:after="0"/>
            </w:pPr>
            <w:r>
              <w:rPr>
                <w:sz w:val="19"/>
              </w:rPr>
              <w:t>Expiry warnings, idle Feed the Soil kits, QuickBooks retries</w:t>
            </w:r>
          </w:p>
        </w:tc>
        <w:tc>
          <w:tcPr>
            <w:tcW w:w="2551" w:type="dxa"/>
            <w:tcBorders>
              <w:top w:val="nil"/>
              <w:left w:val="nil"/>
              <w:bottom w:val="single" w:sz="4" w:space="0" w:color="E9E3DD"/>
              <w:right w:val="nil"/>
            </w:tcBorders>
            <w:shd w:val="clear" w:color="auto" w:fill="F4EFE8"/>
            <w:tcMar>
              <w:top w:w="60" w:type="dxa"/>
              <w:left w:w="100" w:type="dxa"/>
              <w:bottom w:w="60" w:type="dxa"/>
              <w:right w:w="100" w:type="dxa"/>
            </w:tcMar>
          </w:tcPr>
          <w:p w14:paraId="14ED1824" w14:textId="77777777" w:rsidR="00B314BA" w:rsidRDefault="004F2A2B">
            <w:pPr>
              <w:spacing w:after="0"/>
            </w:pPr>
            <w:r>
              <w:rPr>
                <w:sz w:val="19"/>
              </w:rPr>
              <w:t>Checked hourly, acts once a day</w:t>
            </w:r>
          </w:p>
        </w:tc>
        <w:tc>
          <w:tcPr>
            <w:tcW w:w="3969" w:type="dxa"/>
            <w:tcBorders>
              <w:top w:val="nil"/>
              <w:left w:val="nil"/>
              <w:bottom w:val="single" w:sz="4" w:space="0" w:color="E9E3DD"/>
              <w:right w:val="nil"/>
            </w:tcBorders>
            <w:shd w:val="clear" w:color="auto" w:fill="F4EFE8"/>
            <w:tcMar>
              <w:top w:w="60" w:type="dxa"/>
              <w:left w:w="100" w:type="dxa"/>
              <w:bottom w:w="60" w:type="dxa"/>
              <w:right w:w="100" w:type="dxa"/>
            </w:tcMar>
          </w:tcPr>
          <w:p w14:paraId="66C3E109" w14:textId="77777777" w:rsidR="00B314BA" w:rsidRDefault="004F2A2B">
            <w:pPr>
              <w:spacing w:after="0"/>
            </w:pPr>
            <w:r>
              <w:rPr>
                <w:sz w:val="19"/>
              </w:rPr>
              <w:t>Always on. Safe to run twice: it skips anything already sent.</w:t>
            </w:r>
          </w:p>
        </w:tc>
      </w:tr>
      <w:tr w:rsidR="00B314BA" w14:paraId="5431CFE2"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3B012250" w14:textId="77777777" w:rsidR="00B314BA" w:rsidRDefault="004F2A2B">
            <w:pPr>
              <w:spacing w:after="0"/>
            </w:pPr>
            <w:r>
              <w:rPr>
                <w:sz w:val="19"/>
              </w:rPr>
              <w:t>Saved-report emails</w:t>
            </w:r>
          </w:p>
        </w:tc>
        <w:tc>
          <w:tcPr>
            <w:tcW w:w="2551" w:type="dxa"/>
            <w:tcBorders>
              <w:top w:val="nil"/>
              <w:left w:val="nil"/>
              <w:bottom w:val="single" w:sz="4" w:space="0" w:color="E9E3DD"/>
              <w:right w:val="nil"/>
            </w:tcBorders>
            <w:tcMar>
              <w:top w:w="60" w:type="dxa"/>
              <w:left w:w="100" w:type="dxa"/>
              <w:bottom w:w="60" w:type="dxa"/>
              <w:right w:w="100" w:type="dxa"/>
            </w:tcMar>
          </w:tcPr>
          <w:p w14:paraId="358E2AFC" w14:textId="77777777" w:rsidR="00B314BA" w:rsidRDefault="004F2A2B">
            <w:pPr>
              <w:spacing w:after="0"/>
            </w:pPr>
            <w:r>
              <w:rPr>
                <w:sz w:val="19"/>
              </w:rPr>
              <w:t>On each report's schedule</w:t>
            </w:r>
          </w:p>
        </w:tc>
        <w:tc>
          <w:tcPr>
            <w:tcW w:w="3969" w:type="dxa"/>
            <w:tcBorders>
              <w:top w:val="nil"/>
              <w:left w:val="nil"/>
              <w:bottom w:val="single" w:sz="4" w:space="0" w:color="E9E3DD"/>
              <w:right w:val="nil"/>
            </w:tcBorders>
            <w:tcMar>
              <w:top w:w="60" w:type="dxa"/>
              <w:left w:w="100" w:type="dxa"/>
              <w:bottom w:w="60" w:type="dxa"/>
              <w:right w:w="100" w:type="dxa"/>
            </w:tcMar>
          </w:tcPr>
          <w:p w14:paraId="2A13C9CF" w14:textId="77777777" w:rsidR="00B314BA" w:rsidRDefault="004F2A2B">
            <w:pPr>
              <w:spacing w:after="0"/>
            </w:pPr>
            <w:r>
              <w:rPr>
                <w:rFonts w:ascii="Consolas" w:eastAsia="Consolas" w:hAnsi="Consolas" w:cs="Consolas"/>
                <w:color w:val="B02A30"/>
                <w:sz w:val="17"/>
              </w:rPr>
              <w:t>SAVED_REPORTS_SCHEDULER=false</w:t>
            </w:r>
          </w:p>
        </w:tc>
      </w:tr>
    </w:tbl>
    <w:p w14:paraId="1600E819" w14:textId="77777777" w:rsidR="00B314BA" w:rsidRDefault="00B314BA">
      <w:pPr>
        <w:spacing w:after="40"/>
      </w:pPr>
    </w:p>
    <w:p w14:paraId="3BD4B623" w14:textId="77777777" w:rsidR="00B314BA" w:rsidRDefault="004F2A2B">
      <w:pPr>
        <w:pStyle w:val="Heading2"/>
      </w:pPr>
      <w:bookmarkStart w:id="19" w:name="_Toc243159284"/>
      <w:r>
        <w:t>6.3 Secrets and keys</w:t>
      </w:r>
      <w:bookmarkEnd w:id="19"/>
    </w:p>
    <w:tbl>
      <w:tblPr>
        <w:tblW w:w="0" w:type="auto"/>
        <w:jc w:val="center"/>
        <w:tblLayout w:type="fixed"/>
        <w:tblLook w:val="04A0" w:firstRow="1" w:lastRow="0" w:firstColumn="1" w:lastColumn="0" w:noHBand="0" w:noVBand="1"/>
      </w:tblPr>
      <w:tblGrid>
        <w:gridCol w:w="3402"/>
        <w:gridCol w:w="6236"/>
      </w:tblGrid>
      <w:tr w:rsidR="00B314BA" w14:paraId="685B1C6E" w14:textId="77777777">
        <w:trPr>
          <w:jc w:val="center"/>
        </w:trPr>
        <w:tc>
          <w:tcPr>
            <w:tcW w:w="3402" w:type="dxa"/>
            <w:tcBorders>
              <w:top w:val="nil"/>
              <w:left w:val="nil"/>
              <w:bottom w:val="nil"/>
              <w:right w:val="nil"/>
            </w:tcBorders>
            <w:shd w:val="clear" w:color="auto" w:fill="2B3336"/>
            <w:tcMar>
              <w:top w:w="70" w:type="dxa"/>
              <w:left w:w="100" w:type="dxa"/>
              <w:bottom w:w="70" w:type="dxa"/>
              <w:right w:w="100" w:type="dxa"/>
            </w:tcMar>
          </w:tcPr>
          <w:p w14:paraId="6A5C3940" w14:textId="77777777" w:rsidR="00B314BA" w:rsidRDefault="004F2A2B">
            <w:r>
              <w:rPr>
                <w:rFonts w:ascii="Montserrat" w:eastAsia="Montserrat" w:hAnsi="Montserrat" w:cs="Montserrat"/>
                <w:b/>
                <w:color w:val="FFFFFF"/>
                <w:sz w:val="19"/>
              </w:rPr>
              <w:t>Secret</w:t>
            </w:r>
          </w:p>
        </w:tc>
        <w:tc>
          <w:tcPr>
            <w:tcW w:w="6236" w:type="dxa"/>
            <w:tcBorders>
              <w:top w:val="nil"/>
              <w:left w:val="nil"/>
              <w:bottom w:val="nil"/>
              <w:right w:val="nil"/>
            </w:tcBorders>
            <w:shd w:val="clear" w:color="auto" w:fill="2B3336"/>
            <w:tcMar>
              <w:top w:w="70" w:type="dxa"/>
              <w:left w:w="100" w:type="dxa"/>
              <w:bottom w:w="70" w:type="dxa"/>
              <w:right w:w="100" w:type="dxa"/>
            </w:tcMar>
          </w:tcPr>
          <w:p w14:paraId="6F0D3299" w14:textId="77777777" w:rsidR="00B314BA" w:rsidRDefault="004F2A2B">
            <w:r>
              <w:rPr>
                <w:rFonts w:ascii="Montserrat" w:eastAsia="Montserrat" w:hAnsi="Montserrat" w:cs="Montserrat"/>
                <w:b/>
                <w:color w:val="FFFFFF"/>
                <w:sz w:val="19"/>
              </w:rPr>
              <w:t>If you change it</w:t>
            </w:r>
          </w:p>
        </w:tc>
      </w:tr>
      <w:tr w:rsidR="00B314BA" w14:paraId="4BF690FD" w14:textId="77777777">
        <w:trPr>
          <w:jc w:val="center"/>
        </w:trPr>
        <w:tc>
          <w:tcPr>
            <w:tcW w:w="3402" w:type="dxa"/>
            <w:tcBorders>
              <w:top w:val="nil"/>
              <w:left w:val="nil"/>
              <w:bottom w:val="single" w:sz="4" w:space="0" w:color="E9E3DD"/>
              <w:right w:val="nil"/>
            </w:tcBorders>
            <w:tcMar>
              <w:top w:w="60" w:type="dxa"/>
              <w:left w:w="100" w:type="dxa"/>
              <w:bottom w:w="60" w:type="dxa"/>
              <w:right w:w="100" w:type="dxa"/>
            </w:tcMar>
          </w:tcPr>
          <w:p w14:paraId="0A5E83C0" w14:textId="77777777" w:rsidR="00B314BA" w:rsidRDefault="004F2A2B">
            <w:pPr>
              <w:spacing w:after="0"/>
            </w:pPr>
            <w:r>
              <w:rPr>
                <w:rFonts w:ascii="Consolas" w:eastAsia="Consolas" w:hAnsi="Consolas" w:cs="Consolas"/>
                <w:color w:val="B02A30"/>
                <w:sz w:val="17"/>
              </w:rPr>
              <w:t>JWT_SECRET</w:t>
            </w:r>
          </w:p>
        </w:tc>
        <w:tc>
          <w:tcPr>
            <w:tcW w:w="6236" w:type="dxa"/>
            <w:tcBorders>
              <w:top w:val="nil"/>
              <w:left w:val="nil"/>
              <w:bottom w:val="single" w:sz="4" w:space="0" w:color="E9E3DD"/>
              <w:right w:val="nil"/>
            </w:tcBorders>
            <w:tcMar>
              <w:top w:w="60" w:type="dxa"/>
              <w:left w:w="100" w:type="dxa"/>
              <w:bottom w:w="60" w:type="dxa"/>
              <w:right w:w="100" w:type="dxa"/>
            </w:tcMar>
          </w:tcPr>
          <w:p w14:paraId="66F123C8" w14:textId="77777777" w:rsidR="00B314BA" w:rsidRDefault="004F2A2B">
            <w:pPr>
              <w:spacing w:after="0"/>
            </w:pPr>
            <w:r>
              <w:rPr>
                <w:sz w:val="19"/>
              </w:rPr>
              <w:t>Everyone is signed out and signs in again. Change it at once if it may have leaked.</w:t>
            </w:r>
          </w:p>
        </w:tc>
      </w:tr>
      <w:tr w:rsidR="00B314BA" w14:paraId="7EE5775B" w14:textId="77777777">
        <w:trPr>
          <w:jc w:val="center"/>
        </w:trPr>
        <w:tc>
          <w:tcPr>
            <w:tcW w:w="3402" w:type="dxa"/>
            <w:tcBorders>
              <w:top w:val="nil"/>
              <w:left w:val="nil"/>
              <w:bottom w:val="single" w:sz="4" w:space="0" w:color="E9E3DD"/>
              <w:right w:val="nil"/>
            </w:tcBorders>
            <w:shd w:val="clear" w:color="auto" w:fill="F4EFE8"/>
            <w:tcMar>
              <w:top w:w="60" w:type="dxa"/>
              <w:left w:w="100" w:type="dxa"/>
              <w:bottom w:w="60" w:type="dxa"/>
              <w:right w:w="100" w:type="dxa"/>
            </w:tcMar>
          </w:tcPr>
          <w:p w14:paraId="4D2511E0" w14:textId="77777777" w:rsidR="00B314BA" w:rsidRDefault="004F2A2B">
            <w:pPr>
              <w:spacing w:after="0"/>
            </w:pPr>
            <w:r>
              <w:rPr>
                <w:rFonts w:ascii="Consolas" w:eastAsia="Consolas" w:hAnsi="Consolas" w:cs="Consolas"/>
                <w:color w:val="B02A30"/>
                <w:sz w:val="17"/>
              </w:rPr>
              <w:t>GMAIL_TOKEN_ENCRYPTION_KEY</w:t>
            </w:r>
          </w:p>
        </w:tc>
        <w:tc>
          <w:tcPr>
            <w:tcW w:w="6236" w:type="dxa"/>
            <w:tcBorders>
              <w:top w:val="nil"/>
              <w:left w:val="nil"/>
              <w:bottom w:val="single" w:sz="4" w:space="0" w:color="E9E3DD"/>
              <w:right w:val="nil"/>
            </w:tcBorders>
            <w:shd w:val="clear" w:color="auto" w:fill="F4EFE8"/>
            <w:tcMar>
              <w:top w:w="60" w:type="dxa"/>
              <w:left w:w="100" w:type="dxa"/>
              <w:bottom w:w="60" w:type="dxa"/>
              <w:right w:w="100" w:type="dxa"/>
            </w:tcMar>
          </w:tcPr>
          <w:p w14:paraId="222BA1A8" w14:textId="77777777" w:rsidR="00B314BA" w:rsidRDefault="004F2A2B">
            <w:pPr>
              <w:spacing w:after="0"/>
            </w:pPr>
            <w:r>
              <w:rPr>
                <w:sz w:val="19"/>
              </w:rPr>
              <w:t>The Gmail account must be connected again in Settings</w:t>
            </w:r>
          </w:p>
        </w:tc>
      </w:tr>
      <w:tr w:rsidR="00B314BA" w14:paraId="1DB694F7" w14:textId="77777777">
        <w:trPr>
          <w:jc w:val="center"/>
        </w:trPr>
        <w:tc>
          <w:tcPr>
            <w:tcW w:w="3402" w:type="dxa"/>
            <w:tcBorders>
              <w:top w:val="nil"/>
              <w:left w:val="nil"/>
              <w:bottom w:val="single" w:sz="4" w:space="0" w:color="E9E3DD"/>
              <w:right w:val="nil"/>
            </w:tcBorders>
            <w:tcMar>
              <w:top w:w="60" w:type="dxa"/>
              <w:left w:w="100" w:type="dxa"/>
              <w:bottom w:w="60" w:type="dxa"/>
              <w:right w:w="100" w:type="dxa"/>
            </w:tcMar>
          </w:tcPr>
          <w:p w14:paraId="4420C948" w14:textId="77777777" w:rsidR="00B314BA" w:rsidRDefault="004F2A2B">
            <w:pPr>
              <w:spacing w:after="0"/>
            </w:pPr>
            <w:r>
              <w:rPr>
                <w:rFonts w:ascii="Consolas" w:eastAsia="Consolas" w:hAnsi="Consolas" w:cs="Consolas"/>
                <w:color w:val="B02A30"/>
                <w:sz w:val="17"/>
              </w:rPr>
              <w:t>VAPID_PUBLIC_KEY</w:t>
            </w:r>
            <w:r>
              <w:rPr>
                <w:sz w:val="19"/>
              </w:rPr>
              <w:t xml:space="preserve"> / </w:t>
            </w:r>
            <w:r>
              <w:rPr>
                <w:rFonts w:ascii="Consolas" w:eastAsia="Consolas" w:hAnsi="Consolas" w:cs="Consolas"/>
                <w:color w:val="B02A30"/>
                <w:sz w:val="17"/>
              </w:rPr>
              <w:t>VAPID_PRIVATE_KEY</w:t>
            </w:r>
          </w:p>
        </w:tc>
        <w:tc>
          <w:tcPr>
            <w:tcW w:w="6236" w:type="dxa"/>
            <w:tcBorders>
              <w:top w:val="nil"/>
              <w:left w:val="nil"/>
              <w:bottom w:val="single" w:sz="4" w:space="0" w:color="E9E3DD"/>
              <w:right w:val="nil"/>
            </w:tcBorders>
            <w:tcMar>
              <w:top w:w="60" w:type="dxa"/>
              <w:left w:w="100" w:type="dxa"/>
              <w:bottom w:w="60" w:type="dxa"/>
              <w:right w:w="100" w:type="dxa"/>
            </w:tcMar>
          </w:tcPr>
          <w:p w14:paraId="38D6A64C" w14:textId="77777777" w:rsidR="00B314BA" w:rsidRDefault="004F2A2B">
            <w:pPr>
              <w:spacing w:after="0"/>
            </w:pPr>
            <w:r>
              <w:rPr>
                <w:sz w:val="19"/>
              </w:rPr>
              <w:t>Every phone must turn alerts on again. Do not rotate casually.</w:t>
            </w:r>
          </w:p>
        </w:tc>
      </w:tr>
      <w:tr w:rsidR="00B314BA" w14:paraId="7E549698" w14:textId="77777777">
        <w:trPr>
          <w:jc w:val="center"/>
        </w:trPr>
        <w:tc>
          <w:tcPr>
            <w:tcW w:w="3402" w:type="dxa"/>
            <w:tcBorders>
              <w:top w:val="nil"/>
              <w:left w:val="nil"/>
              <w:bottom w:val="single" w:sz="4" w:space="0" w:color="E9E3DD"/>
              <w:right w:val="nil"/>
            </w:tcBorders>
            <w:shd w:val="clear" w:color="auto" w:fill="F4EFE8"/>
            <w:tcMar>
              <w:top w:w="60" w:type="dxa"/>
              <w:left w:w="100" w:type="dxa"/>
              <w:bottom w:w="60" w:type="dxa"/>
              <w:right w:w="100" w:type="dxa"/>
            </w:tcMar>
          </w:tcPr>
          <w:p w14:paraId="007D9C07" w14:textId="77777777" w:rsidR="00B314BA" w:rsidRDefault="004F2A2B">
            <w:pPr>
              <w:spacing w:after="0"/>
            </w:pPr>
            <w:r>
              <w:rPr>
                <w:rFonts w:ascii="Consolas" w:eastAsia="Consolas" w:hAnsi="Consolas" w:cs="Consolas"/>
                <w:color w:val="B02A30"/>
                <w:sz w:val="17"/>
              </w:rPr>
              <w:t>DATABASE_URL</w:t>
            </w:r>
          </w:p>
        </w:tc>
        <w:tc>
          <w:tcPr>
            <w:tcW w:w="6236" w:type="dxa"/>
            <w:tcBorders>
              <w:top w:val="nil"/>
              <w:left w:val="nil"/>
              <w:bottom w:val="single" w:sz="4" w:space="0" w:color="E9E3DD"/>
              <w:right w:val="nil"/>
            </w:tcBorders>
            <w:shd w:val="clear" w:color="auto" w:fill="F4EFE8"/>
            <w:tcMar>
              <w:top w:w="60" w:type="dxa"/>
              <w:left w:w="100" w:type="dxa"/>
              <w:bottom w:w="60" w:type="dxa"/>
              <w:right w:w="100" w:type="dxa"/>
            </w:tcMar>
          </w:tcPr>
          <w:p w14:paraId="6DD77947" w14:textId="77777777" w:rsidR="00B314BA" w:rsidRDefault="004F2A2B">
            <w:pPr>
              <w:spacing w:after="0"/>
            </w:pPr>
            <w:r>
              <w:rPr>
                <w:sz w:val="19"/>
              </w:rPr>
              <w:t>Update it in Render; the service restarts</w:t>
            </w:r>
          </w:p>
        </w:tc>
      </w:tr>
      <w:tr w:rsidR="00B314BA" w14:paraId="4EA36704" w14:textId="77777777">
        <w:trPr>
          <w:jc w:val="center"/>
        </w:trPr>
        <w:tc>
          <w:tcPr>
            <w:tcW w:w="3402" w:type="dxa"/>
            <w:tcBorders>
              <w:top w:val="nil"/>
              <w:left w:val="nil"/>
              <w:bottom w:val="single" w:sz="4" w:space="0" w:color="E9E3DD"/>
              <w:right w:val="nil"/>
            </w:tcBorders>
            <w:tcMar>
              <w:top w:w="60" w:type="dxa"/>
              <w:left w:w="100" w:type="dxa"/>
              <w:bottom w:w="60" w:type="dxa"/>
              <w:right w:w="100" w:type="dxa"/>
            </w:tcMar>
          </w:tcPr>
          <w:p w14:paraId="0E225010" w14:textId="77777777" w:rsidR="00B314BA" w:rsidRDefault="004F2A2B">
            <w:pPr>
              <w:spacing w:after="0"/>
            </w:pPr>
            <w:r>
              <w:rPr>
                <w:rFonts w:ascii="Consolas" w:eastAsia="Consolas" w:hAnsi="Consolas" w:cs="Consolas"/>
                <w:color w:val="B02A30"/>
                <w:sz w:val="17"/>
              </w:rPr>
              <w:t>GEMINI_API_KEY</w:t>
            </w:r>
          </w:p>
        </w:tc>
        <w:tc>
          <w:tcPr>
            <w:tcW w:w="6236" w:type="dxa"/>
            <w:tcBorders>
              <w:top w:val="nil"/>
              <w:left w:val="nil"/>
              <w:bottom w:val="single" w:sz="4" w:space="0" w:color="E9E3DD"/>
              <w:right w:val="nil"/>
            </w:tcBorders>
            <w:tcMar>
              <w:top w:w="60" w:type="dxa"/>
              <w:left w:w="100" w:type="dxa"/>
              <w:bottom w:w="60" w:type="dxa"/>
              <w:right w:w="100" w:type="dxa"/>
            </w:tcMar>
          </w:tcPr>
          <w:p w14:paraId="55663F9E" w14:textId="77777777" w:rsidR="00B314BA" w:rsidRDefault="004F2A2B">
            <w:pPr>
              <w:spacing w:after="0"/>
            </w:pPr>
            <w:r>
              <w:rPr>
                <w:sz w:val="19"/>
              </w:rPr>
              <w:t xml:space="preserve">No side effects. Free-tier limits are per model; backup models are listed in </w:t>
            </w:r>
            <w:r>
              <w:rPr>
                <w:rFonts w:ascii="Consolas" w:eastAsia="Consolas" w:hAnsi="Consolas" w:cs="Consolas"/>
                <w:color w:val="B02A30"/>
                <w:sz w:val="17"/>
              </w:rPr>
              <w:t>GEMINI_FALLBACK_MODELS</w:t>
            </w:r>
            <w:r>
              <w:rPr>
                <w:sz w:val="19"/>
              </w:rPr>
              <w:t>.</w:t>
            </w:r>
          </w:p>
        </w:tc>
      </w:tr>
    </w:tbl>
    <w:p w14:paraId="6DB3DD64" w14:textId="77777777" w:rsidR="00B314BA" w:rsidRDefault="00B314BA">
      <w:pPr>
        <w:spacing w:after="40"/>
      </w:pPr>
    </w:p>
    <w:p w14:paraId="28413679" w14:textId="77777777" w:rsidR="00B314BA" w:rsidRDefault="004F2A2B">
      <w:pPr>
        <w:pStyle w:val="Heading2"/>
      </w:pPr>
      <w:bookmarkStart w:id="20" w:name="_Toc243159285"/>
      <w:r>
        <w:t>6.4 When something goes wrong</w:t>
      </w:r>
      <w:bookmarkEnd w:id="20"/>
    </w:p>
    <w:tbl>
      <w:tblPr>
        <w:tblW w:w="0" w:type="auto"/>
        <w:jc w:val="center"/>
        <w:tblLayout w:type="fixed"/>
        <w:tblLook w:val="04A0" w:firstRow="1" w:lastRow="0" w:firstColumn="1" w:lastColumn="0" w:noHBand="0" w:noVBand="1"/>
      </w:tblPr>
      <w:tblGrid>
        <w:gridCol w:w="3118"/>
        <w:gridCol w:w="6520"/>
      </w:tblGrid>
      <w:tr w:rsidR="00B314BA" w14:paraId="127FB249" w14:textId="77777777">
        <w:trPr>
          <w:jc w:val="center"/>
        </w:trPr>
        <w:tc>
          <w:tcPr>
            <w:tcW w:w="3118" w:type="dxa"/>
            <w:tcBorders>
              <w:top w:val="nil"/>
              <w:left w:val="nil"/>
              <w:bottom w:val="nil"/>
              <w:right w:val="nil"/>
            </w:tcBorders>
            <w:shd w:val="clear" w:color="auto" w:fill="2B3336"/>
            <w:tcMar>
              <w:top w:w="70" w:type="dxa"/>
              <w:left w:w="100" w:type="dxa"/>
              <w:bottom w:w="70" w:type="dxa"/>
              <w:right w:w="100" w:type="dxa"/>
            </w:tcMar>
          </w:tcPr>
          <w:p w14:paraId="68D37E38" w14:textId="77777777" w:rsidR="00B314BA" w:rsidRDefault="004F2A2B">
            <w:r>
              <w:rPr>
                <w:rFonts w:ascii="Montserrat" w:eastAsia="Montserrat" w:hAnsi="Montserrat" w:cs="Montserrat"/>
                <w:b/>
                <w:color w:val="FFFFFF"/>
                <w:sz w:val="19"/>
              </w:rPr>
              <w:t>Symptom</w:t>
            </w:r>
          </w:p>
        </w:tc>
        <w:tc>
          <w:tcPr>
            <w:tcW w:w="6520" w:type="dxa"/>
            <w:tcBorders>
              <w:top w:val="nil"/>
              <w:left w:val="nil"/>
              <w:bottom w:val="nil"/>
              <w:right w:val="nil"/>
            </w:tcBorders>
            <w:shd w:val="clear" w:color="auto" w:fill="2B3336"/>
            <w:tcMar>
              <w:top w:w="70" w:type="dxa"/>
              <w:left w:w="100" w:type="dxa"/>
              <w:bottom w:w="70" w:type="dxa"/>
              <w:right w:w="100" w:type="dxa"/>
            </w:tcMar>
          </w:tcPr>
          <w:p w14:paraId="149E2860" w14:textId="77777777" w:rsidR="00B314BA" w:rsidRDefault="004F2A2B">
            <w:r>
              <w:rPr>
                <w:rFonts w:ascii="Montserrat" w:eastAsia="Montserrat" w:hAnsi="Montserrat" w:cs="Montserrat"/>
                <w:b/>
                <w:color w:val="FFFFFF"/>
                <w:sz w:val="19"/>
              </w:rPr>
              <w:t>Likely cause and fix</w:t>
            </w:r>
          </w:p>
        </w:tc>
      </w:tr>
      <w:tr w:rsidR="00B314BA" w14:paraId="0FDAF94C"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47E751F7" w14:textId="77777777" w:rsidR="00B314BA" w:rsidRDefault="004F2A2B">
            <w:pPr>
              <w:spacing w:after="0"/>
            </w:pPr>
            <w:r>
              <w:rPr>
                <w:sz w:val="19"/>
              </w:rPr>
              <w:lastRenderedPageBreak/>
              <w:t>First page takes ~50 s</w:t>
            </w:r>
          </w:p>
        </w:tc>
        <w:tc>
          <w:tcPr>
            <w:tcW w:w="6520" w:type="dxa"/>
            <w:tcBorders>
              <w:top w:val="nil"/>
              <w:left w:val="nil"/>
              <w:bottom w:val="single" w:sz="4" w:space="0" w:color="E9E3DD"/>
              <w:right w:val="nil"/>
            </w:tcBorders>
            <w:tcMar>
              <w:top w:w="60" w:type="dxa"/>
              <w:left w:w="100" w:type="dxa"/>
              <w:bottom w:w="60" w:type="dxa"/>
              <w:right w:w="100" w:type="dxa"/>
            </w:tcMar>
          </w:tcPr>
          <w:p w14:paraId="10405A75" w14:textId="77777777" w:rsidR="00B314BA" w:rsidRDefault="004F2A2B">
            <w:pPr>
              <w:spacing w:after="0"/>
            </w:pPr>
            <w:r>
              <w:rPr>
                <w:sz w:val="19"/>
              </w:rPr>
              <w:t>Free Render plan waking up. Upgrade the plan.</w:t>
            </w:r>
          </w:p>
        </w:tc>
      </w:tr>
      <w:tr w:rsidR="00B314BA" w14:paraId="0B444820" w14:textId="77777777">
        <w:trPr>
          <w:jc w:val="center"/>
        </w:trPr>
        <w:tc>
          <w:tcPr>
            <w:tcW w:w="3118" w:type="dxa"/>
            <w:tcBorders>
              <w:top w:val="nil"/>
              <w:left w:val="nil"/>
              <w:bottom w:val="single" w:sz="4" w:space="0" w:color="E9E3DD"/>
              <w:right w:val="nil"/>
            </w:tcBorders>
            <w:shd w:val="clear" w:color="auto" w:fill="F4EFE8"/>
            <w:tcMar>
              <w:top w:w="60" w:type="dxa"/>
              <w:left w:w="100" w:type="dxa"/>
              <w:bottom w:w="60" w:type="dxa"/>
              <w:right w:w="100" w:type="dxa"/>
            </w:tcMar>
          </w:tcPr>
          <w:p w14:paraId="5E9A9453" w14:textId="77777777" w:rsidR="00B314BA" w:rsidRDefault="004F2A2B">
            <w:pPr>
              <w:spacing w:after="0"/>
            </w:pPr>
            <w:r>
              <w:rPr>
                <w:sz w:val="19"/>
              </w:rPr>
              <w:t>"max clients reached" at start-up</w:t>
            </w:r>
          </w:p>
        </w:tc>
        <w:tc>
          <w:tcPr>
            <w:tcW w:w="6520" w:type="dxa"/>
            <w:tcBorders>
              <w:top w:val="nil"/>
              <w:left w:val="nil"/>
              <w:bottom w:val="single" w:sz="4" w:space="0" w:color="E9E3DD"/>
              <w:right w:val="nil"/>
            </w:tcBorders>
            <w:shd w:val="clear" w:color="auto" w:fill="F4EFE8"/>
            <w:tcMar>
              <w:top w:w="60" w:type="dxa"/>
              <w:left w:w="100" w:type="dxa"/>
              <w:bottom w:w="60" w:type="dxa"/>
              <w:right w:w="100" w:type="dxa"/>
            </w:tcMar>
          </w:tcPr>
          <w:p w14:paraId="6B392B70" w14:textId="77777777" w:rsidR="00B314BA" w:rsidRDefault="004F2A2B">
            <w:pPr>
              <w:spacing w:after="0"/>
            </w:pPr>
            <w:r>
              <w:rPr>
                <w:sz w:val="19"/>
              </w:rPr>
              <w:t xml:space="preserve">Database connections full. Lower </w:t>
            </w:r>
            <w:r>
              <w:rPr>
                <w:rFonts w:ascii="Consolas" w:eastAsia="Consolas" w:hAnsi="Consolas" w:cs="Consolas"/>
                <w:color w:val="B02A30"/>
                <w:sz w:val="17"/>
              </w:rPr>
              <w:t>DB_POOL_MAX</w:t>
            </w:r>
            <w:r>
              <w:rPr>
                <w:sz w:val="19"/>
              </w:rPr>
              <w:t xml:space="preserve"> on developer machines, or stop a stray server.</w:t>
            </w:r>
          </w:p>
        </w:tc>
      </w:tr>
      <w:tr w:rsidR="00B314BA" w14:paraId="487AF6F9"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558F9E68" w14:textId="77777777" w:rsidR="00B314BA" w:rsidRDefault="004F2A2B">
            <w:pPr>
              <w:spacing w:after="0"/>
            </w:pPr>
            <w:r>
              <w:rPr>
                <w:sz w:val="19"/>
              </w:rPr>
              <w:t>Help assistant or report questions missing</w:t>
            </w:r>
          </w:p>
        </w:tc>
        <w:tc>
          <w:tcPr>
            <w:tcW w:w="6520" w:type="dxa"/>
            <w:tcBorders>
              <w:top w:val="nil"/>
              <w:left w:val="nil"/>
              <w:bottom w:val="single" w:sz="4" w:space="0" w:color="E9E3DD"/>
              <w:right w:val="nil"/>
            </w:tcBorders>
            <w:tcMar>
              <w:top w:w="60" w:type="dxa"/>
              <w:left w:w="100" w:type="dxa"/>
              <w:bottom w:w="60" w:type="dxa"/>
              <w:right w:w="100" w:type="dxa"/>
            </w:tcMar>
          </w:tcPr>
          <w:p w14:paraId="01BCF120" w14:textId="77777777" w:rsidR="00B314BA" w:rsidRDefault="004F2A2B">
            <w:pPr>
              <w:spacing w:after="0"/>
            </w:pPr>
            <w:r>
              <w:rPr>
                <w:rFonts w:ascii="Consolas" w:eastAsia="Consolas" w:hAnsi="Consolas" w:cs="Consolas"/>
                <w:color w:val="B02A30"/>
                <w:sz w:val="17"/>
              </w:rPr>
              <w:t>GEMINI_API_KEY</w:t>
            </w:r>
            <w:r>
              <w:rPr>
                <w:sz w:val="19"/>
              </w:rPr>
              <w:t xml:space="preserve"> not set, or the model retired. Check Settings &gt; Connections.</w:t>
            </w:r>
          </w:p>
        </w:tc>
      </w:tr>
      <w:tr w:rsidR="00B314BA" w14:paraId="74D8E739" w14:textId="77777777">
        <w:trPr>
          <w:jc w:val="center"/>
        </w:trPr>
        <w:tc>
          <w:tcPr>
            <w:tcW w:w="3118" w:type="dxa"/>
            <w:tcBorders>
              <w:top w:val="nil"/>
              <w:left w:val="nil"/>
              <w:bottom w:val="single" w:sz="4" w:space="0" w:color="E9E3DD"/>
              <w:right w:val="nil"/>
            </w:tcBorders>
            <w:shd w:val="clear" w:color="auto" w:fill="F4EFE8"/>
            <w:tcMar>
              <w:top w:w="60" w:type="dxa"/>
              <w:left w:w="100" w:type="dxa"/>
              <w:bottom w:w="60" w:type="dxa"/>
              <w:right w:w="100" w:type="dxa"/>
            </w:tcMar>
          </w:tcPr>
          <w:p w14:paraId="30617797" w14:textId="77777777" w:rsidR="00B314BA" w:rsidRDefault="004F2A2B">
            <w:pPr>
              <w:spacing w:after="0"/>
            </w:pPr>
            <w:r>
              <w:rPr>
                <w:sz w:val="19"/>
              </w:rPr>
              <w:t>Emails not arriving</w:t>
            </w:r>
          </w:p>
        </w:tc>
        <w:tc>
          <w:tcPr>
            <w:tcW w:w="6520" w:type="dxa"/>
            <w:tcBorders>
              <w:top w:val="nil"/>
              <w:left w:val="nil"/>
              <w:bottom w:val="single" w:sz="4" w:space="0" w:color="E9E3DD"/>
              <w:right w:val="nil"/>
            </w:tcBorders>
            <w:shd w:val="clear" w:color="auto" w:fill="F4EFE8"/>
            <w:tcMar>
              <w:top w:w="60" w:type="dxa"/>
              <w:left w:w="100" w:type="dxa"/>
              <w:bottom w:w="60" w:type="dxa"/>
              <w:right w:w="100" w:type="dxa"/>
            </w:tcMar>
          </w:tcPr>
          <w:p w14:paraId="2635B120" w14:textId="77777777" w:rsidR="00B314BA" w:rsidRDefault="004F2A2B">
            <w:pPr>
              <w:spacing w:after="0"/>
            </w:pPr>
            <w:r>
              <w:rPr>
                <w:sz w:val="19"/>
              </w:rPr>
              <w:t xml:space="preserve">Gmail disconnected or </w:t>
            </w:r>
            <w:r>
              <w:rPr>
                <w:rFonts w:ascii="Consolas" w:eastAsia="Consolas" w:hAnsi="Consolas" w:cs="Consolas"/>
                <w:color w:val="B02A30"/>
                <w:sz w:val="17"/>
              </w:rPr>
              <w:t>EMAIL_ENABLED=false</w:t>
            </w:r>
            <w:r>
              <w:rPr>
                <w:sz w:val="19"/>
              </w:rPr>
              <w:t>. Check Message history and reconnect Gmail.</w:t>
            </w:r>
          </w:p>
        </w:tc>
      </w:tr>
      <w:tr w:rsidR="00B314BA" w14:paraId="1934F183"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402B644D" w14:textId="77777777" w:rsidR="00B314BA" w:rsidRDefault="004F2A2B">
            <w:pPr>
              <w:spacing w:after="0"/>
            </w:pPr>
            <w:r>
              <w:rPr>
                <w:sz w:val="19"/>
              </w:rPr>
              <w:t>Signed in, then every request fails</w:t>
            </w:r>
          </w:p>
        </w:tc>
        <w:tc>
          <w:tcPr>
            <w:tcW w:w="6520" w:type="dxa"/>
            <w:tcBorders>
              <w:top w:val="nil"/>
              <w:left w:val="nil"/>
              <w:bottom w:val="single" w:sz="4" w:space="0" w:color="E9E3DD"/>
              <w:right w:val="nil"/>
            </w:tcBorders>
            <w:tcMar>
              <w:top w:w="60" w:type="dxa"/>
              <w:left w:w="100" w:type="dxa"/>
              <w:bottom w:w="60" w:type="dxa"/>
              <w:right w:w="100" w:type="dxa"/>
            </w:tcMar>
          </w:tcPr>
          <w:p w14:paraId="5BB3BBB5" w14:textId="77777777" w:rsidR="00B314BA" w:rsidRDefault="004F2A2B">
            <w:pPr>
              <w:spacing w:after="0"/>
            </w:pPr>
            <w:r>
              <w:rPr>
                <w:sz w:val="19"/>
              </w:rPr>
              <w:t>Screens and API served from different addresses. Keep them on one (section 2).</w:t>
            </w:r>
          </w:p>
        </w:tc>
      </w:tr>
      <w:tr w:rsidR="00B314BA" w14:paraId="07ADCEB4" w14:textId="77777777">
        <w:trPr>
          <w:jc w:val="center"/>
        </w:trPr>
        <w:tc>
          <w:tcPr>
            <w:tcW w:w="3118" w:type="dxa"/>
            <w:tcBorders>
              <w:top w:val="nil"/>
              <w:left w:val="nil"/>
              <w:bottom w:val="single" w:sz="4" w:space="0" w:color="E9E3DD"/>
              <w:right w:val="nil"/>
            </w:tcBorders>
            <w:shd w:val="clear" w:color="auto" w:fill="F4EFE8"/>
            <w:tcMar>
              <w:top w:w="60" w:type="dxa"/>
              <w:left w:w="100" w:type="dxa"/>
              <w:bottom w:w="60" w:type="dxa"/>
              <w:right w:w="100" w:type="dxa"/>
            </w:tcMar>
          </w:tcPr>
          <w:p w14:paraId="1F21F181" w14:textId="77777777" w:rsidR="00B314BA" w:rsidRDefault="004F2A2B">
            <w:pPr>
              <w:spacing w:after="0"/>
            </w:pPr>
            <w:r>
              <w:rPr>
                <w:sz w:val="19"/>
              </w:rPr>
              <w:t>A floor worker's saves are stuck</w:t>
            </w:r>
          </w:p>
        </w:tc>
        <w:tc>
          <w:tcPr>
            <w:tcW w:w="6520" w:type="dxa"/>
            <w:tcBorders>
              <w:top w:val="nil"/>
              <w:left w:val="nil"/>
              <w:bottom w:val="single" w:sz="4" w:space="0" w:color="E9E3DD"/>
              <w:right w:val="nil"/>
            </w:tcBorders>
            <w:shd w:val="clear" w:color="auto" w:fill="F4EFE8"/>
            <w:tcMar>
              <w:top w:w="60" w:type="dxa"/>
              <w:left w:w="100" w:type="dxa"/>
              <w:bottom w:w="60" w:type="dxa"/>
              <w:right w:w="100" w:type="dxa"/>
            </w:tcMar>
          </w:tcPr>
          <w:p w14:paraId="743A9D34" w14:textId="77777777" w:rsidR="00B314BA" w:rsidRDefault="004F2A2B">
            <w:pPr>
              <w:spacing w:after="0"/>
            </w:pPr>
            <w:r>
              <w:rPr>
                <w:sz w:val="19"/>
              </w:rPr>
              <w:t>They are queued on the phone. They send when the signal returns; the bar at the top lists them.</w:t>
            </w:r>
          </w:p>
        </w:tc>
      </w:tr>
    </w:tbl>
    <w:p w14:paraId="31DF77C7" w14:textId="77777777" w:rsidR="00B314BA" w:rsidRDefault="00B314BA">
      <w:pPr>
        <w:spacing w:after="40"/>
      </w:pPr>
    </w:p>
    <w:p w14:paraId="6502E375" w14:textId="77777777" w:rsidR="00B314BA" w:rsidRDefault="004F2A2B">
      <w:r>
        <w:br w:type="page"/>
      </w:r>
    </w:p>
    <w:p w14:paraId="3ADCFB5C" w14:textId="77777777" w:rsidR="00B314BA" w:rsidRDefault="004F2A2B">
      <w:pPr>
        <w:pStyle w:val="Heading1"/>
        <w:pBdr>
          <w:bottom w:val="single" w:sz="12" w:space="4" w:color="EF3A40"/>
        </w:pBdr>
      </w:pPr>
      <w:bookmarkStart w:id="21" w:name="_Toc243159286"/>
      <w:r>
        <w:lastRenderedPageBreak/>
        <w:t>7. Bringing in another warehouse</w:t>
      </w:r>
      <w:bookmarkEnd w:id="21"/>
    </w:p>
    <w:p w14:paraId="4AA3DBED" w14:textId="77777777" w:rsidR="00B314BA" w:rsidRDefault="004F2A2B">
      <w:r>
        <w:rPr>
          <w:sz w:val="21"/>
        </w:rPr>
        <w:t>A second site can join in one of two ways. Both keep each site's data in its own database.</w:t>
      </w:r>
    </w:p>
    <w:tbl>
      <w:tblPr>
        <w:tblW w:w="0" w:type="auto"/>
        <w:jc w:val="center"/>
        <w:tblLayout w:type="fixed"/>
        <w:tblLook w:val="04A0" w:firstRow="1" w:lastRow="0" w:firstColumn="1" w:lastColumn="0" w:noHBand="0" w:noVBand="1"/>
      </w:tblPr>
      <w:tblGrid>
        <w:gridCol w:w="1928"/>
        <w:gridCol w:w="3855"/>
        <w:gridCol w:w="3855"/>
      </w:tblGrid>
      <w:tr w:rsidR="00B314BA" w14:paraId="02987300" w14:textId="77777777">
        <w:trPr>
          <w:jc w:val="center"/>
        </w:trPr>
        <w:tc>
          <w:tcPr>
            <w:tcW w:w="1928" w:type="dxa"/>
            <w:tcBorders>
              <w:top w:val="nil"/>
              <w:left w:val="nil"/>
              <w:bottom w:val="nil"/>
              <w:right w:val="nil"/>
            </w:tcBorders>
            <w:shd w:val="clear" w:color="auto" w:fill="2B3336"/>
            <w:tcMar>
              <w:top w:w="70" w:type="dxa"/>
              <w:left w:w="100" w:type="dxa"/>
              <w:bottom w:w="70" w:type="dxa"/>
              <w:right w:w="100" w:type="dxa"/>
            </w:tcMar>
          </w:tcPr>
          <w:p w14:paraId="0B38F555" w14:textId="77777777" w:rsidR="00B314BA" w:rsidRDefault="00B314BA"/>
        </w:tc>
        <w:tc>
          <w:tcPr>
            <w:tcW w:w="3855" w:type="dxa"/>
            <w:tcBorders>
              <w:top w:val="nil"/>
              <w:left w:val="nil"/>
              <w:bottom w:val="nil"/>
              <w:right w:val="nil"/>
            </w:tcBorders>
            <w:shd w:val="clear" w:color="auto" w:fill="2B3336"/>
            <w:tcMar>
              <w:top w:w="70" w:type="dxa"/>
              <w:left w:w="100" w:type="dxa"/>
              <w:bottom w:w="70" w:type="dxa"/>
              <w:right w:w="100" w:type="dxa"/>
            </w:tcMar>
          </w:tcPr>
          <w:p w14:paraId="23287660" w14:textId="77777777" w:rsidR="00B314BA" w:rsidRDefault="004F2A2B">
            <w:r>
              <w:rPr>
                <w:rFonts w:ascii="Montserrat" w:eastAsia="Montserrat" w:hAnsi="Montserrat" w:cs="Montserrat"/>
                <w:b/>
                <w:color w:val="FFFFFF"/>
                <w:sz w:val="19"/>
              </w:rPr>
              <w:t>A. Its own copy</w:t>
            </w:r>
          </w:p>
        </w:tc>
        <w:tc>
          <w:tcPr>
            <w:tcW w:w="3855" w:type="dxa"/>
            <w:tcBorders>
              <w:top w:val="nil"/>
              <w:left w:val="nil"/>
              <w:bottom w:val="nil"/>
              <w:right w:val="nil"/>
            </w:tcBorders>
            <w:shd w:val="clear" w:color="auto" w:fill="2B3336"/>
            <w:tcMar>
              <w:top w:w="70" w:type="dxa"/>
              <w:left w:w="100" w:type="dxa"/>
              <w:bottom w:w="70" w:type="dxa"/>
              <w:right w:w="100" w:type="dxa"/>
            </w:tcMar>
          </w:tcPr>
          <w:p w14:paraId="62521910" w14:textId="77777777" w:rsidR="00B314BA" w:rsidRDefault="004F2A2B">
            <w:r>
              <w:rPr>
                <w:rFonts w:ascii="Montserrat" w:eastAsia="Montserrat" w:hAnsi="Montserrat" w:cs="Montserrat"/>
                <w:b/>
                <w:color w:val="FFFFFF"/>
                <w:sz w:val="19"/>
              </w:rPr>
              <w:t>B. One app, several warehouses</w:t>
            </w:r>
          </w:p>
        </w:tc>
      </w:tr>
      <w:tr w:rsidR="00B314BA" w14:paraId="1907CCC8" w14:textId="77777777">
        <w:trPr>
          <w:jc w:val="center"/>
        </w:trPr>
        <w:tc>
          <w:tcPr>
            <w:tcW w:w="1928" w:type="dxa"/>
            <w:tcBorders>
              <w:top w:val="nil"/>
              <w:left w:val="nil"/>
              <w:bottom w:val="single" w:sz="4" w:space="0" w:color="E9E3DD"/>
              <w:right w:val="nil"/>
            </w:tcBorders>
            <w:tcMar>
              <w:top w:w="60" w:type="dxa"/>
              <w:left w:w="100" w:type="dxa"/>
              <w:bottom w:w="60" w:type="dxa"/>
              <w:right w:w="100" w:type="dxa"/>
            </w:tcMar>
          </w:tcPr>
          <w:p w14:paraId="2D8087F7" w14:textId="77777777" w:rsidR="00B314BA" w:rsidRDefault="004F2A2B">
            <w:pPr>
              <w:spacing w:after="0"/>
            </w:pPr>
            <w:r>
              <w:rPr>
                <w:b/>
                <w:sz w:val="19"/>
              </w:rPr>
              <w:t>How</w:t>
            </w:r>
          </w:p>
        </w:tc>
        <w:tc>
          <w:tcPr>
            <w:tcW w:w="3855" w:type="dxa"/>
            <w:tcBorders>
              <w:top w:val="nil"/>
              <w:left w:val="nil"/>
              <w:bottom w:val="single" w:sz="4" w:space="0" w:color="E9E3DD"/>
              <w:right w:val="nil"/>
            </w:tcBorders>
            <w:tcMar>
              <w:top w:w="60" w:type="dxa"/>
              <w:left w:w="100" w:type="dxa"/>
              <w:bottom w:w="60" w:type="dxa"/>
              <w:right w:w="100" w:type="dxa"/>
            </w:tcMar>
          </w:tcPr>
          <w:p w14:paraId="36ECD4B7" w14:textId="77777777" w:rsidR="00B314BA" w:rsidRDefault="004F2A2B">
            <w:pPr>
              <w:spacing w:after="0"/>
            </w:pPr>
            <w:r>
              <w:rPr>
                <w:sz w:val="19"/>
              </w:rPr>
              <w:t>A second Render service and Supabase project</w:t>
            </w:r>
          </w:p>
        </w:tc>
        <w:tc>
          <w:tcPr>
            <w:tcW w:w="3855" w:type="dxa"/>
            <w:tcBorders>
              <w:top w:val="nil"/>
              <w:left w:val="nil"/>
              <w:bottom w:val="single" w:sz="4" w:space="0" w:color="E9E3DD"/>
              <w:right w:val="nil"/>
            </w:tcBorders>
            <w:tcMar>
              <w:top w:w="60" w:type="dxa"/>
              <w:left w:w="100" w:type="dxa"/>
              <w:bottom w:w="60" w:type="dxa"/>
              <w:right w:w="100" w:type="dxa"/>
            </w:tcMar>
          </w:tcPr>
          <w:p w14:paraId="36A953FC" w14:textId="77777777" w:rsidR="00B314BA" w:rsidRDefault="004F2A2B">
            <w:pPr>
              <w:spacing w:after="0"/>
            </w:pPr>
            <w:r>
              <w:rPr>
                <w:sz w:val="19"/>
              </w:rPr>
              <w:t xml:space="preserve">The same service; add the site to </w:t>
            </w:r>
            <w:r>
              <w:rPr>
                <w:rFonts w:ascii="Consolas" w:eastAsia="Consolas" w:hAnsi="Consolas" w:cs="Consolas"/>
                <w:color w:val="B02A30"/>
                <w:sz w:val="17"/>
              </w:rPr>
              <w:t>WAREHOUSE_DB_URLS</w:t>
            </w:r>
          </w:p>
        </w:tc>
      </w:tr>
      <w:tr w:rsidR="00B314BA" w14:paraId="1BEDB1DA" w14:textId="77777777">
        <w:trPr>
          <w:jc w:val="center"/>
        </w:trPr>
        <w:tc>
          <w:tcPr>
            <w:tcW w:w="1928" w:type="dxa"/>
            <w:tcBorders>
              <w:top w:val="nil"/>
              <w:left w:val="nil"/>
              <w:bottom w:val="single" w:sz="4" w:space="0" w:color="E9E3DD"/>
              <w:right w:val="nil"/>
            </w:tcBorders>
            <w:shd w:val="clear" w:color="auto" w:fill="F4EFE8"/>
            <w:tcMar>
              <w:top w:w="60" w:type="dxa"/>
              <w:left w:w="100" w:type="dxa"/>
              <w:bottom w:w="60" w:type="dxa"/>
              <w:right w:w="100" w:type="dxa"/>
            </w:tcMar>
          </w:tcPr>
          <w:p w14:paraId="5B47CD27" w14:textId="77777777" w:rsidR="00B314BA" w:rsidRDefault="004F2A2B">
            <w:pPr>
              <w:spacing w:after="0"/>
            </w:pPr>
            <w:r>
              <w:rPr>
                <w:b/>
                <w:sz w:val="19"/>
              </w:rPr>
              <w:t>Best for</w:t>
            </w:r>
          </w:p>
        </w:tc>
        <w:tc>
          <w:tcPr>
            <w:tcW w:w="3855" w:type="dxa"/>
            <w:tcBorders>
              <w:top w:val="nil"/>
              <w:left w:val="nil"/>
              <w:bottom w:val="single" w:sz="4" w:space="0" w:color="E9E3DD"/>
              <w:right w:val="nil"/>
            </w:tcBorders>
            <w:shd w:val="clear" w:color="auto" w:fill="F4EFE8"/>
            <w:tcMar>
              <w:top w:w="60" w:type="dxa"/>
              <w:left w:w="100" w:type="dxa"/>
              <w:bottom w:w="60" w:type="dxa"/>
              <w:right w:w="100" w:type="dxa"/>
            </w:tcMar>
          </w:tcPr>
          <w:p w14:paraId="6C96295B" w14:textId="77777777" w:rsidR="00B314BA" w:rsidRDefault="004F2A2B">
            <w:pPr>
              <w:spacing w:after="0"/>
            </w:pPr>
            <w:r>
              <w:rPr>
                <w:sz w:val="19"/>
              </w:rPr>
              <w:t>A separate organisation, or a trial</w:t>
            </w:r>
          </w:p>
        </w:tc>
        <w:tc>
          <w:tcPr>
            <w:tcW w:w="3855" w:type="dxa"/>
            <w:tcBorders>
              <w:top w:val="nil"/>
              <w:left w:val="nil"/>
              <w:bottom w:val="single" w:sz="4" w:space="0" w:color="E9E3DD"/>
              <w:right w:val="nil"/>
            </w:tcBorders>
            <w:shd w:val="clear" w:color="auto" w:fill="F4EFE8"/>
            <w:tcMar>
              <w:top w:w="60" w:type="dxa"/>
              <w:left w:w="100" w:type="dxa"/>
              <w:bottom w:w="60" w:type="dxa"/>
              <w:right w:w="100" w:type="dxa"/>
            </w:tcMar>
          </w:tcPr>
          <w:p w14:paraId="57BD803E" w14:textId="77777777" w:rsidR="00B314BA" w:rsidRDefault="004F2A2B">
            <w:pPr>
              <w:spacing w:after="0"/>
            </w:pPr>
            <w:r>
              <w:rPr>
                <w:sz w:val="19"/>
              </w:rPr>
              <w:t>Ladles of Love sites that share staff</w:t>
            </w:r>
          </w:p>
        </w:tc>
      </w:tr>
      <w:tr w:rsidR="00B314BA" w14:paraId="25B0580B" w14:textId="77777777">
        <w:trPr>
          <w:jc w:val="center"/>
        </w:trPr>
        <w:tc>
          <w:tcPr>
            <w:tcW w:w="1928" w:type="dxa"/>
            <w:tcBorders>
              <w:top w:val="nil"/>
              <w:left w:val="nil"/>
              <w:bottom w:val="single" w:sz="4" w:space="0" w:color="E9E3DD"/>
              <w:right w:val="nil"/>
            </w:tcBorders>
            <w:tcMar>
              <w:top w:w="60" w:type="dxa"/>
              <w:left w:w="100" w:type="dxa"/>
              <w:bottom w:w="60" w:type="dxa"/>
              <w:right w:w="100" w:type="dxa"/>
            </w:tcMar>
          </w:tcPr>
          <w:p w14:paraId="08CCBE2F" w14:textId="77777777" w:rsidR="00B314BA" w:rsidRDefault="004F2A2B">
            <w:pPr>
              <w:spacing w:after="0"/>
            </w:pPr>
            <w:r>
              <w:rPr>
                <w:b/>
                <w:sz w:val="19"/>
              </w:rPr>
              <w:t>Staff at two sites</w:t>
            </w:r>
          </w:p>
        </w:tc>
        <w:tc>
          <w:tcPr>
            <w:tcW w:w="3855" w:type="dxa"/>
            <w:tcBorders>
              <w:top w:val="nil"/>
              <w:left w:val="nil"/>
              <w:bottom w:val="single" w:sz="4" w:space="0" w:color="E9E3DD"/>
              <w:right w:val="nil"/>
            </w:tcBorders>
            <w:tcMar>
              <w:top w:w="60" w:type="dxa"/>
              <w:left w:w="100" w:type="dxa"/>
              <w:bottom w:w="60" w:type="dxa"/>
              <w:right w:w="100" w:type="dxa"/>
            </w:tcMar>
          </w:tcPr>
          <w:p w14:paraId="31A8B737" w14:textId="77777777" w:rsidR="00B314BA" w:rsidRDefault="004F2A2B">
            <w:pPr>
              <w:spacing w:after="0"/>
            </w:pPr>
            <w:r>
              <w:rPr>
                <w:sz w:val="19"/>
              </w:rPr>
              <w:t>Two accounts</w:t>
            </w:r>
          </w:p>
        </w:tc>
        <w:tc>
          <w:tcPr>
            <w:tcW w:w="3855" w:type="dxa"/>
            <w:tcBorders>
              <w:top w:val="nil"/>
              <w:left w:val="nil"/>
              <w:bottom w:val="single" w:sz="4" w:space="0" w:color="E9E3DD"/>
              <w:right w:val="nil"/>
            </w:tcBorders>
            <w:tcMar>
              <w:top w:w="60" w:type="dxa"/>
              <w:left w:w="100" w:type="dxa"/>
              <w:bottom w:w="60" w:type="dxa"/>
              <w:right w:w="100" w:type="dxa"/>
            </w:tcMar>
          </w:tcPr>
          <w:p w14:paraId="30897DEA" w14:textId="77777777" w:rsidR="00B314BA" w:rsidRDefault="004F2A2B">
            <w:pPr>
              <w:spacing w:after="0"/>
            </w:pPr>
            <w:r>
              <w:rPr>
                <w:sz w:val="19"/>
              </w:rPr>
              <w:t>One sign-in, with a warehouse switcher</w:t>
            </w:r>
          </w:p>
        </w:tc>
      </w:tr>
      <w:tr w:rsidR="00B314BA" w14:paraId="09D70E65" w14:textId="77777777">
        <w:trPr>
          <w:jc w:val="center"/>
        </w:trPr>
        <w:tc>
          <w:tcPr>
            <w:tcW w:w="1928" w:type="dxa"/>
            <w:tcBorders>
              <w:top w:val="nil"/>
              <w:left w:val="nil"/>
              <w:bottom w:val="single" w:sz="4" w:space="0" w:color="E9E3DD"/>
              <w:right w:val="nil"/>
            </w:tcBorders>
            <w:shd w:val="clear" w:color="auto" w:fill="F4EFE8"/>
            <w:tcMar>
              <w:top w:w="60" w:type="dxa"/>
              <w:left w:w="100" w:type="dxa"/>
              <w:bottom w:w="60" w:type="dxa"/>
              <w:right w:w="100" w:type="dxa"/>
            </w:tcMar>
          </w:tcPr>
          <w:p w14:paraId="792E7642" w14:textId="77777777" w:rsidR="00B314BA" w:rsidRDefault="004F2A2B">
            <w:pPr>
              <w:spacing w:after="0"/>
            </w:pPr>
            <w:r>
              <w:rPr>
                <w:b/>
                <w:sz w:val="19"/>
              </w:rPr>
              <w:t>Updates</w:t>
            </w:r>
          </w:p>
        </w:tc>
        <w:tc>
          <w:tcPr>
            <w:tcW w:w="3855" w:type="dxa"/>
            <w:tcBorders>
              <w:top w:val="nil"/>
              <w:left w:val="nil"/>
              <w:bottom w:val="single" w:sz="4" w:space="0" w:color="E9E3DD"/>
              <w:right w:val="nil"/>
            </w:tcBorders>
            <w:shd w:val="clear" w:color="auto" w:fill="F4EFE8"/>
            <w:tcMar>
              <w:top w:w="60" w:type="dxa"/>
              <w:left w:w="100" w:type="dxa"/>
              <w:bottom w:w="60" w:type="dxa"/>
              <w:right w:w="100" w:type="dxa"/>
            </w:tcMar>
          </w:tcPr>
          <w:p w14:paraId="067BC122" w14:textId="77777777" w:rsidR="00B314BA" w:rsidRDefault="004F2A2B">
            <w:pPr>
              <w:spacing w:after="0"/>
            </w:pPr>
            <w:r>
              <w:rPr>
                <w:sz w:val="19"/>
              </w:rPr>
              <w:t>Deploy and migrate each copy</w:t>
            </w:r>
          </w:p>
        </w:tc>
        <w:tc>
          <w:tcPr>
            <w:tcW w:w="3855" w:type="dxa"/>
            <w:tcBorders>
              <w:top w:val="nil"/>
              <w:left w:val="nil"/>
              <w:bottom w:val="single" w:sz="4" w:space="0" w:color="E9E3DD"/>
              <w:right w:val="nil"/>
            </w:tcBorders>
            <w:shd w:val="clear" w:color="auto" w:fill="F4EFE8"/>
            <w:tcMar>
              <w:top w:w="60" w:type="dxa"/>
              <w:left w:w="100" w:type="dxa"/>
              <w:bottom w:w="60" w:type="dxa"/>
              <w:right w:w="100" w:type="dxa"/>
            </w:tcMar>
          </w:tcPr>
          <w:p w14:paraId="54ACF244" w14:textId="77777777" w:rsidR="00B314BA" w:rsidRDefault="004F2A2B">
            <w:pPr>
              <w:spacing w:after="0"/>
            </w:pPr>
            <w:r>
              <w:rPr>
                <w:sz w:val="19"/>
              </w:rPr>
              <w:t xml:space="preserve">One deploy; </w:t>
            </w:r>
            <w:r>
              <w:rPr>
                <w:rFonts w:ascii="Consolas" w:eastAsia="Consolas" w:hAnsi="Consolas" w:cs="Consolas"/>
                <w:color w:val="B02A30"/>
                <w:sz w:val="17"/>
              </w:rPr>
              <w:t>migrate -- up</w:t>
            </w:r>
            <w:r>
              <w:rPr>
                <w:sz w:val="19"/>
              </w:rPr>
              <w:t xml:space="preserve"> updates every site</w:t>
            </w:r>
          </w:p>
        </w:tc>
      </w:tr>
      <w:tr w:rsidR="00B314BA" w14:paraId="72D81F7B" w14:textId="77777777">
        <w:trPr>
          <w:jc w:val="center"/>
        </w:trPr>
        <w:tc>
          <w:tcPr>
            <w:tcW w:w="1928" w:type="dxa"/>
            <w:tcBorders>
              <w:top w:val="nil"/>
              <w:left w:val="nil"/>
              <w:bottom w:val="single" w:sz="4" w:space="0" w:color="E9E3DD"/>
              <w:right w:val="nil"/>
            </w:tcBorders>
            <w:tcMar>
              <w:top w:w="60" w:type="dxa"/>
              <w:left w:w="100" w:type="dxa"/>
              <w:bottom w:w="60" w:type="dxa"/>
              <w:right w:w="100" w:type="dxa"/>
            </w:tcMar>
          </w:tcPr>
          <w:p w14:paraId="1A4FFD8E" w14:textId="77777777" w:rsidR="00B314BA" w:rsidRDefault="004F2A2B">
            <w:pPr>
              <w:spacing w:after="0"/>
            </w:pPr>
            <w:r>
              <w:rPr>
                <w:b/>
                <w:sz w:val="19"/>
              </w:rPr>
              <w:t>Cost</w:t>
            </w:r>
          </w:p>
        </w:tc>
        <w:tc>
          <w:tcPr>
            <w:tcW w:w="3855" w:type="dxa"/>
            <w:tcBorders>
              <w:top w:val="nil"/>
              <w:left w:val="nil"/>
              <w:bottom w:val="single" w:sz="4" w:space="0" w:color="E9E3DD"/>
              <w:right w:val="nil"/>
            </w:tcBorders>
            <w:tcMar>
              <w:top w:w="60" w:type="dxa"/>
              <w:left w:w="100" w:type="dxa"/>
              <w:bottom w:w="60" w:type="dxa"/>
              <w:right w:w="100" w:type="dxa"/>
            </w:tcMar>
          </w:tcPr>
          <w:p w14:paraId="09BEE14B" w14:textId="77777777" w:rsidR="00B314BA" w:rsidRDefault="004F2A2B">
            <w:pPr>
              <w:spacing w:after="0"/>
            </w:pPr>
            <w:r>
              <w:rPr>
                <w:sz w:val="19"/>
              </w:rPr>
              <w:t>Hosting and database per site</w:t>
            </w:r>
          </w:p>
        </w:tc>
        <w:tc>
          <w:tcPr>
            <w:tcW w:w="3855" w:type="dxa"/>
            <w:tcBorders>
              <w:top w:val="nil"/>
              <w:left w:val="nil"/>
              <w:bottom w:val="single" w:sz="4" w:space="0" w:color="E9E3DD"/>
              <w:right w:val="nil"/>
            </w:tcBorders>
            <w:tcMar>
              <w:top w:w="60" w:type="dxa"/>
              <w:left w:w="100" w:type="dxa"/>
              <w:bottom w:w="60" w:type="dxa"/>
              <w:right w:w="100" w:type="dxa"/>
            </w:tcMar>
          </w:tcPr>
          <w:p w14:paraId="7AD5B044" w14:textId="77777777" w:rsidR="00B314BA" w:rsidRDefault="004F2A2B">
            <w:pPr>
              <w:spacing w:after="0"/>
            </w:pPr>
            <w:r>
              <w:rPr>
                <w:sz w:val="19"/>
              </w:rPr>
              <w:t>One service; one database per site</w:t>
            </w:r>
          </w:p>
        </w:tc>
      </w:tr>
    </w:tbl>
    <w:p w14:paraId="683C9868" w14:textId="77777777" w:rsidR="00B314BA" w:rsidRDefault="00B314BA">
      <w:pPr>
        <w:spacing w:after="40"/>
      </w:pPr>
    </w:p>
    <w:p w14:paraId="77AFCF2E" w14:textId="77777777" w:rsidR="00B314BA" w:rsidRDefault="004F2A2B">
      <w:pPr>
        <w:pStyle w:val="Heading2"/>
      </w:pPr>
      <w:bookmarkStart w:id="22" w:name="_Toc243159287"/>
      <w:r>
        <w:t>7.1 Adding a site to one app (option B)</w:t>
      </w:r>
      <w:bookmarkEnd w:id="22"/>
    </w:p>
    <w:tbl>
      <w:tblPr>
        <w:tblW w:w="0" w:type="auto"/>
        <w:tblLayout w:type="fixed"/>
        <w:tblLook w:val="04A0" w:firstRow="1" w:lastRow="0" w:firstColumn="1" w:lastColumn="0" w:noHBand="0" w:noVBand="1"/>
      </w:tblPr>
      <w:tblGrid>
        <w:gridCol w:w="624"/>
        <w:gridCol w:w="8844"/>
      </w:tblGrid>
      <w:tr w:rsidR="00B314BA" w14:paraId="5107E482" w14:textId="77777777">
        <w:tc>
          <w:tcPr>
            <w:tcW w:w="624" w:type="dxa"/>
            <w:tcBorders>
              <w:top w:val="nil"/>
              <w:left w:val="nil"/>
              <w:bottom w:val="nil"/>
              <w:right w:val="nil"/>
            </w:tcBorders>
            <w:tcMar>
              <w:top w:w="40" w:type="dxa"/>
              <w:left w:w="40" w:type="dxa"/>
              <w:bottom w:w="40" w:type="dxa"/>
              <w:right w:w="60" w:type="dxa"/>
            </w:tcMar>
          </w:tcPr>
          <w:p w14:paraId="2EAC0C27" w14:textId="77777777" w:rsidR="00B314BA" w:rsidRDefault="004F2A2B">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195AF223" w14:textId="77777777" w:rsidR="00B314BA" w:rsidRDefault="004F2A2B">
            <w:pPr>
              <w:spacing w:after="0"/>
            </w:pPr>
            <w:r>
              <w:rPr>
                <w:sz w:val="21"/>
              </w:rPr>
              <w:t>Create a new Supabase project for the site and copy its connection string.</w:t>
            </w:r>
          </w:p>
        </w:tc>
      </w:tr>
      <w:tr w:rsidR="00B314BA" w14:paraId="45D49710" w14:textId="77777777">
        <w:tc>
          <w:tcPr>
            <w:tcW w:w="624" w:type="dxa"/>
            <w:tcBorders>
              <w:top w:val="nil"/>
              <w:left w:val="nil"/>
              <w:bottom w:val="nil"/>
              <w:right w:val="nil"/>
            </w:tcBorders>
            <w:tcMar>
              <w:top w:w="40" w:type="dxa"/>
              <w:left w:w="40" w:type="dxa"/>
              <w:bottom w:w="40" w:type="dxa"/>
              <w:right w:w="60" w:type="dxa"/>
            </w:tcMar>
          </w:tcPr>
          <w:p w14:paraId="36D6271E" w14:textId="77777777" w:rsidR="00B314BA" w:rsidRDefault="004F2A2B">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50A78636" w14:textId="77777777" w:rsidR="00B314BA" w:rsidRDefault="004F2A2B">
            <w:pPr>
              <w:spacing w:after="0"/>
            </w:pPr>
            <w:r>
              <w:rPr>
                <w:sz w:val="21"/>
              </w:rPr>
              <w:t xml:space="preserve">Add it to </w:t>
            </w:r>
            <w:r>
              <w:rPr>
                <w:rFonts w:ascii="Consolas" w:eastAsia="Consolas" w:hAnsi="Consolas" w:cs="Consolas"/>
                <w:color w:val="B02A30"/>
                <w:sz w:val="19"/>
              </w:rPr>
              <w:t>WAREHOUSE_DB_URLS</w:t>
            </w:r>
            <w:r>
              <w:rPr>
                <w:sz w:val="21"/>
              </w:rPr>
              <w:t xml:space="preserve"> (a JSON list keyed by a short code, for example </w:t>
            </w:r>
            <w:r>
              <w:rPr>
                <w:rFonts w:ascii="Consolas" w:eastAsia="Consolas" w:hAnsi="Consolas" w:cs="Consolas"/>
                <w:color w:val="B02A30"/>
                <w:sz w:val="19"/>
              </w:rPr>
              <w:t>"gauteng"</w:t>
            </w:r>
            <w:r>
              <w:rPr>
                <w:sz w:val="21"/>
              </w:rPr>
              <w:t xml:space="preserve">) and its display name to </w:t>
            </w:r>
            <w:r>
              <w:rPr>
                <w:rFonts w:ascii="Consolas" w:eastAsia="Consolas" w:hAnsi="Consolas" w:cs="Consolas"/>
                <w:color w:val="B02A30"/>
                <w:sz w:val="19"/>
              </w:rPr>
              <w:t>WAREHOUSE_NAMES</w:t>
            </w:r>
            <w:r>
              <w:rPr>
                <w:sz w:val="21"/>
              </w:rPr>
              <w:t xml:space="preserve">. Do this in your local </w:t>
            </w:r>
            <w:r>
              <w:rPr>
                <w:rFonts w:ascii="Consolas" w:eastAsia="Consolas" w:hAnsi="Consolas" w:cs="Consolas"/>
                <w:color w:val="B02A30"/>
                <w:sz w:val="19"/>
              </w:rPr>
              <w:t>.env</w:t>
            </w:r>
            <w:r>
              <w:rPr>
                <w:sz w:val="21"/>
              </w:rPr>
              <w:t xml:space="preserve"> for the next two steps too.</w:t>
            </w:r>
          </w:p>
        </w:tc>
      </w:tr>
      <w:tr w:rsidR="00B314BA" w14:paraId="47F3AA2D" w14:textId="77777777">
        <w:tc>
          <w:tcPr>
            <w:tcW w:w="624" w:type="dxa"/>
            <w:tcBorders>
              <w:top w:val="nil"/>
              <w:left w:val="nil"/>
              <w:bottom w:val="nil"/>
              <w:right w:val="nil"/>
            </w:tcBorders>
            <w:tcMar>
              <w:top w:w="40" w:type="dxa"/>
              <w:left w:w="40" w:type="dxa"/>
              <w:bottom w:w="40" w:type="dxa"/>
              <w:right w:w="60" w:type="dxa"/>
            </w:tcMar>
          </w:tcPr>
          <w:p w14:paraId="07B42BAA" w14:textId="77777777" w:rsidR="00B314BA" w:rsidRDefault="004F2A2B">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25FBCCFC" w14:textId="77777777" w:rsidR="00B314BA" w:rsidRDefault="004F2A2B">
            <w:pPr>
              <w:spacing w:after="0"/>
            </w:pPr>
            <w:r>
              <w:rPr>
                <w:rFonts w:ascii="Consolas" w:eastAsia="Consolas" w:hAnsi="Consolas" w:cs="Consolas"/>
                <w:color w:val="B02A30"/>
                <w:sz w:val="19"/>
              </w:rPr>
              <w:t>npm run migrate -- init gauteng</w:t>
            </w:r>
            <w:r>
              <w:rPr>
                <w:sz w:val="21"/>
              </w:rPr>
              <w:t xml:space="preserve"> builds the empty database with every table.</w:t>
            </w:r>
          </w:p>
        </w:tc>
      </w:tr>
      <w:tr w:rsidR="00B314BA" w14:paraId="79DA995E" w14:textId="77777777">
        <w:tc>
          <w:tcPr>
            <w:tcW w:w="624" w:type="dxa"/>
            <w:tcBorders>
              <w:top w:val="nil"/>
              <w:left w:val="nil"/>
              <w:bottom w:val="nil"/>
              <w:right w:val="nil"/>
            </w:tcBorders>
            <w:tcMar>
              <w:top w:w="40" w:type="dxa"/>
              <w:left w:w="40" w:type="dxa"/>
              <w:bottom w:w="40" w:type="dxa"/>
              <w:right w:w="60" w:type="dxa"/>
            </w:tcMar>
          </w:tcPr>
          <w:p w14:paraId="69D456E3" w14:textId="77777777" w:rsidR="00B314BA" w:rsidRDefault="004F2A2B">
            <w:pPr>
              <w:jc w:val="center"/>
            </w:pPr>
            <w:r>
              <w:rPr>
                <w:rFonts w:ascii="Montserrat" w:eastAsia="Montserrat" w:hAnsi="Montserrat" w:cs="Montserrat"/>
                <w:b/>
                <w:color w:val="EF3A40"/>
                <w:sz w:val="24"/>
              </w:rPr>
              <w:t>4</w:t>
            </w:r>
          </w:p>
        </w:tc>
        <w:tc>
          <w:tcPr>
            <w:tcW w:w="8844" w:type="dxa"/>
            <w:tcBorders>
              <w:top w:val="nil"/>
              <w:left w:val="nil"/>
              <w:bottom w:val="nil"/>
              <w:right w:val="nil"/>
            </w:tcBorders>
            <w:tcMar>
              <w:top w:w="40" w:type="dxa"/>
              <w:left w:w="40" w:type="dxa"/>
              <w:bottom w:w="40" w:type="dxa"/>
              <w:right w:w="60" w:type="dxa"/>
            </w:tcMar>
          </w:tcPr>
          <w:p w14:paraId="12163ACE" w14:textId="77777777" w:rsidR="00B314BA" w:rsidRDefault="004F2A2B">
            <w:pPr>
              <w:spacing w:after="0"/>
            </w:pPr>
            <w:r>
              <w:rPr>
                <w:rFonts w:ascii="Consolas" w:eastAsia="Consolas" w:hAnsi="Consolas" w:cs="Consolas"/>
                <w:color w:val="B02A30"/>
                <w:sz w:val="19"/>
              </w:rPr>
              <w:t>npm run warehouse-admin -- create-admin gauteng --username ... --first ... --last ...</w:t>
            </w:r>
            <w:r>
              <w:rPr>
                <w:sz w:val="21"/>
              </w:rPr>
              <w:t xml:space="preserve"> makes its first admin and prints a one-time password to hand over.</w:t>
            </w:r>
          </w:p>
        </w:tc>
      </w:tr>
      <w:tr w:rsidR="00B314BA" w14:paraId="543B338F" w14:textId="77777777">
        <w:tc>
          <w:tcPr>
            <w:tcW w:w="624" w:type="dxa"/>
            <w:tcBorders>
              <w:top w:val="nil"/>
              <w:left w:val="nil"/>
              <w:bottom w:val="nil"/>
              <w:right w:val="nil"/>
            </w:tcBorders>
            <w:tcMar>
              <w:top w:w="40" w:type="dxa"/>
              <w:left w:w="40" w:type="dxa"/>
              <w:bottom w:w="40" w:type="dxa"/>
              <w:right w:w="60" w:type="dxa"/>
            </w:tcMar>
          </w:tcPr>
          <w:p w14:paraId="523AB59D" w14:textId="77777777" w:rsidR="00B314BA" w:rsidRDefault="004F2A2B">
            <w:pPr>
              <w:jc w:val="center"/>
            </w:pPr>
            <w:r>
              <w:rPr>
                <w:rFonts w:ascii="Montserrat" w:eastAsia="Montserrat" w:hAnsi="Montserrat" w:cs="Montserrat"/>
                <w:b/>
                <w:color w:val="EF3A40"/>
                <w:sz w:val="24"/>
              </w:rPr>
              <w:t>5</w:t>
            </w:r>
          </w:p>
        </w:tc>
        <w:tc>
          <w:tcPr>
            <w:tcW w:w="8844" w:type="dxa"/>
            <w:tcBorders>
              <w:top w:val="nil"/>
              <w:left w:val="nil"/>
              <w:bottom w:val="nil"/>
              <w:right w:val="nil"/>
            </w:tcBorders>
            <w:tcMar>
              <w:top w:w="40" w:type="dxa"/>
              <w:left w:w="40" w:type="dxa"/>
              <w:bottom w:w="40" w:type="dxa"/>
              <w:right w:w="60" w:type="dxa"/>
            </w:tcMar>
          </w:tcPr>
          <w:p w14:paraId="31563BA7" w14:textId="77777777" w:rsidR="00B314BA" w:rsidRDefault="004F2A2B">
            <w:pPr>
              <w:spacing w:after="0"/>
            </w:pPr>
            <w:r>
              <w:rPr>
                <w:sz w:val="21"/>
              </w:rPr>
              <w:t xml:space="preserve">Put the same </w:t>
            </w:r>
            <w:r>
              <w:rPr>
                <w:rFonts w:ascii="Consolas" w:eastAsia="Consolas" w:hAnsi="Consolas" w:cs="Consolas"/>
                <w:color w:val="B02A30"/>
                <w:sz w:val="19"/>
              </w:rPr>
              <w:t>WAREHOUSE_DB_URLS</w:t>
            </w:r>
            <w:r>
              <w:rPr>
                <w:sz w:val="21"/>
              </w:rPr>
              <w:t xml:space="preserve"> in Render and deploy. Staff at more than one site: </w:t>
            </w:r>
            <w:r>
              <w:rPr>
                <w:rFonts w:ascii="Consolas" w:eastAsia="Consolas" w:hAnsi="Consolas" w:cs="Consolas"/>
                <w:color w:val="B02A30"/>
                <w:sz w:val="19"/>
              </w:rPr>
              <w:t>warehouse-admin -- grant</w:t>
            </w:r>
            <w:r>
              <w:rPr>
                <w:sz w:val="21"/>
              </w:rPr>
              <w:t>.</w:t>
            </w:r>
          </w:p>
        </w:tc>
      </w:tr>
      <w:tr w:rsidR="00B314BA" w14:paraId="23687D82" w14:textId="77777777">
        <w:tc>
          <w:tcPr>
            <w:tcW w:w="624" w:type="dxa"/>
            <w:tcBorders>
              <w:top w:val="nil"/>
              <w:left w:val="nil"/>
              <w:bottom w:val="nil"/>
              <w:right w:val="nil"/>
            </w:tcBorders>
            <w:tcMar>
              <w:top w:w="40" w:type="dxa"/>
              <w:left w:w="40" w:type="dxa"/>
              <w:bottom w:w="40" w:type="dxa"/>
              <w:right w:w="60" w:type="dxa"/>
            </w:tcMar>
          </w:tcPr>
          <w:p w14:paraId="7E35D022" w14:textId="77777777" w:rsidR="00B314BA" w:rsidRDefault="004F2A2B">
            <w:pPr>
              <w:jc w:val="center"/>
            </w:pPr>
            <w:r>
              <w:rPr>
                <w:rFonts w:ascii="Montserrat" w:eastAsia="Montserrat" w:hAnsi="Montserrat" w:cs="Montserrat"/>
                <w:b/>
                <w:color w:val="EF3A40"/>
                <w:sz w:val="24"/>
              </w:rPr>
              <w:t>6</w:t>
            </w:r>
          </w:p>
        </w:tc>
        <w:tc>
          <w:tcPr>
            <w:tcW w:w="8844" w:type="dxa"/>
            <w:tcBorders>
              <w:top w:val="nil"/>
              <w:left w:val="nil"/>
              <w:bottom w:val="nil"/>
              <w:right w:val="nil"/>
            </w:tcBorders>
            <w:tcMar>
              <w:top w:w="40" w:type="dxa"/>
              <w:left w:w="40" w:type="dxa"/>
              <w:bottom w:w="40" w:type="dxa"/>
              <w:right w:w="60" w:type="dxa"/>
            </w:tcMar>
          </w:tcPr>
          <w:p w14:paraId="717EAAB9" w14:textId="77777777" w:rsidR="00B314BA" w:rsidRDefault="004F2A2B">
            <w:pPr>
              <w:spacing w:after="0"/>
            </w:pPr>
            <w:r>
              <w:rPr>
                <w:sz w:val="21"/>
              </w:rPr>
              <w:t xml:space="preserve">Guests at that site sign in with </w:t>
            </w:r>
            <w:r>
              <w:rPr>
                <w:rFonts w:ascii="Consolas" w:eastAsia="Consolas" w:hAnsi="Consolas" w:cs="Consolas"/>
                <w:color w:val="B02A30"/>
                <w:sz w:val="19"/>
              </w:rPr>
              <w:t>?w=gauteng</w:t>
            </w:r>
            <w:r>
              <w:rPr>
                <w:sz w:val="21"/>
              </w:rPr>
              <w:t xml:space="preserve"> on the sign-in link, or choose the site on the sign-in page.</w:t>
            </w:r>
          </w:p>
        </w:tc>
      </w:tr>
    </w:tbl>
    <w:p w14:paraId="7AA3B944" w14:textId="77777777" w:rsidR="00B314BA" w:rsidRDefault="00B314BA">
      <w:pPr>
        <w:spacing w:after="40"/>
      </w:pPr>
    </w:p>
    <w:p w14:paraId="76076C1F" w14:textId="77777777" w:rsidR="00B314BA" w:rsidRDefault="004F2A2B">
      <w:pPr>
        <w:pStyle w:val="Heading2"/>
      </w:pPr>
      <w:bookmarkStart w:id="23" w:name="_Toc243159288"/>
      <w:r>
        <w:t>7.2 Setting the site up</w:t>
      </w:r>
      <w:bookmarkEnd w:id="23"/>
    </w:p>
    <w:p w14:paraId="15CBDC5F" w14:textId="77777777" w:rsidR="00B314BA" w:rsidRDefault="004F2A2B">
      <w:pPr>
        <w:pStyle w:val="ListBullet"/>
      </w:pPr>
      <w:r>
        <w:rPr>
          <w:b/>
        </w:rPr>
        <w:t xml:space="preserve">Admin, in the app: </w:t>
      </w:r>
      <w:r>
        <w:t>products, suppliers, beneficiaries and their cohorts, recipes, users; Settings for cohort days, unit weights, expiry warnings, reminder times, Section 18A certificate details; connect a Gmail account.</w:t>
      </w:r>
    </w:p>
    <w:p w14:paraId="48D1ECC5" w14:textId="77777777" w:rsidR="00B314BA" w:rsidRDefault="004F2A2B">
      <w:pPr>
        <w:pStyle w:val="ListBullet"/>
      </w:pPr>
      <w:r>
        <w:rPr>
          <w:b/>
        </w:rPr>
        <w:t xml:space="preserve">Per deployment (option A only): </w:t>
      </w:r>
      <w:r>
        <w:rPr>
          <w:rFonts w:ascii="Consolas" w:eastAsia="Consolas" w:hAnsi="Consolas" w:cs="Consolas"/>
          <w:color w:val="B02A30"/>
          <w:sz w:val="19"/>
        </w:rPr>
        <w:t>VITE_WAREHOUSE_NAME</w:t>
      </w:r>
      <w:r>
        <w:t xml:space="preserve"> and </w:t>
      </w:r>
      <w:r>
        <w:rPr>
          <w:rFonts w:ascii="Consolas" w:eastAsia="Consolas" w:hAnsi="Consolas" w:cs="Consolas"/>
          <w:color w:val="B02A30"/>
          <w:sz w:val="19"/>
        </w:rPr>
        <w:t>VITE_WAREHOUSE_ADDRESS</w:t>
      </w:r>
      <w:r>
        <w:t xml:space="preserve"> for the printed-note letterhead, </w:t>
      </w:r>
      <w:r>
        <w:rPr>
          <w:rFonts w:ascii="Consolas" w:eastAsia="Consolas" w:hAnsi="Consolas" w:cs="Consolas"/>
          <w:color w:val="B02A30"/>
          <w:sz w:val="19"/>
        </w:rPr>
        <w:t>EMAIL_LOGO_URL</w:t>
      </w:r>
      <w:r>
        <w:t xml:space="preserve">, and </w:t>
      </w:r>
      <w:r>
        <w:rPr>
          <w:rFonts w:ascii="Consolas" w:eastAsia="Consolas" w:hAnsi="Consolas" w:cs="Consolas"/>
          <w:color w:val="B02A30"/>
          <w:sz w:val="19"/>
        </w:rPr>
        <w:t>APP_BASE_URL</w:t>
      </w:r>
      <w:r>
        <w:t>.</w:t>
      </w:r>
    </w:p>
    <w:p w14:paraId="38752D9D" w14:textId="77777777" w:rsidR="00B314BA" w:rsidRDefault="004F2A2B">
      <w:pPr>
        <w:pStyle w:val="ListBullet"/>
      </w:pPr>
      <w:r>
        <w:rPr>
          <w:b/>
        </w:rPr>
        <w:t xml:space="preserve">Fixed in code today: </w:t>
      </w:r>
      <w:r>
        <w:t>receiving offers two storage places (dry store and cold room), and the "near expiry" lists use 14 and 30 days. A site that needs different values needs a small code change (section 9).</w:t>
      </w:r>
    </w:p>
    <w:p w14:paraId="0263B708" w14:textId="77777777" w:rsidR="00B314BA" w:rsidRDefault="004F2A2B">
      <w:r>
        <w:br w:type="page"/>
      </w:r>
    </w:p>
    <w:p w14:paraId="46715CF6" w14:textId="77777777" w:rsidR="00B314BA" w:rsidRDefault="004F2A2B">
      <w:pPr>
        <w:pStyle w:val="Heading1"/>
        <w:pBdr>
          <w:bottom w:val="single" w:sz="12" w:space="4" w:color="EF3A40"/>
        </w:pBdr>
      </w:pPr>
      <w:bookmarkStart w:id="24" w:name="_Toc243159289"/>
      <w:r>
        <w:lastRenderedPageBreak/>
        <w:t>8. Security</w:t>
      </w:r>
      <w:bookmarkEnd w:id="24"/>
    </w:p>
    <w:tbl>
      <w:tblPr>
        <w:tblW w:w="0" w:type="auto"/>
        <w:jc w:val="center"/>
        <w:tblLayout w:type="fixed"/>
        <w:tblLook w:val="04A0" w:firstRow="1" w:lastRow="0" w:firstColumn="1" w:lastColumn="0" w:noHBand="0" w:noVBand="1"/>
      </w:tblPr>
      <w:tblGrid>
        <w:gridCol w:w="2494"/>
        <w:gridCol w:w="7143"/>
      </w:tblGrid>
      <w:tr w:rsidR="00B314BA" w14:paraId="671AAED9" w14:textId="77777777">
        <w:trPr>
          <w:jc w:val="center"/>
        </w:trPr>
        <w:tc>
          <w:tcPr>
            <w:tcW w:w="2494" w:type="dxa"/>
            <w:tcBorders>
              <w:top w:val="nil"/>
              <w:left w:val="nil"/>
              <w:bottom w:val="nil"/>
              <w:right w:val="nil"/>
            </w:tcBorders>
            <w:shd w:val="clear" w:color="auto" w:fill="2B3336"/>
            <w:tcMar>
              <w:top w:w="70" w:type="dxa"/>
              <w:left w:w="100" w:type="dxa"/>
              <w:bottom w:w="70" w:type="dxa"/>
              <w:right w:w="100" w:type="dxa"/>
            </w:tcMar>
          </w:tcPr>
          <w:p w14:paraId="060825E9" w14:textId="77777777" w:rsidR="00B314BA" w:rsidRDefault="004F2A2B">
            <w:r>
              <w:rPr>
                <w:rFonts w:ascii="Montserrat" w:eastAsia="Montserrat" w:hAnsi="Montserrat" w:cs="Montserrat"/>
                <w:b/>
                <w:color w:val="FFFFFF"/>
                <w:sz w:val="19"/>
              </w:rPr>
              <w:t>Protection</w:t>
            </w:r>
          </w:p>
        </w:tc>
        <w:tc>
          <w:tcPr>
            <w:tcW w:w="7143" w:type="dxa"/>
            <w:tcBorders>
              <w:top w:val="nil"/>
              <w:left w:val="nil"/>
              <w:bottom w:val="nil"/>
              <w:right w:val="nil"/>
            </w:tcBorders>
            <w:shd w:val="clear" w:color="auto" w:fill="2B3336"/>
            <w:tcMar>
              <w:top w:w="70" w:type="dxa"/>
              <w:left w:w="100" w:type="dxa"/>
              <w:bottom w:w="70" w:type="dxa"/>
              <w:right w:w="100" w:type="dxa"/>
            </w:tcMar>
          </w:tcPr>
          <w:p w14:paraId="01A30C47" w14:textId="77777777" w:rsidR="00B314BA" w:rsidRDefault="004F2A2B">
            <w:r>
              <w:rPr>
                <w:rFonts w:ascii="Montserrat" w:eastAsia="Montserrat" w:hAnsi="Montserrat" w:cs="Montserrat"/>
                <w:b/>
                <w:color w:val="FFFFFF"/>
                <w:sz w:val="19"/>
              </w:rPr>
              <w:t>How</w:t>
            </w:r>
          </w:p>
        </w:tc>
      </w:tr>
      <w:tr w:rsidR="00B314BA" w14:paraId="72C0F432"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05B29760" w14:textId="77777777" w:rsidR="00B314BA" w:rsidRDefault="004F2A2B">
            <w:pPr>
              <w:spacing w:after="0"/>
            </w:pPr>
            <w:r>
              <w:rPr>
                <w:sz w:val="19"/>
              </w:rPr>
              <w:t>Passwords</w:t>
            </w:r>
          </w:p>
        </w:tc>
        <w:tc>
          <w:tcPr>
            <w:tcW w:w="7143" w:type="dxa"/>
            <w:tcBorders>
              <w:top w:val="nil"/>
              <w:left w:val="nil"/>
              <w:bottom w:val="single" w:sz="4" w:space="0" w:color="E9E3DD"/>
              <w:right w:val="nil"/>
            </w:tcBorders>
            <w:tcMar>
              <w:top w:w="60" w:type="dxa"/>
              <w:left w:w="100" w:type="dxa"/>
              <w:bottom w:w="60" w:type="dxa"/>
              <w:right w:w="100" w:type="dxa"/>
            </w:tcMar>
          </w:tcPr>
          <w:p w14:paraId="2F65E2F7" w14:textId="77777777" w:rsidR="00B314BA" w:rsidRDefault="004F2A2B">
            <w:pPr>
              <w:spacing w:after="0"/>
            </w:pPr>
            <w:r>
              <w:rPr>
                <w:sz w:val="19"/>
              </w:rPr>
              <w:t>Hashed with bcrypt. The hash is never sent to a screen or written to a log or audit row.</w:t>
            </w:r>
          </w:p>
        </w:tc>
      </w:tr>
      <w:tr w:rsidR="00B314BA" w14:paraId="264AE846"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6F651387" w14:textId="77777777" w:rsidR="00B314BA" w:rsidRDefault="004F2A2B">
            <w:pPr>
              <w:spacing w:after="0"/>
            </w:pPr>
            <w:r>
              <w:rPr>
                <w:sz w:val="19"/>
              </w:rPr>
              <w:t>Sign-in session</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13AB1B81" w14:textId="77777777" w:rsidR="00B314BA" w:rsidRDefault="004F2A2B">
            <w:pPr>
              <w:spacing w:after="0"/>
            </w:pPr>
            <w:r>
              <w:rPr>
                <w:sz w:val="19"/>
              </w:rPr>
              <w:t>A signed token in an httpOnly, secure, same-site cookie that page scripts cannot read. Lasts 8 hours (12 for a volunteer).</w:t>
            </w:r>
          </w:p>
        </w:tc>
      </w:tr>
      <w:tr w:rsidR="00B314BA" w14:paraId="07F33621"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22BD990D" w14:textId="77777777" w:rsidR="00B314BA" w:rsidRDefault="004F2A2B">
            <w:pPr>
              <w:spacing w:after="0"/>
            </w:pPr>
            <w:r>
              <w:rPr>
                <w:sz w:val="19"/>
              </w:rPr>
              <w:t>Who may do what</w:t>
            </w:r>
          </w:p>
        </w:tc>
        <w:tc>
          <w:tcPr>
            <w:tcW w:w="7143" w:type="dxa"/>
            <w:tcBorders>
              <w:top w:val="nil"/>
              <w:left w:val="nil"/>
              <w:bottom w:val="single" w:sz="4" w:space="0" w:color="E9E3DD"/>
              <w:right w:val="nil"/>
            </w:tcBorders>
            <w:tcMar>
              <w:top w:w="60" w:type="dxa"/>
              <w:left w:w="100" w:type="dxa"/>
              <w:bottom w:w="60" w:type="dxa"/>
              <w:right w:w="100" w:type="dxa"/>
            </w:tcMar>
          </w:tcPr>
          <w:p w14:paraId="5EA55679" w14:textId="77777777" w:rsidR="00B314BA" w:rsidRDefault="004F2A2B">
            <w:pPr>
              <w:spacing w:after="0"/>
            </w:pPr>
            <w:r>
              <w:rPr>
                <w:sz w:val="19"/>
              </w:rPr>
              <w:t>Every server route checks the role. A test holds every route to a recorded list.</w:t>
            </w:r>
          </w:p>
        </w:tc>
      </w:tr>
      <w:tr w:rsidR="00B314BA" w14:paraId="149D62A7"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18703F1F" w14:textId="77777777" w:rsidR="00B314BA" w:rsidRDefault="004F2A2B">
            <w:pPr>
              <w:spacing w:after="0"/>
            </w:pPr>
            <w:r>
              <w:rPr>
                <w:sz w:val="19"/>
              </w:rPr>
              <w:t>Accounts stay current</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25324568" w14:textId="77777777" w:rsidR="00B314BA" w:rsidRDefault="004F2A2B">
            <w:pPr>
              <w:spacing w:after="0"/>
            </w:pPr>
            <w:r>
              <w:rPr>
                <w:sz w:val="19"/>
              </w:rPr>
              <w:t>Each visit re-reads the account, so deactivating someone or changing their role takes effect at once.</w:t>
            </w:r>
          </w:p>
        </w:tc>
      </w:tr>
      <w:tr w:rsidR="00B314BA" w14:paraId="198CA5AD"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74DE5929" w14:textId="77777777" w:rsidR="00B314BA" w:rsidRDefault="004F2A2B">
            <w:pPr>
              <w:spacing w:after="0"/>
            </w:pPr>
            <w:r>
              <w:rPr>
                <w:sz w:val="19"/>
              </w:rPr>
              <w:t>Too many attempts</w:t>
            </w:r>
          </w:p>
        </w:tc>
        <w:tc>
          <w:tcPr>
            <w:tcW w:w="7143" w:type="dxa"/>
            <w:tcBorders>
              <w:top w:val="nil"/>
              <w:left w:val="nil"/>
              <w:bottom w:val="single" w:sz="4" w:space="0" w:color="E9E3DD"/>
              <w:right w:val="nil"/>
            </w:tcBorders>
            <w:tcMar>
              <w:top w:w="60" w:type="dxa"/>
              <w:left w:w="100" w:type="dxa"/>
              <w:bottom w:w="60" w:type="dxa"/>
              <w:right w:w="100" w:type="dxa"/>
            </w:tcMar>
          </w:tcPr>
          <w:p w14:paraId="110F7874" w14:textId="77777777" w:rsidR="00B314BA" w:rsidRDefault="004F2A2B">
            <w:pPr>
              <w:spacing w:after="0"/>
            </w:pPr>
            <w:r>
              <w:rPr>
                <w:sz w:val="19"/>
              </w:rPr>
              <w:t>Sign-in, password reset, invites, account changes and public links are rate-limited (for example 10 sign-ins per 15 minutes).</w:t>
            </w:r>
          </w:p>
        </w:tc>
      </w:tr>
      <w:tr w:rsidR="00B314BA" w14:paraId="6130DA31"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43BCA5C7" w14:textId="77777777" w:rsidR="00B314BA" w:rsidRDefault="004F2A2B">
            <w:pPr>
              <w:spacing w:after="0"/>
            </w:pPr>
            <w:r>
              <w:rPr>
                <w:sz w:val="19"/>
              </w:rPr>
              <w:t>Changing your own details</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3730AB85" w14:textId="77777777" w:rsidR="00B314BA" w:rsidRDefault="004F2A2B">
            <w:pPr>
              <w:spacing w:after="0"/>
            </w:pPr>
            <w:r>
              <w:rPr>
                <w:sz w:val="19"/>
              </w:rPr>
              <w:t>Email and password changes need the current password</w:t>
            </w:r>
          </w:p>
        </w:tc>
      </w:tr>
      <w:tr w:rsidR="00B314BA" w14:paraId="1C1ECC4E"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2A2F7194" w14:textId="77777777" w:rsidR="00B314BA" w:rsidRDefault="004F2A2B">
            <w:pPr>
              <w:spacing w:after="0"/>
            </w:pPr>
            <w:r>
              <w:rPr>
                <w:sz w:val="19"/>
              </w:rPr>
              <w:t>Links in emails</w:t>
            </w:r>
          </w:p>
        </w:tc>
        <w:tc>
          <w:tcPr>
            <w:tcW w:w="7143" w:type="dxa"/>
            <w:tcBorders>
              <w:top w:val="nil"/>
              <w:left w:val="nil"/>
              <w:bottom w:val="single" w:sz="4" w:space="0" w:color="E9E3DD"/>
              <w:right w:val="nil"/>
            </w:tcBorders>
            <w:tcMar>
              <w:top w:w="60" w:type="dxa"/>
              <w:left w:w="100" w:type="dxa"/>
              <w:bottom w:w="60" w:type="dxa"/>
              <w:right w:w="100" w:type="dxa"/>
            </w:tcMar>
          </w:tcPr>
          <w:p w14:paraId="79250431" w14:textId="77777777" w:rsidR="00B314BA" w:rsidRDefault="004F2A2B">
            <w:pPr>
              <w:spacing w:after="0"/>
            </w:pPr>
            <w:r>
              <w:rPr>
                <w:sz w:val="19"/>
              </w:rPr>
              <w:t>Invites, password resets and Section 18A forms use random tokens stored only as a hash. Resets work once, for one hour.</w:t>
            </w:r>
          </w:p>
        </w:tc>
      </w:tr>
      <w:tr w:rsidR="00B314BA" w14:paraId="1E72AA53"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64909397" w14:textId="77777777" w:rsidR="00B314BA" w:rsidRDefault="004F2A2B">
            <w:pPr>
              <w:spacing w:after="0"/>
            </w:pPr>
            <w:r>
              <w:rPr>
                <w:sz w:val="19"/>
              </w:rPr>
              <w:t>Browser protections</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197AFE18" w14:textId="77777777" w:rsidR="00B314BA" w:rsidRDefault="004F2A2B">
            <w:pPr>
              <w:spacing w:after="0"/>
            </w:pPr>
            <w:r>
              <w:rPr>
                <w:sz w:val="19"/>
              </w:rPr>
              <w:t>Helmet security headers and a content security policy. CORS limited to the app's own address.</w:t>
            </w:r>
          </w:p>
        </w:tc>
      </w:tr>
      <w:tr w:rsidR="00B314BA" w14:paraId="6DD407DD"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2FFCF032" w14:textId="77777777" w:rsidR="00B314BA" w:rsidRDefault="004F2A2B">
            <w:pPr>
              <w:spacing w:after="0"/>
            </w:pPr>
            <w:r>
              <w:rPr>
                <w:sz w:val="19"/>
              </w:rPr>
              <w:t>Connected accounts</w:t>
            </w:r>
          </w:p>
        </w:tc>
        <w:tc>
          <w:tcPr>
            <w:tcW w:w="7143" w:type="dxa"/>
            <w:tcBorders>
              <w:top w:val="nil"/>
              <w:left w:val="nil"/>
              <w:bottom w:val="single" w:sz="4" w:space="0" w:color="E9E3DD"/>
              <w:right w:val="nil"/>
            </w:tcBorders>
            <w:tcMar>
              <w:top w:w="60" w:type="dxa"/>
              <w:left w:w="100" w:type="dxa"/>
              <w:bottom w:w="60" w:type="dxa"/>
              <w:right w:w="100" w:type="dxa"/>
            </w:tcMar>
          </w:tcPr>
          <w:p w14:paraId="159770EE" w14:textId="77777777" w:rsidR="00B314BA" w:rsidRDefault="004F2A2B">
            <w:pPr>
              <w:spacing w:after="0"/>
            </w:pPr>
            <w:r>
              <w:rPr>
                <w:sz w:val="19"/>
              </w:rPr>
              <w:t>Gmail and QuickBooks tokens are encrypted in the database (AES-256-GCM)</w:t>
            </w:r>
          </w:p>
        </w:tc>
      </w:tr>
      <w:tr w:rsidR="00B314BA" w14:paraId="57E280CF" w14:textId="77777777">
        <w:trPr>
          <w:jc w:val="center"/>
        </w:trPr>
        <w:tc>
          <w:tcPr>
            <w:tcW w:w="2494" w:type="dxa"/>
            <w:tcBorders>
              <w:top w:val="nil"/>
              <w:left w:val="nil"/>
              <w:bottom w:val="single" w:sz="4" w:space="0" w:color="E9E3DD"/>
              <w:right w:val="nil"/>
            </w:tcBorders>
            <w:shd w:val="clear" w:color="auto" w:fill="F4EFE8"/>
            <w:tcMar>
              <w:top w:w="60" w:type="dxa"/>
              <w:left w:w="100" w:type="dxa"/>
              <w:bottom w:w="60" w:type="dxa"/>
              <w:right w:w="100" w:type="dxa"/>
            </w:tcMar>
          </w:tcPr>
          <w:p w14:paraId="7A3EAC55" w14:textId="77777777" w:rsidR="00B314BA" w:rsidRDefault="004F2A2B">
            <w:pPr>
              <w:spacing w:after="0"/>
            </w:pPr>
            <w:r>
              <w:rPr>
                <w:sz w:val="19"/>
              </w:rPr>
              <w:t>Records</w:t>
            </w:r>
          </w:p>
        </w:tc>
        <w:tc>
          <w:tcPr>
            <w:tcW w:w="7143" w:type="dxa"/>
            <w:tcBorders>
              <w:top w:val="nil"/>
              <w:left w:val="nil"/>
              <w:bottom w:val="single" w:sz="4" w:space="0" w:color="E9E3DD"/>
              <w:right w:val="nil"/>
            </w:tcBorders>
            <w:shd w:val="clear" w:color="auto" w:fill="F4EFE8"/>
            <w:tcMar>
              <w:top w:w="60" w:type="dxa"/>
              <w:left w:w="100" w:type="dxa"/>
              <w:bottom w:w="60" w:type="dxa"/>
              <w:right w:w="100" w:type="dxa"/>
            </w:tcMar>
          </w:tcPr>
          <w:p w14:paraId="51662D3E" w14:textId="77777777" w:rsidR="00B314BA" w:rsidRDefault="004F2A2B">
            <w:pPr>
              <w:spacing w:after="0"/>
            </w:pPr>
            <w:r>
              <w:rPr>
                <w:rFonts w:ascii="Consolas" w:eastAsia="Consolas" w:hAnsi="Consolas" w:cs="Consolas"/>
                <w:color w:val="B02A30"/>
                <w:sz w:val="17"/>
              </w:rPr>
              <w:t>audit_log</w:t>
            </w:r>
            <w:r>
              <w:rPr>
                <w:sz w:val="19"/>
              </w:rPr>
              <w:t xml:space="preserve"> records who changed what. Nothing is hard-deleted that a record points at: people and products are deactivated or archived.</w:t>
            </w:r>
          </w:p>
        </w:tc>
      </w:tr>
      <w:tr w:rsidR="00B314BA" w14:paraId="46E7BFBE" w14:textId="77777777">
        <w:trPr>
          <w:jc w:val="center"/>
        </w:trPr>
        <w:tc>
          <w:tcPr>
            <w:tcW w:w="2494" w:type="dxa"/>
            <w:tcBorders>
              <w:top w:val="nil"/>
              <w:left w:val="nil"/>
              <w:bottom w:val="single" w:sz="4" w:space="0" w:color="E9E3DD"/>
              <w:right w:val="nil"/>
            </w:tcBorders>
            <w:tcMar>
              <w:top w:w="60" w:type="dxa"/>
              <w:left w:w="100" w:type="dxa"/>
              <w:bottom w:w="60" w:type="dxa"/>
              <w:right w:w="100" w:type="dxa"/>
            </w:tcMar>
          </w:tcPr>
          <w:p w14:paraId="27746483" w14:textId="77777777" w:rsidR="00B314BA" w:rsidRDefault="004F2A2B">
            <w:pPr>
              <w:spacing w:after="0"/>
            </w:pPr>
            <w:r>
              <w:rPr>
                <w:sz w:val="19"/>
              </w:rPr>
              <w:t>Data between sites</w:t>
            </w:r>
          </w:p>
        </w:tc>
        <w:tc>
          <w:tcPr>
            <w:tcW w:w="7143" w:type="dxa"/>
            <w:tcBorders>
              <w:top w:val="nil"/>
              <w:left w:val="nil"/>
              <w:bottom w:val="single" w:sz="4" w:space="0" w:color="E9E3DD"/>
              <w:right w:val="nil"/>
            </w:tcBorders>
            <w:tcMar>
              <w:top w:w="60" w:type="dxa"/>
              <w:left w:w="100" w:type="dxa"/>
              <w:bottom w:w="60" w:type="dxa"/>
              <w:right w:w="100" w:type="dxa"/>
            </w:tcMar>
          </w:tcPr>
          <w:p w14:paraId="3740AADD" w14:textId="77777777" w:rsidR="00B314BA" w:rsidRDefault="004F2A2B">
            <w:pPr>
              <w:spacing w:after="0"/>
            </w:pPr>
            <w:r>
              <w:rPr>
                <w:sz w:val="19"/>
              </w:rPr>
              <w:t>Each warehouse has its own database. Requests are checked against the warehouses a person has access to.</w:t>
            </w:r>
          </w:p>
        </w:tc>
      </w:tr>
    </w:tbl>
    <w:p w14:paraId="43B3C599" w14:textId="77777777" w:rsidR="00B314BA" w:rsidRDefault="00B314BA">
      <w:pPr>
        <w:spacing w:after="40"/>
      </w:pPr>
    </w:p>
    <w:tbl>
      <w:tblPr>
        <w:tblW w:w="0" w:type="auto"/>
        <w:jc w:val="center"/>
        <w:tblLook w:val="04A0" w:firstRow="1" w:lastRow="0" w:firstColumn="1" w:lastColumn="0" w:noHBand="0" w:noVBand="1"/>
      </w:tblPr>
      <w:tblGrid>
        <w:gridCol w:w="9638"/>
      </w:tblGrid>
      <w:tr w:rsidR="00B314BA" w14:paraId="5AF9FB43" w14:textId="77777777">
        <w:trPr>
          <w:jc w:val="center"/>
        </w:trPr>
        <w:tc>
          <w:tcPr>
            <w:tcW w:w="9638" w:type="dxa"/>
            <w:tcBorders>
              <w:top w:val="nil"/>
              <w:left w:val="single" w:sz="36" w:space="0" w:color="979168"/>
              <w:bottom w:val="nil"/>
              <w:right w:val="nil"/>
            </w:tcBorders>
            <w:shd w:val="clear" w:color="auto" w:fill="FDECEC"/>
            <w:tcMar>
              <w:top w:w="120" w:type="dxa"/>
              <w:left w:w="220" w:type="dxa"/>
              <w:bottom w:w="120" w:type="dxa"/>
              <w:right w:w="200" w:type="dxa"/>
            </w:tcMar>
          </w:tcPr>
          <w:p w14:paraId="62B055CC" w14:textId="77777777" w:rsidR="00B314BA" w:rsidRDefault="004F2A2B">
            <w:r>
              <w:rPr>
                <w:rFonts w:ascii="Montserrat" w:eastAsia="Montserrat" w:hAnsi="Montserrat" w:cs="Montserrat"/>
                <w:b/>
                <w:sz w:val="21"/>
              </w:rPr>
              <w:t>Keep it secure</w:t>
            </w:r>
          </w:p>
          <w:p w14:paraId="21D85D6F" w14:textId="77777777" w:rsidR="00B314BA" w:rsidRDefault="004F2A2B">
            <w:pPr>
              <w:spacing w:after="40"/>
            </w:pPr>
            <w:r>
              <w:t xml:space="preserve">Keep secrets in Render and in local </w:t>
            </w:r>
            <w:r>
              <w:rPr>
                <w:rFonts w:ascii="Consolas" w:eastAsia="Consolas" w:hAnsi="Consolas" w:cs="Consolas"/>
                <w:color w:val="B02A30"/>
                <w:sz w:val="18"/>
              </w:rPr>
              <w:t>.env</w:t>
            </w:r>
            <w:r>
              <w:t xml:space="preserve"> files only. </w:t>
            </w:r>
            <w:r>
              <w:rPr>
                <w:rFonts w:ascii="Consolas" w:eastAsia="Consolas" w:hAnsi="Consolas" w:cs="Consolas"/>
                <w:color w:val="B02A30"/>
                <w:sz w:val="18"/>
              </w:rPr>
              <w:t>.env</w:t>
            </w:r>
            <w:r>
              <w:t xml:space="preserve"> is ignored by Git; keep it that way.</w:t>
            </w:r>
          </w:p>
          <w:p w14:paraId="04853B80" w14:textId="77777777" w:rsidR="00B314BA" w:rsidRDefault="004F2A2B">
            <w:pPr>
              <w:spacing w:after="40"/>
            </w:pPr>
            <w:r>
              <w:t>Give the Supabase and Render dashboards to as few people as possible, each with their own login.</w:t>
            </w:r>
          </w:p>
          <w:p w14:paraId="06485E9E" w14:textId="77777777" w:rsidR="00B314BA" w:rsidRDefault="004F2A2B">
            <w:pPr>
              <w:spacing w:after="40"/>
            </w:pPr>
            <w:r>
              <w:t xml:space="preserve">Run </w:t>
            </w:r>
            <w:r>
              <w:rPr>
                <w:rFonts w:ascii="Consolas" w:eastAsia="Consolas" w:hAnsi="Consolas" w:cs="Consolas"/>
                <w:color w:val="B02A30"/>
                <w:sz w:val="18"/>
              </w:rPr>
              <w:t>npm audit</w:t>
            </w:r>
            <w:r>
              <w:t xml:space="preserve"> with each dependency update.</w:t>
            </w:r>
          </w:p>
          <w:p w14:paraId="216280F5" w14:textId="77777777" w:rsidR="00B314BA" w:rsidRDefault="004F2A2B">
            <w:pPr>
              <w:spacing w:after="40"/>
            </w:pPr>
            <w:r>
              <w:t xml:space="preserve">The </w:t>
            </w:r>
            <w:r>
              <w:rPr>
                <w:rFonts w:ascii="Consolas" w:eastAsia="Consolas" w:hAnsi="Consolas" w:cs="Consolas"/>
                <w:color w:val="B02A30"/>
                <w:sz w:val="18"/>
              </w:rPr>
              <w:t>/api/health</w:t>
            </w:r>
            <w:r>
              <w:t xml:space="preserve"> address and the public links are the only things reachable without signing in.</w:t>
            </w:r>
          </w:p>
        </w:tc>
      </w:tr>
    </w:tbl>
    <w:p w14:paraId="43292563" w14:textId="77777777" w:rsidR="00B314BA" w:rsidRDefault="00B314BA">
      <w:pPr>
        <w:spacing w:after="40"/>
      </w:pPr>
    </w:p>
    <w:p w14:paraId="1C8C1DF6" w14:textId="77777777" w:rsidR="00B314BA" w:rsidRDefault="004F2A2B">
      <w:r>
        <w:br w:type="page"/>
      </w:r>
    </w:p>
    <w:p w14:paraId="4666156C" w14:textId="77777777" w:rsidR="00B314BA" w:rsidRDefault="004F2A2B">
      <w:pPr>
        <w:pStyle w:val="Heading1"/>
        <w:pBdr>
          <w:bottom w:val="single" w:sz="12" w:space="4" w:color="EF3A40"/>
        </w:pBdr>
      </w:pPr>
      <w:bookmarkStart w:id="25" w:name="_Toc243159290"/>
      <w:r>
        <w:lastRenderedPageBreak/>
        <w:t>9. Growing it</w:t>
      </w:r>
      <w:bookmarkEnd w:id="25"/>
    </w:p>
    <w:p w14:paraId="5550ACC5" w14:textId="77777777" w:rsidR="00B314BA" w:rsidRDefault="004F2A2B">
      <w:pPr>
        <w:pStyle w:val="Heading2"/>
      </w:pPr>
      <w:bookmarkStart w:id="26" w:name="_Toc243159291"/>
      <w:r>
        <w:t>9.1 Today's limits and what to do</w:t>
      </w:r>
      <w:bookmarkEnd w:id="26"/>
    </w:p>
    <w:tbl>
      <w:tblPr>
        <w:tblW w:w="0" w:type="auto"/>
        <w:jc w:val="center"/>
        <w:tblLayout w:type="fixed"/>
        <w:tblLook w:val="04A0" w:firstRow="1" w:lastRow="0" w:firstColumn="1" w:lastColumn="0" w:noHBand="0" w:noVBand="1"/>
      </w:tblPr>
      <w:tblGrid>
        <w:gridCol w:w="2381"/>
        <w:gridCol w:w="2041"/>
        <w:gridCol w:w="5216"/>
      </w:tblGrid>
      <w:tr w:rsidR="00B314BA" w14:paraId="3E1B167E" w14:textId="77777777">
        <w:trPr>
          <w:jc w:val="center"/>
        </w:trPr>
        <w:tc>
          <w:tcPr>
            <w:tcW w:w="2381" w:type="dxa"/>
            <w:tcBorders>
              <w:top w:val="nil"/>
              <w:left w:val="nil"/>
              <w:bottom w:val="nil"/>
              <w:right w:val="nil"/>
            </w:tcBorders>
            <w:shd w:val="clear" w:color="auto" w:fill="2B3336"/>
            <w:tcMar>
              <w:top w:w="70" w:type="dxa"/>
              <w:left w:w="100" w:type="dxa"/>
              <w:bottom w:w="70" w:type="dxa"/>
              <w:right w:w="100" w:type="dxa"/>
            </w:tcMar>
          </w:tcPr>
          <w:p w14:paraId="1300E7EC" w14:textId="77777777" w:rsidR="00B314BA" w:rsidRDefault="004F2A2B">
            <w:r>
              <w:rPr>
                <w:rFonts w:ascii="Montserrat" w:eastAsia="Montserrat" w:hAnsi="Montserrat" w:cs="Montserrat"/>
                <w:b/>
                <w:color w:val="FFFFFF"/>
                <w:sz w:val="19"/>
              </w:rPr>
              <w:t>Limit</w:t>
            </w:r>
          </w:p>
        </w:tc>
        <w:tc>
          <w:tcPr>
            <w:tcW w:w="2041" w:type="dxa"/>
            <w:tcBorders>
              <w:top w:val="nil"/>
              <w:left w:val="nil"/>
              <w:bottom w:val="nil"/>
              <w:right w:val="nil"/>
            </w:tcBorders>
            <w:shd w:val="clear" w:color="auto" w:fill="2B3336"/>
            <w:tcMar>
              <w:top w:w="70" w:type="dxa"/>
              <w:left w:w="100" w:type="dxa"/>
              <w:bottom w:w="70" w:type="dxa"/>
              <w:right w:w="100" w:type="dxa"/>
            </w:tcMar>
          </w:tcPr>
          <w:p w14:paraId="24CE00DC" w14:textId="77777777" w:rsidR="00B314BA" w:rsidRDefault="004F2A2B">
            <w:r>
              <w:rPr>
                <w:rFonts w:ascii="Montserrat" w:eastAsia="Montserrat" w:hAnsi="Montserrat" w:cs="Montserrat"/>
                <w:b/>
                <w:color w:val="FFFFFF"/>
                <w:sz w:val="19"/>
              </w:rPr>
              <w:t>Grows to</w:t>
            </w:r>
          </w:p>
        </w:tc>
        <w:tc>
          <w:tcPr>
            <w:tcW w:w="5216" w:type="dxa"/>
            <w:tcBorders>
              <w:top w:val="nil"/>
              <w:left w:val="nil"/>
              <w:bottom w:val="nil"/>
              <w:right w:val="nil"/>
            </w:tcBorders>
            <w:shd w:val="clear" w:color="auto" w:fill="2B3336"/>
            <w:tcMar>
              <w:top w:w="70" w:type="dxa"/>
              <w:left w:w="100" w:type="dxa"/>
              <w:bottom w:w="70" w:type="dxa"/>
              <w:right w:w="100" w:type="dxa"/>
            </w:tcMar>
          </w:tcPr>
          <w:p w14:paraId="0E03AD46" w14:textId="77777777" w:rsidR="00B314BA" w:rsidRDefault="004F2A2B">
            <w:r>
              <w:rPr>
                <w:rFonts w:ascii="Montserrat" w:eastAsia="Montserrat" w:hAnsi="Montserrat" w:cs="Montserrat"/>
                <w:b/>
                <w:color w:val="FFFFFF"/>
                <w:sz w:val="19"/>
              </w:rPr>
              <w:t>What to do</w:t>
            </w:r>
          </w:p>
        </w:tc>
      </w:tr>
      <w:tr w:rsidR="00B314BA" w14:paraId="7FF11317" w14:textId="77777777">
        <w:trPr>
          <w:jc w:val="center"/>
        </w:trPr>
        <w:tc>
          <w:tcPr>
            <w:tcW w:w="2381" w:type="dxa"/>
            <w:tcBorders>
              <w:top w:val="nil"/>
              <w:left w:val="nil"/>
              <w:bottom w:val="single" w:sz="4" w:space="0" w:color="E9E3DD"/>
              <w:right w:val="nil"/>
            </w:tcBorders>
            <w:tcMar>
              <w:top w:w="60" w:type="dxa"/>
              <w:left w:w="100" w:type="dxa"/>
              <w:bottom w:w="60" w:type="dxa"/>
              <w:right w:w="100" w:type="dxa"/>
            </w:tcMar>
          </w:tcPr>
          <w:p w14:paraId="303AC53A" w14:textId="77777777" w:rsidR="00B314BA" w:rsidRDefault="004F2A2B">
            <w:pPr>
              <w:spacing w:after="0"/>
            </w:pPr>
            <w:r>
              <w:rPr>
                <w:sz w:val="19"/>
              </w:rPr>
              <w:t>Free Render plan sleeps</w:t>
            </w:r>
          </w:p>
        </w:tc>
        <w:tc>
          <w:tcPr>
            <w:tcW w:w="2041" w:type="dxa"/>
            <w:tcBorders>
              <w:top w:val="nil"/>
              <w:left w:val="nil"/>
              <w:bottom w:val="single" w:sz="4" w:space="0" w:color="E9E3DD"/>
              <w:right w:val="nil"/>
            </w:tcBorders>
            <w:tcMar>
              <w:top w:w="60" w:type="dxa"/>
              <w:left w:w="100" w:type="dxa"/>
              <w:bottom w:w="60" w:type="dxa"/>
              <w:right w:w="100" w:type="dxa"/>
            </w:tcMar>
          </w:tcPr>
          <w:p w14:paraId="59AD19A9" w14:textId="77777777" w:rsidR="00B314BA" w:rsidRDefault="004F2A2B">
            <w:pPr>
              <w:spacing w:after="0"/>
            </w:pPr>
            <w:r>
              <w:rPr>
                <w:sz w:val="19"/>
              </w:rPr>
              <w:t>Always on</w:t>
            </w:r>
          </w:p>
        </w:tc>
        <w:tc>
          <w:tcPr>
            <w:tcW w:w="5216" w:type="dxa"/>
            <w:tcBorders>
              <w:top w:val="nil"/>
              <w:left w:val="nil"/>
              <w:bottom w:val="single" w:sz="4" w:space="0" w:color="E9E3DD"/>
              <w:right w:val="nil"/>
            </w:tcBorders>
            <w:tcMar>
              <w:top w:w="60" w:type="dxa"/>
              <w:left w:w="100" w:type="dxa"/>
              <w:bottom w:w="60" w:type="dxa"/>
              <w:right w:w="100" w:type="dxa"/>
            </w:tcMar>
          </w:tcPr>
          <w:p w14:paraId="60BE4F32" w14:textId="77777777" w:rsidR="00B314BA" w:rsidRDefault="004F2A2B">
            <w:pPr>
              <w:spacing w:after="0"/>
            </w:pPr>
            <w:r>
              <w:rPr>
                <w:sz w:val="19"/>
              </w:rPr>
              <w:t>Move to a paid Render plan. No code change.</w:t>
            </w:r>
          </w:p>
        </w:tc>
      </w:tr>
      <w:tr w:rsidR="00B314BA" w14:paraId="3093614C" w14:textId="77777777">
        <w:trPr>
          <w:jc w:val="center"/>
        </w:trPr>
        <w:tc>
          <w:tcPr>
            <w:tcW w:w="2381" w:type="dxa"/>
            <w:tcBorders>
              <w:top w:val="nil"/>
              <w:left w:val="nil"/>
              <w:bottom w:val="single" w:sz="4" w:space="0" w:color="E9E3DD"/>
              <w:right w:val="nil"/>
            </w:tcBorders>
            <w:shd w:val="clear" w:color="auto" w:fill="F4EFE8"/>
            <w:tcMar>
              <w:top w:w="60" w:type="dxa"/>
              <w:left w:w="100" w:type="dxa"/>
              <w:bottom w:w="60" w:type="dxa"/>
              <w:right w:w="100" w:type="dxa"/>
            </w:tcMar>
          </w:tcPr>
          <w:p w14:paraId="5E766911" w14:textId="77777777" w:rsidR="00B314BA" w:rsidRDefault="004F2A2B">
            <w:pPr>
              <w:spacing w:after="0"/>
            </w:pPr>
            <w:r>
              <w:rPr>
                <w:sz w:val="19"/>
              </w:rPr>
              <w:t>15 database connections</w:t>
            </w:r>
          </w:p>
        </w:tc>
        <w:tc>
          <w:tcPr>
            <w:tcW w:w="2041" w:type="dxa"/>
            <w:tcBorders>
              <w:top w:val="nil"/>
              <w:left w:val="nil"/>
              <w:bottom w:val="single" w:sz="4" w:space="0" w:color="E9E3DD"/>
              <w:right w:val="nil"/>
            </w:tcBorders>
            <w:shd w:val="clear" w:color="auto" w:fill="F4EFE8"/>
            <w:tcMar>
              <w:top w:w="60" w:type="dxa"/>
              <w:left w:w="100" w:type="dxa"/>
              <w:bottom w:w="60" w:type="dxa"/>
              <w:right w:w="100" w:type="dxa"/>
            </w:tcMar>
          </w:tcPr>
          <w:p w14:paraId="7FA999FF" w14:textId="77777777" w:rsidR="00B314BA" w:rsidRDefault="004F2A2B">
            <w:pPr>
              <w:spacing w:after="0"/>
            </w:pPr>
            <w:r>
              <w:rPr>
                <w:sz w:val="19"/>
              </w:rPr>
              <w:t>More users and servers</w:t>
            </w:r>
          </w:p>
        </w:tc>
        <w:tc>
          <w:tcPr>
            <w:tcW w:w="5216" w:type="dxa"/>
            <w:tcBorders>
              <w:top w:val="nil"/>
              <w:left w:val="nil"/>
              <w:bottom w:val="single" w:sz="4" w:space="0" w:color="E9E3DD"/>
              <w:right w:val="nil"/>
            </w:tcBorders>
            <w:shd w:val="clear" w:color="auto" w:fill="F4EFE8"/>
            <w:tcMar>
              <w:top w:w="60" w:type="dxa"/>
              <w:left w:w="100" w:type="dxa"/>
              <w:bottom w:w="60" w:type="dxa"/>
              <w:right w:w="100" w:type="dxa"/>
            </w:tcMar>
          </w:tcPr>
          <w:p w14:paraId="2885D043" w14:textId="77777777" w:rsidR="00B314BA" w:rsidRDefault="004F2A2B">
            <w:pPr>
              <w:spacing w:after="0"/>
            </w:pPr>
            <w:r>
              <w:rPr>
                <w:sz w:val="19"/>
              </w:rPr>
              <w:t xml:space="preserve">Use Supabase's transaction pooler or a larger plan, then raise </w:t>
            </w:r>
            <w:r>
              <w:rPr>
                <w:rFonts w:ascii="Consolas" w:eastAsia="Consolas" w:hAnsi="Consolas" w:cs="Consolas"/>
                <w:color w:val="B02A30"/>
                <w:sz w:val="17"/>
              </w:rPr>
              <w:t>DB_POOL_MAX</w:t>
            </w:r>
          </w:p>
        </w:tc>
      </w:tr>
      <w:tr w:rsidR="00B314BA" w14:paraId="02E0A945" w14:textId="77777777">
        <w:trPr>
          <w:jc w:val="center"/>
        </w:trPr>
        <w:tc>
          <w:tcPr>
            <w:tcW w:w="2381" w:type="dxa"/>
            <w:tcBorders>
              <w:top w:val="nil"/>
              <w:left w:val="nil"/>
              <w:bottom w:val="single" w:sz="4" w:space="0" w:color="E9E3DD"/>
              <w:right w:val="nil"/>
            </w:tcBorders>
            <w:tcMar>
              <w:top w:w="60" w:type="dxa"/>
              <w:left w:w="100" w:type="dxa"/>
              <w:bottom w:w="60" w:type="dxa"/>
              <w:right w:w="100" w:type="dxa"/>
            </w:tcMar>
          </w:tcPr>
          <w:p w14:paraId="21087AFA" w14:textId="77777777" w:rsidR="00B314BA" w:rsidRDefault="004F2A2B">
            <w:pPr>
              <w:spacing w:after="0"/>
            </w:pPr>
            <w:r>
              <w:rPr>
                <w:sz w:val="19"/>
              </w:rPr>
              <w:t>One server</w:t>
            </w:r>
          </w:p>
        </w:tc>
        <w:tc>
          <w:tcPr>
            <w:tcW w:w="2041" w:type="dxa"/>
            <w:tcBorders>
              <w:top w:val="nil"/>
              <w:left w:val="nil"/>
              <w:bottom w:val="single" w:sz="4" w:space="0" w:color="E9E3DD"/>
              <w:right w:val="nil"/>
            </w:tcBorders>
            <w:tcMar>
              <w:top w:w="60" w:type="dxa"/>
              <w:left w:w="100" w:type="dxa"/>
              <w:bottom w:w="60" w:type="dxa"/>
              <w:right w:w="100" w:type="dxa"/>
            </w:tcMar>
          </w:tcPr>
          <w:p w14:paraId="5D627E8B" w14:textId="77777777" w:rsidR="00B314BA" w:rsidRDefault="004F2A2B">
            <w:pPr>
              <w:spacing w:after="0"/>
            </w:pPr>
            <w:r>
              <w:rPr>
                <w:sz w:val="19"/>
              </w:rPr>
              <w:t>Two or more</w:t>
            </w:r>
          </w:p>
        </w:tc>
        <w:tc>
          <w:tcPr>
            <w:tcW w:w="5216" w:type="dxa"/>
            <w:tcBorders>
              <w:top w:val="nil"/>
              <w:left w:val="nil"/>
              <w:bottom w:val="single" w:sz="4" w:space="0" w:color="E9E3DD"/>
              <w:right w:val="nil"/>
            </w:tcBorders>
            <w:tcMar>
              <w:top w:w="60" w:type="dxa"/>
              <w:left w:w="100" w:type="dxa"/>
              <w:bottom w:w="60" w:type="dxa"/>
              <w:right w:w="100" w:type="dxa"/>
            </w:tcMar>
          </w:tcPr>
          <w:p w14:paraId="269D7D67" w14:textId="77777777" w:rsidR="00B314BA" w:rsidRDefault="004F2A2B">
            <w:pPr>
              <w:spacing w:after="0"/>
            </w:pPr>
            <w:r>
              <w:rPr>
                <w:sz w:val="19"/>
              </w:rPr>
              <w:t>Works as is: sessions live in the cookie, and repeated requests are caught in the database. Turn the reminder and saved-report jobs off on all but one server.</w:t>
            </w:r>
          </w:p>
        </w:tc>
      </w:tr>
      <w:tr w:rsidR="00B314BA" w14:paraId="62CBE899" w14:textId="77777777">
        <w:trPr>
          <w:jc w:val="center"/>
        </w:trPr>
        <w:tc>
          <w:tcPr>
            <w:tcW w:w="2381" w:type="dxa"/>
            <w:tcBorders>
              <w:top w:val="nil"/>
              <w:left w:val="nil"/>
              <w:bottom w:val="single" w:sz="4" w:space="0" w:color="E9E3DD"/>
              <w:right w:val="nil"/>
            </w:tcBorders>
            <w:shd w:val="clear" w:color="auto" w:fill="F4EFE8"/>
            <w:tcMar>
              <w:top w:w="60" w:type="dxa"/>
              <w:left w:w="100" w:type="dxa"/>
              <w:bottom w:w="60" w:type="dxa"/>
              <w:right w:w="100" w:type="dxa"/>
            </w:tcMar>
          </w:tcPr>
          <w:p w14:paraId="7FCA6F2A" w14:textId="77777777" w:rsidR="00B314BA" w:rsidRDefault="004F2A2B">
            <w:pPr>
              <w:spacing w:after="0"/>
            </w:pPr>
            <w:r>
              <w:rPr>
                <w:sz w:val="19"/>
              </w:rPr>
              <w:t>Photos in the database</w:t>
            </w:r>
          </w:p>
        </w:tc>
        <w:tc>
          <w:tcPr>
            <w:tcW w:w="2041" w:type="dxa"/>
            <w:tcBorders>
              <w:top w:val="nil"/>
              <w:left w:val="nil"/>
              <w:bottom w:val="single" w:sz="4" w:space="0" w:color="E9E3DD"/>
              <w:right w:val="nil"/>
            </w:tcBorders>
            <w:shd w:val="clear" w:color="auto" w:fill="F4EFE8"/>
            <w:tcMar>
              <w:top w:w="60" w:type="dxa"/>
              <w:left w:w="100" w:type="dxa"/>
              <w:bottom w:w="60" w:type="dxa"/>
              <w:right w:w="100" w:type="dxa"/>
            </w:tcMar>
          </w:tcPr>
          <w:p w14:paraId="141799D2" w14:textId="77777777" w:rsidR="00B314BA" w:rsidRDefault="004F2A2B">
            <w:pPr>
              <w:spacing w:after="0"/>
            </w:pPr>
            <w:r>
              <w:rPr>
                <w:sz w:val="19"/>
              </w:rPr>
              <w:t>Tens of thousands</w:t>
            </w:r>
          </w:p>
        </w:tc>
        <w:tc>
          <w:tcPr>
            <w:tcW w:w="5216" w:type="dxa"/>
            <w:tcBorders>
              <w:top w:val="nil"/>
              <w:left w:val="nil"/>
              <w:bottom w:val="single" w:sz="4" w:space="0" w:color="E9E3DD"/>
              <w:right w:val="nil"/>
            </w:tcBorders>
            <w:shd w:val="clear" w:color="auto" w:fill="F4EFE8"/>
            <w:tcMar>
              <w:top w:w="60" w:type="dxa"/>
              <w:left w:w="100" w:type="dxa"/>
              <w:bottom w:w="60" w:type="dxa"/>
              <w:right w:w="100" w:type="dxa"/>
            </w:tcMar>
          </w:tcPr>
          <w:p w14:paraId="6874C58F" w14:textId="77777777" w:rsidR="00B314BA" w:rsidRDefault="004F2A2B">
            <w:pPr>
              <w:spacing w:after="0"/>
            </w:pPr>
            <w:r>
              <w:rPr>
                <w:sz w:val="19"/>
              </w:rPr>
              <w:t xml:space="preserve">Move them to Supabase Storage or S3; only </w:t>
            </w:r>
            <w:r>
              <w:rPr>
                <w:rFonts w:ascii="Consolas" w:eastAsia="Consolas" w:hAnsi="Consolas" w:cs="Consolas"/>
                <w:color w:val="B02A30"/>
                <w:sz w:val="17"/>
              </w:rPr>
              <w:t>photo.repository.js</w:t>
            </w:r>
            <w:r>
              <w:rPr>
                <w:sz w:val="19"/>
              </w:rPr>
              <w:t xml:space="preserve"> changes</w:t>
            </w:r>
          </w:p>
        </w:tc>
      </w:tr>
      <w:tr w:rsidR="00B314BA" w14:paraId="31CB148C" w14:textId="77777777">
        <w:trPr>
          <w:jc w:val="center"/>
        </w:trPr>
        <w:tc>
          <w:tcPr>
            <w:tcW w:w="2381" w:type="dxa"/>
            <w:tcBorders>
              <w:top w:val="nil"/>
              <w:left w:val="nil"/>
              <w:bottom w:val="single" w:sz="4" w:space="0" w:color="E9E3DD"/>
              <w:right w:val="nil"/>
            </w:tcBorders>
            <w:tcMar>
              <w:top w:w="60" w:type="dxa"/>
              <w:left w:w="100" w:type="dxa"/>
              <w:bottom w:w="60" w:type="dxa"/>
              <w:right w:w="100" w:type="dxa"/>
            </w:tcMar>
          </w:tcPr>
          <w:p w14:paraId="43A713C4" w14:textId="77777777" w:rsidR="00B314BA" w:rsidRDefault="004F2A2B">
            <w:pPr>
              <w:spacing w:after="0"/>
            </w:pPr>
            <w:r>
              <w:rPr>
                <w:sz w:val="19"/>
              </w:rPr>
              <w:t>Report speed</w:t>
            </w:r>
          </w:p>
        </w:tc>
        <w:tc>
          <w:tcPr>
            <w:tcW w:w="2041" w:type="dxa"/>
            <w:tcBorders>
              <w:top w:val="nil"/>
              <w:left w:val="nil"/>
              <w:bottom w:val="single" w:sz="4" w:space="0" w:color="E9E3DD"/>
              <w:right w:val="nil"/>
            </w:tcBorders>
            <w:tcMar>
              <w:top w:w="60" w:type="dxa"/>
              <w:left w:w="100" w:type="dxa"/>
              <w:bottom w:w="60" w:type="dxa"/>
              <w:right w:w="100" w:type="dxa"/>
            </w:tcMar>
          </w:tcPr>
          <w:p w14:paraId="7BAE2C67" w14:textId="77777777" w:rsidR="00B314BA" w:rsidRDefault="004F2A2B">
            <w:pPr>
              <w:spacing w:after="0"/>
            </w:pPr>
            <w:r>
              <w:rPr>
                <w:sz w:val="19"/>
              </w:rPr>
              <w:t>Years of data</w:t>
            </w:r>
          </w:p>
        </w:tc>
        <w:tc>
          <w:tcPr>
            <w:tcW w:w="5216" w:type="dxa"/>
            <w:tcBorders>
              <w:top w:val="nil"/>
              <w:left w:val="nil"/>
              <w:bottom w:val="single" w:sz="4" w:space="0" w:color="E9E3DD"/>
              <w:right w:val="nil"/>
            </w:tcBorders>
            <w:tcMar>
              <w:top w:w="60" w:type="dxa"/>
              <w:left w:w="100" w:type="dxa"/>
              <w:bottom w:w="60" w:type="dxa"/>
              <w:right w:w="100" w:type="dxa"/>
            </w:tcMar>
          </w:tcPr>
          <w:p w14:paraId="63EA6254" w14:textId="77777777" w:rsidR="00B314BA" w:rsidRDefault="004F2A2B">
            <w:pPr>
              <w:spacing w:after="0"/>
            </w:pPr>
            <w:r>
              <w:rPr>
                <w:sz w:val="19"/>
              </w:rPr>
              <w:t>Reports are cached briefly. Add indexes for slow reports, or a read replica for reporting.</w:t>
            </w:r>
          </w:p>
        </w:tc>
      </w:tr>
      <w:tr w:rsidR="00B314BA" w14:paraId="7E94CA2C" w14:textId="77777777">
        <w:trPr>
          <w:jc w:val="center"/>
        </w:trPr>
        <w:tc>
          <w:tcPr>
            <w:tcW w:w="2381" w:type="dxa"/>
            <w:tcBorders>
              <w:top w:val="nil"/>
              <w:left w:val="nil"/>
              <w:bottom w:val="single" w:sz="4" w:space="0" w:color="E9E3DD"/>
              <w:right w:val="nil"/>
            </w:tcBorders>
            <w:shd w:val="clear" w:color="auto" w:fill="F4EFE8"/>
            <w:tcMar>
              <w:top w:w="60" w:type="dxa"/>
              <w:left w:w="100" w:type="dxa"/>
              <w:bottom w:w="60" w:type="dxa"/>
              <w:right w:w="100" w:type="dxa"/>
            </w:tcMar>
          </w:tcPr>
          <w:p w14:paraId="56E00524" w14:textId="77777777" w:rsidR="00B314BA" w:rsidRDefault="004F2A2B">
            <w:pPr>
              <w:spacing w:after="0"/>
            </w:pPr>
            <w:r>
              <w:rPr>
                <w:sz w:val="19"/>
              </w:rPr>
              <w:t>More sites</w:t>
            </w:r>
          </w:p>
        </w:tc>
        <w:tc>
          <w:tcPr>
            <w:tcW w:w="2041" w:type="dxa"/>
            <w:tcBorders>
              <w:top w:val="nil"/>
              <w:left w:val="nil"/>
              <w:bottom w:val="single" w:sz="4" w:space="0" w:color="E9E3DD"/>
              <w:right w:val="nil"/>
            </w:tcBorders>
            <w:shd w:val="clear" w:color="auto" w:fill="F4EFE8"/>
            <w:tcMar>
              <w:top w:w="60" w:type="dxa"/>
              <w:left w:w="100" w:type="dxa"/>
              <w:bottom w:w="60" w:type="dxa"/>
              <w:right w:w="100" w:type="dxa"/>
            </w:tcMar>
          </w:tcPr>
          <w:p w14:paraId="6B321E73" w14:textId="77777777" w:rsidR="00B314BA" w:rsidRDefault="004F2A2B">
            <w:pPr>
              <w:spacing w:after="0"/>
            </w:pPr>
            <w:r>
              <w:rPr>
                <w:sz w:val="19"/>
              </w:rPr>
              <w:t>Many warehouses</w:t>
            </w:r>
          </w:p>
        </w:tc>
        <w:tc>
          <w:tcPr>
            <w:tcW w:w="5216" w:type="dxa"/>
            <w:tcBorders>
              <w:top w:val="nil"/>
              <w:left w:val="nil"/>
              <w:bottom w:val="single" w:sz="4" w:space="0" w:color="E9E3DD"/>
              <w:right w:val="nil"/>
            </w:tcBorders>
            <w:shd w:val="clear" w:color="auto" w:fill="F4EFE8"/>
            <w:tcMar>
              <w:top w:w="60" w:type="dxa"/>
              <w:left w:w="100" w:type="dxa"/>
              <w:bottom w:w="60" w:type="dxa"/>
              <w:right w:w="100" w:type="dxa"/>
            </w:tcMar>
          </w:tcPr>
          <w:p w14:paraId="7CC722F3" w14:textId="77777777" w:rsidR="00B314BA" w:rsidRDefault="004F2A2B">
            <w:pPr>
              <w:spacing w:after="0"/>
            </w:pPr>
            <w:r>
              <w:rPr>
                <w:sz w:val="19"/>
              </w:rPr>
              <w:t>Multi-warehouse mode (section 7). Each site's database grows on its own.</w:t>
            </w:r>
          </w:p>
        </w:tc>
      </w:tr>
    </w:tbl>
    <w:p w14:paraId="2D1CEA9A" w14:textId="77777777" w:rsidR="00B314BA" w:rsidRDefault="00B314BA">
      <w:pPr>
        <w:spacing w:after="40"/>
      </w:pPr>
    </w:p>
    <w:p w14:paraId="4960F015" w14:textId="77777777" w:rsidR="00B314BA" w:rsidRDefault="004F2A2B">
      <w:pPr>
        <w:pStyle w:val="Heading2"/>
      </w:pPr>
      <w:bookmarkStart w:id="27" w:name="_Toc243159292"/>
      <w:r>
        <w:t>9.2 Open decisions and loose ends</w:t>
      </w:r>
      <w:bookmarkEnd w:id="27"/>
    </w:p>
    <w:p w14:paraId="26E7432D" w14:textId="77777777" w:rsidR="00B314BA" w:rsidRDefault="004F2A2B">
      <w:pPr>
        <w:pStyle w:val="ListBullet"/>
      </w:pPr>
      <w:r>
        <w:t>Receiving offers 2 of the 5 storage areas, and "near expiry" uses fixed 14 and 30 days rather than the Settings values. Decide whether these should follow Settings.</w:t>
      </w:r>
    </w:p>
    <w:p w14:paraId="1108DE42" w14:textId="77777777" w:rsidR="00B314BA" w:rsidRDefault="004F2A2B">
      <w:pPr>
        <w:pStyle w:val="ListBullet"/>
      </w:pPr>
      <w:r>
        <w:t xml:space="preserve">The Afrikaans and isiXhosa translations are drafts. Ask a fluent speaker to check </w:t>
      </w:r>
      <w:r>
        <w:rPr>
          <w:rFonts w:ascii="Consolas" w:eastAsia="Consolas" w:hAnsi="Consolas" w:cs="Consolas"/>
          <w:color w:val="B02A30"/>
          <w:sz w:val="19"/>
        </w:rPr>
        <w:t>client/src/translations/</w:t>
      </w:r>
      <w:r>
        <w:t xml:space="preserve"> before relying on them.</w:t>
      </w:r>
    </w:p>
    <w:p w14:paraId="1C433357" w14:textId="77777777" w:rsidR="00B314BA" w:rsidRDefault="004F2A2B">
      <w:pPr>
        <w:pStyle w:val="ListBullet"/>
      </w:pPr>
      <w:r>
        <w:t>CI does not run the client tests. Adding the step needs GitHub permission to edit workflows.</w:t>
      </w:r>
    </w:p>
    <w:p w14:paraId="59154E45" w14:textId="77777777" w:rsidR="00B314BA" w:rsidRDefault="004F2A2B">
      <w:pPr>
        <w:pStyle w:val="ListBullet"/>
      </w:pPr>
      <w:r>
        <w:t xml:space="preserve">The </w:t>
      </w:r>
      <w:r>
        <w:rPr>
          <w:rFonts w:ascii="Consolas" w:eastAsia="Consolas" w:hAnsi="Consolas" w:cs="Consolas"/>
          <w:color w:val="B02A30"/>
          <w:sz w:val="19"/>
        </w:rPr>
        <w:t>operational_goals</w:t>
      </w:r>
      <w:r>
        <w:t xml:space="preserve"> table is left over from a removed feature and can be dropped.</w:t>
      </w:r>
    </w:p>
    <w:p w14:paraId="216899B7" w14:textId="77777777" w:rsidR="00B314BA" w:rsidRDefault="004F2A2B">
      <w:pPr>
        <w:pStyle w:val="ListBullet"/>
      </w:pPr>
      <w:r>
        <w:t xml:space="preserve">The deployed branch is </w:t>
      </w:r>
      <w:r>
        <w:rPr>
          <w:rFonts w:ascii="Consolas" w:eastAsia="Consolas" w:hAnsi="Consolas" w:cs="Consolas"/>
          <w:color w:val="B02A30"/>
          <w:sz w:val="19"/>
        </w:rPr>
        <w:t>staging/(DEVELOPMENT-TESTING)</w:t>
      </w:r>
      <w:r>
        <w:t>. Agree a release branch and point Render at it.</w:t>
      </w:r>
    </w:p>
    <w:p w14:paraId="44DDC37E" w14:textId="77777777" w:rsidR="00B314BA" w:rsidRDefault="004F2A2B">
      <w:pPr>
        <w:pStyle w:val="Heading2"/>
      </w:pPr>
      <w:bookmarkStart w:id="28" w:name="_Toc243159293"/>
      <w:r>
        <w:t>9.3 Where to read more</w:t>
      </w:r>
      <w:bookmarkEnd w:id="28"/>
    </w:p>
    <w:tbl>
      <w:tblPr>
        <w:tblW w:w="0" w:type="auto"/>
        <w:jc w:val="center"/>
        <w:tblLayout w:type="fixed"/>
        <w:tblLook w:val="04A0" w:firstRow="1" w:lastRow="0" w:firstColumn="1" w:lastColumn="0" w:noHBand="0" w:noVBand="1"/>
      </w:tblPr>
      <w:tblGrid>
        <w:gridCol w:w="4252"/>
        <w:gridCol w:w="5386"/>
      </w:tblGrid>
      <w:tr w:rsidR="00B314BA" w14:paraId="05A4F3BA" w14:textId="77777777">
        <w:trPr>
          <w:jc w:val="center"/>
        </w:trPr>
        <w:tc>
          <w:tcPr>
            <w:tcW w:w="4252" w:type="dxa"/>
            <w:tcBorders>
              <w:top w:val="nil"/>
              <w:left w:val="nil"/>
              <w:bottom w:val="nil"/>
              <w:right w:val="nil"/>
            </w:tcBorders>
            <w:shd w:val="clear" w:color="auto" w:fill="2B3336"/>
            <w:tcMar>
              <w:top w:w="70" w:type="dxa"/>
              <w:left w:w="100" w:type="dxa"/>
              <w:bottom w:w="70" w:type="dxa"/>
              <w:right w:w="100" w:type="dxa"/>
            </w:tcMar>
          </w:tcPr>
          <w:p w14:paraId="0AA19397" w14:textId="77777777" w:rsidR="00B314BA" w:rsidRDefault="004F2A2B">
            <w:r>
              <w:rPr>
                <w:rFonts w:ascii="Montserrat" w:eastAsia="Montserrat" w:hAnsi="Montserrat" w:cs="Montserrat"/>
                <w:b/>
                <w:color w:val="FFFFFF"/>
                <w:sz w:val="19"/>
              </w:rPr>
              <w:t>Document</w:t>
            </w:r>
          </w:p>
        </w:tc>
        <w:tc>
          <w:tcPr>
            <w:tcW w:w="5386" w:type="dxa"/>
            <w:tcBorders>
              <w:top w:val="nil"/>
              <w:left w:val="nil"/>
              <w:bottom w:val="nil"/>
              <w:right w:val="nil"/>
            </w:tcBorders>
            <w:shd w:val="clear" w:color="auto" w:fill="2B3336"/>
            <w:tcMar>
              <w:top w:w="70" w:type="dxa"/>
              <w:left w:w="100" w:type="dxa"/>
              <w:bottom w:w="70" w:type="dxa"/>
              <w:right w:w="100" w:type="dxa"/>
            </w:tcMar>
          </w:tcPr>
          <w:p w14:paraId="73A7C106" w14:textId="77777777" w:rsidR="00B314BA" w:rsidRDefault="004F2A2B">
            <w:r>
              <w:rPr>
                <w:rFonts w:ascii="Montserrat" w:eastAsia="Montserrat" w:hAnsi="Montserrat" w:cs="Montserrat"/>
                <w:b/>
                <w:color w:val="FFFFFF"/>
                <w:sz w:val="19"/>
              </w:rPr>
              <w:t>For</w:t>
            </w:r>
          </w:p>
        </w:tc>
      </w:tr>
      <w:tr w:rsidR="00B314BA" w14:paraId="6A1035EA" w14:textId="77777777">
        <w:trPr>
          <w:jc w:val="center"/>
        </w:trPr>
        <w:tc>
          <w:tcPr>
            <w:tcW w:w="4252" w:type="dxa"/>
            <w:tcBorders>
              <w:top w:val="nil"/>
              <w:left w:val="nil"/>
              <w:bottom w:val="single" w:sz="4" w:space="0" w:color="E9E3DD"/>
              <w:right w:val="nil"/>
            </w:tcBorders>
            <w:tcMar>
              <w:top w:w="60" w:type="dxa"/>
              <w:left w:w="100" w:type="dxa"/>
              <w:bottom w:w="60" w:type="dxa"/>
              <w:right w:w="100" w:type="dxa"/>
            </w:tcMar>
          </w:tcPr>
          <w:p w14:paraId="2426D374" w14:textId="77777777" w:rsidR="00B314BA" w:rsidRDefault="004F2A2B">
            <w:pPr>
              <w:spacing w:after="0"/>
            </w:pPr>
            <w:r>
              <w:rPr>
                <w:rFonts w:ascii="Consolas" w:eastAsia="Consolas" w:hAnsi="Consolas" w:cs="Consolas"/>
                <w:color w:val="B02A30"/>
                <w:sz w:val="17"/>
              </w:rPr>
              <w:t>README.md</w:t>
            </w:r>
          </w:p>
        </w:tc>
        <w:tc>
          <w:tcPr>
            <w:tcW w:w="5386" w:type="dxa"/>
            <w:tcBorders>
              <w:top w:val="nil"/>
              <w:left w:val="nil"/>
              <w:bottom w:val="single" w:sz="4" w:space="0" w:color="E9E3DD"/>
              <w:right w:val="nil"/>
            </w:tcBorders>
            <w:tcMar>
              <w:top w:w="60" w:type="dxa"/>
              <w:left w:w="100" w:type="dxa"/>
              <w:bottom w:w="60" w:type="dxa"/>
              <w:right w:w="100" w:type="dxa"/>
            </w:tcMar>
          </w:tcPr>
          <w:p w14:paraId="008ADB6B" w14:textId="77777777" w:rsidR="00B314BA" w:rsidRDefault="004F2A2B">
            <w:pPr>
              <w:spacing w:after="0"/>
            </w:pPr>
            <w:r>
              <w:rPr>
                <w:sz w:val="19"/>
              </w:rPr>
              <w:t>Setting up, scripts, things to know</w:t>
            </w:r>
          </w:p>
        </w:tc>
      </w:tr>
      <w:tr w:rsidR="00B314BA" w14:paraId="3C2D6E90" w14:textId="77777777">
        <w:trPr>
          <w:jc w:val="center"/>
        </w:trPr>
        <w:tc>
          <w:tcPr>
            <w:tcW w:w="4252" w:type="dxa"/>
            <w:tcBorders>
              <w:top w:val="nil"/>
              <w:left w:val="nil"/>
              <w:bottom w:val="single" w:sz="4" w:space="0" w:color="E9E3DD"/>
              <w:right w:val="nil"/>
            </w:tcBorders>
            <w:shd w:val="clear" w:color="auto" w:fill="F4EFE8"/>
            <w:tcMar>
              <w:top w:w="60" w:type="dxa"/>
              <w:left w:w="100" w:type="dxa"/>
              <w:bottom w:w="60" w:type="dxa"/>
              <w:right w:w="100" w:type="dxa"/>
            </w:tcMar>
          </w:tcPr>
          <w:p w14:paraId="0AF14BFF" w14:textId="77777777" w:rsidR="00B314BA" w:rsidRDefault="004F2A2B">
            <w:pPr>
              <w:spacing w:after="0"/>
            </w:pPr>
            <w:r>
              <w:rPr>
                <w:rFonts w:ascii="Consolas" w:eastAsia="Consolas" w:hAnsi="Consolas" w:cs="Consolas"/>
                <w:color w:val="B02A30"/>
                <w:sz w:val="17"/>
              </w:rPr>
              <w:t>CODEBASE.md</w:t>
            </w:r>
          </w:p>
        </w:tc>
        <w:tc>
          <w:tcPr>
            <w:tcW w:w="5386" w:type="dxa"/>
            <w:tcBorders>
              <w:top w:val="nil"/>
              <w:left w:val="nil"/>
              <w:bottom w:val="single" w:sz="4" w:space="0" w:color="E9E3DD"/>
              <w:right w:val="nil"/>
            </w:tcBorders>
            <w:shd w:val="clear" w:color="auto" w:fill="F4EFE8"/>
            <w:tcMar>
              <w:top w:w="60" w:type="dxa"/>
              <w:left w:w="100" w:type="dxa"/>
              <w:bottom w:w="60" w:type="dxa"/>
              <w:right w:w="100" w:type="dxa"/>
            </w:tcMar>
          </w:tcPr>
          <w:p w14:paraId="65FD297C" w14:textId="77777777" w:rsidR="00B314BA" w:rsidRDefault="004F2A2B">
            <w:pPr>
              <w:spacing w:after="0"/>
            </w:pPr>
            <w:r>
              <w:rPr>
                <w:sz w:val="19"/>
              </w:rPr>
              <w:t>Every folder, where new work goes, the layering rule</w:t>
            </w:r>
          </w:p>
        </w:tc>
      </w:tr>
      <w:tr w:rsidR="00B314BA" w14:paraId="4AD1BF38" w14:textId="77777777">
        <w:trPr>
          <w:jc w:val="center"/>
        </w:trPr>
        <w:tc>
          <w:tcPr>
            <w:tcW w:w="4252" w:type="dxa"/>
            <w:tcBorders>
              <w:top w:val="nil"/>
              <w:left w:val="nil"/>
              <w:bottom w:val="single" w:sz="4" w:space="0" w:color="E9E3DD"/>
              <w:right w:val="nil"/>
            </w:tcBorders>
            <w:tcMar>
              <w:top w:w="60" w:type="dxa"/>
              <w:left w:w="100" w:type="dxa"/>
              <w:bottom w:w="60" w:type="dxa"/>
              <w:right w:w="100" w:type="dxa"/>
            </w:tcMar>
          </w:tcPr>
          <w:p w14:paraId="35F74F19" w14:textId="77777777" w:rsidR="00B314BA" w:rsidRDefault="004F2A2B">
            <w:pPr>
              <w:spacing w:after="0"/>
            </w:pPr>
            <w:r>
              <w:rPr>
                <w:rFonts w:ascii="Consolas" w:eastAsia="Consolas" w:hAnsi="Consolas" w:cs="Consolas"/>
                <w:color w:val="B02A30"/>
                <w:sz w:val="17"/>
              </w:rPr>
              <w:t>server/env.example</w:t>
            </w:r>
            <w:r>
              <w:rPr>
                <w:sz w:val="19"/>
              </w:rPr>
              <w:t xml:space="preserve">, </w:t>
            </w:r>
            <w:r>
              <w:rPr>
                <w:rFonts w:ascii="Consolas" w:eastAsia="Consolas" w:hAnsi="Consolas" w:cs="Consolas"/>
                <w:color w:val="B02A30"/>
                <w:sz w:val="17"/>
              </w:rPr>
              <w:t>client/env.local.example</w:t>
            </w:r>
          </w:p>
        </w:tc>
        <w:tc>
          <w:tcPr>
            <w:tcW w:w="5386" w:type="dxa"/>
            <w:tcBorders>
              <w:top w:val="nil"/>
              <w:left w:val="nil"/>
              <w:bottom w:val="single" w:sz="4" w:space="0" w:color="E9E3DD"/>
              <w:right w:val="nil"/>
            </w:tcBorders>
            <w:tcMar>
              <w:top w:w="60" w:type="dxa"/>
              <w:left w:w="100" w:type="dxa"/>
              <w:bottom w:w="60" w:type="dxa"/>
              <w:right w:w="100" w:type="dxa"/>
            </w:tcMar>
          </w:tcPr>
          <w:p w14:paraId="6BA2422E" w14:textId="77777777" w:rsidR="00B314BA" w:rsidRDefault="004F2A2B">
            <w:pPr>
              <w:spacing w:after="0"/>
            </w:pPr>
            <w:r>
              <w:rPr>
                <w:sz w:val="19"/>
              </w:rPr>
              <w:t>Every setting</w:t>
            </w:r>
          </w:p>
        </w:tc>
      </w:tr>
      <w:tr w:rsidR="00B314BA" w14:paraId="0232E08E" w14:textId="77777777">
        <w:trPr>
          <w:jc w:val="center"/>
        </w:trPr>
        <w:tc>
          <w:tcPr>
            <w:tcW w:w="4252" w:type="dxa"/>
            <w:tcBorders>
              <w:top w:val="nil"/>
              <w:left w:val="nil"/>
              <w:bottom w:val="single" w:sz="4" w:space="0" w:color="E9E3DD"/>
              <w:right w:val="nil"/>
            </w:tcBorders>
            <w:shd w:val="clear" w:color="auto" w:fill="F4EFE8"/>
            <w:tcMar>
              <w:top w:w="60" w:type="dxa"/>
              <w:left w:w="100" w:type="dxa"/>
              <w:bottom w:w="60" w:type="dxa"/>
              <w:right w:w="100" w:type="dxa"/>
            </w:tcMar>
          </w:tcPr>
          <w:p w14:paraId="6BA19F62" w14:textId="77777777" w:rsidR="00B314BA" w:rsidRDefault="004F2A2B">
            <w:pPr>
              <w:spacing w:after="0"/>
            </w:pPr>
            <w:r>
              <w:rPr>
                <w:rFonts w:ascii="Consolas" w:eastAsia="Consolas" w:hAnsi="Consolas" w:cs="Consolas"/>
                <w:color w:val="B02A30"/>
                <w:sz w:val="17"/>
              </w:rPr>
              <w:t>render.yaml</w:t>
            </w:r>
          </w:p>
        </w:tc>
        <w:tc>
          <w:tcPr>
            <w:tcW w:w="5386" w:type="dxa"/>
            <w:tcBorders>
              <w:top w:val="nil"/>
              <w:left w:val="nil"/>
              <w:bottom w:val="single" w:sz="4" w:space="0" w:color="E9E3DD"/>
              <w:right w:val="nil"/>
            </w:tcBorders>
            <w:shd w:val="clear" w:color="auto" w:fill="F4EFE8"/>
            <w:tcMar>
              <w:top w:w="60" w:type="dxa"/>
              <w:left w:w="100" w:type="dxa"/>
              <w:bottom w:w="60" w:type="dxa"/>
              <w:right w:w="100" w:type="dxa"/>
            </w:tcMar>
          </w:tcPr>
          <w:p w14:paraId="326C5CDA" w14:textId="77777777" w:rsidR="00B314BA" w:rsidRDefault="004F2A2B">
            <w:pPr>
              <w:spacing w:after="0"/>
            </w:pPr>
            <w:r>
              <w:rPr>
                <w:sz w:val="19"/>
              </w:rPr>
              <w:t>Hosting, with notes on each setting</w:t>
            </w:r>
          </w:p>
        </w:tc>
      </w:tr>
      <w:tr w:rsidR="00B314BA" w14:paraId="6E51232B" w14:textId="77777777">
        <w:trPr>
          <w:jc w:val="center"/>
        </w:trPr>
        <w:tc>
          <w:tcPr>
            <w:tcW w:w="4252" w:type="dxa"/>
            <w:tcBorders>
              <w:top w:val="nil"/>
              <w:left w:val="nil"/>
              <w:bottom w:val="single" w:sz="4" w:space="0" w:color="E9E3DD"/>
              <w:right w:val="nil"/>
            </w:tcBorders>
            <w:tcMar>
              <w:top w:w="60" w:type="dxa"/>
              <w:left w:w="100" w:type="dxa"/>
              <w:bottom w:w="60" w:type="dxa"/>
              <w:right w:w="100" w:type="dxa"/>
            </w:tcMar>
          </w:tcPr>
          <w:p w14:paraId="74DD5464" w14:textId="77777777" w:rsidR="00B314BA" w:rsidRDefault="004F2A2B">
            <w:pPr>
              <w:spacing w:after="0"/>
            </w:pPr>
            <w:r>
              <w:rPr>
                <w:rFonts w:ascii="Consolas" w:eastAsia="Consolas" w:hAnsi="Consolas" w:cs="Consolas"/>
                <w:color w:val="B02A30"/>
                <w:sz w:val="17"/>
              </w:rPr>
              <w:t>docs/Batches - How to use the system.docx</w:t>
            </w:r>
          </w:p>
        </w:tc>
        <w:tc>
          <w:tcPr>
            <w:tcW w:w="5386" w:type="dxa"/>
            <w:tcBorders>
              <w:top w:val="nil"/>
              <w:left w:val="nil"/>
              <w:bottom w:val="single" w:sz="4" w:space="0" w:color="E9E3DD"/>
              <w:right w:val="nil"/>
            </w:tcBorders>
            <w:tcMar>
              <w:top w:w="60" w:type="dxa"/>
              <w:left w:w="100" w:type="dxa"/>
              <w:bottom w:w="60" w:type="dxa"/>
              <w:right w:w="100" w:type="dxa"/>
            </w:tcMar>
          </w:tcPr>
          <w:p w14:paraId="69FB71FF" w14:textId="77777777" w:rsidR="00B314BA" w:rsidRDefault="004F2A2B">
            <w:pPr>
              <w:spacing w:after="0"/>
            </w:pPr>
            <w:r>
              <w:rPr>
                <w:sz w:val="19"/>
              </w:rPr>
              <w:t>Training staff, managers and admins</w:t>
            </w:r>
          </w:p>
        </w:tc>
      </w:tr>
    </w:tbl>
    <w:p w14:paraId="39BF192A" w14:textId="77777777" w:rsidR="00B314BA" w:rsidRDefault="00B314BA">
      <w:pPr>
        <w:spacing w:after="40"/>
      </w:pPr>
    </w:p>
    <w:sectPr w:rsidR="00B314BA" w:rsidSect="00034616">
      <w:headerReference w:type="default" r:id="rId10"/>
      <w:footerReference w:type="default" r:id="rId11"/>
      <w:pgSz w:w="11906" w:h="16838"/>
      <w:pgMar w:top="1134"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82E2" w14:textId="77777777" w:rsidR="004F2A2B" w:rsidRDefault="004F2A2B">
      <w:pPr>
        <w:spacing w:after="0" w:line="240" w:lineRule="auto"/>
      </w:pPr>
      <w:r>
        <w:separator/>
      </w:r>
    </w:p>
  </w:endnote>
  <w:endnote w:type="continuationSeparator" w:id="0">
    <w:p w14:paraId="1D98848F" w14:textId="77777777" w:rsidR="004F2A2B" w:rsidRDefault="004F2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D845" w14:textId="77777777" w:rsidR="00B314BA" w:rsidRDefault="004F2A2B">
    <w:pPr>
      <w:pStyle w:val="Footer"/>
      <w:jc w:val="center"/>
    </w:pPr>
    <w:r>
      <w:rPr>
        <w:color w:val="676767"/>
        <w:sz w:val="17"/>
      </w:rPr>
      <w:t xml:space="preserve">Ladles of Love  ·  Page </w:t>
    </w:r>
    <w:r>
      <w:rPr>
        <w:color w:val="676767"/>
        <w:sz w:val="17"/>
      </w:rPr>
      <w:fldChar w:fldCharType="begin"/>
    </w:r>
    <w:r>
      <w:rPr>
        <w:color w:val="676767"/>
        <w:sz w:val="17"/>
      </w:rPr>
      <w:instrText>PAGE</w:instrText>
    </w:r>
    <w:r>
      <w:rPr>
        <w:color w:val="676767"/>
        <w:sz w:val="17"/>
      </w:rPr>
      <w:fldChar w:fldCharType="separate"/>
    </w:r>
    <w:r>
      <w:rPr>
        <w:color w:val="676767"/>
        <w:sz w:val="17"/>
      </w:rPr>
      <w:t>1</w:t>
    </w:r>
    <w:r>
      <w:rPr>
        <w:color w:val="67676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3E59" w14:textId="77777777" w:rsidR="004F2A2B" w:rsidRDefault="004F2A2B">
      <w:pPr>
        <w:spacing w:after="0" w:line="240" w:lineRule="auto"/>
      </w:pPr>
      <w:r>
        <w:separator/>
      </w:r>
    </w:p>
  </w:footnote>
  <w:footnote w:type="continuationSeparator" w:id="0">
    <w:p w14:paraId="155CE50E" w14:textId="77777777" w:rsidR="004F2A2B" w:rsidRDefault="004F2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0BD0" w14:textId="77777777" w:rsidR="00B314BA" w:rsidRDefault="004F2A2B">
    <w:pPr>
      <w:pStyle w:val="Header"/>
      <w:jc w:val="right"/>
    </w:pPr>
    <w:r>
      <w:rPr>
        <w:rFonts w:ascii="Montserrat" w:eastAsia="Montserrat" w:hAnsi="Montserrat" w:cs="Montserrat"/>
        <w:b/>
        <w:color w:val="676767"/>
        <w:sz w:val="17"/>
      </w:rPr>
      <w:t>BATCHES HANDOVER</w:t>
    </w:r>
    <w:r>
      <w:rPr>
        <w:rFonts w:ascii="Montserrat" w:eastAsia="Montserrat" w:hAnsi="Montserrat" w:cs="Montserrat"/>
        <w:color w:val="EF3A40"/>
        <w:sz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288159">
    <w:abstractNumId w:val="8"/>
  </w:num>
  <w:num w:numId="2" w16cid:durableId="1127360928">
    <w:abstractNumId w:val="6"/>
  </w:num>
  <w:num w:numId="3" w16cid:durableId="1301501437">
    <w:abstractNumId w:val="5"/>
  </w:num>
  <w:num w:numId="4" w16cid:durableId="1229263425">
    <w:abstractNumId w:val="4"/>
  </w:num>
  <w:num w:numId="5" w16cid:durableId="726034960">
    <w:abstractNumId w:val="7"/>
  </w:num>
  <w:num w:numId="6" w16cid:durableId="1806120357">
    <w:abstractNumId w:val="3"/>
  </w:num>
  <w:num w:numId="7" w16cid:durableId="898783530">
    <w:abstractNumId w:val="2"/>
  </w:num>
  <w:num w:numId="8" w16cid:durableId="165287680">
    <w:abstractNumId w:val="1"/>
  </w:num>
  <w:num w:numId="9" w16cid:durableId="150296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A2B"/>
    <w:rsid w:val="008F149F"/>
    <w:rsid w:val="009B2CE4"/>
    <w:rsid w:val="00A560A1"/>
    <w:rsid w:val="00AA1D8D"/>
    <w:rsid w:val="00B314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FCE188"/>
  <w14:defaultImageDpi w14:val="300"/>
  <w15:docId w15:val="{A6C1B363-DCAE-4C57-B9F2-BF11793D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Segoe UI" w:eastAsia="Segoe UI" w:hAnsi="Segoe UI" w:cs="Segoe UI"/>
      <w:color w:val="2B3336"/>
      <w:sz w:val="20"/>
    </w:rPr>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2CE4"/>
    <w:pPr>
      <w:spacing w:after="100"/>
    </w:pPr>
  </w:style>
  <w:style w:type="paragraph" w:styleId="TOC2">
    <w:name w:val="toc 2"/>
    <w:basedOn w:val="Normal"/>
    <w:next w:val="Normal"/>
    <w:autoRedefine/>
    <w:uiPriority w:val="39"/>
    <w:unhideWhenUsed/>
    <w:rsid w:val="009B2CE4"/>
    <w:pPr>
      <w:spacing w:after="100"/>
      <w:ind w:left="200"/>
    </w:pPr>
  </w:style>
  <w:style w:type="character" w:styleId="Hyperlink">
    <w:name w:val="Hyperlink"/>
    <w:basedOn w:val="DefaultParagraphFont"/>
    <w:uiPriority w:val="99"/>
    <w:unhideWhenUsed/>
    <w:rsid w:val="009B2C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2697</Words>
  <Characters>14611</Characters>
  <Application>Microsoft Office Word</Application>
  <DocSecurity>0</DocSecurity>
  <Lines>481</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Alessio Munkes</cp:lastModifiedBy>
  <cp:revision>3</cp:revision>
  <dcterms:created xsi:type="dcterms:W3CDTF">2013-12-23T23:15:00Z</dcterms:created>
  <dcterms:modified xsi:type="dcterms:W3CDTF">2026-10-17T17:54:00Z</dcterms:modified>
  <cp:category/>
</cp:coreProperties>
</file>