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185AF" w14:textId="0BBA9F47" w:rsidR="006A028C" w:rsidRPr="0067159D" w:rsidRDefault="0067159D" w:rsidP="0067159D">
      <w:pPr>
        <w:pStyle w:val="Heading2"/>
        <w:jc w:val="center"/>
        <w:rPr>
          <w:b/>
          <w:bCs/>
          <w:lang w:val="en-US"/>
        </w:rPr>
      </w:pPr>
      <w:r w:rsidRPr="0067159D">
        <w:rPr>
          <w:b/>
          <w:bCs/>
        </w:rPr>
        <w:t>Distributed and Internet of Things Software Architectures</w:t>
      </w:r>
      <w:r w:rsidR="006A028C" w:rsidRPr="0067159D">
        <w:rPr>
          <w:b/>
          <w:lang w:val="en-US"/>
        </w:rPr>
        <w:br/>
      </w:r>
      <w:r w:rsidRPr="0067159D">
        <w:rPr>
          <w:b/>
          <w:lang w:val="en-US"/>
        </w:rPr>
        <w:t>Proje</w:t>
      </w:r>
      <w:r>
        <w:rPr>
          <w:b/>
          <w:lang w:val="en-US"/>
        </w:rPr>
        <w:t>ct Proposal</w:t>
      </w:r>
    </w:p>
    <w:p w14:paraId="26E37C33" w14:textId="77777777" w:rsidR="001C249E" w:rsidRPr="0067159D" w:rsidRDefault="001C249E">
      <w:pPr>
        <w:rPr>
          <w:rFonts w:ascii="Arial" w:hAnsi="Arial" w:cs="Arial"/>
          <w:sz w:val="20"/>
          <w:szCs w:val="20"/>
          <w:lang w:val="en-US"/>
        </w:rPr>
      </w:pPr>
    </w:p>
    <w:p w14:paraId="00207E28" w14:textId="75750E0C" w:rsidR="001C249E" w:rsidRPr="0067159D" w:rsidRDefault="0067159D">
      <w:pPr>
        <w:rPr>
          <w:rFonts w:ascii="Arial" w:hAnsi="Arial" w:cs="Arial"/>
          <w:b/>
          <w:sz w:val="20"/>
          <w:szCs w:val="20"/>
          <w:lang w:val="en-US"/>
        </w:rPr>
      </w:pPr>
      <w:r>
        <w:rPr>
          <w:rFonts w:ascii="Arial" w:hAnsi="Arial" w:cs="Arial"/>
          <w:b/>
          <w:sz w:val="20"/>
          <w:szCs w:val="20"/>
          <w:lang w:val="en-US"/>
        </w:rPr>
        <w:t>Target Application Scenario</w:t>
      </w:r>
    </w:p>
    <w:p w14:paraId="79947EE6" w14:textId="77777777" w:rsidR="001C249E" w:rsidRPr="00587695" w:rsidRDefault="001C249E">
      <w:pPr>
        <w:rPr>
          <w:rFonts w:ascii="Arial" w:hAnsi="Arial" w:cs="Arial"/>
          <w:sz w:val="20"/>
          <w:szCs w:val="20"/>
        </w:rPr>
      </w:pPr>
    </w:p>
    <w:p w14:paraId="50D52A80" w14:textId="47FEF362" w:rsidR="001C249E" w:rsidRDefault="00C85A37">
      <w:pPr>
        <w:rPr>
          <w:rFonts w:ascii="Arial" w:hAnsi="Arial" w:cs="Arial"/>
          <w:sz w:val="20"/>
          <w:szCs w:val="20"/>
          <w:lang w:val="en-US"/>
        </w:rPr>
      </w:pPr>
      <w:r>
        <w:rPr>
          <w:rFonts w:ascii="Arial" w:hAnsi="Arial" w:cs="Arial"/>
          <w:sz w:val="20"/>
          <w:szCs w:val="20"/>
          <w:lang w:val="en-US"/>
        </w:rPr>
        <w:t>Automated wharehouse</w:t>
      </w:r>
    </w:p>
    <w:p w14:paraId="0F0F41B1" w14:textId="77777777" w:rsidR="0092332C" w:rsidRDefault="0092332C">
      <w:pPr>
        <w:rPr>
          <w:rFonts w:ascii="Arial" w:hAnsi="Arial" w:cs="Arial"/>
          <w:sz w:val="20"/>
          <w:szCs w:val="20"/>
          <w:lang w:val="en-US"/>
        </w:rPr>
      </w:pPr>
    </w:p>
    <w:p w14:paraId="327DCBA6" w14:textId="199FC920" w:rsidR="008D26AC" w:rsidRDefault="0092332C" w:rsidP="008D26AC">
      <w:pPr>
        <w:rPr>
          <w:rFonts w:ascii="Arial" w:hAnsi="Arial" w:cs="Arial"/>
          <w:sz w:val="20"/>
          <w:szCs w:val="20"/>
          <w:lang w:val="en-US"/>
        </w:rPr>
      </w:pPr>
      <w:r w:rsidRPr="0092332C">
        <w:rPr>
          <w:rFonts w:ascii="Arial" w:hAnsi="Arial" w:cs="Arial"/>
          <w:b/>
          <w:bCs/>
          <w:sz w:val="20"/>
          <w:szCs w:val="20"/>
          <w:lang w:val="en-US"/>
        </w:rPr>
        <w:t>Project Shared with</w:t>
      </w:r>
      <w:r w:rsidR="008D26AC">
        <w:rPr>
          <w:rFonts w:ascii="Arial" w:hAnsi="Arial" w:cs="Arial"/>
          <w:b/>
          <w:bCs/>
          <w:sz w:val="20"/>
          <w:szCs w:val="20"/>
          <w:lang w:val="en-US"/>
        </w:rPr>
        <w:t xml:space="preserve"> </w:t>
      </w:r>
      <w:r w:rsidR="008D26AC" w:rsidRPr="008D26AC">
        <w:rPr>
          <w:rFonts w:ascii="Arial" w:hAnsi="Arial" w:cs="Arial"/>
          <w:b/>
          <w:bCs/>
          <w:sz w:val="20"/>
          <w:szCs w:val="20"/>
          <w:lang w:val="en-US"/>
        </w:rPr>
        <w:t>Distributed control systems</w:t>
      </w:r>
      <w:r w:rsidRPr="0092332C">
        <w:rPr>
          <w:rFonts w:ascii="Arial" w:hAnsi="Arial" w:cs="Arial"/>
          <w:b/>
          <w:bCs/>
          <w:sz w:val="20"/>
          <w:szCs w:val="20"/>
          <w:lang w:val="en-US"/>
        </w:rPr>
        <w:t>:</w:t>
      </w:r>
      <w:r>
        <w:rPr>
          <w:rFonts w:ascii="Arial" w:hAnsi="Arial" w:cs="Arial"/>
          <w:sz w:val="20"/>
          <w:szCs w:val="20"/>
          <w:lang w:val="en-US"/>
        </w:rPr>
        <w:t xml:space="preserve"> </w:t>
      </w:r>
      <w:r w:rsidR="00C85A37">
        <w:rPr>
          <w:rFonts w:ascii="Arial" w:hAnsi="Arial" w:cs="Arial"/>
          <w:sz w:val="20"/>
          <w:szCs w:val="20"/>
          <w:lang w:val="en-US"/>
        </w:rPr>
        <w:t>Yes</w:t>
      </w:r>
      <w:r w:rsidR="008D26AC">
        <w:rPr>
          <w:rFonts w:ascii="Arial" w:hAnsi="Arial" w:cs="Arial"/>
          <w:sz w:val="20"/>
          <w:szCs w:val="20"/>
          <w:lang w:val="en-US"/>
        </w:rPr>
        <w:t xml:space="preserve"> </w:t>
      </w:r>
    </w:p>
    <w:p w14:paraId="54D61874" w14:textId="06F63B04" w:rsidR="008D26AC" w:rsidRPr="008D26AC" w:rsidRDefault="008D26AC" w:rsidP="008D26AC">
      <w:pPr>
        <w:rPr>
          <w:rFonts w:ascii="Arial" w:hAnsi="Arial" w:cs="Arial"/>
          <w:sz w:val="20"/>
          <w:szCs w:val="20"/>
          <w:u w:val="single"/>
          <w:lang w:val="en-US"/>
        </w:rPr>
      </w:pPr>
      <w:r w:rsidRPr="008D26AC">
        <w:rPr>
          <w:rFonts w:ascii="Arial" w:hAnsi="Arial" w:cs="Arial"/>
          <w:sz w:val="20"/>
          <w:szCs w:val="20"/>
          <w:u w:val="single"/>
          <w:lang w:val="en-US"/>
        </w:rPr>
        <w:t>(If Yes send by e-mail also the project proposal and description associated to the other course)</w:t>
      </w:r>
    </w:p>
    <w:p w14:paraId="70EAE17C" w14:textId="5502CA13" w:rsidR="00587695" w:rsidRPr="0067159D" w:rsidRDefault="00587695" w:rsidP="00587695">
      <w:pPr>
        <w:pStyle w:val="NormalWeb"/>
        <w:spacing w:before="0" w:beforeAutospacing="0" w:after="0" w:afterAutospacing="0"/>
        <w:rPr>
          <w:rFonts w:ascii="Arial" w:hAnsi="Arial" w:cs="Arial"/>
          <w:lang w:val="en-US"/>
        </w:rPr>
      </w:pPr>
      <w:r w:rsidRPr="00587695">
        <w:rPr>
          <w:rFonts w:ascii="Arial" w:hAnsi="Arial" w:cs="Arial"/>
          <w:sz w:val="20"/>
          <w:szCs w:val="20"/>
        </w:rPr>
        <w:br/>
      </w:r>
      <w:r w:rsidR="0067159D">
        <w:rPr>
          <w:rFonts w:ascii="Arial" w:hAnsi="Arial" w:cs="Arial"/>
          <w:b/>
          <w:bCs/>
          <w:color w:val="000000"/>
          <w:sz w:val="20"/>
          <w:szCs w:val="20"/>
          <w:lang w:val="en-US"/>
        </w:rPr>
        <w:t>Students</w:t>
      </w:r>
    </w:p>
    <w:p w14:paraId="7DD93C96" w14:textId="77777777" w:rsidR="00587695" w:rsidRPr="00587695" w:rsidRDefault="00587695" w:rsidP="00587695">
      <w:pPr>
        <w:rPr>
          <w:rFonts w:ascii="Arial" w:hAnsi="Arial" w:cs="Arial"/>
        </w:rPr>
      </w:pPr>
    </w:p>
    <w:tbl>
      <w:tblPr>
        <w:tblW w:w="9206" w:type="dxa"/>
        <w:tblCellMar>
          <w:top w:w="15" w:type="dxa"/>
          <w:left w:w="15" w:type="dxa"/>
          <w:bottom w:w="15" w:type="dxa"/>
          <w:right w:w="15" w:type="dxa"/>
        </w:tblCellMar>
        <w:tblLook w:val="04A0" w:firstRow="1" w:lastRow="0" w:firstColumn="1" w:lastColumn="0" w:noHBand="0" w:noVBand="1"/>
      </w:tblPr>
      <w:tblGrid>
        <w:gridCol w:w="2827"/>
        <w:gridCol w:w="3119"/>
        <w:gridCol w:w="3260"/>
      </w:tblGrid>
      <w:tr w:rsidR="00587695" w:rsidRPr="00587695" w14:paraId="7585B756" w14:textId="77777777" w:rsidTr="00C85A37">
        <w:trPr>
          <w:trHeight w:val="555"/>
        </w:trPr>
        <w:tc>
          <w:tcPr>
            <w:tcW w:w="28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hideMark/>
          </w:tcPr>
          <w:p w14:paraId="2F4534F3" w14:textId="78E6ECE4" w:rsidR="00587695" w:rsidRPr="00C85A37" w:rsidRDefault="00C85A37" w:rsidP="00222337">
            <w:pPr>
              <w:pStyle w:val="NormalWeb"/>
              <w:spacing w:before="0" w:beforeAutospacing="0" w:after="0" w:afterAutospacing="0"/>
              <w:jc w:val="center"/>
              <w:rPr>
                <w:rFonts w:ascii="Arial" w:hAnsi="Arial" w:cs="Arial"/>
                <w:lang w:val="en-US"/>
              </w:rPr>
            </w:pPr>
            <w:r w:rsidRPr="00C85A37">
              <w:rPr>
                <w:rFonts w:ascii="Arial" w:hAnsi="Arial" w:cs="Arial"/>
                <w:sz w:val="20"/>
                <w:szCs w:val="20"/>
                <w:lang w:val="en-US"/>
              </w:rPr>
              <w:t>Alessio Romagnoli</w:t>
            </w:r>
            <w:r w:rsidR="00222337" w:rsidRPr="00C85A37">
              <w:rPr>
                <w:rFonts w:ascii="Arial" w:hAnsi="Arial" w:cs="Arial"/>
                <w:sz w:val="20"/>
                <w:szCs w:val="20"/>
                <w:lang w:val="en-US"/>
              </w:rPr>
              <w:br/>
            </w:r>
            <w:r w:rsidRPr="00C85A37">
              <w:rPr>
                <w:rFonts w:ascii="Arial" w:hAnsi="Arial" w:cs="Arial"/>
                <w:sz w:val="20"/>
                <w:szCs w:val="20"/>
                <w:lang w:val="en-US"/>
              </w:rPr>
              <w:t>208179</w:t>
            </w:r>
            <w:r w:rsidR="00222337" w:rsidRPr="00C85A37">
              <w:rPr>
                <w:rFonts w:ascii="Arial" w:hAnsi="Arial" w:cs="Arial"/>
                <w:sz w:val="20"/>
                <w:szCs w:val="20"/>
                <w:lang w:val="en-US"/>
              </w:rPr>
              <w:br/>
            </w:r>
            <w:r w:rsidRPr="00C85A37">
              <w:rPr>
                <w:rFonts w:ascii="Arial" w:hAnsi="Arial" w:cs="Arial"/>
                <w:sz w:val="20"/>
                <w:szCs w:val="20"/>
                <w:lang w:val="en-US"/>
              </w:rPr>
              <w:t>290150@stuenti.unimore.it</w:t>
            </w:r>
          </w:p>
        </w:tc>
        <w:tc>
          <w:tcPr>
            <w:tcW w:w="311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8876996" w14:textId="17EE764C" w:rsidR="00587695" w:rsidRPr="00587695" w:rsidRDefault="00587695" w:rsidP="00222337">
            <w:pPr>
              <w:pStyle w:val="NormalWeb"/>
              <w:spacing w:before="0" w:beforeAutospacing="0" w:after="0" w:afterAutospacing="0"/>
              <w:jc w:val="center"/>
              <w:rPr>
                <w:rFonts w:ascii="Arial" w:hAnsi="Arial" w:cs="Arial"/>
              </w:rPr>
            </w:pPr>
          </w:p>
        </w:tc>
        <w:tc>
          <w:tcPr>
            <w:tcW w:w="32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DEA6DDF" w14:textId="21F3902B" w:rsidR="00587695" w:rsidRPr="00587695" w:rsidRDefault="00587695" w:rsidP="00222337">
            <w:pPr>
              <w:jc w:val="center"/>
              <w:rPr>
                <w:rFonts w:ascii="Arial" w:hAnsi="Arial" w:cs="Arial"/>
              </w:rPr>
            </w:pPr>
          </w:p>
        </w:tc>
      </w:tr>
    </w:tbl>
    <w:p w14:paraId="25D74858" w14:textId="77777777" w:rsidR="00587695" w:rsidRPr="00587695" w:rsidRDefault="00587695" w:rsidP="00587695">
      <w:pPr>
        <w:rPr>
          <w:rFonts w:ascii="Arial" w:hAnsi="Arial" w:cs="Arial"/>
        </w:rPr>
      </w:pPr>
    </w:p>
    <w:p w14:paraId="1CCC5CC6" w14:textId="382478BE" w:rsidR="001C249E" w:rsidRPr="00587695" w:rsidRDefault="001C249E">
      <w:pPr>
        <w:rPr>
          <w:rFonts w:ascii="Arial" w:hAnsi="Arial" w:cs="Arial"/>
          <w:sz w:val="20"/>
          <w:szCs w:val="20"/>
        </w:rPr>
      </w:pPr>
    </w:p>
    <w:p w14:paraId="5135C62E" w14:textId="58506D25" w:rsidR="001C249E" w:rsidRPr="00154FCC" w:rsidRDefault="00154FCC">
      <w:pPr>
        <w:rPr>
          <w:rFonts w:ascii="Arial" w:hAnsi="Arial" w:cs="Arial"/>
          <w:b/>
          <w:sz w:val="20"/>
          <w:szCs w:val="20"/>
          <w:lang w:val="en-US"/>
        </w:rPr>
      </w:pPr>
      <w:r>
        <w:rPr>
          <w:rFonts w:ascii="Arial" w:hAnsi="Arial" w:cs="Arial"/>
          <w:b/>
          <w:sz w:val="20"/>
          <w:szCs w:val="20"/>
          <w:lang w:val="en-US"/>
        </w:rPr>
        <w:t>Description</w:t>
      </w:r>
    </w:p>
    <w:p w14:paraId="1700C4E8" w14:textId="77777777" w:rsidR="001C249E" w:rsidRPr="00587695" w:rsidRDefault="001C249E">
      <w:pPr>
        <w:rPr>
          <w:rFonts w:ascii="Arial" w:hAnsi="Arial" w:cs="Arial"/>
          <w:b/>
          <w:sz w:val="20"/>
          <w:szCs w:val="20"/>
        </w:rPr>
      </w:pPr>
    </w:p>
    <w:p w14:paraId="62578F0B" w14:textId="7F89D346" w:rsidR="001C249E" w:rsidRPr="00C85A37" w:rsidRDefault="00C85A37">
      <w:pPr>
        <w:jc w:val="both"/>
        <w:rPr>
          <w:rFonts w:ascii="Arial" w:hAnsi="Arial" w:cs="Arial"/>
          <w:sz w:val="20"/>
          <w:szCs w:val="20"/>
          <w:lang w:val="it-IT"/>
        </w:rPr>
      </w:pPr>
      <w:r>
        <w:rPr>
          <w:rFonts w:ascii="Arial" w:hAnsi="Arial" w:cs="Arial"/>
          <w:sz w:val="20"/>
          <w:szCs w:val="20"/>
          <w:lang w:val="it-IT"/>
        </w:rPr>
        <w:t xml:space="preserve">A distributed control system to organize and optimize the storing of pallets produced by a </w:t>
      </w:r>
      <w:r w:rsidR="00DD0292">
        <w:rPr>
          <w:rFonts w:ascii="Arial" w:hAnsi="Arial" w:cs="Arial"/>
          <w:sz w:val="20"/>
          <w:szCs w:val="20"/>
          <w:lang w:val="it-IT"/>
        </w:rPr>
        <w:t>line of production into a wharehouse</w:t>
      </w:r>
    </w:p>
    <w:p w14:paraId="54179441" w14:textId="77777777" w:rsidR="001C249E" w:rsidRPr="00587695" w:rsidRDefault="001C249E">
      <w:pPr>
        <w:jc w:val="both"/>
        <w:rPr>
          <w:rFonts w:ascii="Arial" w:hAnsi="Arial" w:cs="Arial"/>
          <w:sz w:val="20"/>
          <w:szCs w:val="20"/>
        </w:rPr>
      </w:pPr>
    </w:p>
    <w:tbl>
      <w:tblPr>
        <w:tblStyle w:val="a0"/>
        <w:tblW w:w="9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6"/>
        <w:gridCol w:w="2552"/>
        <w:gridCol w:w="5272"/>
      </w:tblGrid>
      <w:tr w:rsidR="001C249E" w:rsidRPr="00587695" w14:paraId="18A45FFC" w14:textId="77777777" w:rsidTr="00842AA2">
        <w:tc>
          <w:tcPr>
            <w:tcW w:w="1266" w:type="dxa"/>
            <w:tcMar>
              <w:top w:w="100" w:type="dxa"/>
              <w:left w:w="100" w:type="dxa"/>
              <w:bottom w:w="100" w:type="dxa"/>
              <w:right w:w="100" w:type="dxa"/>
            </w:tcMar>
          </w:tcPr>
          <w:p w14:paraId="279F53BD" w14:textId="53661817" w:rsidR="001C249E" w:rsidRPr="0020229F" w:rsidRDefault="0020229F">
            <w:pPr>
              <w:widowControl w:val="0"/>
              <w:pBdr>
                <w:top w:val="nil"/>
                <w:left w:val="nil"/>
                <w:bottom w:val="nil"/>
                <w:right w:val="nil"/>
                <w:between w:val="nil"/>
              </w:pBdr>
              <w:rPr>
                <w:rFonts w:ascii="Arial" w:hAnsi="Arial" w:cs="Arial"/>
                <w:b/>
                <w:sz w:val="20"/>
                <w:szCs w:val="20"/>
                <w:lang w:val="en-US"/>
              </w:rPr>
            </w:pPr>
            <w:r>
              <w:rPr>
                <w:rFonts w:ascii="Arial" w:hAnsi="Arial" w:cs="Arial"/>
                <w:b/>
                <w:sz w:val="20"/>
                <w:szCs w:val="20"/>
                <w:lang w:val="en-US"/>
              </w:rPr>
              <w:t>Name</w:t>
            </w:r>
          </w:p>
        </w:tc>
        <w:tc>
          <w:tcPr>
            <w:tcW w:w="2552" w:type="dxa"/>
            <w:tcMar>
              <w:top w:w="100" w:type="dxa"/>
              <w:left w:w="100" w:type="dxa"/>
              <w:bottom w:w="100" w:type="dxa"/>
              <w:right w:w="100" w:type="dxa"/>
            </w:tcMar>
          </w:tcPr>
          <w:p w14:paraId="265C3023" w14:textId="78A0DE38" w:rsidR="001C249E" w:rsidRPr="0020229F" w:rsidRDefault="0020229F">
            <w:pPr>
              <w:widowControl w:val="0"/>
              <w:pBdr>
                <w:top w:val="nil"/>
                <w:left w:val="nil"/>
                <w:bottom w:val="nil"/>
                <w:right w:val="nil"/>
                <w:between w:val="nil"/>
              </w:pBdr>
              <w:rPr>
                <w:rFonts w:ascii="Arial" w:hAnsi="Arial" w:cs="Arial"/>
                <w:b/>
                <w:sz w:val="20"/>
                <w:szCs w:val="20"/>
                <w:lang w:val="en-US"/>
              </w:rPr>
            </w:pPr>
            <w:r>
              <w:rPr>
                <w:rFonts w:ascii="Arial" w:hAnsi="Arial" w:cs="Arial"/>
                <w:b/>
                <w:sz w:val="20"/>
                <w:szCs w:val="20"/>
                <w:lang w:val="en-US"/>
              </w:rPr>
              <w:t>Type (Sensor/Actuator)</w:t>
            </w:r>
          </w:p>
        </w:tc>
        <w:tc>
          <w:tcPr>
            <w:tcW w:w="5272" w:type="dxa"/>
            <w:tcMar>
              <w:top w:w="100" w:type="dxa"/>
              <w:left w:w="100" w:type="dxa"/>
              <w:bottom w:w="100" w:type="dxa"/>
              <w:right w:w="100" w:type="dxa"/>
            </w:tcMar>
          </w:tcPr>
          <w:p w14:paraId="39AF6437" w14:textId="6B73237E" w:rsidR="001C249E" w:rsidRPr="0020229F" w:rsidRDefault="0020229F">
            <w:pPr>
              <w:widowControl w:val="0"/>
              <w:pBdr>
                <w:top w:val="nil"/>
                <w:left w:val="nil"/>
                <w:bottom w:val="nil"/>
                <w:right w:val="nil"/>
                <w:between w:val="nil"/>
              </w:pBdr>
              <w:rPr>
                <w:rFonts w:ascii="Arial" w:hAnsi="Arial" w:cs="Arial"/>
                <w:b/>
                <w:sz w:val="20"/>
                <w:szCs w:val="20"/>
                <w:lang w:val="en-US"/>
              </w:rPr>
            </w:pPr>
            <w:r>
              <w:rPr>
                <w:rFonts w:ascii="Arial" w:hAnsi="Arial" w:cs="Arial"/>
                <w:b/>
                <w:sz w:val="20"/>
                <w:szCs w:val="20"/>
                <w:lang w:val="en-US"/>
              </w:rPr>
              <w:t>Description</w:t>
            </w:r>
          </w:p>
        </w:tc>
      </w:tr>
      <w:tr w:rsidR="001C249E" w:rsidRPr="00587695" w14:paraId="3733C4EF" w14:textId="77777777" w:rsidTr="00842AA2">
        <w:tc>
          <w:tcPr>
            <w:tcW w:w="1266" w:type="dxa"/>
            <w:tcMar>
              <w:top w:w="100" w:type="dxa"/>
              <w:left w:w="100" w:type="dxa"/>
              <w:bottom w:w="100" w:type="dxa"/>
              <w:right w:w="100" w:type="dxa"/>
            </w:tcMar>
            <w:vAlign w:val="center"/>
          </w:tcPr>
          <w:p w14:paraId="7502FD64" w14:textId="6CC61BBF" w:rsidR="001C249E" w:rsidRPr="00C85A37" w:rsidRDefault="00C85A37">
            <w:pPr>
              <w:widowControl w:val="0"/>
              <w:pBdr>
                <w:top w:val="nil"/>
                <w:left w:val="nil"/>
                <w:bottom w:val="nil"/>
                <w:right w:val="nil"/>
                <w:between w:val="nil"/>
              </w:pBdr>
              <w:rPr>
                <w:rFonts w:ascii="Arial" w:hAnsi="Arial" w:cs="Arial"/>
                <w:sz w:val="20"/>
                <w:szCs w:val="20"/>
                <w:lang w:val="it-IT"/>
              </w:rPr>
            </w:pPr>
            <w:r>
              <w:rPr>
                <w:rFonts w:ascii="Arial" w:hAnsi="Arial" w:cs="Arial"/>
                <w:sz w:val="20"/>
                <w:szCs w:val="20"/>
                <w:lang w:val="it-IT"/>
              </w:rPr>
              <w:t>AGVs</w:t>
            </w:r>
          </w:p>
        </w:tc>
        <w:tc>
          <w:tcPr>
            <w:tcW w:w="2552" w:type="dxa"/>
            <w:tcMar>
              <w:top w:w="100" w:type="dxa"/>
              <w:left w:w="100" w:type="dxa"/>
              <w:bottom w:w="100" w:type="dxa"/>
              <w:right w:w="100" w:type="dxa"/>
            </w:tcMar>
            <w:vAlign w:val="center"/>
          </w:tcPr>
          <w:p w14:paraId="729BE6BD" w14:textId="19C9D625" w:rsidR="001C249E" w:rsidRPr="00C85A37" w:rsidRDefault="00C85A37">
            <w:pPr>
              <w:widowControl w:val="0"/>
              <w:pBdr>
                <w:top w:val="nil"/>
                <w:left w:val="nil"/>
                <w:bottom w:val="nil"/>
                <w:right w:val="nil"/>
                <w:between w:val="nil"/>
              </w:pBdr>
              <w:jc w:val="center"/>
              <w:rPr>
                <w:rFonts w:ascii="Arial" w:hAnsi="Arial" w:cs="Arial"/>
                <w:sz w:val="20"/>
                <w:szCs w:val="20"/>
                <w:lang w:val="it-IT"/>
              </w:rPr>
            </w:pPr>
            <w:r>
              <w:rPr>
                <w:rFonts w:ascii="Arial" w:hAnsi="Arial" w:cs="Arial"/>
                <w:sz w:val="20"/>
                <w:szCs w:val="20"/>
                <w:lang w:val="it-IT"/>
              </w:rPr>
              <w:t>Actuators</w:t>
            </w:r>
            <w:r w:rsidR="004B3001">
              <w:rPr>
                <w:rFonts w:ascii="Arial" w:hAnsi="Arial" w:cs="Arial"/>
                <w:sz w:val="20"/>
                <w:szCs w:val="20"/>
                <w:lang w:val="it-IT"/>
              </w:rPr>
              <w:t xml:space="preserve"> and sensors</w:t>
            </w:r>
          </w:p>
        </w:tc>
        <w:tc>
          <w:tcPr>
            <w:tcW w:w="5272" w:type="dxa"/>
            <w:tcMar>
              <w:top w:w="100" w:type="dxa"/>
              <w:left w:w="100" w:type="dxa"/>
              <w:bottom w:w="100" w:type="dxa"/>
              <w:right w:w="100" w:type="dxa"/>
            </w:tcMar>
            <w:vAlign w:val="center"/>
          </w:tcPr>
          <w:p w14:paraId="1419A74C" w14:textId="510F5CD0" w:rsidR="001C249E" w:rsidRPr="00C85A37" w:rsidRDefault="00C85A37">
            <w:pPr>
              <w:widowControl w:val="0"/>
              <w:pBdr>
                <w:top w:val="nil"/>
                <w:left w:val="nil"/>
                <w:bottom w:val="nil"/>
                <w:right w:val="nil"/>
                <w:between w:val="nil"/>
              </w:pBdr>
              <w:rPr>
                <w:rFonts w:ascii="Arial" w:hAnsi="Arial" w:cs="Arial"/>
                <w:sz w:val="20"/>
                <w:szCs w:val="20"/>
                <w:lang w:val="it-IT"/>
              </w:rPr>
            </w:pPr>
            <w:r>
              <w:rPr>
                <w:rFonts w:ascii="Arial" w:hAnsi="Arial" w:cs="Arial"/>
                <w:sz w:val="20"/>
                <w:szCs w:val="20"/>
                <w:lang w:val="it-IT"/>
              </w:rPr>
              <w:t>A group of AGVs will take pallets from the end of the line of production and store it in the wharehouse.</w:t>
            </w:r>
            <w:r w:rsidR="004B3001">
              <w:rPr>
                <w:rFonts w:ascii="Arial" w:hAnsi="Arial" w:cs="Arial"/>
                <w:sz w:val="20"/>
                <w:szCs w:val="20"/>
                <w:lang w:val="it-IT"/>
              </w:rPr>
              <w:br/>
              <w:t>They are equipped with ToF sensors to determine the presence of obstacles and are also capale to compute their own position using encoders mounted on the wheels.</w:t>
            </w:r>
          </w:p>
        </w:tc>
      </w:tr>
      <w:tr w:rsidR="001C249E" w:rsidRPr="00587695" w14:paraId="16002EB2" w14:textId="77777777" w:rsidTr="00842AA2">
        <w:tc>
          <w:tcPr>
            <w:tcW w:w="1266" w:type="dxa"/>
            <w:tcMar>
              <w:top w:w="100" w:type="dxa"/>
              <w:left w:w="100" w:type="dxa"/>
              <w:bottom w:w="100" w:type="dxa"/>
              <w:right w:w="100" w:type="dxa"/>
            </w:tcMar>
            <w:vAlign w:val="center"/>
          </w:tcPr>
          <w:p w14:paraId="5816D2C0" w14:textId="5136FFD6" w:rsidR="001C249E" w:rsidRPr="002F7FF1" w:rsidRDefault="002F7FF1">
            <w:pPr>
              <w:widowControl w:val="0"/>
              <w:pBdr>
                <w:top w:val="nil"/>
                <w:left w:val="nil"/>
                <w:bottom w:val="nil"/>
                <w:right w:val="nil"/>
                <w:between w:val="nil"/>
              </w:pBdr>
              <w:rPr>
                <w:rFonts w:ascii="Arial" w:hAnsi="Arial" w:cs="Arial"/>
                <w:sz w:val="20"/>
                <w:szCs w:val="20"/>
                <w:lang w:val="it-IT"/>
              </w:rPr>
            </w:pPr>
            <w:r>
              <w:rPr>
                <w:rFonts w:ascii="Arial" w:hAnsi="Arial" w:cs="Arial"/>
                <w:sz w:val="20"/>
                <w:szCs w:val="20"/>
                <w:lang w:val="it-IT"/>
              </w:rPr>
              <w:t>Weight sensors</w:t>
            </w:r>
          </w:p>
        </w:tc>
        <w:tc>
          <w:tcPr>
            <w:tcW w:w="2552" w:type="dxa"/>
            <w:tcMar>
              <w:top w:w="100" w:type="dxa"/>
              <w:left w:w="100" w:type="dxa"/>
              <w:bottom w:w="100" w:type="dxa"/>
              <w:right w:w="100" w:type="dxa"/>
            </w:tcMar>
            <w:vAlign w:val="center"/>
          </w:tcPr>
          <w:p w14:paraId="57471DBC" w14:textId="4C886D22" w:rsidR="001C249E" w:rsidRPr="002F7FF1" w:rsidRDefault="002F7FF1">
            <w:pPr>
              <w:widowControl w:val="0"/>
              <w:pBdr>
                <w:top w:val="nil"/>
                <w:left w:val="nil"/>
                <w:bottom w:val="nil"/>
                <w:right w:val="nil"/>
                <w:between w:val="nil"/>
              </w:pBdr>
              <w:jc w:val="center"/>
              <w:rPr>
                <w:rFonts w:ascii="Arial" w:hAnsi="Arial" w:cs="Arial"/>
                <w:sz w:val="20"/>
                <w:szCs w:val="20"/>
                <w:lang w:val="it-IT"/>
              </w:rPr>
            </w:pPr>
            <w:r>
              <w:rPr>
                <w:rFonts w:ascii="Arial" w:hAnsi="Arial" w:cs="Arial"/>
                <w:sz w:val="20"/>
                <w:szCs w:val="20"/>
                <w:lang w:val="it-IT"/>
              </w:rPr>
              <w:t>Sensors</w:t>
            </w:r>
          </w:p>
        </w:tc>
        <w:tc>
          <w:tcPr>
            <w:tcW w:w="5272" w:type="dxa"/>
            <w:tcMar>
              <w:top w:w="100" w:type="dxa"/>
              <w:left w:w="100" w:type="dxa"/>
              <w:bottom w:w="100" w:type="dxa"/>
              <w:right w:w="100" w:type="dxa"/>
            </w:tcMar>
            <w:vAlign w:val="center"/>
          </w:tcPr>
          <w:p w14:paraId="1CA2360C" w14:textId="56572260" w:rsidR="001C249E" w:rsidRPr="00587695" w:rsidRDefault="002F7FF1">
            <w:pPr>
              <w:widowControl w:val="0"/>
              <w:pBdr>
                <w:top w:val="nil"/>
                <w:left w:val="nil"/>
                <w:bottom w:val="nil"/>
                <w:right w:val="nil"/>
                <w:between w:val="nil"/>
              </w:pBdr>
              <w:rPr>
                <w:rFonts w:ascii="Arial" w:hAnsi="Arial" w:cs="Arial"/>
                <w:sz w:val="20"/>
                <w:szCs w:val="20"/>
                <w:lang w:val="en-US"/>
              </w:rPr>
            </w:pPr>
            <w:r>
              <w:rPr>
                <w:rFonts w:ascii="Arial" w:hAnsi="Arial" w:cs="Arial"/>
                <w:sz w:val="20"/>
                <w:szCs w:val="20"/>
                <w:lang w:val="en-US"/>
              </w:rPr>
              <w:t>Sensors positioned in the pick up area that check the presence of a pallet</w:t>
            </w:r>
            <w:r w:rsidR="005B3581">
              <w:rPr>
                <w:rFonts w:ascii="Arial" w:hAnsi="Arial" w:cs="Arial"/>
                <w:sz w:val="20"/>
                <w:szCs w:val="20"/>
                <w:lang w:val="en-US"/>
              </w:rPr>
              <w:t>.</w:t>
            </w:r>
          </w:p>
        </w:tc>
      </w:tr>
    </w:tbl>
    <w:p w14:paraId="50C4AD22" w14:textId="77777777" w:rsidR="001C249E" w:rsidRPr="00587695" w:rsidRDefault="001C249E">
      <w:pPr>
        <w:jc w:val="both"/>
        <w:rPr>
          <w:rFonts w:ascii="Arial" w:hAnsi="Arial" w:cs="Arial"/>
          <w:sz w:val="20"/>
          <w:szCs w:val="20"/>
          <w:lang w:val="en-US"/>
        </w:rPr>
      </w:pPr>
    </w:p>
    <w:p w14:paraId="755F7A28" w14:textId="3185F982" w:rsidR="003F7F0B" w:rsidRPr="002F7FF1" w:rsidRDefault="00DD0292" w:rsidP="0051252E">
      <w:pPr>
        <w:jc w:val="both"/>
        <w:rPr>
          <w:rFonts w:ascii="Arial" w:hAnsi="Arial" w:cs="Arial"/>
          <w:sz w:val="20"/>
          <w:szCs w:val="20"/>
          <w:lang w:val="it-IT"/>
        </w:rPr>
      </w:pPr>
      <w:r w:rsidRPr="002F7FF1">
        <w:rPr>
          <w:rFonts w:ascii="Arial" w:hAnsi="Arial" w:cs="Arial"/>
          <w:sz w:val="20"/>
          <w:szCs w:val="20"/>
          <w:lang w:val="it-IT"/>
        </w:rPr>
        <w:t>The project aims to be scalable and adaptable in order to satisfy any type of wharehouse and production quantities.</w:t>
      </w:r>
    </w:p>
    <w:p w14:paraId="6862C4FB" w14:textId="09A6B99E" w:rsidR="00D63B25" w:rsidRPr="002F7FF1" w:rsidRDefault="00DD0292" w:rsidP="0051252E">
      <w:pPr>
        <w:jc w:val="both"/>
        <w:rPr>
          <w:rFonts w:ascii="Arial" w:hAnsi="Arial" w:cs="Arial"/>
          <w:sz w:val="20"/>
          <w:szCs w:val="20"/>
          <w:lang w:val="en-US"/>
        </w:rPr>
      </w:pPr>
      <w:r w:rsidRPr="002F7FF1">
        <w:rPr>
          <w:rFonts w:ascii="Arial" w:hAnsi="Arial" w:cs="Arial"/>
          <w:sz w:val="20"/>
          <w:szCs w:val="20"/>
          <w:lang w:val="en-US"/>
        </w:rPr>
        <w:t>The system first creates a GUI from which the user can upload the parameters regarding the dimensions of the warehouse and the number of AGVs used to move the pallets and the frequency of pallet production.</w:t>
      </w:r>
    </w:p>
    <w:p w14:paraId="4237159D" w14:textId="7B7620E2" w:rsidR="00DD0292" w:rsidRPr="002F7FF1" w:rsidRDefault="00DD0292" w:rsidP="0051252E">
      <w:pPr>
        <w:jc w:val="both"/>
        <w:rPr>
          <w:rFonts w:ascii="Arial" w:hAnsi="Arial" w:cs="Arial"/>
          <w:sz w:val="20"/>
          <w:szCs w:val="20"/>
          <w:lang w:val="en-US"/>
        </w:rPr>
      </w:pPr>
      <w:r w:rsidRPr="002F7FF1">
        <w:rPr>
          <w:rFonts w:ascii="Arial" w:hAnsi="Arial" w:cs="Arial"/>
          <w:sz w:val="20"/>
          <w:szCs w:val="20"/>
          <w:lang w:val="en-US"/>
        </w:rPr>
        <w:t xml:space="preserve">After setting up, the system waits for the pallets to arrive. The signal of </w:t>
      </w:r>
      <w:r w:rsidR="002F7FF1" w:rsidRPr="002F7FF1">
        <w:rPr>
          <w:rFonts w:ascii="Arial" w:hAnsi="Arial" w:cs="Arial"/>
          <w:sz w:val="20"/>
          <w:szCs w:val="20"/>
          <w:lang w:val="en-US"/>
        </w:rPr>
        <w:t>arrival</w:t>
      </w:r>
      <w:r w:rsidRPr="002F7FF1">
        <w:rPr>
          <w:rFonts w:ascii="Arial" w:hAnsi="Arial" w:cs="Arial"/>
          <w:sz w:val="20"/>
          <w:szCs w:val="20"/>
          <w:lang w:val="en-US"/>
        </w:rPr>
        <w:t xml:space="preserve"> is sent by the weight sensors place on the floor of the pick up area</w:t>
      </w:r>
      <w:r w:rsidR="002F7FF1" w:rsidRPr="002F7FF1">
        <w:rPr>
          <w:rFonts w:ascii="Arial" w:hAnsi="Arial" w:cs="Arial"/>
          <w:sz w:val="20"/>
          <w:szCs w:val="20"/>
          <w:lang w:val="en-US"/>
        </w:rPr>
        <w:t xml:space="preserve"> and starts the algorithm that assigns the slot of storage and the route to the AGV.</w:t>
      </w:r>
    </w:p>
    <w:p w14:paraId="75C2C475" w14:textId="7F2E1DA6" w:rsidR="002F7FF1" w:rsidRDefault="002F7FF1" w:rsidP="0051252E">
      <w:pPr>
        <w:jc w:val="both"/>
        <w:rPr>
          <w:rFonts w:ascii="Arial" w:hAnsi="Arial" w:cs="Arial"/>
          <w:sz w:val="20"/>
          <w:szCs w:val="20"/>
          <w:lang w:val="en-US"/>
        </w:rPr>
      </w:pPr>
      <w:r w:rsidRPr="002F7FF1">
        <w:rPr>
          <w:rFonts w:ascii="Arial" w:hAnsi="Arial" w:cs="Arial"/>
          <w:sz w:val="20"/>
          <w:szCs w:val="20"/>
          <w:lang w:val="en-US"/>
        </w:rPr>
        <w:t xml:space="preserve">The AGVs are </w:t>
      </w:r>
      <w:r w:rsidR="004B3001">
        <w:rPr>
          <w:rFonts w:ascii="Arial" w:hAnsi="Arial" w:cs="Arial"/>
          <w:sz w:val="20"/>
          <w:szCs w:val="20"/>
          <w:lang w:val="en-US"/>
        </w:rPr>
        <w:t>featured with ToF sensors and encoders in order to constantly signal to the system and the others AGVs with telemetry data like own position, obstacle obstruction and state.</w:t>
      </w:r>
    </w:p>
    <w:p w14:paraId="00DA9882" w14:textId="77777777" w:rsidR="005B3581" w:rsidRPr="002F7FF1" w:rsidRDefault="005B3581" w:rsidP="0051252E">
      <w:pPr>
        <w:jc w:val="both"/>
        <w:rPr>
          <w:rFonts w:ascii="Arial" w:hAnsi="Arial" w:cs="Arial"/>
          <w:sz w:val="20"/>
          <w:szCs w:val="20"/>
        </w:rPr>
      </w:pPr>
    </w:p>
    <w:p w14:paraId="66A329E8" w14:textId="3E3CDA59" w:rsidR="0051252E" w:rsidRPr="00F47134" w:rsidRDefault="0051252E" w:rsidP="0051252E">
      <w:pPr>
        <w:jc w:val="both"/>
        <w:rPr>
          <w:rFonts w:ascii="Arial" w:hAnsi="Arial" w:cs="Arial"/>
          <w:sz w:val="20"/>
          <w:szCs w:val="20"/>
        </w:rPr>
      </w:pPr>
      <w:r w:rsidRPr="00F47134">
        <w:rPr>
          <w:rFonts w:ascii="Arial" w:hAnsi="Arial" w:cs="Arial"/>
          <w:sz w:val="20"/>
          <w:szCs w:val="20"/>
        </w:rPr>
        <w:t>Describe, in a schematic but comprehensive way, the functionalities of the Data Collector &amp; Manager:</w:t>
      </w:r>
    </w:p>
    <w:p w14:paraId="42F82EAC" w14:textId="77777777" w:rsidR="001C249E" w:rsidRPr="00F47134" w:rsidRDefault="001C249E">
      <w:pPr>
        <w:jc w:val="both"/>
        <w:rPr>
          <w:rFonts w:ascii="Arial" w:hAnsi="Arial" w:cs="Arial"/>
          <w:sz w:val="20"/>
          <w:szCs w:val="20"/>
        </w:rPr>
      </w:pPr>
    </w:p>
    <w:p w14:paraId="13BAD169" w14:textId="6A3390EA" w:rsidR="00FC29EA" w:rsidRPr="00F47134" w:rsidRDefault="005B3581" w:rsidP="006A028C">
      <w:pPr>
        <w:numPr>
          <w:ilvl w:val="0"/>
          <w:numId w:val="3"/>
        </w:numPr>
        <w:jc w:val="both"/>
        <w:rPr>
          <w:rFonts w:ascii="Arial" w:hAnsi="Arial" w:cs="Arial"/>
          <w:sz w:val="20"/>
          <w:szCs w:val="20"/>
        </w:rPr>
      </w:pPr>
      <w:r w:rsidRPr="00F47134">
        <w:rPr>
          <w:rFonts w:ascii="Arial" w:hAnsi="Arial" w:cs="Arial"/>
          <w:sz w:val="20"/>
          <w:szCs w:val="20"/>
          <w:lang w:val="it-IT"/>
        </w:rPr>
        <w:t>Data collection</w:t>
      </w:r>
    </w:p>
    <w:p w14:paraId="5D90410C" w14:textId="0BE7CAE0" w:rsidR="00FC29EA" w:rsidRPr="00F47134" w:rsidRDefault="005B3581" w:rsidP="006A028C">
      <w:pPr>
        <w:numPr>
          <w:ilvl w:val="0"/>
          <w:numId w:val="3"/>
        </w:numPr>
        <w:jc w:val="both"/>
        <w:rPr>
          <w:rFonts w:ascii="Arial" w:hAnsi="Arial" w:cs="Arial"/>
          <w:sz w:val="20"/>
          <w:szCs w:val="20"/>
        </w:rPr>
      </w:pPr>
      <w:r w:rsidRPr="00F47134">
        <w:rPr>
          <w:rFonts w:ascii="Arial" w:hAnsi="Arial" w:cs="Arial"/>
          <w:sz w:val="20"/>
          <w:szCs w:val="20"/>
          <w:lang w:val="it-IT"/>
        </w:rPr>
        <w:t>Signal detection</w:t>
      </w:r>
    </w:p>
    <w:p w14:paraId="037FDE39" w14:textId="4398B53E" w:rsidR="001C249E" w:rsidRPr="00F47134" w:rsidRDefault="005B3581" w:rsidP="006A028C">
      <w:pPr>
        <w:numPr>
          <w:ilvl w:val="0"/>
          <w:numId w:val="3"/>
        </w:numPr>
        <w:jc w:val="both"/>
        <w:rPr>
          <w:rFonts w:ascii="Arial" w:hAnsi="Arial" w:cs="Arial"/>
          <w:sz w:val="20"/>
          <w:szCs w:val="20"/>
        </w:rPr>
      </w:pPr>
      <w:r w:rsidRPr="00F47134">
        <w:rPr>
          <w:rFonts w:ascii="Arial" w:hAnsi="Arial" w:cs="Arial"/>
          <w:sz w:val="20"/>
          <w:szCs w:val="20"/>
          <w:lang w:val="en-US"/>
        </w:rPr>
        <w:t>Communication</w:t>
      </w:r>
    </w:p>
    <w:p w14:paraId="171631AF" w14:textId="1DA95AC5" w:rsidR="005B3581" w:rsidRPr="00F47134" w:rsidRDefault="00F47134" w:rsidP="006A028C">
      <w:pPr>
        <w:numPr>
          <w:ilvl w:val="0"/>
          <w:numId w:val="3"/>
        </w:numPr>
        <w:jc w:val="both"/>
        <w:rPr>
          <w:rFonts w:ascii="Arial" w:hAnsi="Arial" w:cs="Arial"/>
          <w:sz w:val="20"/>
          <w:szCs w:val="20"/>
        </w:rPr>
      </w:pPr>
      <w:r w:rsidRPr="00F47134">
        <w:rPr>
          <w:rFonts w:ascii="Arial" w:hAnsi="Arial" w:cs="Arial"/>
          <w:sz w:val="20"/>
          <w:szCs w:val="20"/>
          <w:lang w:val="en-US"/>
        </w:rPr>
        <w:t>Data storage</w:t>
      </w:r>
    </w:p>
    <w:p w14:paraId="34EE9A8C" w14:textId="38155BBA" w:rsidR="00F47134" w:rsidRPr="00F47134" w:rsidRDefault="00F47134" w:rsidP="006A028C">
      <w:pPr>
        <w:numPr>
          <w:ilvl w:val="0"/>
          <w:numId w:val="3"/>
        </w:numPr>
        <w:jc w:val="both"/>
        <w:rPr>
          <w:rFonts w:ascii="Arial" w:hAnsi="Arial" w:cs="Arial"/>
          <w:sz w:val="20"/>
          <w:szCs w:val="20"/>
        </w:rPr>
      </w:pPr>
      <w:r w:rsidRPr="00F47134">
        <w:rPr>
          <w:rFonts w:ascii="Arial" w:hAnsi="Arial" w:cs="Arial"/>
          <w:sz w:val="20"/>
          <w:szCs w:val="20"/>
          <w:lang w:val="en-US"/>
        </w:rPr>
        <w:t>Slotting and optimization algorithms compuattion</w:t>
      </w:r>
    </w:p>
    <w:sectPr w:rsidR="00F47134" w:rsidRPr="00F4713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80444"/>
    <w:multiLevelType w:val="multilevel"/>
    <w:tmpl w:val="C1B6D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743547B"/>
    <w:multiLevelType w:val="multilevel"/>
    <w:tmpl w:val="4F3AD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8663BF7"/>
    <w:multiLevelType w:val="multilevel"/>
    <w:tmpl w:val="8A9C0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6509967">
    <w:abstractNumId w:val="0"/>
  </w:num>
  <w:num w:numId="2" w16cid:durableId="785926586">
    <w:abstractNumId w:val="1"/>
  </w:num>
  <w:num w:numId="3" w16cid:durableId="9325865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49E"/>
    <w:rsid w:val="00154FCC"/>
    <w:rsid w:val="001C249E"/>
    <w:rsid w:val="0020229F"/>
    <w:rsid w:val="00222337"/>
    <w:rsid w:val="002F7FF1"/>
    <w:rsid w:val="003F7F0B"/>
    <w:rsid w:val="00432579"/>
    <w:rsid w:val="004B3001"/>
    <w:rsid w:val="0051252E"/>
    <w:rsid w:val="00587695"/>
    <w:rsid w:val="005B3581"/>
    <w:rsid w:val="00630E31"/>
    <w:rsid w:val="0067159D"/>
    <w:rsid w:val="006A028C"/>
    <w:rsid w:val="007F17A3"/>
    <w:rsid w:val="00830E74"/>
    <w:rsid w:val="00842AA2"/>
    <w:rsid w:val="008D26AC"/>
    <w:rsid w:val="0092332C"/>
    <w:rsid w:val="00A253E2"/>
    <w:rsid w:val="00BE7A73"/>
    <w:rsid w:val="00C766E0"/>
    <w:rsid w:val="00C85A37"/>
    <w:rsid w:val="00D63B25"/>
    <w:rsid w:val="00DD0292"/>
    <w:rsid w:val="00F47134"/>
    <w:rsid w:val="00FC2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122C7"/>
  <w15:docId w15:val="{90CD50B3-38BC-D946-BC81-CD2D3474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695"/>
    <w:pPr>
      <w:spacing w:line="240" w:lineRule="auto"/>
    </w:pPr>
    <w:rPr>
      <w:rFonts w:ascii="Times New Roman" w:eastAsia="Times New Roman" w:hAnsi="Times New Roman" w:cs="Times New Roman"/>
      <w:sz w:val="24"/>
      <w:szCs w:val="24"/>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58769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539534">
      <w:bodyDiv w:val="1"/>
      <w:marLeft w:val="0"/>
      <w:marRight w:val="0"/>
      <w:marTop w:val="0"/>
      <w:marBottom w:val="0"/>
      <w:divBdr>
        <w:top w:val="none" w:sz="0" w:space="0" w:color="auto"/>
        <w:left w:val="none" w:sz="0" w:space="0" w:color="auto"/>
        <w:bottom w:val="none" w:sz="0" w:space="0" w:color="auto"/>
        <w:right w:val="none" w:sz="0" w:space="0" w:color="auto"/>
      </w:divBdr>
    </w:div>
    <w:div w:id="704645539">
      <w:bodyDiv w:val="1"/>
      <w:marLeft w:val="0"/>
      <w:marRight w:val="0"/>
      <w:marTop w:val="0"/>
      <w:marBottom w:val="0"/>
      <w:divBdr>
        <w:top w:val="none" w:sz="0" w:space="0" w:color="auto"/>
        <w:left w:val="none" w:sz="0" w:space="0" w:color="auto"/>
        <w:bottom w:val="none" w:sz="0" w:space="0" w:color="auto"/>
        <w:right w:val="none" w:sz="0" w:space="0" w:color="auto"/>
      </w:divBdr>
    </w:div>
    <w:div w:id="7236030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234</TotalTime>
  <Pages>1</Pages>
  <Words>281</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ALESSIO ROMAGNOLI</cp:lastModifiedBy>
  <cp:revision>21</cp:revision>
  <dcterms:created xsi:type="dcterms:W3CDTF">2022-11-09T15:51:00Z</dcterms:created>
  <dcterms:modified xsi:type="dcterms:W3CDTF">2025-12-17T14:10:00Z</dcterms:modified>
</cp:coreProperties>
</file>