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F02F" w14:textId="64B534E9" w:rsidR="00743AAA" w:rsidRPr="00743AAA" w:rsidRDefault="00743AAA" w:rsidP="00743AAA">
      <w:pPr>
        <w:jc w:val="center"/>
        <w:rPr>
          <w:rFonts w:ascii="Times New Roman" w:hAnsi="Times New Roman" w:cs="Times New Roman"/>
          <w:sz w:val="24"/>
          <w:szCs w:val="24"/>
        </w:rPr>
      </w:pPr>
      <w:r w:rsidRPr="00743AAA">
        <w:rPr>
          <w:rFonts w:ascii="Times New Roman" w:hAnsi="Times New Roman" w:cs="Times New Roman"/>
          <w:sz w:val="24"/>
          <w:szCs w:val="24"/>
        </w:rPr>
        <w:t>DIAGRAMA ENTIDAD-RELACION</w:t>
      </w:r>
      <w:r w:rsidRPr="00743AAA">
        <w:rPr>
          <w:rFonts w:ascii="Times New Roman" w:hAnsi="Times New Roman" w:cs="Times New Roman"/>
          <w:sz w:val="24"/>
          <w:szCs w:val="24"/>
        </w:rPr>
        <w:br/>
      </w:r>
      <w:r w:rsidRPr="00743A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D0D8B" wp14:editId="112A8A91">
            <wp:extent cx="6702725" cy="8909659"/>
            <wp:effectExtent l="0" t="0" r="3175" b="635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01" cy="891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AAA">
        <w:rPr>
          <w:rFonts w:ascii="Times New Roman" w:hAnsi="Times New Roman" w:cs="Times New Roman"/>
          <w:sz w:val="24"/>
          <w:szCs w:val="24"/>
        </w:rPr>
        <w:br/>
      </w:r>
      <w:r w:rsidRPr="00743AAA">
        <w:rPr>
          <w:rFonts w:ascii="Times New Roman" w:hAnsi="Times New Roman" w:cs="Times New Roman"/>
          <w:sz w:val="24"/>
          <w:szCs w:val="24"/>
        </w:rPr>
        <w:lastRenderedPageBreak/>
        <w:t>MODELO RELACIONAL</w:t>
      </w:r>
      <w:r w:rsidRPr="00743AAA">
        <w:rPr>
          <w:rFonts w:ascii="Times New Roman" w:hAnsi="Times New Roman" w:cs="Times New Roman"/>
          <w:sz w:val="24"/>
          <w:szCs w:val="24"/>
        </w:rPr>
        <w:br/>
      </w:r>
      <w:r w:rsidRPr="00743A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A2CC8" wp14:editId="6EDE6428">
            <wp:extent cx="6858000" cy="4709160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2DC" w14:textId="77777777" w:rsidR="00F72F18" w:rsidRDefault="00F72F18" w:rsidP="00F72F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71AB8C" w14:textId="2A1B4F24" w:rsidR="00F72F18" w:rsidRDefault="00F72F18" w:rsidP="00F72F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Diccionario de datos: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6BBBB85" w14:textId="035334C0" w:rsidR="00743AAA" w:rsidRPr="00743AAA" w:rsidRDefault="00F72F18" w:rsidP="00743A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1718" w:dyaOrig="23935" w14:anchorId="552131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736.1pt" o:ole="">
            <v:imagedata r:id="rId10" o:title=""/>
          </v:shape>
          <o:OLEObject Type="Embed" ProgID="Excel.Sheet.12" ShapeID="_x0000_i1025" DrawAspect="Content" ObjectID="_1813521981" r:id="rId11"/>
        </w:object>
      </w:r>
      <w:r>
        <w:rPr>
          <w:rFonts w:ascii="Times New Roman" w:hAnsi="Times New Roman" w:cs="Times New Roman"/>
          <w:sz w:val="28"/>
          <w:szCs w:val="28"/>
        </w:rPr>
        <w:br/>
      </w:r>
      <w:r w:rsidR="00743AAA" w:rsidRPr="00743AAA">
        <w:rPr>
          <w:rFonts w:ascii="Times New Roman" w:hAnsi="Times New Roman" w:cs="Times New Roman"/>
          <w:sz w:val="28"/>
          <w:szCs w:val="28"/>
        </w:rPr>
        <w:lastRenderedPageBreak/>
        <w:t>Descripción de la distribución y asignación de la información entre los diferentes departamentos</w:t>
      </w:r>
      <w:r w:rsidR="00743AAA">
        <w:rPr>
          <w:rFonts w:ascii="Times New Roman" w:hAnsi="Times New Roman" w:cs="Times New Roman"/>
          <w:sz w:val="28"/>
          <w:szCs w:val="28"/>
        </w:rPr>
        <w:t>:</w:t>
      </w:r>
    </w:p>
    <w:p w14:paraId="10F2E5E4" w14:textId="77777777" w:rsidR="00743AAA" w:rsidRDefault="00743AAA" w:rsidP="00743AAA">
      <w:pPr>
        <w:pStyle w:val="NormalWeb"/>
      </w:pPr>
      <w:r>
        <w:rPr>
          <w:rStyle w:val="selected"/>
        </w:rPr>
        <w:t>La gestión de la información en el sistema se estructura para asegurar una distribución y asignación eficiente de los datos, garantizando que cada departamento acceda únicamente a la información relevante para sus operaciones.</w:t>
      </w:r>
    </w:p>
    <w:p w14:paraId="516A0A35" w14:textId="77777777" w:rsidR="00743AAA" w:rsidRDefault="00743AAA" w:rsidP="00743AAA">
      <w:pPr>
        <w:pStyle w:val="NormalWeb"/>
      </w:pPr>
      <w:r>
        <w:rPr>
          <w:rStyle w:val="selected"/>
          <w:b/>
          <w:bCs/>
        </w:rPr>
        <w:t>Acceso a Información Interna del Departamento:</w:t>
      </w:r>
      <w:r>
        <w:rPr>
          <w:rStyle w:val="selected"/>
        </w:rPr>
        <w:t xml:space="preserve"> Cada departamento contará con acceso exclusivo a la información que le es propia. Esto incluye:</w:t>
      </w:r>
    </w:p>
    <w:p w14:paraId="6C167DCD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Citas médicas programadas.</w:t>
      </w:r>
    </w:p>
    <w:p w14:paraId="35E5068D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Agendas médicas específicas del personal asignado.</w:t>
      </w:r>
    </w:p>
    <w:p w14:paraId="2E392A69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Prescripciones generadas dentro del departamento.</w:t>
      </w:r>
    </w:p>
    <w:p w14:paraId="621CDA28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Actualizaciones realizadas en los historiales clínicos por sus médicos.</w:t>
      </w:r>
    </w:p>
    <w:p w14:paraId="07EA0C79" w14:textId="77777777" w:rsidR="00743AAA" w:rsidRDefault="00743AAA" w:rsidP="00743AAA">
      <w:pPr>
        <w:pStyle w:val="NormalWeb"/>
        <w:numPr>
          <w:ilvl w:val="0"/>
          <w:numId w:val="1"/>
        </w:numPr>
      </w:pPr>
      <w:r>
        <w:rPr>
          <w:rStyle w:val="selected"/>
        </w:rPr>
        <w:t>Identificación de los médicos encargados de atender dicho departamento.</w:t>
      </w:r>
    </w:p>
    <w:p w14:paraId="38ED2C90" w14:textId="77777777" w:rsidR="00743AAA" w:rsidRDefault="00743AAA" w:rsidP="00743AAA">
      <w:pPr>
        <w:pStyle w:val="NormalWeb"/>
      </w:pPr>
      <w:r>
        <w:rPr>
          <w:rStyle w:val="selected"/>
          <w:b/>
          <w:bCs/>
        </w:rPr>
        <w:t>Acceso a Información Externa (Consulta):</w:t>
      </w:r>
      <w:r>
        <w:rPr>
          <w:rStyle w:val="selected"/>
        </w:rPr>
        <w:t xml:space="preserve"> En cuanto a la información externa, los departamentos tendrán una capacidad de consulta limitada y específica para fomentar la colaboración sin comprometer la seguridad o la relevancia de los datos. Podrán consultar únicamente:</w:t>
      </w:r>
    </w:p>
    <w:p w14:paraId="7DD36966" w14:textId="77777777" w:rsidR="00743AAA" w:rsidRDefault="00743AAA" w:rsidP="00743AAA">
      <w:pPr>
        <w:pStyle w:val="NormalWeb"/>
        <w:numPr>
          <w:ilvl w:val="0"/>
          <w:numId w:val="2"/>
        </w:numPr>
      </w:pPr>
      <w:r>
        <w:rPr>
          <w:rStyle w:val="selected"/>
        </w:rPr>
        <w:t>El listado de medicamentos disponibles en la base de datos general.</w:t>
      </w:r>
    </w:p>
    <w:p w14:paraId="327F6D22" w14:textId="77777777" w:rsidR="00743AAA" w:rsidRDefault="00743AAA" w:rsidP="00743AAA">
      <w:pPr>
        <w:pStyle w:val="NormalWeb"/>
        <w:numPr>
          <w:ilvl w:val="0"/>
          <w:numId w:val="2"/>
        </w:numPr>
      </w:pPr>
      <w:r>
        <w:rPr>
          <w:rStyle w:val="selected"/>
        </w:rPr>
        <w:t>Los historiales clínicos de los pacientes que están siendo atendidos por el propio departamento.</w:t>
      </w:r>
    </w:p>
    <w:p w14:paraId="5D8A8D96" w14:textId="77777777" w:rsidR="00743AAA" w:rsidRDefault="00743AAA" w:rsidP="00743AAA">
      <w:pPr>
        <w:pStyle w:val="NormalWeb"/>
      </w:pPr>
      <w:r>
        <w:rPr>
          <w:rStyle w:val="selected"/>
        </w:rPr>
        <w:t>De esta forma, se establece un mecanismo de "comunicación" indirecta y controlada entre los distintos departamentos, permitiendo la visualización de los registros guardados en el historial clínico de los pacientes, lo cual es fundamental para una atención integral y coordinada.</w:t>
      </w:r>
    </w:p>
    <w:p w14:paraId="06B3DC1F" w14:textId="09D379C3" w:rsidR="00743AAA" w:rsidRDefault="00743AAA" w:rsidP="00743AAA"/>
    <w:sectPr w:rsidR="00743AAA" w:rsidSect="00743A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069D"/>
    <w:multiLevelType w:val="multilevel"/>
    <w:tmpl w:val="B040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F4BAB"/>
    <w:multiLevelType w:val="multilevel"/>
    <w:tmpl w:val="30B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AA"/>
    <w:rsid w:val="003765EC"/>
    <w:rsid w:val="00743AAA"/>
    <w:rsid w:val="00F7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4F72"/>
  <w15:chartTrackingRefBased/>
  <w15:docId w15:val="{4924680E-0785-4D65-938A-518DD23E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elected">
    <w:name w:val="selected"/>
    <w:basedOn w:val="Fuentedeprrafopredeter"/>
    <w:rsid w:val="00743AAA"/>
  </w:style>
  <w:style w:type="character" w:styleId="Hipervnculo">
    <w:name w:val="Hyperlink"/>
    <w:basedOn w:val="Fuentedeprrafopredeter"/>
    <w:uiPriority w:val="99"/>
    <w:unhideWhenUsed/>
    <w:rsid w:val="00F72F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2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9662-EB2E-4FBF-ABE6-1F790EB8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Mora</dc:creator>
  <cp:keywords/>
  <dc:description/>
  <cp:lastModifiedBy>Alejandro Mora</cp:lastModifiedBy>
  <cp:revision>3</cp:revision>
  <cp:lastPrinted>2025-07-09T04:17:00Z</cp:lastPrinted>
  <dcterms:created xsi:type="dcterms:W3CDTF">2025-07-09T03:56:00Z</dcterms:created>
  <dcterms:modified xsi:type="dcterms:W3CDTF">2025-07-09T04:20:00Z</dcterms:modified>
</cp:coreProperties>
</file>