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C0" w:rsidRPr="006C16D2" w:rsidRDefault="006C16D2" w:rsidP="006C16D2">
      <w:pPr>
        <w:rPr>
          <w:rFonts w:ascii="Arial" w:eastAsia="Microsoft JhengHei UI" w:hAnsi="Arial" w:cs="Arial"/>
          <w:b/>
          <w:sz w:val="28"/>
          <w:szCs w:val="24"/>
          <w:u w:val="single"/>
        </w:rPr>
      </w:pPr>
      <w:r>
        <w:rPr>
          <w:rFonts w:ascii="Arial" w:eastAsia="Microsoft JhengHei UI" w:hAnsi="Arial" w:cs="Arial"/>
          <w:b/>
          <w:sz w:val="28"/>
          <w:szCs w:val="24"/>
          <w:u w:val="single"/>
        </w:rPr>
        <w:t xml:space="preserve">Filme </w:t>
      </w:r>
      <w:r w:rsidR="00223989" w:rsidRPr="006C16D2">
        <w:rPr>
          <w:rFonts w:ascii="Arial" w:eastAsia="Microsoft JhengHei UI" w:hAnsi="Arial" w:cs="Arial"/>
          <w:b/>
          <w:sz w:val="28"/>
          <w:szCs w:val="24"/>
          <w:u w:val="single"/>
        </w:rPr>
        <w:t>Green Book: O Guia</w:t>
      </w:r>
    </w:p>
    <w:p w:rsidR="00223989" w:rsidRPr="006C16D2" w:rsidRDefault="00534D43" w:rsidP="00223989">
      <w:pPr>
        <w:jc w:val="both"/>
        <w:rPr>
          <w:rFonts w:ascii="Arial" w:eastAsia="Microsoft JhengHei UI" w:hAnsi="Arial" w:cs="Arial"/>
          <w:sz w:val="24"/>
          <w:szCs w:val="24"/>
        </w:rPr>
      </w:pPr>
      <w:sdt>
        <w:sdtPr>
          <w:rPr>
            <w:rFonts w:ascii="Arial" w:eastAsia="Microsoft JhengHei UI" w:hAnsi="Arial" w:cs="Arial"/>
            <w:sz w:val="24"/>
            <w:szCs w:val="24"/>
          </w:rPr>
          <w:id w:val="-565101519"/>
          <w:citation/>
        </w:sdtPr>
        <w:sdtEndPr/>
        <w:sdtContent>
          <w:r w:rsidR="00917859">
            <w:rPr>
              <w:rFonts w:ascii="Arial" w:eastAsia="Microsoft JhengHei UI" w:hAnsi="Arial" w:cs="Arial"/>
              <w:sz w:val="24"/>
              <w:szCs w:val="24"/>
            </w:rPr>
            <w:fldChar w:fldCharType="begin"/>
          </w:r>
          <w:r w:rsidR="00917859">
            <w:rPr>
              <w:rFonts w:ascii="Arial" w:eastAsia="Microsoft JhengHei UI" w:hAnsi="Arial" w:cs="Arial"/>
              <w:sz w:val="24"/>
              <w:szCs w:val="24"/>
            </w:rPr>
            <w:instrText xml:space="preserve"> CITATION Pet18 \l 1046 </w:instrText>
          </w:r>
          <w:r w:rsidR="00917859">
            <w:rPr>
              <w:rFonts w:ascii="Arial" w:eastAsia="Microsoft JhengHei UI" w:hAnsi="Arial" w:cs="Arial"/>
              <w:sz w:val="24"/>
              <w:szCs w:val="24"/>
            </w:rPr>
            <w:fldChar w:fldCharType="separate"/>
          </w:r>
          <w:r w:rsidR="00917859" w:rsidRPr="00917859">
            <w:rPr>
              <w:rFonts w:ascii="Arial" w:eastAsia="Microsoft JhengHei UI" w:hAnsi="Arial" w:cs="Arial"/>
              <w:noProof/>
              <w:sz w:val="24"/>
              <w:szCs w:val="24"/>
            </w:rPr>
            <w:t>(Farrelly, 2018)</w:t>
          </w:r>
          <w:r w:rsidR="00917859">
            <w:rPr>
              <w:rFonts w:ascii="Arial" w:eastAsia="Microsoft JhengHei UI" w:hAnsi="Arial" w:cs="Arial"/>
              <w:sz w:val="24"/>
              <w:szCs w:val="24"/>
            </w:rPr>
            <w:fldChar w:fldCharType="end"/>
          </w:r>
        </w:sdtContent>
      </w:sdt>
    </w:p>
    <w:p w:rsidR="00D64C7E" w:rsidRDefault="00156A7B" w:rsidP="00223989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Sinopse</w:t>
      </w:r>
    </w:p>
    <w:p w:rsidR="00223989" w:rsidRPr="00D64C7E" w:rsidRDefault="006C16D2" w:rsidP="00223989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64C7E">
        <w:rPr>
          <w:rFonts w:ascii="Arial" w:hAnsi="Arial" w:cs="Arial"/>
          <w:color w:val="222222"/>
          <w:sz w:val="24"/>
          <w:szCs w:val="24"/>
          <w:shd w:val="clear" w:color="auto" w:fill="FFFFFF"/>
        </w:rPr>
        <w:t>Dr. Don Shirley é um pianista afro-americano de renome mundial, prestes a embarcar em uma turnê pelo sul dos Estados Unidos, em 1962. Como precisa de um motorista e guarda-costas, Shirley recruta Tony Lip, um ítalo-americano fanfarrão do Bronx. Apesar de suas diferenças, os dois homens desenvolvem uma ligação inesperada ao enfrentar o racismo e os perigos de uma era de segregação racial.</w:t>
      </w:r>
    </w:p>
    <w:p w:rsidR="006C16D2" w:rsidRDefault="006C16D2" w:rsidP="00223989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33C18" w:rsidRDefault="006D627C" w:rsidP="009364B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9B67D2">
        <w:rPr>
          <w:rFonts w:ascii="Arial" w:hAnsi="Arial" w:cs="Arial"/>
          <w:color w:val="222222"/>
          <w:sz w:val="24"/>
          <w:szCs w:val="24"/>
          <w:shd w:val="clear" w:color="auto" w:fill="FFFFFF"/>
        </w:rPr>
        <w:t>O fil</w:t>
      </w:r>
      <w:r w:rsidR="009364B7">
        <w:rPr>
          <w:rFonts w:ascii="Arial" w:hAnsi="Arial" w:cs="Arial"/>
          <w:color w:val="222222"/>
          <w:sz w:val="24"/>
          <w:szCs w:val="24"/>
          <w:shd w:val="clear" w:color="auto" w:fill="FFFFFF"/>
        </w:rPr>
        <w:t>me retrata, com base em eventos reais</w:t>
      </w:r>
      <w:r w:rsidR="009B67D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6042A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o racismo está presente numa sociedade condicionada ao preconceito. </w:t>
      </w:r>
      <w:r w:rsidR="00B82522">
        <w:rPr>
          <w:rFonts w:ascii="Arial" w:hAnsi="Arial" w:cs="Arial"/>
          <w:color w:val="222222"/>
          <w:sz w:val="24"/>
          <w:szCs w:val="24"/>
          <w:shd w:val="clear" w:color="auto" w:fill="FFFFFF"/>
        </w:rPr>
        <w:t>Por ser ambientado</w:t>
      </w:r>
      <w:r w:rsidR="006042A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 uma época </w:t>
      </w:r>
      <w:r w:rsidR="009364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 </w:t>
      </w:r>
      <w:r w:rsidR="006042A7">
        <w:rPr>
          <w:rFonts w:ascii="Arial" w:hAnsi="Arial" w:cs="Arial"/>
          <w:color w:val="222222"/>
          <w:sz w:val="24"/>
          <w:szCs w:val="24"/>
          <w:shd w:val="clear" w:color="auto" w:fill="FFFFFF"/>
        </w:rPr>
        <w:t>que a segregação racial é política de estado, vemos isso com mais intensidade. Isso se reflete diretamente no comportamento do</w:t>
      </w:r>
      <w:r w:rsidR="009364B7">
        <w:rPr>
          <w:rFonts w:ascii="Arial" w:hAnsi="Arial" w:cs="Arial"/>
          <w:color w:val="222222"/>
          <w:sz w:val="24"/>
          <w:szCs w:val="24"/>
          <w:shd w:val="clear" w:color="auto" w:fill="FFFFFF"/>
        </w:rPr>
        <w:t>s personagens.</w:t>
      </w:r>
      <w:r w:rsidR="006042A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364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Por um lado, Tony Lip, um cidadão de origem italiana, branco e pobre, deixa evidente </w:t>
      </w:r>
      <w:r w:rsidR="006042A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naturalidade </w:t>
      </w:r>
      <w:r w:rsidR="009364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 </w:t>
      </w:r>
      <w:r w:rsidR="006042A7">
        <w:rPr>
          <w:rFonts w:ascii="Arial" w:hAnsi="Arial" w:cs="Arial"/>
          <w:color w:val="222222"/>
          <w:sz w:val="24"/>
          <w:szCs w:val="24"/>
          <w:shd w:val="clear" w:color="auto" w:fill="FFFFFF"/>
        </w:rPr>
        <w:t>que atos racistas são praticados</w:t>
      </w:r>
      <w:r w:rsidR="009364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 cotidiano</w:t>
      </w:r>
      <w:r w:rsidR="006042A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B825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evidenciando que seu </w:t>
      </w:r>
      <w:r w:rsidR="009364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comportamento </w:t>
      </w:r>
      <w:r w:rsidR="00B82522">
        <w:rPr>
          <w:rFonts w:ascii="Arial" w:hAnsi="Arial" w:cs="Arial"/>
          <w:color w:val="222222"/>
          <w:sz w:val="24"/>
          <w:szCs w:val="24"/>
          <w:shd w:val="clear" w:color="auto" w:fill="FFFFFF"/>
        </w:rPr>
        <w:t>reflete os</w:t>
      </w:r>
      <w:r w:rsidR="009364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padrões da sociedade</w:t>
      </w:r>
      <w:r w:rsidR="0091177C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B825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mesmo que em alguns momentos ele aparent</w:t>
      </w:r>
      <w:r w:rsidR="0091177C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="00B825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não concordar</w:t>
      </w:r>
      <w:r w:rsidR="009364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 tudo aquilo. </w:t>
      </w:r>
      <w:r w:rsidR="006042A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Por outro lado, </w:t>
      </w:r>
      <w:r w:rsidR="009364B7">
        <w:rPr>
          <w:rFonts w:ascii="Arial" w:hAnsi="Arial" w:cs="Arial"/>
          <w:color w:val="222222"/>
          <w:sz w:val="24"/>
          <w:szCs w:val="24"/>
          <w:shd w:val="clear" w:color="auto" w:fill="FFFFFF"/>
        </w:rPr>
        <w:t>o Dr. Shirley</w:t>
      </w:r>
      <w:r w:rsidR="00202E9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negro, </w:t>
      </w:r>
      <w:r w:rsidR="009364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 um alto padrão de vida, pianista renomado, </w:t>
      </w:r>
      <w:r w:rsidR="00333C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apesar de conhecer todas as dificuldades que </w:t>
      </w:r>
      <w:r w:rsidR="00702A61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="00333C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preconceito o impõe, não vive o drama da pobreza</w:t>
      </w:r>
      <w:r w:rsidR="00FD362E">
        <w:rPr>
          <w:rFonts w:ascii="Arial" w:hAnsi="Arial" w:cs="Arial"/>
          <w:color w:val="222222"/>
          <w:sz w:val="24"/>
          <w:szCs w:val="24"/>
          <w:shd w:val="clear" w:color="auto" w:fill="FFFFFF"/>
        </w:rPr>
        <w:t>. Mesmo assim Shirley é apenas um produto de entretenimento</w:t>
      </w:r>
      <w:r w:rsidR="009204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 alta classe da sociedade branca e poderosa.</w:t>
      </w:r>
    </w:p>
    <w:p w:rsidR="00333C18" w:rsidRDefault="00333C18" w:rsidP="00203CDA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Diante desse cenário o filme traz situações que nos leva a reflexões bastante valiosas acerca da maneira que o preconceito e a segregação racial</w:t>
      </w:r>
      <w:r w:rsidR="00FD36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afet</w:t>
      </w:r>
      <w:r w:rsidR="00917859">
        <w:rPr>
          <w:rFonts w:ascii="Arial" w:hAnsi="Arial" w:cs="Arial"/>
          <w:color w:val="222222"/>
          <w:sz w:val="24"/>
          <w:szCs w:val="24"/>
          <w:shd w:val="clear" w:color="auto" w:fill="FFFFFF"/>
        </w:rPr>
        <w:t>a a sociedade e os personagens.</w:t>
      </w:r>
    </w:p>
    <w:p w:rsidR="006C16D2" w:rsidRDefault="004C1ED7" w:rsidP="00114351">
      <w:pPr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Apesar de deixar</w:t>
      </w:r>
      <w:r w:rsidR="00333C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claro que o preconceito está implícito nos</w:t>
      </w:r>
      <w:r w:rsidR="00A812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dois personagens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que o ser humano é condicionado a julgar, fica evidente que somente os negros foram submetidos pela sociedade e pelo estado à submissão, uma espécie de escravidão moderna</w:t>
      </w:r>
      <w:r w:rsidR="00A81209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81209"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ara eles</w:t>
      </w:r>
      <w:r w:rsidR="009230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ficaram os </w:t>
      </w:r>
      <w:r w:rsidR="00F83647">
        <w:rPr>
          <w:rFonts w:ascii="Arial" w:hAnsi="Arial" w:cs="Arial"/>
          <w:color w:val="222222"/>
          <w:sz w:val="24"/>
          <w:szCs w:val="24"/>
          <w:shd w:val="clear" w:color="auto" w:fill="FFFFFF"/>
        </w:rPr>
        <w:t>piores trabalhos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a servidão, os guetos. A maneira como a sociedade e o estado comete</w:t>
      </w:r>
      <w:r w:rsidR="00E920CB">
        <w:rPr>
          <w:rFonts w:ascii="Arial" w:hAnsi="Arial" w:cs="Arial"/>
          <w:color w:val="222222"/>
          <w:sz w:val="24"/>
          <w:szCs w:val="24"/>
          <w:shd w:val="clear" w:color="auto" w:fill="FFFFFF"/>
        </w:rPr>
        <w:t>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atrocidades e de forma </w:t>
      </w:r>
      <w:r w:rsidR="00E920C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tão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natural nos faz refletir, chega a ser chocante. Porém,</w:t>
      </w:r>
      <w:r w:rsidR="00E920C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ao longo da história,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41D97">
        <w:rPr>
          <w:rFonts w:ascii="Arial" w:hAnsi="Arial" w:cs="Arial"/>
          <w:color w:val="222222"/>
          <w:sz w:val="24"/>
          <w:szCs w:val="24"/>
          <w:shd w:val="clear" w:color="auto" w:fill="FFFFFF"/>
        </w:rPr>
        <w:t>per</w:t>
      </w:r>
      <w:r w:rsidR="00F56FA1">
        <w:rPr>
          <w:rFonts w:ascii="Arial" w:hAnsi="Arial" w:cs="Arial"/>
          <w:color w:val="222222"/>
          <w:sz w:val="24"/>
          <w:szCs w:val="24"/>
          <w:shd w:val="clear" w:color="auto" w:fill="FFFFFF"/>
        </w:rPr>
        <w:t>cebemos que nem tudo está perdid</w:t>
      </w:r>
      <w:r w:rsidR="00741D97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="00E920C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que o filme sutilmente mostra ao telespectador </w:t>
      </w:r>
      <w:r w:rsidR="00741D97">
        <w:rPr>
          <w:rFonts w:ascii="Arial" w:hAnsi="Arial" w:cs="Arial"/>
          <w:color w:val="222222"/>
          <w:sz w:val="24"/>
          <w:szCs w:val="24"/>
          <w:shd w:val="clear" w:color="auto" w:fill="FFFFFF"/>
        </w:rPr>
        <w:t>que</w:t>
      </w:r>
      <w:r w:rsidR="00E920CB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741D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assim como </w:t>
      </w:r>
      <w:r w:rsidR="00F836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somos condicionados a odiar e sermos preconceituosos, também podemos ser ensinados a rever nossos valores e atitudes, aprender, melhorar e nos transformar em pessoas melhores. </w:t>
      </w:r>
    </w:p>
    <w:p w:rsidR="00E920CB" w:rsidRDefault="00114351" w:rsidP="00F83647">
      <w:pPr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 filme é uma obra extremamente competente no que se propõe, traz algumas questões que não devem ser esquecidas, nos mostra duras verdades e nos faz refletir.</w:t>
      </w:r>
      <w:r w:rsidR="00073FF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A81209" w:rsidRDefault="00904607" w:rsidP="00F83647">
      <w:pPr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Quando paramos para pensar </w:t>
      </w:r>
      <w:r w:rsidR="001143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 algumas das mensagens deixadas pelo filme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podemos nos fazer a seguinte pergunta:</w:t>
      </w:r>
      <w:r w:rsidR="00D64C7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Será que evoluímos tanto assim? Acredito que em certos aspectos sim, porém, o racismo ainda existe, a segregação ainda é evidente</w:t>
      </w:r>
      <w:r w:rsidR="00741D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 certas ocasiões e lugares</w:t>
      </w:r>
      <w:r w:rsidR="00D64C7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alguns erros ainda são cometidos e a sociedade ainda não se deu conta que </w:t>
      </w:r>
      <w:r w:rsidR="000960CD">
        <w:rPr>
          <w:rFonts w:ascii="Arial" w:hAnsi="Arial" w:cs="Arial"/>
          <w:color w:val="222222"/>
          <w:sz w:val="24"/>
          <w:szCs w:val="24"/>
          <w:shd w:val="clear" w:color="auto" w:fill="FFFFFF"/>
        </w:rPr>
        <w:t>precisamos melhorar muito e sim, temos uma dívida histórica e um combate diário ao preconceito racial.</w:t>
      </w:r>
    </w:p>
    <w:p w:rsidR="00D64C7E" w:rsidRDefault="00904607" w:rsidP="00203CDA">
      <w:pPr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Vejo</w:t>
      </w:r>
      <w:r w:rsidR="00A60C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a</w:t>
      </w:r>
      <w:r w:rsidR="00A812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mensagem mais importante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passada</w:t>
      </w:r>
      <w:r w:rsidR="00A60C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pelo filme </w:t>
      </w:r>
      <w:r w:rsidR="00A81209">
        <w:rPr>
          <w:rFonts w:ascii="Arial" w:hAnsi="Arial" w:cs="Arial"/>
          <w:color w:val="222222"/>
          <w:sz w:val="24"/>
          <w:szCs w:val="24"/>
          <w:shd w:val="clear" w:color="auto" w:fill="FFFFFF"/>
        </w:rPr>
        <w:t>é a da transformação. Se é possível transformar a mente de pessoas e torna-las melhores, também é possível transformar toda uma sociedade.</w:t>
      </w:r>
    </w:p>
    <w:sectPr w:rsidR="00D64C7E" w:rsidSect="002239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989"/>
    <w:rsid w:val="00073FF2"/>
    <w:rsid w:val="000960CD"/>
    <w:rsid w:val="00097D43"/>
    <w:rsid w:val="00114351"/>
    <w:rsid w:val="00156A7B"/>
    <w:rsid w:val="0018401D"/>
    <w:rsid w:val="00202E94"/>
    <w:rsid w:val="00203CDA"/>
    <w:rsid w:val="00223989"/>
    <w:rsid w:val="00333C18"/>
    <w:rsid w:val="004A22A8"/>
    <w:rsid w:val="004B504D"/>
    <w:rsid w:val="004C1ED7"/>
    <w:rsid w:val="00534D43"/>
    <w:rsid w:val="006042A7"/>
    <w:rsid w:val="006158B4"/>
    <w:rsid w:val="006C16D2"/>
    <w:rsid w:val="006D627C"/>
    <w:rsid w:val="00702A61"/>
    <w:rsid w:val="00741D97"/>
    <w:rsid w:val="008F373F"/>
    <w:rsid w:val="00904607"/>
    <w:rsid w:val="0091177C"/>
    <w:rsid w:val="00917859"/>
    <w:rsid w:val="009204C7"/>
    <w:rsid w:val="0092309F"/>
    <w:rsid w:val="009364B7"/>
    <w:rsid w:val="009A4E99"/>
    <w:rsid w:val="009B67D2"/>
    <w:rsid w:val="00A60C98"/>
    <w:rsid w:val="00A81209"/>
    <w:rsid w:val="00AA3AC7"/>
    <w:rsid w:val="00AC4BC0"/>
    <w:rsid w:val="00AD36F2"/>
    <w:rsid w:val="00B82522"/>
    <w:rsid w:val="00BB5756"/>
    <w:rsid w:val="00C76A29"/>
    <w:rsid w:val="00C96450"/>
    <w:rsid w:val="00CD150C"/>
    <w:rsid w:val="00D64C7E"/>
    <w:rsid w:val="00E920CB"/>
    <w:rsid w:val="00F56FA1"/>
    <w:rsid w:val="00F83647"/>
    <w:rsid w:val="00F838F9"/>
    <w:rsid w:val="00FD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38C7"/>
  <w15:chartTrackingRefBased/>
  <w15:docId w15:val="{06A2DE46-20ED-43EA-9866-B9F9C5BB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Pet18</b:Tag>
    <b:SourceType>Film</b:SourceType>
    <b:Guid>{5DF3A36B-92E8-4B0C-92DE-19A0145833DC}</b:Guid>
    <b:Title>Green Book</b:Title>
    <b:Year>2018</b:Year>
    <b:Author>
      <b:Director>
        <b:NameList>
          <b:Person>
            <b:Last>Farrelly</b:Last>
            <b:First>Peter</b:First>
          </b:Person>
        </b:NameList>
      </b:Director>
    </b:Author>
    <b:RefOrder>1</b:RefOrder>
  </b:Source>
</b:Sources>
</file>

<file path=customXml/itemProps1.xml><?xml version="1.0" encoding="utf-8"?>
<ds:datastoreItem xmlns:ds="http://schemas.openxmlformats.org/officeDocument/2006/customXml" ds:itemID="{BD3DB858-4C94-2647-802D-7C226CA7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Barros de Carvalho</dc:creator>
  <cp:keywords/>
  <dc:description/>
  <cp:lastModifiedBy>Alexandro Carvalho</cp:lastModifiedBy>
  <cp:revision>3</cp:revision>
  <dcterms:created xsi:type="dcterms:W3CDTF">2020-04-16T22:04:00Z</dcterms:created>
  <dcterms:modified xsi:type="dcterms:W3CDTF">2020-04-16T22:04:00Z</dcterms:modified>
</cp:coreProperties>
</file>