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黑体" w:hAnsi="黑体" w:eastAsia="黑体"/>
          <w:sz w:val="32"/>
          <w:szCs w:val="32"/>
        </w:rPr>
      </w:pPr>
      <w:r>
        <w:rPr>
          <w:rFonts w:hint="eastAsia" w:ascii="黑体" w:hAnsi="黑体" w:eastAsia="黑体"/>
          <w:sz w:val="32"/>
          <w:szCs w:val="32"/>
        </w:rPr>
        <w:t>附件1</w:t>
      </w:r>
    </w:p>
    <w:p>
      <w:pPr>
        <w:spacing w:line="560" w:lineRule="exact"/>
        <w:ind w:firstLine="2640" w:firstLineChars="600"/>
        <w:jc w:val="both"/>
        <w:rPr>
          <w:rFonts w:hint="eastAsia" w:ascii="方正小标宋简体" w:hAnsi="黑体" w:eastAsia="方正小标宋简体"/>
          <w:sz w:val="44"/>
          <w:szCs w:val="44"/>
        </w:rPr>
      </w:pPr>
      <w:r>
        <w:rPr>
          <w:rFonts w:hint="eastAsia" w:ascii="方正小标宋简体" w:hAnsi="黑体" w:eastAsia="方正小标宋简体"/>
          <w:sz w:val="44"/>
          <w:szCs w:val="44"/>
        </w:rPr>
        <w:t>报备材料清单</w:t>
      </w:r>
    </w:p>
    <w:p>
      <w:pPr>
        <w:pStyle w:val="3"/>
        <w:shd w:val="clear" w:color="auto" w:fill="FFFFFF"/>
        <w:spacing w:beforeAutospacing="0" w:afterAutospacing="0" w:line="240" w:lineRule="atLeast"/>
        <w:jc w:val="both"/>
        <w:rPr>
          <w:rFonts w:hint="eastAsia" w:ascii="仿宋_GB2312" w:hAnsi="仿宋_GB2312" w:eastAsia="仿宋_GB2312" w:cs="仿宋_GB2312"/>
          <w:color w:val="auto"/>
          <w:sz w:val="32"/>
          <w:szCs w:val="32"/>
          <w:shd w:val="clear" w:color="auto" w:fill="FFFFFF"/>
        </w:rPr>
      </w:pPr>
    </w:p>
    <w:p>
      <w:pPr>
        <w:pStyle w:val="3"/>
        <w:widowControl w:val="0"/>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一、企业复工备案申请表（附件2）</w:t>
      </w:r>
    </w:p>
    <w:p>
      <w:pPr>
        <w:pStyle w:val="3"/>
        <w:widowControl w:val="0"/>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二、企业防疫工作方案</w:t>
      </w:r>
    </w:p>
    <w:p>
      <w:pPr>
        <w:spacing w:line="560" w:lineRule="exact"/>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1.领导小组名单</w:t>
      </w:r>
    </w:p>
    <w:p>
      <w:pPr>
        <w:spacing w:line="560" w:lineRule="exact"/>
        <w:ind w:left="64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2.岗位防疫措施</w:t>
      </w:r>
    </w:p>
    <w:p>
      <w:pPr>
        <w:spacing w:line="560" w:lineRule="exact"/>
        <w:ind w:left="64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3.厂区集中医学隔离点建设及居住点防控措施</w:t>
      </w:r>
    </w:p>
    <w:p>
      <w:pPr>
        <w:spacing w:line="560" w:lineRule="exact"/>
        <w:ind w:left="64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4.防护物资准备情况</w:t>
      </w:r>
    </w:p>
    <w:p>
      <w:pPr>
        <w:spacing w:line="560" w:lineRule="exact"/>
        <w:ind w:left="640"/>
        <w:jc w:val="left"/>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5.场所消杀措施</w:t>
      </w:r>
    </w:p>
    <w:p>
      <w:pPr>
        <w:spacing w:line="560" w:lineRule="exact"/>
        <w:ind w:left="64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6.物流车辆</w:t>
      </w:r>
      <w:r>
        <w:rPr>
          <w:rFonts w:hint="eastAsia" w:ascii="仿宋_GB2312" w:hAnsi="仿宋_GB2312" w:eastAsia="仿宋_GB2312" w:cs="仿宋_GB2312"/>
          <w:kern w:val="0"/>
          <w:sz w:val="32"/>
          <w:szCs w:val="32"/>
        </w:rPr>
        <w:t>防控措施</w:t>
      </w:r>
    </w:p>
    <w:p>
      <w:pPr>
        <w:spacing w:line="560" w:lineRule="exact"/>
        <w:ind w:left="640"/>
        <w:jc w:val="left"/>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kern w:val="0"/>
          <w:sz w:val="32"/>
          <w:szCs w:val="32"/>
        </w:rPr>
        <w:t>7.后勤就餐管理防控措施</w:t>
      </w:r>
    </w:p>
    <w:p>
      <w:pPr>
        <w:spacing w:line="560" w:lineRule="exact"/>
        <w:ind w:left="640"/>
        <w:jc w:val="left"/>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8.突发疫情应急处置预案</w:t>
      </w:r>
    </w:p>
    <w:p>
      <w:pPr>
        <w:spacing w:line="560" w:lineRule="exact"/>
        <w:ind w:firstLine="640" w:firstLineChars="200"/>
        <w:jc w:val="lef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三、人员管控清单（附件3）</w:t>
      </w:r>
    </w:p>
    <w:p>
      <w:pPr>
        <w:spacing w:line="560"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四、复工企业疫情防控承诺书、员工承诺书（附件4）</w:t>
      </w:r>
    </w:p>
    <w:p>
      <w:pPr>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shd w:val="clear" w:color="auto" w:fill="FFFFFF"/>
        </w:rPr>
        <w:t>五、</w:t>
      </w:r>
      <w:r>
        <w:rPr>
          <w:rFonts w:hint="eastAsia" w:ascii="仿宋_GB2312" w:hAnsi="仿宋_GB2312" w:eastAsia="仿宋_GB2312" w:cs="仿宋_GB2312"/>
          <w:kern w:val="0"/>
          <w:sz w:val="32"/>
          <w:szCs w:val="32"/>
        </w:rPr>
        <w:t>复工生产计划</w:t>
      </w:r>
    </w:p>
    <w:p>
      <w:pPr>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六、企业防疫管理系统填报</w:t>
      </w:r>
    </w:p>
    <w:p>
      <w:pPr>
        <w:rPr>
          <w:rFonts w:hint="eastAsia" w:ascii="仿宋_GB2312" w:hAnsi="仿宋_GB2312" w:eastAsia="仿宋_GB2312" w:cs="仿宋_GB2312"/>
          <w:kern w:val="0"/>
          <w:sz w:val="32"/>
          <w:szCs w:val="32"/>
        </w:rPr>
      </w:pPr>
      <w:r>
        <w:drawing>
          <wp:anchor distT="0" distB="0" distL="114300" distR="114300" simplePos="0" relativeHeight="251661312" behindDoc="1" locked="0" layoutInCell="1" allowOverlap="1">
            <wp:simplePos x="0" y="0"/>
            <wp:positionH relativeFrom="column">
              <wp:posOffset>440055</wp:posOffset>
            </wp:positionH>
            <wp:positionV relativeFrom="paragraph">
              <wp:posOffset>201930</wp:posOffset>
            </wp:positionV>
            <wp:extent cx="1459230" cy="1459230"/>
            <wp:effectExtent l="0" t="0" r="7620" b="7620"/>
            <wp:wrapTight wrapText="bothSides">
              <wp:wrapPolygon>
                <wp:start x="0" y="0"/>
                <wp:lineTo x="0" y="21431"/>
                <wp:lineTo x="21431" y="21431"/>
                <wp:lineTo x="21431" y="0"/>
                <wp:lineTo x="0" y="0"/>
              </wp:wrapPolygon>
            </wp:wrapTight>
            <wp:docPr id="2" name="图片 1" descr="lADPDgQ9rhf29M7NAQTNAQQ_260_260.jpg_620x10000q9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ADPDgQ9rhf29M7NAQTNAQQ_260_260.jpg_620x10000q90g"/>
                    <pic:cNvPicPr>
                      <a:picLocks noChangeAspect="1"/>
                    </pic:cNvPicPr>
                  </pic:nvPicPr>
                  <pic:blipFill>
                    <a:blip r:embed="rId4"/>
                    <a:stretch>
                      <a:fillRect/>
                    </a:stretch>
                  </pic:blipFill>
                  <pic:spPr>
                    <a:xfrm>
                      <a:off x="0" y="0"/>
                      <a:ext cx="1459230" cy="1459230"/>
                    </a:xfrm>
                    <a:prstGeom prst="rect">
                      <a:avLst/>
                    </a:prstGeom>
                    <a:noFill/>
                    <a:ln>
                      <a:noFill/>
                    </a:ln>
                  </pic:spPr>
                </pic:pic>
              </a:graphicData>
            </a:graphic>
          </wp:anchor>
        </w:drawing>
      </w:r>
    </w:p>
    <w:p>
      <w:pPr>
        <w:rPr>
          <w:rFonts w:hint="eastAsia" w:ascii="仿宋_GB2312" w:hAnsi="仿宋_GB2312" w:eastAsia="仿宋_GB2312" w:cs="仿宋_GB2312"/>
          <w:kern w:val="0"/>
          <w:sz w:val="32"/>
          <w:szCs w:val="32"/>
        </w:rPr>
      </w:pPr>
    </w:p>
    <w:p>
      <w:pPr>
        <w:rPr>
          <w:rFonts w:hint="eastAsia" w:ascii="仿宋_GB2312" w:hAnsi="仿宋_GB2312" w:eastAsia="仿宋_GB2312" w:cs="仿宋_GB2312"/>
          <w:kern w:val="0"/>
          <w:sz w:val="32"/>
          <w:szCs w:val="32"/>
        </w:rPr>
      </w:pPr>
    </w:p>
    <w:p>
      <w:pPr>
        <w:rPr>
          <w:rFonts w:hint="eastAsia" w:ascii="仿宋_GB2312" w:hAnsi="仿宋_GB2312" w:eastAsia="仿宋_GB2312" w:cs="仿宋_GB2312"/>
          <w:kern w:val="0"/>
          <w:sz w:val="32"/>
          <w:szCs w:val="32"/>
        </w:rPr>
      </w:pPr>
    </w:p>
    <w:p>
      <w:pPr>
        <w:rPr>
          <w:rFonts w:hint="eastAsia" w:ascii="仿宋_GB2312" w:hAnsi="仿宋_GB2312" w:eastAsia="仿宋_GB2312" w:cs="仿宋_GB2312"/>
          <w:kern w:val="0"/>
          <w:sz w:val="32"/>
          <w:szCs w:val="32"/>
        </w:rPr>
      </w:pPr>
    </w:p>
    <w:p>
      <w:pPr>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（企业防疫管理系统的二维码）</w:t>
      </w:r>
    </w:p>
    <w:p>
      <w:pPr>
        <w:spacing w:line="580" w:lineRule="exact"/>
        <w:rPr>
          <w:rFonts w:hint="eastAsia" w:ascii="黑体" w:hAnsi="黑体" w:eastAsia="黑体"/>
          <w:sz w:val="32"/>
          <w:szCs w:val="32"/>
        </w:rPr>
        <w:sectPr>
          <w:pgSz w:w="11906" w:h="16838"/>
          <w:pgMar w:top="1440" w:right="1800" w:bottom="1440" w:left="1800" w:header="851" w:footer="992" w:gutter="0"/>
          <w:cols w:space="425" w:num="1"/>
          <w:docGrid w:type="lines" w:linePitch="312" w:charSpace="0"/>
        </w:sectPr>
      </w:pPr>
    </w:p>
    <w:p>
      <w:pPr>
        <w:spacing w:line="580" w:lineRule="exact"/>
        <w:rPr>
          <w:rFonts w:ascii="黑体" w:hAnsi="黑体" w:eastAsia="黑体"/>
          <w:sz w:val="32"/>
          <w:szCs w:val="32"/>
        </w:rPr>
      </w:pPr>
      <w:r>
        <w:rPr>
          <w:rFonts w:hint="eastAsia" w:ascii="黑体" w:hAnsi="黑体" w:eastAsia="黑体"/>
          <w:sz w:val="32"/>
          <w:szCs w:val="32"/>
        </w:rPr>
        <w:t>附件2</w:t>
      </w:r>
    </w:p>
    <w:tbl>
      <w:tblPr>
        <w:tblStyle w:val="4"/>
        <w:tblW w:w="9278" w:type="dxa"/>
        <w:tblInd w:w="-127" w:type="dxa"/>
        <w:tblLayout w:type="fixed"/>
        <w:tblCellMar>
          <w:top w:w="15" w:type="dxa"/>
          <w:left w:w="15" w:type="dxa"/>
          <w:bottom w:w="15" w:type="dxa"/>
          <w:right w:w="15" w:type="dxa"/>
        </w:tblCellMar>
      </w:tblPr>
      <w:tblGrid>
        <w:gridCol w:w="1834"/>
        <w:gridCol w:w="1643"/>
        <w:gridCol w:w="220"/>
        <w:gridCol w:w="1297"/>
        <w:gridCol w:w="961"/>
        <w:gridCol w:w="112"/>
        <w:gridCol w:w="1516"/>
        <w:gridCol w:w="464"/>
        <w:gridCol w:w="1214"/>
        <w:gridCol w:w="17"/>
      </w:tblGrid>
      <w:tr>
        <w:tblPrEx>
          <w:tblCellMar>
            <w:top w:w="15" w:type="dxa"/>
            <w:left w:w="15" w:type="dxa"/>
            <w:bottom w:w="15" w:type="dxa"/>
            <w:right w:w="15" w:type="dxa"/>
          </w:tblCellMar>
        </w:tblPrEx>
        <w:trPr>
          <w:gridAfter w:val="1"/>
          <w:wAfter w:w="17" w:type="dxa"/>
          <w:trHeight w:val="647" w:hRule="atLeast"/>
        </w:trPr>
        <w:tc>
          <w:tcPr>
            <w:tcW w:w="9261" w:type="dxa"/>
            <w:gridSpan w:val="9"/>
            <w:noWrap w:val="0"/>
            <w:vAlign w:val="center"/>
          </w:tcPr>
          <w:p>
            <w:pPr>
              <w:spacing w:line="560" w:lineRule="exact"/>
              <w:jc w:val="center"/>
              <w:rPr>
                <w:rFonts w:hint="eastAsia" w:ascii="方正小标宋简体" w:hAnsi="黑体" w:eastAsia="方正小标宋简体"/>
                <w:sz w:val="44"/>
                <w:szCs w:val="44"/>
              </w:rPr>
            </w:pPr>
            <w:r>
              <w:rPr>
                <w:rFonts w:hint="eastAsia" w:ascii="方正小标宋简体" w:hAnsi="黑体" w:eastAsia="方正小标宋简体"/>
                <w:sz w:val="44"/>
                <w:szCs w:val="44"/>
              </w:rPr>
              <w:t>企业复工备案申请表</w:t>
            </w:r>
          </w:p>
        </w:tc>
      </w:tr>
      <w:tr>
        <w:tblPrEx>
          <w:tblCellMar>
            <w:top w:w="15" w:type="dxa"/>
            <w:left w:w="15" w:type="dxa"/>
            <w:bottom w:w="15" w:type="dxa"/>
            <w:right w:w="15" w:type="dxa"/>
          </w:tblCellMar>
        </w:tblPrEx>
        <w:trPr>
          <w:gridAfter w:val="1"/>
          <w:wAfter w:w="17" w:type="dxa"/>
          <w:trHeight w:val="604" w:hRule="atLeast"/>
        </w:trPr>
        <w:tc>
          <w:tcPr>
            <w:tcW w:w="183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复工企业类型</w:t>
            </w:r>
          </w:p>
        </w:tc>
        <w:tc>
          <w:tcPr>
            <w:tcW w:w="4121" w:type="dxa"/>
            <w:gridSpan w:val="4"/>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ascii="宋体" w:hAnsi="宋体" w:cs="宋体"/>
                <w:color w:val="000000"/>
                <w:sz w:val="18"/>
                <w:szCs w:val="18"/>
              </w:rPr>
            </w:pPr>
            <w:r>
              <w:rPr>
                <w:rFonts w:hint="eastAsia" w:ascii="宋体" w:hAnsi="宋体" w:cs="宋体"/>
                <w:color w:val="000000"/>
                <w:kern w:val="0"/>
                <w:sz w:val="24"/>
              </w:rPr>
              <w:t>□</w:t>
            </w:r>
            <w:r>
              <w:rPr>
                <w:rFonts w:hint="eastAsia" w:ascii="宋体" w:hAnsi="宋体" w:cs="宋体"/>
                <w:color w:val="000000"/>
                <w:kern w:val="0"/>
                <w:sz w:val="18"/>
                <w:szCs w:val="18"/>
              </w:rPr>
              <w:t>复工企业人数100人以上的（含100）企业</w:t>
            </w:r>
          </w:p>
        </w:tc>
        <w:tc>
          <w:tcPr>
            <w:tcW w:w="3306" w:type="dxa"/>
            <w:gridSpan w:val="4"/>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24"/>
              </w:rPr>
              <w:t>□</w:t>
            </w:r>
            <w:r>
              <w:rPr>
                <w:rFonts w:hint="eastAsia" w:ascii="宋体" w:hAnsi="宋体" w:cs="宋体"/>
                <w:color w:val="000000"/>
                <w:kern w:val="0"/>
                <w:sz w:val="18"/>
                <w:szCs w:val="18"/>
              </w:rPr>
              <w:t>复工企业人数100人以下的</w:t>
            </w:r>
          </w:p>
        </w:tc>
      </w:tr>
      <w:tr>
        <w:tblPrEx>
          <w:tblCellMar>
            <w:top w:w="15" w:type="dxa"/>
            <w:left w:w="15" w:type="dxa"/>
            <w:bottom w:w="15" w:type="dxa"/>
            <w:right w:w="15" w:type="dxa"/>
          </w:tblCellMar>
        </w:tblPrEx>
        <w:trPr>
          <w:gridAfter w:val="1"/>
          <w:wAfter w:w="17" w:type="dxa"/>
          <w:trHeight w:val="500" w:hRule="atLeast"/>
        </w:trPr>
        <w:tc>
          <w:tcPr>
            <w:tcW w:w="1834" w:type="dxa"/>
            <w:tcBorders>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企业名称</w:t>
            </w:r>
          </w:p>
        </w:tc>
        <w:tc>
          <w:tcPr>
            <w:tcW w:w="4121" w:type="dxa"/>
            <w:gridSpan w:val="4"/>
            <w:tcBorders>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c>
          <w:tcPr>
            <w:tcW w:w="1628" w:type="dxa"/>
            <w:gridSpan w:val="2"/>
            <w:tcBorders>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总人数</w:t>
            </w:r>
          </w:p>
        </w:tc>
        <w:tc>
          <w:tcPr>
            <w:tcW w:w="1678" w:type="dxa"/>
            <w:gridSpan w:val="2"/>
            <w:tcBorders>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r>
      <w:tr>
        <w:tblPrEx>
          <w:tblCellMar>
            <w:top w:w="15" w:type="dxa"/>
            <w:left w:w="15" w:type="dxa"/>
            <w:bottom w:w="15" w:type="dxa"/>
            <w:right w:w="15" w:type="dxa"/>
          </w:tblCellMar>
        </w:tblPrEx>
        <w:trPr>
          <w:gridAfter w:val="1"/>
          <w:wAfter w:w="17" w:type="dxa"/>
          <w:trHeight w:val="460" w:hRule="atLeast"/>
        </w:trPr>
        <w:tc>
          <w:tcPr>
            <w:tcW w:w="183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通讯地址</w:t>
            </w:r>
          </w:p>
        </w:tc>
        <w:tc>
          <w:tcPr>
            <w:tcW w:w="4121" w:type="dxa"/>
            <w:gridSpan w:val="4"/>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c>
          <w:tcPr>
            <w:tcW w:w="1628"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所属镇（街道园区）</w:t>
            </w:r>
          </w:p>
        </w:tc>
        <w:tc>
          <w:tcPr>
            <w:tcW w:w="1678" w:type="dxa"/>
            <w:gridSpan w:val="2"/>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r>
      <w:tr>
        <w:tblPrEx>
          <w:tblCellMar>
            <w:top w:w="15" w:type="dxa"/>
            <w:left w:w="15" w:type="dxa"/>
            <w:bottom w:w="15" w:type="dxa"/>
            <w:right w:w="15" w:type="dxa"/>
          </w:tblCellMar>
        </w:tblPrEx>
        <w:trPr>
          <w:gridAfter w:val="1"/>
          <w:wAfter w:w="17" w:type="dxa"/>
          <w:trHeight w:val="505" w:hRule="atLeast"/>
        </w:trPr>
        <w:tc>
          <w:tcPr>
            <w:tcW w:w="183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组织机构代码</w:t>
            </w:r>
          </w:p>
        </w:tc>
        <w:tc>
          <w:tcPr>
            <w:tcW w:w="4121" w:type="dxa"/>
            <w:gridSpan w:val="4"/>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c>
          <w:tcPr>
            <w:tcW w:w="1628"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24小时联系电话</w:t>
            </w:r>
          </w:p>
        </w:tc>
        <w:tc>
          <w:tcPr>
            <w:tcW w:w="1678" w:type="dxa"/>
            <w:gridSpan w:val="2"/>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r>
      <w:tr>
        <w:tblPrEx>
          <w:tblCellMar>
            <w:top w:w="15" w:type="dxa"/>
            <w:left w:w="15" w:type="dxa"/>
            <w:bottom w:w="15" w:type="dxa"/>
            <w:right w:w="15" w:type="dxa"/>
          </w:tblCellMar>
        </w:tblPrEx>
        <w:trPr>
          <w:gridAfter w:val="1"/>
          <w:wAfter w:w="17" w:type="dxa"/>
          <w:trHeight w:val="436" w:hRule="atLeast"/>
        </w:trPr>
        <w:tc>
          <w:tcPr>
            <w:tcW w:w="183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企业负责人</w:t>
            </w:r>
          </w:p>
        </w:tc>
        <w:tc>
          <w:tcPr>
            <w:tcW w:w="1643"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c>
          <w:tcPr>
            <w:tcW w:w="1517"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电话</w:t>
            </w:r>
          </w:p>
        </w:tc>
        <w:tc>
          <w:tcPr>
            <w:tcW w:w="961"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c>
          <w:tcPr>
            <w:tcW w:w="1628"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手机</w:t>
            </w:r>
          </w:p>
        </w:tc>
        <w:tc>
          <w:tcPr>
            <w:tcW w:w="1678" w:type="dxa"/>
            <w:gridSpan w:val="2"/>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r>
      <w:tr>
        <w:tblPrEx>
          <w:tblCellMar>
            <w:top w:w="15" w:type="dxa"/>
            <w:left w:w="15" w:type="dxa"/>
            <w:bottom w:w="15" w:type="dxa"/>
            <w:right w:w="15" w:type="dxa"/>
          </w:tblCellMar>
        </w:tblPrEx>
        <w:trPr>
          <w:gridAfter w:val="1"/>
          <w:wAfter w:w="17" w:type="dxa"/>
          <w:trHeight w:val="349" w:hRule="atLeast"/>
        </w:trPr>
        <w:tc>
          <w:tcPr>
            <w:tcW w:w="183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企业联系人</w:t>
            </w:r>
          </w:p>
        </w:tc>
        <w:tc>
          <w:tcPr>
            <w:tcW w:w="1643"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c>
          <w:tcPr>
            <w:tcW w:w="1517"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电话</w:t>
            </w:r>
          </w:p>
        </w:tc>
        <w:tc>
          <w:tcPr>
            <w:tcW w:w="961"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c>
          <w:tcPr>
            <w:tcW w:w="1628"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手机</w:t>
            </w:r>
          </w:p>
        </w:tc>
        <w:tc>
          <w:tcPr>
            <w:tcW w:w="1678" w:type="dxa"/>
            <w:gridSpan w:val="2"/>
            <w:tcBorders>
              <w:top w:val="single" w:color="000000" w:sz="4" w:space="0"/>
              <w:left w:val="single" w:color="000000" w:sz="4" w:space="0"/>
              <w:bottom w:val="single" w:color="000000" w:sz="4" w:space="0"/>
              <w:right w:val="single" w:color="000000" w:sz="4" w:space="0"/>
            </w:tcBorders>
            <w:noWrap w:val="0"/>
            <w:vAlign w:val="center"/>
          </w:tcPr>
          <w:p>
            <w:pPr>
              <w:rPr>
                <w:rFonts w:hint="eastAsia" w:ascii="宋体" w:hAnsi="宋体" w:cs="宋体"/>
                <w:color w:val="000000"/>
                <w:sz w:val="18"/>
                <w:szCs w:val="18"/>
              </w:rPr>
            </w:pPr>
          </w:p>
        </w:tc>
      </w:tr>
      <w:tr>
        <w:tblPrEx>
          <w:tblCellMar>
            <w:top w:w="15" w:type="dxa"/>
            <w:left w:w="15" w:type="dxa"/>
            <w:bottom w:w="15" w:type="dxa"/>
            <w:right w:w="15" w:type="dxa"/>
          </w:tblCellMar>
        </w:tblPrEx>
        <w:trPr>
          <w:gridAfter w:val="1"/>
          <w:wAfter w:w="17" w:type="dxa"/>
          <w:trHeight w:val="465" w:hRule="atLeast"/>
        </w:trPr>
        <w:tc>
          <w:tcPr>
            <w:tcW w:w="183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所属行业</w:t>
            </w:r>
          </w:p>
        </w:tc>
        <w:tc>
          <w:tcPr>
            <w:tcW w:w="1643" w:type="dxa"/>
            <w:noWrap w:val="0"/>
            <w:vAlign w:val="center"/>
          </w:tcPr>
          <w:p>
            <w:pPr>
              <w:rPr>
                <w:rFonts w:hint="eastAsia" w:ascii="宋体" w:hAnsi="宋体" w:cs="宋体"/>
                <w:color w:val="000000"/>
                <w:sz w:val="18"/>
                <w:szCs w:val="18"/>
              </w:rPr>
            </w:pPr>
          </w:p>
        </w:tc>
        <w:tc>
          <w:tcPr>
            <w:tcW w:w="1517" w:type="dxa"/>
            <w:gridSpan w:val="2"/>
            <w:tcBorders>
              <w:top w:val="single" w:color="000000" w:sz="4" w:space="0"/>
              <w:left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出口（万、人民币）</w:t>
            </w:r>
          </w:p>
        </w:tc>
        <w:tc>
          <w:tcPr>
            <w:tcW w:w="961" w:type="dxa"/>
            <w:tcBorders>
              <w:top w:val="single" w:color="000000" w:sz="4" w:space="0"/>
              <w:left w:val="single" w:color="000000" w:sz="4" w:space="0"/>
              <w:right w:val="single" w:color="000000" w:sz="4" w:space="0"/>
            </w:tcBorders>
            <w:noWrap w:val="0"/>
            <w:vAlign w:val="center"/>
          </w:tcPr>
          <w:p>
            <w:pPr>
              <w:rPr>
                <w:rFonts w:hint="eastAsia" w:ascii="宋体" w:hAnsi="宋体" w:cs="宋体"/>
                <w:color w:val="000000"/>
                <w:sz w:val="18"/>
                <w:szCs w:val="18"/>
              </w:rPr>
            </w:pPr>
          </w:p>
        </w:tc>
        <w:tc>
          <w:tcPr>
            <w:tcW w:w="1628" w:type="dxa"/>
            <w:gridSpan w:val="2"/>
            <w:tcBorders>
              <w:top w:val="single" w:color="000000" w:sz="4" w:space="0"/>
              <w:left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上年销售收入（万元）</w:t>
            </w:r>
          </w:p>
        </w:tc>
        <w:tc>
          <w:tcPr>
            <w:tcW w:w="1678" w:type="dxa"/>
            <w:gridSpan w:val="2"/>
            <w:tcBorders>
              <w:top w:val="single" w:color="000000" w:sz="4" w:space="0"/>
              <w:left w:val="single" w:color="000000" w:sz="4" w:space="0"/>
              <w:right w:val="single" w:color="000000" w:sz="4" w:space="0"/>
            </w:tcBorders>
            <w:noWrap w:val="0"/>
            <w:vAlign w:val="center"/>
          </w:tcPr>
          <w:p>
            <w:pPr>
              <w:rPr>
                <w:rFonts w:hint="eastAsia" w:ascii="宋体" w:hAnsi="宋体" w:cs="宋体"/>
                <w:color w:val="000000"/>
                <w:sz w:val="18"/>
                <w:szCs w:val="18"/>
              </w:rPr>
            </w:pPr>
          </w:p>
        </w:tc>
      </w:tr>
      <w:tr>
        <w:tblPrEx>
          <w:tblCellMar>
            <w:top w:w="15" w:type="dxa"/>
            <w:left w:w="15" w:type="dxa"/>
            <w:bottom w:w="15" w:type="dxa"/>
            <w:right w:w="15" w:type="dxa"/>
          </w:tblCellMar>
        </w:tblPrEx>
        <w:trPr>
          <w:gridAfter w:val="1"/>
          <w:wAfter w:w="17" w:type="dxa"/>
          <w:trHeight w:val="441" w:hRule="atLeast"/>
        </w:trPr>
        <w:tc>
          <w:tcPr>
            <w:tcW w:w="1834" w:type="dxa"/>
            <w:tcBorders>
              <w:top w:val="single" w:color="000000" w:sz="4" w:space="0"/>
              <w:lef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复工总人数</w:t>
            </w:r>
          </w:p>
        </w:tc>
        <w:tc>
          <w:tcPr>
            <w:tcW w:w="1643" w:type="dxa"/>
            <w:tcBorders>
              <w:top w:val="single" w:color="000000" w:sz="4" w:space="0"/>
              <w:left w:val="single" w:color="000000" w:sz="4" w:space="0"/>
              <w:right w:val="single" w:color="000000" w:sz="4" w:space="0"/>
            </w:tcBorders>
            <w:noWrap w:val="0"/>
            <w:vAlign w:val="center"/>
          </w:tcPr>
          <w:p>
            <w:pPr>
              <w:rPr>
                <w:rFonts w:hint="eastAsia" w:ascii="宋体" w:hAnsi="宋体" w:cs="宋体"/>
                <w:color w:val="000000"/>
                <w:sz w:val="18"/>
                <w:szCs w:val="18"/>
              </w:rPr>
            </w:pPr>
          </w:p>
        </w:tc>
        <w:tc>
          <w:tcPr>
            <w:tcW w:w="4106" w:type="dxa"/>
            <w:gridSpan w:val="5"/>
            <w:tcBorders>
              <w:top w:val="single" w:color="000000" w:sz="4" w:space="0"/>
              <w:left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其中来自或者去过疫情点（湖北、温州、台州）地区总人数</w:t>
            </w:r>
          </w:p>
        </w:tc>
        <w:tc>
          <w:tcPr>
            <w:tcW w:w="1678" w:type="dxa"/>
            <w:gridSpan w:val="2"/>
            <w:tcBorders>
              <w:top w:val="single" w:color="000000" w:sz="4" w:space="0"/>
              <w:left w:val="single" w:color="000000" w:sz="4" w:space="0"/>
              <w:right w:val="single" w:color="000000" w:sz="4" w:space="0"/>
            </w:tcBorders>
            <w:noWrap w:val="0"/>
            <w:vAlign w:val="center"/>
          </w:tcPr>
          <w:p>
            <w:pPr>
              <w:rPr>
                <w:rFonts w:hint="eastAsia" w:ascii="宋体" w:hAnsi="宋体" w:cs="宋体"/>
                <w:color w:val="000000"/>
                <w:sz w:val="18"/>
                <w:szCs w:val="18"/>
              </w:rPr>
            </w:pPr>
          </w:p>
        </w:tc>
      </w:tr>
      <w:tr>
        <w:tblPrEx>
          <w:tblCellMar>
            <w:top w:w="15" w:type="dxa"/>
            <w:left w:w="15" w:type="dxa"/>
            <w:bottom w:w="15" w:type="dxa"/>
            <w:right w:w="15" w:type="dxa"/>
          </w:tblCellMar>
        </w:tblPrEx>
        <w:trPr>
          <w:gridAfter w:val="1"/>
          <w:wAfter w:w="17" w:type="dxa"/>
          <w:trHeight w:val="604" w:hRule="atLeast"/>
        </w:trPr>
        <w:tc>
          <w:tcPr>
            <w:tcW w:w="183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申请复工时间</w:t>
            </w:r>
          </w:p>
        </w:tc>
        <w:tc>
          <w:tcPr>
            <w:tcW w:w="7427" w:type="dxa"/>
            <w:gridSpan w:val="8"/>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月       日      时</w:t>
            </w:r>
          </w:p>
        </w:tc>
      </w:tr>
      <w:tr>
        <w:tblPrEx>
          <w:tblCellMar>
            <w:top w:w="15" w:type="dxa"/>
            <w:left w:w="15" w:type="dxa"/>
            <w:bottom w:w="15" w:type="dxa"/>
            <w:right w:w="15" w:type="dxa"/>
          </w:tblCellMar>
        </w:tblPrEx>
        <w:trPr>
          <w:gridAfter w:val="1"/>
          <w:wAfter w:w="17" w:type="dxa"/>
          <w:trHeight w:val="498" w:hRule="atLeast"/>
        </w:trPr>
        <w:tc>
          <w:tcPr>
            <w:tcW w:w="1834" w:type="dxa"/>
            <w:tcBorders>
              <w:top w:val="single" w:color="000000" w:sz="4" w:space="0"/>
              <w:left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复工理由</w:t>
            </w:r>
          </w:p>
        </w:tc>
        <w:tc>
          <w:tcPr>
            <w:tcW w:w="7427" w:type="dxa"/>
            <w:gridSpan w:val="8"/>
            <w:tcBorders>
              <w:top w:val="single" w:color="000000" w:sz="4" w:space="0"/>
              <w:left w:val="single" w:color="000000" w:sz="4" w:space="0"/>
              <w:right w:val="single" w:color="000000" w:sz="4" w:space="0"/>
            </w:tcBorders>
            <w:noWrap w:val="0"/>
            <w:vAlign w:val="center"/>
          </w:tcPr>
          <w:p>
            <w:pPr>
              <w:jc w:val="center"/>
              <w:rPr>
                <w:rFonts w:hint="eastAsia" w:ascii="宋体" w:hAnsi="宋体" w:cs="宋体"/>
                <w:color w:val="000000"/>
                <w:sz w:val="18"/>
                <w:szCs w:val="18"/>
              </w:rPr>
            </w:pPr>
          </w:p>
        </w:tc>
      </w:tr>
      <w:tr>
        <w:tblPrEx>
          <w:tblCellMar>
            <w:top w:w="15" w:type="dxa"/>
            <w:left w:w="15" w:type="dxa"/>
            <w:bottom w:w="15" w:type="dxa"/>
            <w:right w:w="15" w:type="dxa"/>
          </w:tblCellMar>
        </w:tblPrEx>
        <w:trPr>
          <w:gridAfter w:val="1"/>
          <w:wAfter w:w="17" w:type="dxa"/>
          <w:trHeight w:val="378" w:hRule="atLeast"/>
        </w:trPr>
        <w:tc>
          <w:tcPr>
            <w:tcW w:w="1834" w:type="dxa"/>
            <w:vMerge w:val="restart"/>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复工条件</w:t>
            </w:r>
          </w:p>
        </w:tc>
        <w:tc>
          <w:tcPr>
            <w:tcW w:w="1863"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领导小组名单</w:t>
            </w:r>
          </w:p>
        </w:tc>
        <w:tc>
          <w:tcPr>
            <w:tcW w:w="2370" w:type="dxa"/>
            <w:gridSpan w:val="3"/>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c>
          <w:tcPr>
            <w:tcW w:w="1980"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岗位防疫措施</w:t>
            </w:r>
          </w:p>
        </w:tc>
        <w:tc>
          <w:tcPr>
            <w:tcW w:w="121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r>
      <w:tr>
        <w:tblPrEx>
          <w:tblCellMar>
            <w:top w:w="15" w:type="dxa"/>
            <w:left w:w="15" w:type="dxa"/>
            <w:bottom w:w="15" w:type="dxa"/>
            <w:right w:w="15" w:type="dxa"/>
          </w:tblCellMar>
        </w:tblPrEx>
        <w:trPr>
          <w:gridAfter w:val="1"/>
          <w:wAfter w:w="17" w:type="dxa"/>
          <w:trHeight w:val="384" w:hRule="atLeast"/>
        </w:trPr>
        <w:tc>
          <w:tcPr>
            <w:tcW w:w="1834"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18"/>
                <w:szCs w:val="18"/>
              </w:rPr>
            </w:pPr>
          </w:p>
        </w:tc>
        <w:tc>
          <w:tcPr>
            <w:tcW w:w="1863"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居住点防控措施</w:t>
            </w:r>
          </w:p>
        </w:tc>
        <w:tc>
          <w:tcPr>
            <w:tcW w:w="2370" w:type="dxa"/>
            <w:gridSpan w:val="3"/>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c>
          <w:tcPr>
            <w:tcW w:w="1980"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18"/>
                <w:szCs w:val="18"/>
              </w:rPr>
            </w:pPr>
            <w:r>
              <w:rPr>
                <w:rFonts w:hint="eastAsia" w:ascii="宋体" w:hAnsi="宋体" w:cs="宋体"/>
                <w:color w:val="000000"/>
                <w:kern w:val="0"/>
                <w:sz w:val="18"/>
                <w:szCs w:val="18"/>
              </w:rPr>
              <w:t>集中医学隔离点</w:t>
            </w:r>
          </w:p>
        </w:tc>
        <w:tc>
          <w:tcPr>
            <w:tcW w:w="121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r>
      <w:tr>
        <w:tblPrEx>
          <w:tblCellMar>
            <w:top w:w="15" w:type="dxa"/>
            <w:left w:w="15" w:type="dxa"/>
            <w:bottom w:w="15" w:type="dxa"/>
            <w:right w:w="15" w:type="dxa"/>
          </w:tblCellMar>
        </w:tblPrEx>
        <w:trPr>
          <w:gridAfter w:val="1"/>
          <w:wAfter w:w="17" w:type="dxa"/>
          <w:trHeight w:val="391" w:hRule="atLeast"/>
        </w:trPr>
        <w:tc>
          <w:tcPr>
            <w:tcW w:w="1834"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18"/>
                <w:szCs w:val="18"/>
              </w:rPr>
            </w:pPr>
          </w:p>
        </w:tc>
        <w:tc>
          <w:tcPr>
            <w:tcW w:w="1863"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场所消杀方案</w:t>
            </w:r>
          </w:p>
        </w:tc>
        <w:tc>
          <w:tcPr>
            <w:tcW w:w="2370" w:type="dxa"/>
            <w:gridSpan w:val="3"/>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c>
          <w:tcPr>
            <w:tcW w:w="1980"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防护物资准备情况</w:t>
            </w:r>
          </w:p>
        </w:tc>
        <w:tc>
          <w:tcPr>
            <w:tcW w:w="121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r>
      <w:tr>
        <w:tblPrEx>
          <w:tblCellMar>
            <w:top w:w="15" w:type="dxa"/>
            <w:left w:w="15" w:type="dxa"/>
            <w:bottom w:w="15" w:type="dxa"/>
            <w:right w:w="15" w:type="dxa"/>
          </w:tblCellMar>
        </w:tblPrEx>
        <w:trPr>
          <w:gridAfter w:val="1"/>
          <w:wAfter w:w="17" w:type="dxa"/>
          <w:trHeight w:val="383" w:hRule="atLeast"/>
        </w:trPr>
        <w:tc>
          <w:tcPr>
            <w:tcW w:w="1834"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18"/>
                <w:szCs w:val="18"/>
              </w:rPr>
            </w:pPr>
          </w:p>
        </w:tc>
        <w:tc>
          <w:tcPr>
            <w:tcW w:w="1863"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后勤就餐管理方案</w:t>
            </w:r>
          </w:p>
        </w:tc>
        <w:tc>
          <w:tcPr>
            <w:tcW w:w="2370" w:type="dxa"/>
            <w:gridSpan w:val="3"/>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c>
          <w:tcPr>
            <w:tcW w:w="1980"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物流车辆管理</w:t>
            </w:r>
          </w:p>
        </w:tc>
        <w:tc>
          <w:tcPr>
            <w:tcW w:w="121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r>
      <w:tr>
        <w:tblPrEx>
          <w:tblCellMar>
            <w:top w:w="15" w:type="dxa"/>
            <w:left w:w="15" w:type="dxa"/>
            <w:bottom w:w="15" w:type="dxa"/>
            <w:right w:w="15" w:type="dxa"/>
          </w:tblCellMar>
        </w:tblPrEx>
        <w:trPr>
          <w:gridAfter w:val="1"/>
          <w:wAfter w:w="17" w:type="dxa"/>
          <w:trHeight w:val="394" w:hRule="atLeast"/>
        </w:trPr>
        <w:tc>
          <w:tcPr>
            <w:tcW w:w="1834"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18"/>
                <w:szCs w:val="18"/>
              </w:rPr>
            </w:pPr>
          </w:p>
        </w:tc>
        <w:tc>
          <w:tcPr>
            <w:tcW w:w="1863"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人员管控清单</w:t>
            </w:r>
          </w:p>
        </w:tc>
        <w:tc>
          <w:tcPr>
            <w:tcW w:w="2370" w:type="dxa"/>
            <w:gridSpan w:val="3"/>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c>
          <w:tcPr>
            <w:tcW w:w="1980"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突发疫情应急处置预案</w:t>
            </w:r>
          </w:p>
        </w:tc>
        <w:tc>
          <w:tcPr>
            <w:tcW w:w="121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r>
      <w:tr>
        <w:tblPrEx>
          <w:tblCellMar>
            <w:top w:w="15" w:type="dxa"/>
            <w:left w:w="15" w:type="dxa"/>
            <w:bottom w:w="15" w:type="dxa"/>
            <w:right w:w="15" w:type="dxa"/>
          </w:tblCellMar>
        </w:tblPrEx>
        <w:trPr>
          <w:gridAfter w:val="1"/>
          <w:wAfter w:w="17" w:type="dxa"/>
          <w:trHeight w:val="387" w:hRule="atLeast"/>
        </w:trPr>
        <w:tc>
          <w:tcPr>
            <w:tcW w:w="1834"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18"/>
                <w:szCs w:val="18"/>
              </w:rPr>
            </w:pPr>
          </w:p>
        </w:tc>
        <w:tc>
          <w:tcPr>
            <w:tcW w:w="1863"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18"/>
                <w:szCs w:val="18"/>
              </w:rPr>
            </w:pPr>
            <w:r>
              <w:rPr>
                <w:rFonts w:hint="eastAsia" w:ascii="宋体" w:hAnsi="宋体" w:cs="宋体"/>
                <w:color w:val="000000"/>
                <w:kern w:val="0"/>
                <w:sz w:val="18"/>
                <w:szCs w:val="18"/>
              </w:rPr>
              <w:t>员工承诺书</w:t>
            </w:r>
          </w:p>
        </w:tc>
        <w:tc>
          <w:tcPr>
            <w:tcW w:w="2370" w:type="dxa"/>
            <w:gridSpan w:val="3"/>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c>
          <w:tcPr>
            <w:tcW w:w="1980"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18"/>
                <w:szCs w:val="18"/>
              </w:rPr>
            </w:pPr>
            <w:r>
              <w:rPr>
                <w:rFonts w:hint="eastAsia" w:ascii="宋体" w:hAnsi="宋体" w:cs="宋体"/>
                <w:color w:val="000000"/>
                <w:kern w:val="0"/>
                <w:sz w:val="18"/>
                <w:szCs w:val="18"/>
              </w:rPr>
              <w:t>企业承诺书</w:t>
            </w:r>
          </w:p>
        </w:tc>
        <w:tc>
          <w:tcPr>
            <w:tcW w:w="121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r>
      <w:tr>
        <w:tblPrEx>
          <w:tblCellMar>
            <w:top w:w="15" w:type="dxa"/>
            <w:left w:w="15" w:type="dxa"/>
            <w:bottom w:w="15" w:type="dxa"/>
            <w:right w:w="15" w:type="dxa"/>
          </w:tblCellMar>
        </w:tblPrEx>
        <w:trPr>
          <w:gridAfter w:val="1"/>
          <w:wAfter w:w="17" w:type="dxa"/>
          <w:trHeight w:val="365" w:hRule="atLeast"/>
        </w:trPr>
        <w:tc>
          <w:tcPr>
            <w:tcW w:w="1834"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18"/>
                <w:szCs w:val="18"/>
              </w:rPr>
            </w:pPr>
          </w:p>
        </w:tc>
        <w:tc>
          <w:tcPr>
            <w:tcW w:w="1863"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18"/>
                <w:szCs w:val="18"/>
              </w:rPr>
            </w:pPr>
            <w:r>
              <w:rPr>
                <w:rFonts w:hint="eastAsia" w:ascii="宋体" w:hAnsi="宋体" w:cs="宋体"/>
                <w:color w:val="000000"/>
                <w:kern w:val="0"/>
                <w:sz w:val="18"/>
                <w:szCs w:val="18"/>
              </w:rPr>
              <w:t>企业防疫管理系统填报</w:t>
            </w:r>
          </w:p>
        </w:tc>
        <w:tc>
          <w:tcPr>
            <w:tcW w:w="2370" w:type="dxa"/>
            <w:gridSpan w:val="3"/>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c>
          <w:tcPr>
            <w:tcW w:w="1980" w:type="dxa"/>
            <w:gridSpan w:val="2"/>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18"/>
                <w:szCs w:val="18"/>
              </w:rPr>
            </w:pPr>
            <w:r>
              <w:rPr>
                <w:rFonts w:hint="eastAsia" w:ascii="宋体" w:hAnsi="宋体" w:cs="宋体"/>
                <w:color w:val="000000"/>
                <w:kern w:val="0"/>
                <w:sz w:val="18"/>
                <w:szCs w:val="18"/>
              </w:rPr>
              <w:t>复工生产计划</w:t>
            </w:r>
          </w:p>
        </w:tc>
        <w:tc>
          <w:tcPr>
            <w:tcW w:w="1214" w:type="dxa"/>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rPr>
              <w:t>□有  □无</w:t>
            </w:r>
          </w:p>
        </w:tc>
      </w:tr>
      <w:tr>
        <w:tblPrEx>
          <w:tblCellMar>
            <w:top w:w="15" w:type="dxa"/>
            <w:left w:w="15" w:type="dxa"/>
            <w:bottom w:w="15" w:type="dxa"/>
            <w:right w:w="15" w:type="dxa"/>
          </w:tblCellMar>
        </w:tblPrEx>
        <w:trPr>
          <w:gridAfter w:val="1"/>
          <w:wAfter w:w="17" w:type="dxa"/>
          <w:trHeight w:val="1086" w:hRule="atLeast"/>
        </w:trPr>
        <w:tc>
          <w:tcPr>
            <w:tcW w:w="4994" w:type="dxa"/>
            <w:gridSpan w:val="4"/>
            <w:tcBorders>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备案企业法人代表（授权代表）签名：加盖企业公章</w:t>
            </w:r>
          </w:p>
          <w:p>
            <w:pPr>
              <w:widowControl/>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 xml:space="preserve">                  </w:t>
            </w:r>
          </w:p>
          <w:p>
            <w:pPr>
              <w:widowControl/>
              <w:textAlignment w:val="center"/>
              <w:rPr>
                <w:rFonts w:hint="eastAsia" w:ascii="宋体" w:hAnsi="宋体" w:cs="宋体"/>
                <w:color w:val="000000"/>
                <w:kern w:val="0"/>
                <w:sz w:val="18"/>
                <w:szCs w:val="18"/>
              </w:rPr>
            </w:pPr>
          </w:p>
          <w:p>
            <w:pPr>
              <w:widowControl/>
              <w:textAlignment w:val="center"/>
              <w:rPr>
                <w:rFonts w:hint="eastAsia" w:ascii="宋体" w:hAnsi="宋体" w:cs="宋体"/>
                <w:color w:val="000000"/>
                <w:sz w:val="18"/>
                <w:szCs w:val="18"/>
              </w:rPr>
            </w:pPr>
            <w:r>
              <w:rPr>
                <w:rFonts w:hint="eastAsia" w:ascii="宋体" w:hAnsi="宋体" w:cs="宋体"/>
                <w:color w:val="000000"/>
                <w:kern w:val="0"/>
                <w:sz w:val="18"/>
                <w:szCs w:val="18"/>
              </w:rPr>
              <w:t xml:space="preserve">                                       年  月   日</w:t>
            </w:r>
          </w:p>
        </w:tc>
        <w:tc>
          <w:tcPr>
            <w:tcW w:w="4267" w:type="dxa"/>
            <w:gridSpan w:val="5"/>
            <w:tcBorders>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所在镇（街道、园区）主要领导签名：加盖单位公章</w:t>
            </w:r>
          </w:p>
          <w:p>
            <w:pPr>
              <w:widowControl/>
              <w:jc w:val="left"/>
              <w:textAlignment w:val="center"/>
              <w:rPr>
                <w:rFonts w:hint="eastAsia" w:ascii="宋体" w:hAnsi="宋体" w:cs="宋体"/>
                <w:color w:val="000000"/>
                <w:kern w:val="0"/>
                <w:sz w:val="18"/>
                <w:szCs w:val="18"/>
              </w:rPr>
            </w:pPr>
          </w:p>
          <w:p>
            <w:pPr>
              <w:widowControl/>
              <w:jc w:val="left"/>
              <w:textAlignment w:val="center"/>
              <w:rPr>
                <w:rFonts w:hint="eastAsia" w:ascii="宋体" w:hAnsi="宋体" w:cs="宋体"/>
                <w:color w:val="000000"/>
                <w:kern w:val="0"/>
                <w:sz w:val="18"/>
                <w:szCs w:val="18"/>
              </w:rPr>
            </w:pPr>
          </w:p>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 xml:space="preserve">                                年  月   日</w:t>
            </w:r>
          </w:p>
        </w:tc>
      </w:tr>
      <w:tr>
        <w:tblPrEx>
          <w:tblCellMar>
            <w:top w:w="15" w:type="dxa"/>
            <w:left w:w="15" w:type="dxa"/>
            <w:bottom w:w="15" w:type="dxa"/>
            <w:right w:w="15" w:type="dxa"/>
          </w:tblCellMar>
        </w:tblPrEx>
        <w:trPr>
          <w:trHeight w:val="1356" w:hRule="atLeast"/>
        </w:trPr>
        <w:tc>
          <w:tcPr>
            <w:tcW w:w="4994" w:type="dxa"/>
            <w:gridSpan w:val="4"/>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主管部门意见：</w:t>
            </w:r>
          </w:p>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 xml:space="preserve">                                      </w:t>
            </w:r>
          </w:p>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 xml:space="preserve">                                      年  月   日</w:t>
            </w:r>
          </w:p>
        </w:tc>
        <w:tc>
          <w:tcPr>
            <w:tcW w:w="4284" w:type="dxa"/>
            <w:gridSpan w:val="6"/>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区防控办意见：</w:t>
            </w:r>
          </w:p>
          <w:p>
            <w:pPr>
              <w:widowControl/>
              <w:jc w:val="left"/>
              <w:textAlignment w:val="center"/>
              <w:rPr>
                <w:rFonts w:hint="eastAsia" w:ascii="宋体" w:hAnsi="宋体" w:cs="宋体"/>
                <w:color w:val="000000"/>
                <w:kern w:val="0"/>
                <w:sz w:val="18"/>
                <w:szCs w:val="18"/>
              </w:rPr>
            </w:pPr>
            <w:r>
              <w:rPr>
                <w:rFonts w:hint="eastAsia" w:ascii="宋体" w:hAnsi="宋体" w:cs="宋体"/>
                <w:color w:val="000000"/>
                <w:kern w:val="0"/>
                <w:sz w:val="18"/>
                <w:szCs w:val="18"/>
              </w:rPr>
              <w:t xml:space="preserve">                                    </w:t>
            </w:r>
          </w:p>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rPr>
              <w:t xml:space="preserve">                                年  月   日</w:t>
            </w:r>
          </w:p>
        </w:tc>
      </w:tr>
    </w:tbl>
    <w:p>
      <w:pPr>
        <w:ind w:left="0" w:leftChars="-56" w:hanging="118" w:hangingChars="66"/>
        <w:rPr>
          <w:sz w:val="18"/>
          <w:szCs w:val="18"/>
        </w:rPr>
      </w:pPr>
      <w:r>
        <w:rPr>
          <w:rFonts w:hint="eastAsia" w:ascii="仿宋_GB2312" w:hAnsi="仿宋_GB2312" w:eastAsia="仿宋_GB2312" w:cs="仿宋_GB2312"/>
          <w:sz w:val="18"/>
          <w:szCs w:val="18"/>
          <w:shd w:val="clear" w:color="auto" w:fill="FFFFFF"/>
        </w:rPr>
        <w:t>注：报批表一式三份，一份由当地镇（街道、园区）留存，其余二份分别由区经信局、区防控领导小组办公室留存</w:t>
      </w:r>
    </w:p>
    <w:p>
      <w:pPr>
        <w:spacing w:line="580" w:lineRule="exact"/>
        <w:rPr>
          <w:rFonts w:hint="eastAsia" w:ascii="黑体" w:hAnsi="黑体" w:eastAsia="黑体"/>
          <w:sz w:val="32"/>
          <w:szCs w:val="32"/>
        </w:rPr>
        <w:sectPr>
          <w:pgSz w:w="11906" w:h="16838"/>
          <w:pgMar w:top="1440" w:right="1800" w:bottom="1440" w:left="1800" w:header="851" w:footer="992" w:gutter="0"/>
          <w:cols w:space="425" w:num="1"/>
          <w:docGrid w:type="lines" w:linePitch="312" w:charSpace="0"/>
        </w:sectPr>
      </w:pPr>
    </w:p>
    <w:p>
      <w:pPr>
        <w:spacing w:line="580" w:lineRule="exact"/>
        <w:rPr>
          <w:rFonts w:hint="eastAsia" w:ascii="黑体" w:hAnsi="黑体" w:eastAsia="黑体"/>
          <w:sz w:val="32"/>
          <w:szCs w:val="32"/>
        </w:rPr>
      </w:pPr>
    </w:p>
    <w:p>
      <w:pPr>
        <w:spacing w:line="560" w:lineRule="exact"/>
        <w:jc w:val="center"/>
        <w:rPr>
          <w:rFonts w:ascii="方正小标宋简体" w:hAnsi="宋体" w:eastAsia="方正小标宋简体" w:cs="宋体"/>
          <w:bCs/>
          <w:sz w:val="48"/>
          <w:szCs w:val="48"/>
        </w:rPr>
      </w:pPr>
      <w:bookmarkStart w:id="0" w:name="OLE_LINK11"/>
      <w:r>
        <w:rPr>
          <w:rFonts w:hint="eastAsia" w:ascii="方正小标宋简体" w:hAnsi="宋体" w:eastAsia="方正小标宋简体" w:cs="宋体"/>
          <w:bCs/>
          <w:sz w:val="48"/>
          <w:szCs w:val="48"/>
        </w:rPr>
        <w:t>新型冠状病毒感染肺炎疫情</w:t>
      </w:r>
    </w:p>
    <w:p>
      <w:pPr>
        <w:spacing w:line="560" w:lineRule="exact"/>
        <w:jc w:val="center"/>
        <w:rPr>
          <w:rFonts w:ascii="方正小标宋简体" w:hAnsi="宋体" w:eastAsia="方正小标宋简体" w:cs="宋体"/>
          <w:bCs/>
          <w:sz w:val="48"/>
          <w:szCs w:val="48"/>
        </w:rPr>
      </w:pPr>
      <w:r>
        <w:rPr>
          <w:rFonts w:hint="eastAsia" w:ascii="方正小标宋简体" w:hAnsi="宋体" w:eastAsia="方正小标宋简体" w:cs="宋体"/>
          <w:bCs/>
          <w:sz w:val="48"/>
          <w:szCs w:val="48"/>
        </w:rPr>
        <w:t>防控</w:t>
      </w:r>
      <w:r>
        <w:rPr>
          <w:rFonts w:hint="eastAsia" w:ascii="方正小标宋简体" w:hAnsi="宋体" w:eastAsia="方正小标宋简体" w:cs="宋体"/>
          <w:bCs/>
          <w:sz w:val="48"/>
          <w:szCs w:val="48"/>
          <w:lang w:eastAsia="zh-CN"/>
        </w:rPr>
        <w:t>工作</w:t>
      </w:r>
      <w:r>
        <w:rPr>
          <w:rFonts w:hint="eastAsia" w:ascii="方正小标宋简体" w:hAnsi="宋体" w:eastAsia="方正小标宋简体" w:cs="宋体"/>
          <w:bCs/>
          <w:sz w:val="48"/>
          <w:szCs w:val="48"/>
        </w:rPr>
        <w:t>方案</w:t>
      </w:r>
    </w:p>
    <w:bookmarkEnd w:id="0"/>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ascii="方正小标宋简体" w:hAnsi="宋体" w:eastAsia="方正小标宋简体" w:cs="宋体"/>
          <w:bCs/>
          <w:sz w:val="44"/>
          <w:szCs w:val="44"/>
        </w:rPr>
      </w:pPr>
    </w:p>
    <w:p>
      <w:pPr>
        <w:spacing w:line="560" w:lineRule="exact"/>
        <w:jc w:val="center"/>
        <w:rPr>
          <w:rFonts w:hint="eastAsia" w:ascii="方正小标宋简体" w:hAnsi="宋体" w:eastAsia="方正小标宋简体" w:cs="宋体"/>
          <w:bCs/>
          <w:sz w:val="36"/>
          <w:szCs w:val="36"/>
          <w:lang w:val="en-US" w:eastAsia="zh-CN"/>
        </w:rPr>
      </w:pPr>
      <w:r>
        <w:rPr>
          <w:rFonts w:hint="eastAsia" w:ascii="方正小标宋简体" w:hAnsi="宋体" w:eastAsia="方正小标宋简体" w:cs="宋体"/>
          <w:bCs/>
          <w:sz w:val="36"/>
          <w:szCs w:val="36"/>
          <w:lang w:val="en-US" w:eastAsia="zh-CN"/>
        </w:rPr>
        <w:t>******有限公司</w:t>
      </w:r>
    </w:p>
    <w:p>
      <w:pPr>
        <w:spacing w:line="560" w:lineRule="exact"/>
        <w:jc w:val="center"/>
        <w:rPr>
          <w:rFonts w:hint="default" w:ascii="方正小标宋简体" w:hAnsi="宋体" w:eastAsia="方正小标宋简体" w:cs="宋体"/>
          <w:bCs/>
          <w:sz w:val="36"/>
          <w:szCs w:val="36"/>
          <w:lang w:val="en-US" w:eastAsia="zh-CN"/>
        </w:rPr>
      </w:pPr>
      <w:r>
        <w:rPr>
          <w:rFonts w:hint="eastAsia" w:ascii="方正小标宋简体" w:hAnsi="宋体" w:eastAsia="方正小标宋简体" w:cs="宋体"/>
          <w:bCs/>
          <w:sz w:val="36"/>
          <w:szCs w:val="36"/>
        </w:rPr>
        <w:t>2020</w:t>
      </w:r>
      <w:r>
        <w:rPr>
          <w:rFonts w:hint="eastAsia" w:ascii="方正小标宋简体" w:hAnsi="宋体" w:eastAsia="方正小标宋简体" w:cs="宋体"/>
          <w:bCs/>
          <w:sz w:val="36"/>
          <w:szCs w:val="36"/>
          <w:lang w:eastAsia="zh-CN"/>
        </w:rPr>
        <w:t>年</w:t>
      </w:r>
      <w:r>
        <w:rPr>
          <w:rFonts w:hint="eastAsia" w:ascii="方正小标宋简体" w:hAnsi="宋体" w:eastAsia="方正小标宋简体" w:cs="宋体"/>
          <w:bCs/>
          <w:sz w:val="36"/>
          <w:szCs w:val="36"/>
          <w:lang w:val="en-US" w:eastAsia="zh-CN"/>
        </w:rPr>
        <w:t xml:space="preserve">  月  日</w:t>
      </w:r>
    </w:p>
    <w:p>
      <w:pPr>
        <w:spacing w:line="560" w:lineRule="exact"/>
        <w:jc w:val="center"/>
        <w:rPr>
          <w:rFonts w:ascii="仿宋_GB2312" w:hAnsi="宋体" w:eastAsia="仿宋_GB2312" w:cs="宋体"/>
          <w:sz w:val="32"/>
          <w:szCs w:val="32"/>
        </w:rPr>
      </w:pPr>
    </w:p>
    <w:p>
      <w:pPr>
        <w:spacing w:line="560" w:lineRule="exact"/>
        <w:jc w:val="center"/>
        <w:rPr>
          <w:rFonts w:ascii="仿宋_GB2312" w:hAnsi="宋体" w:eastAsia="仿宋_GB2312" w:cs="宋体"/>
          <w:sz w:val="32"/>
          <w:szCs w:val="32"/>
        </w:rPr>
      </w:pPr>
    </w:p>
    <w:p>
      <w:pPr>
        <w:spacing w:line="560" w:lineRule="exact"/>
        <w:jc w:val="center"/>
        <w:rPr>
          <w:rFonts w:ascii="仿宋_GB2312" w:hAnsi="宋体" w:eastAsia="仿宋_GB2312" w:cs="宋体"/>
          <w:sz w:val="32"/>
          <w:szCs w:val="32"/>
        </w:rPr>
      </w:pPr>
    </w:p>
    <w:p>
      <w:pPr>
        <w:spacing w:line="560" w:lineRule="exact"/>
        <w:jc w:val="center"/>
        <w:rPr>
          <w:rFonts w:ascii="仿宋_GB2312" w:hAnsi="宋体" w:eastAsia="仿宋_GB2312" w:cs="宋体"/>
          <w:sz w:val="32"/>
          <w:szCs w:val="32"/>
        </w:rPr>
      </w:pPr>
    </w:p>
    <w:p>
      <w:pPr>
        <w:spacing w:line="560" w:lineRule="exact"/>
        <w:jc w:val="center"/>
        <w:rPr>
          <w:rFonts w:ascii="仿宋_GB2312" w:hAnsi="宋体" w:eastAsia="仿宋_GB2312" w:cs="宋体"/>
          <w:sz w:val="32"/>
          <w:szCs w:val="32"/>
        </w:rPr>
      </w:pPr>
    </w:p>
    <w:p>
      <w:pPr>
        <w:spacing w:line="560" w:lineRule="exact"/>
        <w:jc w:val="center"/>
        <w:rPr>
          <w:rFonts w:ascii="仿宋_GB2312" w:hAnsi="宋体" w:eastAsia="仿宋_GB2312" w:cs="宋体"/>
          <w:sz w:val="32"/>
          <w:szCs w:val="32"/>
        </w:rPr>
      </w:pPr>
    </w:p>
    <w:p>
      <w:pPr>
        <w:spacing w:line="560" w:lineRule="exact"/>
        <w:jc w:val="center"/>
        <w:rPr>
          <w:rFonts w:ascii="仿宋_GB2312" w:hAnsi="宋体" w:eastAsia="仿宋_GB2312" w:cs="宋体"/>
          <w:sz w:val="32"/>
          <w:szCs w:val="32"/>
        </w:rPr>
      </w:pPr>
    </w:p>
    <w:p>
      <w:pPr>
        <w:pStyle w:val="7"/>
        <w:spacing w:line="560" w:lineRule="exact"/>
        <w:ind w:left="0" w:leftChars="0" w:firstLine="640" w:firstLineChars="200"/>
        <w:rPr>
          <w:rFonts w:ascii="仿宋_GB2312" w:hAnsi="宋体" w:eastAsia="仿宋_GB2312" w:cs="宋体"/>
          <w:sz w:val="32"/>
          <w:szCs w:val="32"/>
        </w:rPr>
      </w:pPr>
      <w:r>
        <w:rPr>
          <w:rFonts w:hint="eastAsia" w:ascii="仿宋_GB2312" w:hAnsi="仿宋_GB2312" w:eastAsia="仿宋_GB2312" w:cs="仿宋_GB2312"/>
          <w:sz w:val="32"/>
          <w:szCs w:val="32"/>
        </w:rPr>
        <w:t>为切实保护好全体员工生命健康安全和企业安全，打赢新型冠状病毒感染的肺炎防控攻坚战，请公司各部门务必高度重视，严格按照公司疫情防控方案，层层落实，全面做好疫情防控期间的各项工作，</w:t>
      </w:r>
      <w:r>
        <w:rPr>
          <w:rFonts w:hint="eastAsia" w:ascii="仿宋_GB2312" w:hAnsi="宋体" w:eastAsia="仿宋_GB2312" w:cs="宋体"/>
          <w:sz w:val="32"/>
          <w:szCs w:val="32"/>
        </w:rPr>
        <w:t>贯彻落实“预防为主，安全第一”的方针，维护正常生产次序，确保企业顺利复工和全体员工的人身健康，</w:t>
      </w:r>
      <w:r>
        <w:rPr>
          <w:rFonts w:hint="eastAsia" w:ascii="仿宋_GB2312" w:hAnsi="仿宋_GB2312" w:eastAsia="仿宋_GB2312" w:cs="仿宋_GB2312"/>
          <w:sz w:val="32"/>
          <w:szCs w:val="32"/>
        </w:rPr>
        <w:t>打赢疫情保卫战！结合公司生产经营和管理实际，特制定新型冠状病毒感染的肺炎疫情防控工作方案。</w:t>
      </w:r>
    </w:p>
    <w:p>
      <w:pPr>
        <w:spacing w:line="560" w:lineRule="exact"/>
        <w:ind w:firstLine="640" w:firstLineChars="200"/>
        <w:rPr>
          <w:rFonts w:hint="eastAsia" w:ascii="黑体" w:hAnsi="黑体" w:eastAsia="黑体" w:cs="宋体"/>
          <w:sz w:val="32"/>
          <w:szCs w:val="32"/>
          <w:lang w:eastAsia="zh-CN"/>
        </w:rPr>
      </w:pPr>
      <w:r>
        <w:rPr>
          <w:rFonts w:hint="eastAsia" w:ascii="黑体" w:hAnsi="黑体" w:eastAsia="黑体" w:cs="宋体"/>
          <w:sz w:val="32"/>
          <w:szCs w:val="32"/>
        </w:rPr>
        <w:t>一、</w:t>
      </w:r>
      <w:bookmarkStart w:id="1" w:name="OLE_LINK57"/>
      <w:bookmarkStart w:id="2" w:name="OLE_LINK55"/>
      <w:r>
        <w:rPr>
          <w:rFonts w:hint="eastAsia" w:ascii="黑体" w:hAnsi="黑体" w:eastAsia="黑体" w:cs="宋体"/>
          <w:sz w:val="32"/>
          <w:szCs w:val="32"/>
        </w:rPr>
        <w:t>疫情防控小组</w:t>
      </w:r>
      <w:bookmarkEnd w:id="1"/>
      <w:bookmarkEnd w:id="2"/>
      <w:r>
        <w:rPr>
          <w:rFonts w:hint="eastAsia" w:ascii="黑体" w:hAnsi="黑体" w:eastAsia="黑体" w:cs="宋体"/>
          <w:sz w:val="32"/>
          <w:szCs w:val="32"/>
        </w:rPr>
        <w:t>名单及职责</w:t>
      </w:r>
      <w:r>
        <w:rPr>
          <w:rFonts w:hint="eastAsia" w:ascii="黑体" w:hAnsi="黑体" w:eastAsia="黑体" w:cs="宋体"/>
          <w:sz w:val="32"/>
          <w:szCs w:val="32"/>
          <w:lang w:eastAsia="zh-CN"/>
        </w:rPr>
        <w:t>（按企业实际情况填写）</w:t>
      </w:r>
    </w:p>
    <w:p>
      <w:pPr>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建立疫情防控小组，加强对人员管控、物资储备、环境消毒、疫情宣传等方面工作的领导，切实履行企业防控主体责任；同时加强对疫情防控工作的监督检查，落实信息报送机制，按时如实向政府部门报送相关情况，确保公司所有疫情防控措施落实到位。</w:t>
      </w:r>
    </w:p>
    <w:tbl>
      <w:tblPr>
        <w:tblStyle w:val="4"/>
        <w:tblW w:w="98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56"/>
        <w:gridCol w:w="1775"/>
        <w:gridCol w:w="1656"/>
        <w:gridCol w:w="4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exact"/>
          <w:jc w:val="center"/>
        </w:trPr>
        <w:tc>
          <w:tcPr>
            <w:tcW w:w="1242" w:type="dxa"/>
            <w:vAlign w:val="center"/>
          </w:tcPr>
          <w:p>
            <w:pPr>
              <w:spacing w:line="400" w:lineRule="exact"/>
              <w:jc w:val="center"/>
              <w:rPr>
                <w:rFonts w:ascii="仿宋_GB2312" w:hAnsi="宋体" w:eastAsia="仿宋_GB2312" w:cs="宋体"/>
                <w:sz w:val="24"/>
              </w:rPr>
            </w:pPr>
          </w:p>
        </w:tc>
        <w:tc>
          <w:tcPr>
            <w:tcW w:w="1156" w:type="dxa"/>
            <w:vAlign w:val="center"/>
          </w:tcPr>
          <w:p>
            <w:pPr>
              <w:spacing w:line="400" w:lineRule="exact"/>
              <w:jc w:val="center"/>
              <w:rPr>
                <w:rFonts w:ascii="仿宋_GB2312" w:hAnsi="宋体" w:eastAsia="仿宋_GB2312" w:cs="宋体"/>
                <w:sz w:val="24"/>
              </w:rPr>
            </w:pPr>
            <w:r>
              <w:rPr>
                <w:rFonts w:hint="eastAsia" w:ascii="仿宋_GB2312" w:hAnsi="宋体" w:eastAsia="仿宋_GB2312" w:cs="宋体"/>
                <w:sz w:val="24"/>
              </w:rPr>
              <w:t>姓</w:t>
            </w:r>
            <w:r>
              <w:rPr>
                <w:rFonts w:ascii="仿宋_GB2312" w:hAnsi="宋体" w:eastAsia="仿宋_GB2312" w:cs="宋体"/>
                <w:sz w:val="24"/>
              </w:rPr>
              <w:t xml:space="preserve">  </w:t>
            </w:r>
            <w:r>
              <w:rPr>
                <w:rFonts w:hint="eastAsia" w:ascii="仿宋_GB2312" w:hAnsi="宋体" w:eastAsia="仿宋_GB2312" w:cs="宋体"/>
                <w:sz w:val="24"/>
              </w:rPr>
              <w:t>名</w:t>
            </w:r>
          </w:p>
        </w:tc>
        <w:tc>
          <w:tcPr>
            <w:tcW w:w="1775" w:type="dxa"/>
            <w:vAlign w:val="center"/>
          </w:tcPr>
          <w:p>
            <w:pPr>
              <w:spacing w:line="400" w:lineRule="exact"/>
              <w:jc w:val="center"/>
              <w:rPr>
                <w:rFonts w:ascii="仿宋_GB2312" w:hAnsi="宋体" w:eastAsia="仿宋_GB2312" w:cs="宋体"/>
                <w:sz w:val="24"/>
              </w:rPr>
            </w:pPr>
            <w:r>
              <w:rPr>
                <w:rFonts w:hint="eastAsia" w:ascii="仿宋_GB2312" w:hAnsi="宋体" w:eastAsia="仿宋_GB2312" w:cs="宋体"/>
                <w:sz w:val="24"/>
              </w:rPr>
              <w:t>职</w:t>
            </w:r>
            <w:r>
              <w:rPr>
                <w:rFonts w:ascii="仿宋_GB2312" w:hAnsi="宋体" w:eastAsia="仿宋_GB2312" w:cs="宋体"/>
                <w:sz w:val="24"/>
              </w:rPr>
              <w:t xml:space="preserve">  </w:t>
            </w:r>
            <w:r>
              <w:rPr>
                <w:rFonts w:hint="eastAsia" w:ascii="仿宋_GB2312" w:hAnsi="宋体" w:eastAsia="仿宋_GB2312" w:cs="宋体"/>
                <w:sz w:val="24"/>
              </w:rPr>
              <w:t>务</w:t>
            </w:r>
          </w:p>
        </w:tc>
        <w:tc>
          <w:tcPr>
            <w:tcW w:w="1656" w:type="dxa"/>
            <w:vAlign w:val="center"/>
          </w:tcPr>
          <w:p>
            <w:pPr>
              <w:spacing w:line="400" w:lineRule="exact"/>
              <w:jc w:val="center"/>
              <w:rPr>
                <w:rFonts w:ascii="仿宋_GB2312" w:hAnsi="宋体" w:eastAsia="仿宋_GB2312" w:cs="宋体"/>
                <w:sz w:val="24"/>
              </w:rPr>
            </w:pPr>
            <w:r>
              <w:rPr>
                <w:rFonts w:hint="eastAsia" w:ascii="仿宋_GB2312" w:hAnsi="宋体" w:eastAsia="仿宋_GB2312" w:cs="宋体"/>
                <w:sz w:val="24"/>
              </w:rPr>
              <w:t>手机号码</w:t>
            </w:r>
          </w:p>
        </w:tc>
        <w:tc>
          <w:tcPr>
            <w:tcW w:w="4023" w:type="dxa"/>
            <w:vAlign w:val="center"/>
          </w:tcPr>
          <w:p>
            <w:pPr>
              <w:spacing w:line="400" w:lineRule="exact"/>
              <w:jc w:val="center"/>
              <w:rPr>
                <w:rFonts w:ascii="仿宋_GB2312" w:hAnsi="宋体" w:eastAsia="仿宋_GB2312" w:cs="宋体"/>
                <w:sz w:val="24"/>
              </w:rPr>
            </w:pPr>
            <w:r>
              <w:rPr>
                <w:rFonts w:hint="eastAsia" w:ascii="仿宋_GB2312" w:hAnsi="宋体" w:eastAsia="仿宋_GB2312" w:cs="宋体"/>
                <w:sz w:val="24"/>
              </w:rPr>
              <w:t>职</w:t>
            </w:r>
            <w:r>
              <w:rPr>
                <w:rFonts w:ascii="仿宋_GB2312" w:hAnsi="宋体" w:eastAsia="仿宋_GB2312" w:cs="宋体"/>
                <w:sz w:val="24"/>
              </w:rPr>
              <w:t xml:space="preserve">  </w:t>
            </w:r>
            <w:r>
              <w:rPr>
                <w:rFonts w:hint="eastAsia" w:ascii="仿宋_GB2312" w:hAnsi="宋体" w:eastAsia="仿宋_GB2312" w:cs="宋体"/>
                <w:sz w:val="24"/>
              </w:rPr>
              <w:t>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exact"/>
          <w:jc w:val="center"/>
        </w:trPr>
        <w:tc>
          <w:tcPr>
            <w:tcW w:w="1242" w:type="dxa"/>
            <w:vAlign w:val="center"/>
          </w:tcPr>
          <w:p>
            <w:pPr>
              <w:spacing w:line="400" w:lineRule="exact"/>
              <w:jc w:val="center"/>
              <w:rPr>
                <w:rFonts w:ascii="仿宋_GB2312" w:hAnsi="宋体" w:eastAsia="仿宋_GB2312" w:cs="宋体"/>
                <w:sz w:val="24"/>
              </w:rPr>
            </w:pPr>
            <w:r>
              <w:rPr>
                <w:rFonts w:hint="eastAsia" w:ascii="仿宋_GB2312" w:hAnsi="宋体" w:eastAsia="仿宋_GB2312" w:cs="宋体"/>
                <w:sz w:val="24"/>
              </w:rPr>
              <w:t>组</w:t>
            </w:r>
            <w:r>
              <w:rPr>
                <w:rFonts w:ascii="仿宋_GB2312" w:hAnsi="宋体" w:eastAsia="仿宋_GB2312" w:cs="宋体"/>
                <w:sz w:val="24"/>
              </w:rPr>
              <w:t xml:space="preserve">  </w:t>
            </w:r>
            <w:r>
              <w:rPr>
                <w:rFonts w:hint="eastAsia" w:ascii="仿宋_GB2312" w:hAnsi="宋体" w:eastAsia="仿宋_GB2312" w:cs="宋体"/>
                <w:sz w:val="24"/>
              </w:rPr>
              <w:t>长</w:t>
            </w:r>
          </w:p>
        </w:tc>
        <w:tc>
          <w:tcPr>
            <w:tcW w:w="1156" w:type="dxa"/>
            <w:vAlign w:val="center"/>
          </w:tcPr>
          <w:p>
            <w:pPr>
              <w:spacing w:line="400" w:lineRule="exact"/>
              <w:jc w:val="center"/>
              <w:rPr>
                <w:rFonts w:ascii="仿宋_GB2312" w:hAnsi="宋体" w:eastAsia="仿宋_GB2312" w:cs="宋体"/>
                <w:sz w:val="24"/>
              </w:rPr>
            </w:pPr>
          </w:p>
        </w:tc>
        <w:tc>
          <w:tcPr>
            <w:tcW w:w="1775" w:type="dxa"/>
            <w:vAlign w:val="center"/>
          </w:tcPr>
          <w:p>
            <w:pPr>
              <w:spacing w:line="400" w:lineRule="exact"/>
              <w:jc w:val="center"/>
              <w:rPr>
                <w:rFonts w:ascii="仿宋_GB2312" w:hAnsi="宋体" w:eastAsia="仿宋_GB2312" w:cs="宋体"/>
                <w:sz w:val="24"/>
              </w:rPr>
            </w:pPr>
          </w:p>
        </w:tc>
        <w:tc>
          <w:tcPr>
            <w:tcW w:w="1656" w:type="dxa"/>
            <w:vAlign w:val="center"/>
          </w:tcPr>
          <w:p>
            <w:pPr>
              <w:spacing w:line="400" w:lineRule="exact"/>
              <w:jc w:val="center"/>
              <w:rPr>
                <w:rFonts w:ascii="仿宋_GB2312" w:hAnsi="宋体" w:eastAsia="仿宋_GB2312" w:cs="宋体"/>
                <w:sz w:val="24"/>
              </w:rPr>
            </w:pPr>
          </w:p>
        </w:tc>
        <w:tc>
          <w:tcPr>
            <w:tcW w:w="4023" w:type="dxa"/>
            <w:vAlign w:val="center"/>
          </w:tcPr>
          <w:p>
            <w:pPr>
              <w:spacing w:line="400" w:lineRule="exact"/>
              <w:jc w:val="left"/>
              <w:rPr>
                <w:rFonts w:ascii="仿宋_GB2312" w:hAnsi="宋体" w:eastAsia="仿宋_GB2312"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exact"/>
          <w:jc w:val="center"/>
        </w:trPr>
        <w:tc>
          <w:tcPr>
            <w:tcW w:w="1242" w:type="dxa"/>
            <w:vAlign w:val="center"/>
          </w:tcPr>
          <w:p>
            <w:pPr>
              <w:spacing w:line="400" w:lineRule="exact"/>
              <w:jc w:val="center"/>
              <w:rPr>
                <w:rFonts w:hint="eastAsia" w:ascii="仿宋_GB2312" w:hAnsi="宋体" w:eastAsia="仿宋_GB2312" w:cs="宋体"/>
                <w:sz w:val="24"/>
                <w:lang w:eastAsia="zh-CN"/>
              </w:rPr>
            </w:pPr>
            <w:r>
              <w:rPr>
                <w:rFonts w:hint="eastAsia" w:ascii="仿宋_GB2312" w:hAnsi="宋体" w:eastAsia="仿宋_GB2312" w:cs="宋体"/>
                <w:sz w:val="24"/>
                <w:lang w:eastAsia="zh-CN"/>
              </w:rPr>
              <w:t>副组长</w:t>
            </w:r>
          </w:p>
        </w:tc>
        <w:tc>
          <w:tcPr>
            <w:tcW w:w="1156" w:type="dxa"/>
            <w:vAlign w:val="center"/>
          </w:tcPr>
          <w:p>
            <w:pPr>
              <w:spacing w:line="400" w:lineRule="exact"/>
              <w:jc w:val="center"/>
              <w:rPr>
                <w:rFonts w:ascii="仿宋_GB2312" w:hAnsi="宋体" w:eastAsia="仿宋_GB2312" w:cs="宋体"/>
                <w:sz w:val="24"/>
              </w:rPr>
            </w:pPr>
          </w:p>
        </w:tc>
        <w:tc>
          <w:tcPr>
            <w:tcW w:w="1775" w:type="dxa"/>
            <w:vAlign w:val="center"/>
          </w:tcPr>
          <w:p>
            <w:pPr>
              <w:spacing w:line="400" w:lineRule="exact"/>
              <w:jc w:val="center"/>
              <w:rPr>
                <w:rFonts w:ascii="仿宋_GB2312" w:hAnsi="宋体" w:eastAsia="仿宋_GB2312" w:cs="宋体"/>
                <w:sz w:val="24"/>
              </w:rPr>
            </w:pPr>
          </w:p>
        </w:tc>
        <w:tc>
          <w:tcPr>
            <w:tcW w:w="1656" w:type="dxa"/>
            <w:vAlign w:val="center"/>
          </w:tcPr>
          <w:p>
            <w:pPr>
              <w:spacing w:line="400" w:lineRule="exact"/>
              <w:jc w:val="center"/>
              <w:rPr>
                <w:rFonts w:ascii="仿宋_GB2312" w:hAnsi="宋体" w:eastAsia="仿宋_GB2312" w:cs="宋体"/>
                <w:sz w:val="24"/>
              </w:rPr>
            </w:pPr>
          </w:p>
        </w:tc>
        <w:tc>
          <w:tcPr>
            <w:tcW w:w="4023" w:type="dxa"/>
            <w:vAlign w:val="center"/>
          </w:tcPr>
          <w:p>
            <w:pPr>
              <w:spacing w:line="400" w:lineRule="exact"/>
              <w:jc w:val="left"/>
              <w:rPr>
                <w:rFonts w:ascii="仿宋_GB2312" w:hAnsi="宋体" w:eastAsia="仿宋_GB2312"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 w:hRule="exact"/>
          <w:jc w:val="center"/>
        </w:trPr>
        <w:tc>
          <w:tcPr>
            <w:tcW w:w="1242" w:type="dxa"/>
            <w:vMerge w:val="restart"/>
            <w:vAlign w:val="center"/>
          </w:tcPr>
          <w:p>
            <w:pPr>
              <w:spacing w:line="400" w:lineRule="exact"/>
              <w:ind w:firstLine="240" w:firstLineChars="100"/>
              <w:rPr>
                <w:rFonts w:ascii="仿宋_GB2312" w:hAnsi="宋体" w:eastAsia="仿宋_GB2312" w:cs="宋体"/>
                <w:sz w:val="24"/>
              </w:rPr>
            </w:pPr>
            <w:r>
              <w:rPr>
                <w:rFonts w:ascii="仿宋_GB2312" w:hAnsi="宋体" w:eastAsia="仿宋_GB2312" w:cs="宋体"/>
                <w:sz w:val="24"/>
              </w:rPr>
              <w:t>组员</w:t>
            </w:r>
          </w:p>
        </w:tc>
        <w:tc>
          <w:tcPr>
            <w:tcW w:w="1156" w:type="dxa"/>
            <w:vAlign w:val="center"/>
          </w:tcPr>
          <w:p>
            <w:pPr>
              <w:spacing w:line="400" w:lineRule="exact"/>
              <w:jc w:val="center"/>
              <w:rPr>
                <w:rFonts w:ascii="仿宋_GB2312" w:hAnsi="宋体" w:eastAsia="仿宋_GB2312" w:cs="宋体"/>
                <w:sz w:val="24"/>
              </w:rPr>
            </w:pPr>
          </w:p>
        </w:tc>
        <w:tc>
          <w:tcPr>
            <w:tcW w:w="1775" w:type="dxa"/>
            <w:vAlign w:val="center"/>
          </w:tcPr>
          <w:p>
            <w:pPr>
              <w:spacing w:line="400" w:lineRule="exact"/>
              <w:jc w:val="center"/>
              <w:rPr>
                <w:rFonts w:ascii="仿宋_GB2312" w:hAnsi="宋体" w:eastAsia="仿宋_GB2312" w:cs="宋体"/>
                <w:sz w:val="24"/>
              </w:rPr>
            </w:pPr>
          </w:p>
        </w:tc>
        <w:tc>
          <w:tcPr>
            <w:tcW w:w="1656" w:type="dxa"/>
            <w:vAlign w:val="center"/>
          </w:tcPr>
          <w:p>
            <w:pPr>
              <w:spacing w:line="400" w:lineRule="exact"/>
              <w:rPr>
                <w:rFonts w:ascii="仿宋_GB2312" w:hAnsi="宋体" w:eastAsia="仿宋_GB2312" w:cs="宋体"/>
                <w:sz w:val="24"/>
              </w:rPr>
            </w:pPr>
          </w:p>
        </w:tc>
        <w:tc>
          <w:tcPr>
            <w:tcW w:w="4023" w:type="dxa"/>
            <w:vAlign w:val="center"/>
          </w:tcPr>
          <w:p>
            <w:pPr>
              <w:spacing w:line="400" w:lineRule="exact"/>
              <w:jc w:val="left"/>
              <w:rPr>
                <w:rFonts w:ascii="仿宋_GB2312" w:hAnsi="宋体" w:eastAsia="仿宋_GB2312"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 w:hRule="exact"/>
          <w:jc w:val="center"/>
        </w:trPr>
        <w:tc>
          <w:tcPr>
            <w:tcW w:w="1242" w:type="dxa"/>
            <w:vMerge w:val="continue"/>
            <w:vAlign w:val="center"/>
          </w:tcPr>
          <w:p>
            <w:pPr>
              <w:spacing w:line="400" w:lineRule="exact"/>
              <w:jc w:val="center"/>
              <w:rPr>
                <w:rFonts w:ascii="仿宋_GB2312" w:hAnsi="宋体" w:eastAsia="仿宋_GB2312" w:cs="宋体"/>
                <w:sz w:val="24"/>
              </w:rPr>
            </w:pPr>
          </w:p>
        </w:tc>
        <w:tc>
          <w:tcPr>
            <w:tcW w:w="1156" w:type="dxa"/>
            <w:vAlign w:val="center"/>
          </w:tcPr>
          <w:p>
            <w:pPr>
              <w:spacing w:line="400" w:lineRule="exact"/>
              <w:jc w:val="center"/>
              <w:rPr>
                <w:rFonts w:ascii="仿宋_GB2312" w:hAnsi="宋体" w:eastAsia="仿宋_GB2312" w:cs="宋体"/>
                <w:sz w:val="24"/>
              </w:rPr>
            </w:pPr>
          </w:p>
        </w:tc>
        <w:tc>
          <w:tcPr>
            <w:tcW w:w="1775" w:type="dxa"/>
            <w:vAlign w:val="center"/>
          </w:tcPr>
          <w:p>
            <w:pPr>
              <w:spacing w:line="400" w:lineRule="exact"/>
              <w:jc w:val="center"/>
              <w:rPr>
                <w:rFonts w:ascii="仿宋_GB2312" w:hAnsi="宋体" w:eastAsia="仿宋_GB2312" w:cs="宋体"/>
                <w:sz w:val="24"/>
              </w:rPr>
            </w:pPr>
          </w:p>
        </w:tc>
        <w:tc>
          <w:tcPr>
            <w:tcW w:w="1656" w:type="dxa"/>
            <w:vAlign w:val="center"/>
          </w:tcPr>
          <w:p>
            <w:pPr>
              <w:spacing w:line="400" w:lineRule="exact"/>
              <w:jc w:val="center"/>
              <w:rPr>
                <w:rFonts w:ascii="仿宋_GB2312" w:hAnsi="宋体" w:eastAsia="仿宋_GB2312" w:cs="宋体"/>
                <w:sz w:val="24"/>
              </w:rPr>
            </w:pPr>
          </w:p>
        </w:tc>
        <w:tc>
          <w:tcPr>
            <w:tcW w:w="4023" w:type="dxa"/>
            <w:vAlign w:val="center"/>
          </w:tcPr>
          <w:p>
            <w:pPr>
              <w:spacing w:line="400" w:lineRule="exact"/>
              <w:jc w:val="left"/>
              <w:rPr>
                <w:rFonts w:ascii="仿宋_GB2312" w:hAnsi="宋体" w:eastAsia="仿宋_GB2312"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exact"/>
          <w:jc w:val="center"/>
        </w:trPr>
        <w:tc>
          <w:tcPr>
            <w:tcW w:w="1242" w:type="dxa"/>
            <w:vMerge w:val="continue"/>
            <w:vAlign w:val="center"/>
          </w:tcPr>
          <w:p>
            <w:pPr>
              <w:spacing w:line="400" w:lineRule="exact"/>
              <w:jc w:val="center"/>
              <w:rPr>
                <w:rFonts w:ascii="仿宋_GB2312" w:hAnsi="宋体" w:eastAsia="仿宋_GB2312" w:cs="宋体"/>
                <w:sz w:val="24"/>
              </w:rPr>
            </w:pPr>
          </w:p>
        </w:tc>
        <w:tc>
          <w:tcPr>
            <w:tcW w:w="1156" w:type="dxa"/>
            <w:vAlign w:val="center"/>
          </w:tcPr>
          <w:p>
            <w:pPr>
              <w:spacing w:line="400" w:lineRule="exact"/>
              <w:jc w:val="center"/>
              <w:rPr>
                <w:rFonts w:ascii="仿宋_GB2312" w:hAnsi="宋体" w:eastAsia="仿宋_GB2312" w:cs="宋体"/>
                <w:sz w:val="24"/>
              </w:rPr>
            </w:pPr>
            <w:r>
              <w:rPr>
                <w:rFonts w:hint="eastAsia" w:ascii="仿宋_GB2312" w:hAnsi="宋体" w:eastAsia="仿宋_GB2312" w:cs="宋体"/>
                <w:sz w:val="24"/>
              </w:rPr>
              <w:t xml:space="preserve"> </w:t>
            </w:r>
          </w:p>
        </w:tc>
        <w:tc>
          <w:tcPr>
            <w:tcW w:w="1775" w:type="dxa"/>
            <w:vAlign w:val="center"/>
          </w:tcPr>
          <w:p>
            <w:pPr>
              <w:spacing w:line="400" w:lineRule="exact"/>
              <w:jc w:val="center"/>
              <w:rPr>
                <w:rFonts w:ascii="仿宋_GB2312" w:hAnsi="宋体" w:eastAsia="仿宋_GB2312" w:cs="宋体"/>
                <w:sz w:val="24"/>
              </w:rPr>
            </w:pPr>
          </w:p>
        </w:tc>
        <w:tc>
          <w:tcPr>
            <w:tcW w:w="1656" w:type="dxa"/>
            <w:vAlign w:val="center"/>
          </w:tcPr>
          <w:p>
            <w:pPr>
              <w:spacing w:line="400" w:lineRule="exact"/>
              <w:jc w:val="center"/>
              <w:rPr>
                <w:rFonts w:ascii="仿宋_GB2312" w:hAnsi="宋体" w:eastAsia="仿宋_GB2312" w:cs="宋体"/>
                <w:sz w:val="24"/>
              </w:rPr>
            </w:pPr>
          </w:p>
        </w:tc>
        <w:tc>
          <w:tcPr>
            <w:tcW w:w="4023" w:type="dxa"/>
            <w:vAlign w:val="center"/>
          </w:tcPr>
          <w:p>
            <w:pPr>
              <w:spacing w:line="400" w:lineRule="exact"/>
              <w:jc w:val="left"/>
              <w:rPr>
                <w:rFonts w:ascii="仿宋_GB2312" w:hAnsi="宋体" w:eastAsia="仿宋_GB2312" w:cs="宋体"/>
                <w:sz w:val="24"/>
              </w:rPr>
            </w:pPr>
          </w:p>
        </w:tc>
      </w:tr>
    </w:tbl>
    <w:p>
      <w:pPr>
        <w:spacing w:line="560" w:lineRule="exact"/>
        <w:rPr>
          <w:rFonts w:hint="eastAsia" w:ascii="楷体" w:hAnsi="楷体" w:eastAsia="楷体"/>
          <w:b/>
          <w:sz w:val="32"/>
          <w:szCs w:val="32"/>
        </w:rPr>
      </w:pPr>
    </w:p>
    <w:p>
      <w:pPr>
        <w:spacing w:line="560" w:lineRule="exact"/>
        <w:rPr>
          <w:rFonts w:hint="eastAsia" w:ascii="仿宋_GB2312" w:hAnsi="仿宋" w:eastAsia="仿宋_GB2312"/>
          <w:sz w:val="32"/>
          <w:szCs w:val="32"/>
        </w:rPr>
      </w:pPr>
      <w:r>
        <w:rPr>
          <w:rFonts w:hint="eastAsia" w:ascii="楷体" w:hAnsi="楷体" w:eastAsia="楷体"/>
          <w:b/>
          <w:sz w:val="32"/>
          <w:szCs w:val="32"/>
        </w:rPr>
        <w:t>组长具体职责</w:t>
      </w:r>
      <w:r>
        <w:rPr>
          <w:rFonts w:hint="eastAsia" w:ascii="仿宋_GB2312" w:hAnsi="仿宋" w:eastAsia="仿宋_GB2312"/>
          <w:sz w:val="32"/>
          <w:szCs w:val="32"/>
        </w:rPr>
        <w:t>：</w:t>
      </w:r>
    </w:p>
    <w:p>
      <w:pPr>
        <w:spacing w:line="560" w:lineRule="exact"/>
        <w:rPr>
          <w:rFonts w:hint="eastAsia" w:ascii="仿宋_GB2312" w:hAnsi="宋体" w:eastAsia="仿宋_GB2312" w:cs="宋体"/>
          <w:b/>
          <w:bCs/>
          <w:sz w:val="32"/>
          <w:szCs w:val="32"/>
          <w:lang w:eastAsia="zh-CN"/>
        </w:rPr>
      </w:pPr>
      <w:r>
        <w:rPr>
          <w:rFonts w:hint="eastAsia" w:ascii="仿宋_GB2312" w:hAnsi="宋体" w:eastAsia="仿宋_GB2312" w:cs="宋体"/>
          <w:b/>
          <w:bCs/>
          <w:sz w:val="32"/>
          <w:szCs w:val="32"/>
          <w:lang w:eastAsia="zh-CN"/>
        </w:rPr>
        <w:t>副组长职责：</w:t>
      </w:r>
    </w:p>
    <w:p>
      <w:pPr>
        <w:spacing w:line="360" w:lineRule="auto"/>
        <w:jc w:val="left"/>
        <w:rPr>
          <w:rFonts w:hint="eastAsia" w:ascii="仿宋_GB2312" w:hAnsi="宋体" w:eastAsia="仿宋_GB2312" w:cs="宋体"/>
          <w:sz w:val="32"/>
          <w:szCs w:val="32"/>
          <w:lang w:eastAsia="zh-CN"/>
        </w:rPr>
      </w:pPr>
      <w:bookmarkStart w:id="3" w:name="OLE_LINK29"/>
      <w:bookmarkStart w:id="4" w:name="OLE_LINK47"/>
      <w:r>
        <w:rPr>
          <w:rFonts w:hint="eastAsia" w:ascii="楷体" w:hAnsi="楷体" w:eastAsia="楷体" w:cs="宋体"/>
          <w:sz w:val="32"/>
          <w:szCs w:val="32"/>
        </w:rPr>
        <w:t>组员</w:t>
      </w:r>
      <w:r>
        <w:rPr>
          <w:rFonts w:hint="eastAsia" w:ascii="楷体" w:hAnsi="楷体" w:eastAsia="楷体" w:cs="宋体"/>
          <w:sz w:val="32"/>
          <w:szCs w:val="32"/>
          <w:lang w:val="en-US" w:eastAsia="zh-CN"/>
        </w:rPr>
        <w:t>***</w:t>
      </w:r>
      <w:r>
        <w:rPr>
          <w:rFonts w:hint="eastAsia" w:ascii="楷体" w:hAnsi="楷体" w:eastAsia="楷体" w:cs="宋体"/>
          <w:sz w:val="32"/>
          <w:szCs w:val="32"/>
        </w:rPr>
        <w:t>职责</w:t>
      </w:r>
      <w:r>
        <w:rPr>
          <w:rFonts w:hint="eastAsia" w:ascii="仿宋_GB2312" w:hAnsi="宋体" w:eastAsia="仿宋_GB2312" w:cs="宋体"/>
          <w:sz w:val="32"/>
          <w:szCs w:val="32"/>
        </w:rPr>
        <w:t>：</w:t>
      </w:r>
      <w:r>
        <w:rPr>
          <w:rFonts w:hint="eastAsia" w:ascii="仿宋_GB2312" w:hAnsi="宋体" w:eastAsia="仿宋_GB2312" w:cs="宋体"/>
          <w:sz w:val="32"/>
          <w:szCs w:val="32"/>
          <w:lang w:eastAsia="zh-CN"/>
        </w:rPr>
        <w:t>（具体负责事项）</w:t>
      </w:r>
      <w:bookmarkStart w:id="5" w:name="OLE_LINK31"/>
    </w:p>
    <w:p>
      <w:pPr>
        <w:spacing w:line="360" w:lineRule="auto"/>
        <w:jc w:val="left"/>
        <w:rPr>
          <w:rFonts w:ascii="仿宋_GB2312" w:hAnsi="宋体" w:eastAsia="仿宋_GB2312" w:cs="宋体"/>
          <w:sz w:val="32"/>
          <w:szCs w:val="32"/>
        </w:rPr>
      </w:pPr>
      <w:r>
        <w:rPr>
          <w:rFonts w:hint="eastAsia" w:ascii="楷体" w:hAnsi="楷体" w:eastAsia="楷体" w:cs="宋体"/>
          <w:sz w:val="32"/>
          <w:szCs w:val="32"/>
        </w:rPr>
        <w:t>组员</w:t>
      </w:r>
      <w:r>
        <w:rPr>
          <w:rFonts w:hint="eastAsia" w:ascii="楷体" w:hAnsi="楷体" w:eastAsia="楷体" w:cs="宋体"/>
          <w:sz w:val="32"/>
          <w:szCs w:val="32"/>
          <w:lang w:val="en-US" w:eastAsia="zh-CN"/>
        </w:rPr>
        <w:t>***</w:t>
      </w:r>
      <w:r>
        <w:rPr>
          <w:rFonts w:hint="eastAsia" w:ascii="楷体" w:hAnsi="楷体" w:eastAsia="楷体" w:cs="宋体"/>
          <w:sz w:val="32"/>
          <w:szCs w:val="32"/>
        </w:rPr>
        <w:t>职责</w:t>
      </w:r>
      <w:r>
        <w:rPr>
          <w:rFonts w:hint="eastAsia" w:ascii="仿宋_GB2312" w:hAnsi="宋体" w:eastAsia="仿宋_GB2312" w:cs="宋体"/>
          <w:sz w:val="32"/>
          <w:szCs w:val="32"/>
        </w:rPr>
        <w:t>：</w:t>
      </w:r>
      <w:r>
        <w:rPr>
          <w:rFonts w:hint="eastAsia" w:ascii="仿宋_GB2312" w:hAnsi="宋体" w:eastAsia="仿宋_GB2312" w:cs="宋体"/>
          <w:sz w:val="32"/>
          <w:szCs w:val="32"/>
          <w:lang w:eastAsia="zh-CN"/>
        </w:rPr>
        <w:t>（具体负责事项）</w:t>
      </w:r>
    </w:p>
    <w:bookmarkEnd w:id="5"/>
    <w:p>
      <w:pPr>
        <w:spacing w:line="360" w:lineRule="auto"/>
        <w:jc w:val="left"/>
        <w:rPr>
          <w:rFonts w:ascii="仿宋_GB2312" w:hAnsi="宋体" w:eastAsia="仿宋_GB2312" w:cs="宋体"/>
          <w:sz w:val="32"/>
          <w:szCs w:val="32"/>
        </w:rPr>
      </w:pPr>
      <w:r>
        <w:rPr>
          <w:rFonts w:hint="eastAsia" w:ascii="楷体" w:hAnsi="楷体" w:eastAsia="楷体" w:cs="宋体"/>
          <w:sz w:val="32"/>
          <w:szCs w:val="32"/>
        </w:rPr>
        <w:t>组员</w:t>
      </w:r>
      <w:r>
        <w:rPr>
          <w:rFonts w:hint="eastAsia" w:ascii="楷体" w:hAnsi="楷体" w:eastAsia="楷体" w:cs="宋体"/>
          <w:sz w:val="32"/>
          <w:szCs w:val="32"/>
          <w:lang w:val="en-US" w:eastAsia="zh-CN"/>
        </w:rPr>
        <w:t>***</w:t>
      </w:r>
      <w:r>
        <w:rPr>
          <w:rFonts w:hint="eastAsia" w:ascii="楷体" w:hAnsi="楷体" w:eastAsia="楷体" w:cs="宋体"/>
          <w:sz w:val="32"/>
          <w:szCs w:val="32"/>
        </w:rPr>
        <w:t>职责</w:t>
      </w:r>
      <w:r>
        <w:rPr>
          <w:rFonts w:hint="eastAsia" w:ascii="仿宋_GB2312" w:hAnsi="宋体" w:eastAsia="仿宋_GB2312" w:cs="宋体"/>
          <w:sz w:val="32"/>
          <w:szCs w:val="32"/>
        </w:rPr>
        <w:t>：</w:t>
      </w:r>
      <w:bookmarkEnd w:id="3"/>
      <w:r>
        <w:rPr>
          <w:rFonts w:hint="eastAsia" w:ascii="仿宋_GB2312" w:hAnsi="宋体" w:eastAsia="仿宋_GB2312" w:cs="宋体"/>
          <w:sz w:val="32"/>
          <w:szCs w:val="32"/>
          <w:lang w:eastAsia="zh-CN"/>
        </w:rPr>
        <w:t>（具体负责事项）</w:t>
      </w:r>
    </w:p>
    <w:p>
      <w:pPr>
        <w:spacing w:line="360" w:lineRule="auto"/>
        <w:rPr>
          <w:rFonts w:ascii="仿宋" w:hAnsi="仿宋" w:eastAsia="仿宋"/>
          <w:sz w:val="32"/>
          <w:szCs w:val="32"/>
        </w:rPr>
      </w:pPr>
      <w:r>
        <w:rPr>
          <w:rFonts w:hint="eastAsia" w:ascii="仿宋" w:hAnsi="仿宋" w:eastAsia="仿宋"/>
          <w:sz w:val="32"/>
          <w:szCs w:val="32"/>
        </w:rPr>
        <w:t>各部门员工配合相关负责人做好本部门的疫情防控工作。</w:t>
      </w:r>
    </w:p>
    <w:bookmarkEnd w:id="4"/>
    <w:p>
      <w:pPr>
        <w:spacing w:line="560" w:lineRule="exact"/>
        <w:rPr>
          <w:rFonts w:ascii="仿宋" w:hAnsi="仿宋" w:eastAsia="仿宋"/>
          <w:sz w:val="32"/>
          <w:szCs w:val="32"/>
        </w:rPr>
      </w:pPr>
    </w:p>
    <w:p>
      <w:pPr>
        <w:numPr>
          <w:ilvl w:val="0"/>
          <w:numId w:val="1"/>
        </w:numPr>
        <w:autoSpaceDE w:val="0"/>
        <w:autoSpaceDN w:val="0"/>
        <w:adjustRightInd w:val="0"/>
        <w:spacing w:line="560" w:lineRule="exact"/>
        <w:ind w:firstLine="640" w:firstLineChars="200"/>
        <w:jc w:val="left"/>
        <w:rPr>
          <w:rFonts w:ascii="黑体" w:hAnsi="黑体" w:eastAsia="黑体" w:cs="微软雅黑"/>
          <w:kern w:val="0"/>
          <w:sz w:val="32"/>
          <w:szCs w:val="32"/>
        </w:rPr>
      </w:pPr>
      <w:bookmarkStart w:id="6" w:name="OLE_LINK34"/>
      <w:r>
        <w:rPr>
          <w:rFonts w:hint="eastAsia" w:ascii="黑体" w:hAnsi="黑体" w:eastAsia="黑体" w:cs="微软雅黑"/>
          <w:kern w:val="0"/>
          <w:sz w:val="32"/>
          <w:szCs w:val="32"/>
        </w:rPr>
        <w:t>岗位防疫措施</w:t>
      </w:r>
      <w:bookmarkEnd w:id="6"/>
    </w:p>
    <w:p>
      <w:pPr>
        <w:adjustRightInd w:val="0"/>
        <w:snapToGrid w:val="0"/>
        <w:spacing w:line="560" w:lineRule="exact"/>
        <w:ind w:firstLine="640" w:firstLineChars="200"/>
        <w:rPr>
          <w:rFonts w:ascii="楷体_GB2312" w:hAnsi="黑体" w:eastAsia="楷体_GB2312" w:cs="微软雅黑"/>
          <w:sz w:val="32"/>
          <w:szCs w:val="32"/>
        </w:rPr>
      </w:pPr>
      <w:r>
        <w:rPr>
          <w:rFonts w:hint="eastAsia" w:ascii="楷体_GB2312" w:hAnsi="黑体" w:eastAsia="楷体_GB2312" w:cs="微软雅黑"/>
          <w:sz w:val="32"/>
          <w:szCs w:val="32"/>
        </w:rPr>
        <w:t>1</w:t>
      </w:r>
      <w:r>
        <w:rPr>
          <w:rFonts w:ascii="楷体_GB2312" w:hAnsi="黑体" w:eastAsia="楷体_GB2312" w:cs="微软雅黑"/>
          <w:sz w:val="32"/>
          <w:szCs w:val="32"/>
        </w:rPr>
        <w:t>.</w:t>
      </w:r>
      <w:r>
        <w:rPr>
          <w:rFonts w:hint="eastAsia" w:ascii="楷体_GB2312" w:hAnsi="黑体" w:eastAsia="楷体_GB2312" w:cs="微软雅黑"/>
          <w:sz w:val="32"/>
          <w:szCs w:val="32"/>
        </w:rPr>
        <w:t>交通安全。</w:t>
      </w:r>
    </w:p>
    <w:p>
      <w:pPr>
        <w:adjustRightInd w:val="0"/>
        <w:snapToGrid w:val="0"/>
        <w:spacing w:line="560" w:lineRule="exact"/>
        <w:ind w:firstLine="601"/>
        <w:rPr>
          <w:rFonts w:ascii="仿宋_GB2312" w:hAnsi="仿宋" w:eastAsia="仿宋_GB2312" w:cs="微软雅黑"/>
          <w:sz w:val="32"/>
          <w:szCs w:val="32"/>
        </w:rPr>
      </w:pPr>
      <w:r>
        <w:rPr>
          <w:rFonts w:hint="eastAsia" w:ascii="仿宋_GB2312" w:hAnsi="仿宋" w:eastAsia="仿宋_GB2312" w:cs="微软雅黑"/>
          <w:sz w:val="32"/>
          <w:szCs w:val="32"/>
        </w:rPr>
        <w:t>加强员工上下班交通管理，督促员工上下班途中必需佩带口罩，做好防护，并安排专人管理检查。员工出门前必须自检体温。鼓励员工自驾，或独自前来上班，严禁使用公共交通。员工若需要用单位车，驾驶员载员工前</w:t>
      </w:r>
      <w:bookmarkStart w:id="7" w:name="OLE_LINK35"/>
      <w:r>
        <w:rPr>
          <w:rFonts w:hint="eastAsia" w:ascii="仿宋_GB2312" w:hAnsi="仿宋" w:eastAsia="仿宋_GB2312" w:cs="微软雅黑"/>
          <w:sz w:val="32"/>
          <w:szCs w:val="32"/>
        </w:rPr>
        <w:t>都要检测体温</w:t>
      </w:r>
      <w:bookmarkEnd w:id="7"/>
      <w:r>
        <w:rPr>
          <w:rFonts w:hint="eastAsia" w:ascii="仿宋_GB2312" w:hAnsi="仿宋" w:eastAsia="仿宋_GB2312" w:cs="微软雅黑"/>
          <w:sz w:val="32"/>
          <w:szCs w:val="32"/>
        </w:rPr>
        <w:t>，回来进入工厂都要检测体温。</w:t>
      </w:r>
    </w:p>
    <w:p>
      <w:pPr>
        <w:adjustRightInd w:val="0"/>
        <w:snapToGrid w:val="0"/>
        <w:spacing w:line="560" w:lineRule="exact"/>
        <w:ind w:firstLine="640" w:firstLineChars="200"/>
        <w:rPr>
          <w:rFonts w:ascii="黑体" w:hAnsi="黑体" w:eastAsia="黑体" w:cs="微软雅黑"/>
          <w:kern w:val="0"/>
          <w:sz w:val="32"/>
          <w:szCs w:val="32"/>
        </w:rPr>
      </w:pPr>
      <w:r>
        <w:rPr>
          <w:rFonts w:hint="eastAsia" w:ascii="黑体" w:hAnsi="黑体" w:eastAsia="黑体" w:cs="微软雅黑"/>
          <w:kern w:val="0"/>
          <w:sz w:val="32"/>
          <w:szCs w:val="32"/>
        </w:rPr>
        <w:t>2.</w:t>
      </w:r>
      <w:r>
        <w:rPr>
          <w:rFonts w:hint="eastAsia" w:ascii="楷体" w:hAnsi="楷体" w:eastAsia="楷体" w:cs="微软雅黑"/>
          <w:kern w:val="0"/>
          <w:sz w:val="32"/>
          <w:szCs w:val="32"/>
        </w:rPr>
        <w:t>门卫管控</w:t>
      </w:r>
      <w:r>
        <w:rPr>
          <w:rFonts w:hint="eastAsia" w:ascii="黑体" w:hAnsi="黑体" w:eastAsia="黑体" w:cs="微软雅黑"/>
          <w:kern w:val="0"/>
          <w:sz w:val="32"/>
          <w:szCs w:val="32"/>
        </w:rPr>
        <w:t>。</w:t>
      </w:r>
    </w:p>
    <w:p>
      <w:pPr>
        <w:adjustRightInd w:val="0"/>
        <w:snapToGrid w:val="0"/>
        <w:spacing w:line="560" w:lineRule="exact"/>
        <w:ind w:firstLine="640" w:firstLineChars="200"/>
        <w:rPr>
          <w:rFonts w:ascii="仿宋_GB2312" w:hAnsi="仿宋" w:eastAsia="仿宋_GB2312" w:cs="微软雅黑"/>
          <w:sz w:val="32"/>
          <w:szCs w:val="32"/>
        </w:rPr>
      </w:pPr>
      <w:r>
        <w:rPr>
          <w:rFonts w:hint="eastAsia" w:ascii="仿宋" w:hAnsi="仿宋" w:eastAsia="仿宋" w:cs="微软雅黑"/>
          <w:kern w:val="0"/>
          <w:sz w:val="32"/>
          <w:szCs w:val="32"/>
        </w:rPr>
        <w:t>所有人入厂前进行体温检测。不带口罩不能进入厂区。</w:t>
      </w:r>
      <w:r>
        <w:rPr>
          <w:rFonts w:hint="eastAsia" w:ascii="仿宋" w:hAnsi="仿宋" w:eastAsia="仿宋" w:cs="微软雅黑"/>
          <w:sz w:val="32"/>
          <w:szCs w:val="32"/>
        </w:rPr>
        <w:t>体温≥</w:t>
      </w:r>
      <w:r>
        <w:rPr>
          <w:rFonts w:ascii="仿宋" w:hAnsi="仿宋" w:eastAsia="仿宋" w:cs="微软雅黑"/>
          <w:sz w:val="32"/>
          <w:szCs w:val="32"/>
        </w:rPr>
        <w:t>37.3</w:t>
      </w:r>
      <w:r>
        <w:rPr>
          <w:rFonts w:hint="eastAsia" w:ascii="仿宋" w:hAnsi="仿宋" w:eastAsia="仿宋" w:cs="微软雅黑"/>
          <w:sz w:val="32"/>
          <w:szCs w:val="32"/>
        </w:rPr>
        <w:t>℃判定为发热，并上报本地区主管部门</w:t>
      </w:r>
      <w:r>
        <w:rPr>
          <w:rFonts w:hint="eastAsia" w:ascii="仿宋_GB2312" w:hAnsi="仿宋" w:eastAsia="仿宋_GB2312" w:cs="微软雅黑"/>
          <w:sz w:val="32"/>
          <w:szCs w:val="32"/>
        </w:rPr>
        <w:t>进行进一步部署。原则上严禁外来车辆、人员进入。若确实需要送货，进门前必须测量体温，且必须佩戴口罩、手套方能进入，和对接人员需保持2米以上距离。严禁一切接触过</w:t>
      </w:r>
      <w:bookmarkStart w:id="8" w:name="OLE_LINK6"/>
      <w:r>
        <w:rPr>
          <w:rFonts w:hint="eastAsia" w:ascii="仿宋_GB2312" w:hAnsi="仿宋" w:eastAsia="仿宋_GB2312" w:cs="微软雅黑"/>
          <w:sz w:val="32"/>
          <w:szCs w:val="32"/>
        </w:rPr>
        <w:t>疫区人员到访。</w:t>
      </w:r>
    </w:p>
    <w:p>
      <w:pPr>
        <w:adjustRightInd w:val="0"/>
        <w:snapToGrid w:val="0"/>
        <w:spacing w:line="560" w:lineRule="exact"/>
        <w:ind w:firstLine="640" w:firstLineChars="200"/>
        <w:rPr>
          <w:rFonts w:ascii="仿宋_GB2312" w:hAnsi="仿宋" w:eastAsia="仿宋_GB2312" w:cs="微软雅黑"/>
          <w:sz w:val="32"/>
          <w:szCs w:val="32"/>
        </w:rPr>
      </w:pPr>
      <w:r>
        <w:rPr>
          <w:rFonts w:ascii="仿宋_GB2312" w:hAnsi="仿宋" w:eastAsia="仿宋_GB2312" w:cs="微软雅黑"/>
          <w:sz w:val="32"/>
          <w:szCs w:val="32"/>
        </w:rPr>
        <w:t>门卫不</w:t>
      </w:r>
      <w:r>
        <w:rPr>
          <w:rFonts w:hint="eastAsia" w:ascii="仿宋_GB2312" w:hAnsi="仿宋" w:eastAsia="仿宋_GB2312" w:cs="微软雅黑"/>
          <w:sz w:val="32"/>
          <w:szCs w:val="32"/>
        </w:rPr>
        <w:t>再</w:t>
      </w:r>
      <w:r>
        <w:rPr>
          <w:rFonts w:ascii="仿宋_GB2312" w:hAnsi="仿宋" w:eastAsia="仿宋_GB2312" w:cs="微软雅黑"/>
          <w:sz w:val="32"/>
          <w:szCs w:val="32"/>
        </w:rPr>
        <w:t>接受快递</w:t>
      </w:r>
      <w:r>
        <w:rPr>
          <w:rFonts w:hint="eastAsia" w:ascii="仿宋_GB2312" w:hAnsi="仿宋" w:eastAsia="仿宋_GB2312" w:cs="微软雅黑"/>
          <w:sz w:val="32"/>
          <w:szCs w:val="32"/>
        </w:rPr>
        <w:t>，</w:t>
      </w:r>
      <w:r>
        <w:rPr>
          <w:rFonts w:ascii="仿宋_GB2312" w:hAnsi="仿宋" w:eastAsia="仿宋_GB2312" w:cs="微软雅黑"/>
          <w:sz w:val="32"/>
          <w:szCs w:val="32"/>
        </w:rPr>
        <w:t>快递</w:t>
      </w:r>
      <w:r>
        <w:rPr>
          <w:rFonts w:ascii="仿宋" w:hAnsi="仿宋" w:eastAsia="仿宋"/>
          <w:sz w:val="32"/>
          <w:szCs w:val="32"/>
        </w:rPr>
        <w:t>统一</w:t>
      </w:r>
      <w:r>
        <w:rPr>
          <w:rFonts w:ascii="仿宋_GB2312" w:hAnsi="仿宋" w:eastAsia="仿宋_GB2312" w:cs="微软雅黑"/>
          <w:sz w:val="32"/>
          <w:szCs w:val="32"/>
        </w:rPr>
        <w:t>安排放到</w:t>
      </w:r>
      <w:r>
        <w:rPr>
          <w:rFonts w:hint="eastAsia" w:ascii="仿宋_GB2312" w:hAnsi="仿宋" w:eastAsia="仿宋_GB2312" w:cs="微软雅黑"/>
          <w:sz w:val="32"/>
          <w:szCs w:val="32"/>
        </w:rPr>
        <w:t>门卫口塑料桶内，</w:t>
      </w:r>
      <w:r>
        <w:rPr>
          <w:rFonts w:ascii="仿宋_GB2312" w:hAnsi="仿宋" w:eastAsia="仿宋_GB2312" w:cs="微软雅黑"/>
          <w:sz w:val="32"/>
          <w:szCs w:val="32"/>
        </w:rPr>
        <w:t>收到快递暂时不作登记</w:t>
      </w:r>
      <w:r>
        <w:rPr>
          <w:rFonts w:hint="eastAsia" w:ascii="仿宋_GB2312" w:hAnsi="仿宋" w:eastAsia="仿宋_GB2312" w:cs="微软雅黑"/>
          <w:sz w:val="32"/>
          <w:szCs w:val="32"/>
        </w:rPr>
        <w:t>。严禁两人或以上同时取快递。</w:t>
      </w:r>
    </w:p>
    <w:p>
      <w:pPr>
        <w:adjustRightInd w:val="0"/>
        <w:snapToGrid w:val="0"/>
        <w:spacing w:line="560" w:lineRule="exact"/>
        <w:ind w:firstLine="640" w:firstLineChars="200"/>
        <w:rPr>
          <w:rFonts w:ascii="仿宋_GB2312" w:hAnsi="仿宋" w:eastAsia="仿宋_GB2312" w:cs="微软雅黑"/>
          <w:sz w:val="32"/>
          <w:szCs w:val="32"/>
        </w:rPr>
      </w:pPr>
    </w:p>
    <w:p>
      <w:pPr>
        <w:adjustRightInd w:val="0"/>
        <w:snapToGrid w:val="0"/>
        <w:spacing w:line="560" w:lineRule="exact"/>
        <w:ind w:firstLine="640" w:firstLineChars="200"/>
        <w:rPr>
          <w:rFonts w:hint="eastAsia" w:ascii="楷体_GB2312" w:hAnsi="仿宋" w:eastAsia="楷体_GB2312" w:cs="微软雅黑"/>
          <w:sz w:val="32"/>
          <w:szCs w:val="32"/>
          <w:lang w:eastAsia="zh-CN"/>
        </w:rPr>
      </w:pPr>
      <w:r>
        <w:rPr>
          <w:rFonts w:hint="eastAsia" w:ascii="楷体_GB2312" w:hAnsi="仿宋" w:eastAsia="楷体_GB2312" w:cs="微软雅黑"/>
          <w:sz w:val="32"/>
          <w:szCs w:val="32"/>
        </w:rPr>
        <w:t>3.员工管控</w:t>
      </w:r>
      <w:r>
        <w:rPr>
          <w:rFonts w:hint="eastAsia" w:ascii="楷体_GB2312" w:hAnsi="仿宋" w:eastAsia="楷体_GB2312" w:cs="微软雅黑"/>
          <w:sz w:val="32"/>
          <w:szCs w:val="32"/>
          <w:lang w:eastAsia="zh-CN"/>
        </w:rPr>
        <w:t>（根据企业实际情况填写，不可全部照抄模板）</w:t>
      </w:r>
    </w:p>
    <w:p>
      <w:pPr>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华文仿宋" w:hAnsi="华文仿宋" w:eastAsia="华文仿宋" w:cs="微软雅黑"/>
          <w:sz w:val="32"/>
          <w:szCs w:val="32"/>
          <w:lang w:val="en-US" w:eastAsia="zh-CN"/>
        </w:rPr>
        <w:t>**</w:t>
      </w:r>
      <w:r>
        <w:rPr>
          <w:rFonts w:hint="eastAsia" w:ascii="华文仿宋" w:hAnsi="华文仿宋" w:eastAsia="华文仿宋" w:cs="微软雅黑"/>
          <w:sz w:val="32"/>
          <w:szCs w:val="32"/>
        </w:rPr>
        <w:t>车间：</w:t>
      </w:r>
      <w:r>
        <w:rPr>
          <w:rFonts w:hint="eastAsia" w:ascii="仿宋_GB2312" w:hAnsi="仿宋_GB2312" w:eastAsia="仿宋_GB2312" w:cs="仿宋_GB2312"/>
          <w:sz w:val="32"/>
          <w:szCs w:val="32"/>
        </w:rPr>
        <w:t>车间面积1200平米，</w:t>
      </w:r>
      <w:bookmarkStart w:id="9" w:name="OLE_LINK38"/>
      <w:r>
        <w:rPr>
          <w:rFonts w:hint="eastAsia" w:ascii="仿宋_GB2312" w:hAnsi="仿宋_GB2312" w:eastAsia="仿宋_GB2312" w:cs="仿宋_GB2312"/>
          <w:sz w:val="32"/>
          <w:szCs w:val="32"/>
        </w:rPr>
        <w:t>目前该岗位员工只有 4位。要求员工</w:t>
      </w:r>
      <w:bookmarkStart w:id="10" w:name="OLE_LINK36"/>
      <w:r>
        <w:rPr>
          <w:rFonts w:hint="eastAsia" w:ascii="仿宋_GB2312" w:hAnsi="仿宋_GB2312" w:eastAsia="仿宋_GB2312" w:cs="仿宋_GB2312"/>
          <w:sz w:val="32"/>
          <w:szCs w:val="32"/>
        </w:rPr>
        <w:t>做好安全生产和保暖工作</w:t>
      </w:r>
      <w:bookmarkEnd w:id="10"/>
      <w:r>
        <w:rPr>
          <w:rFonts w:hint="eastAsia" w:ascii="仿宋_GB2312" w:hAnsi="仿宋_GB2312" w:eastAsia="仿宋_GB2312" w:cs="仿宋_GB2312"/>
          <w:sz w:val="32"/>
          <w:szCs w:val="32"/>
        </w:rPr>
        <w:t>，开启间隔最远的4台注塑机。</w:t>
      </w:r>
      <w:bookmarkEnd w:id="9"/>
    </w:p>
    <w:p>
      <w:pPr>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包装车间：</w:t>
      </w:r>
      <w:bookmarkStart w:id="11" w:name="OLE_LINK37"/>
      <w:r>
        <w:rPr>
          <w:rFonts w:hint="eastAsia" w:ascii="仿宋_GB2312" w:hAnsi="仿宋_GB2312" w:eastAsia="仿宋_GB2312" w:cs="仿宋_GB2312"/>
          <w:sz w:val="32"/>
          <w:szCs w:val="32"/>
        </w:rPr>
        <w:t>2楼3楼车间面积2400平方，该车间7员工到岗。要求员工注意做好安全生产和保暖防控工作，</w:t>
      </w:r>
      <w:bookmarkEnd w:id="11"/>
      <w:r>
        <w:rPr>
          <w:rFonts w:hint="eastAsia" w:ascii="仿宋_GB2312" w:hAnsi="仿宋_GB2312" w:eastAsia="仿宋_GB2312" w:cs="仿宋_GB2312"/>
          <w:sz w:val="32"/>
          <w:szCs w:val="32"/>
        </w:rPr>
        <w:t>尽可能4张包装桌距离最远。</w:t>
      </w:r>
    </w:p>
    <w:p>
      <w:pPr>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螺丝车间：车间面积</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平方，目前该车间</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 xml:space="preserve">员工到岗。要求员工注意做好安全生产和保暖防控工作，开启间隔最好远的2台冷镦机。                                             </w:t>
      </w:r>
    </w:p>
    <w:p>
      <w:pPr>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仓库：面积</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平米，目前该岗位员工</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位。要求员工做好安全生产和保暖工作，产品包装时有效距离5米以上。</w:t>
      </w:r>
    </w:p>
    <w:p>
      <w:pPr>
        <w:adjustRightInd w:val="0"/>
        <w:snapToGrid w:val="0"/>
        <w:spacing w:line="560" w:lineRule="exact"/>
        <w:ind w:firstLine="640" w:firstLineChars="200"/>
        <w:rPr>
          <w:rFonts w:cs="微软雅黑" w:asciiTheme="minorEastAsia" w:hAnsiTheme="minorEastAsia" w:eastAsiaTheme="minorEastAsia"/>
          <w:sz w:val="32"/>
          <w:szCs w:val="32"/>
        </w:rPr>
      </w:pPr>
      <w:r>
        <w:rPr>
          <w:rFonts w:hint="eastAsia" w:ascii="仿宋_GB2312" w:hAnsi="仿宋_GB2312" w:eastAsia="仿宋_GB2312" w:cs="仿宋_GB2312"/>
          <w:sz w:val="32"/>
          <w:szCs w:val="32"/>
        </w:rPr>
        <w:t>办公室：面积</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平米/间，单间办公，需要传递资料时，不当面交流，双方有效距离5米以上。鼓励网上办公。</w:t>
      </w:r>
    </w:p>
    <w:p>
      <w:pPr>
        <w:adjustRightInd w:val="0"/>
        <w:snapToGrid w:val="0"/>
        <w:spacing w:line="560" w:lineRule="exact"/>
        <w:ind w:firstLine="640" w:firstLineChars="200"/>
        <w:rPr>
          <w:rFonts w:hint="eastAsia" w:ascii="仿宋_GB2312" w:hAnsi="仿宋_GB2312" w:eastAsia="仿宋_GB2312" w:cs="仿宋_GB2312"/>
          <w:kern w:val="0"/>
          <w:sz w:val="28"/>
          <w:szCs w:val="28"/>
        </w:rPr>
      </w:pPr>
      <w:r>
        <w:rPr>
          <w:rFonts w:hint="eastAsia" w:ascii="仿宋_GB2312" w:hAnsi="仿宋_GB2312" w:eastAsia="仿宋_GB2312" w:cs="仿宋_GB2312"/>
          <w:sz w:val="32"/>
          <w:szCs w:val="32"/>
        </w:rPr>
        <w:t>统一日常管控：</w:t>
      </w:r>
    </w:p>
    <w:p>
      <w:pPr>
        <w:adjustRightInd w:val="0"/>
        <w:snapToGrid w:val="0"/>
        <w:spacing w:line="560" w:lineRule="exact"/>
        <w:ind w:left="1278" w:leftChars="304" w:hanging="640" w:hanging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3.1上班期间所有员工必须佩戴口罩，对不带口罩者进行驱赶。</w:t>
      </w:r>
    </w:p>
    <w:p>
      <w:pPr>
        <w:adjustRightInd w:val="0"/>
        <w:snapToGrid w:val="0"/>
        <w:spacing w:line="560" w:lineRule="exact"/>
        <w:ind w:firstLine="640" w:firstLineChars="200"/>
        <w:rPr>
          <w:rFonts w:hint="eastAsia" w:ascii="仿宋_GB2312" w:hAnsi="仿宋_GB2312" w:eastAsia="仿宋_GB2312" w:cs="仿宋_GB2312"/>
          <w:sz w:val="32"/>
          <w:szCs w:val="32"/>
        </w:rPr>
      </w:pPr>
      <w:bookmarkStart w:id="12" w:name="OLE_LINK10"/>
      <w:r>
        <w:rPr>
          <w:rFonts w:hint="eastAsia" w:ascii="仿宋_GB2312" w:hAnsi="仿宋_GB2312" w:eastAsia="仿宋_GB2312" w:cs="仿宋_GB2312"/>
          <w:sz w:val="32"/>
          <w:szCs w:val="32"/>
        </w:rPr>
        <w:t>3.</w:t>
      </w:r>
      <w:bookmarkEnd w:id="12"/>
      <w:r>
        <w:rPr>
          <w:rFonts w:hint="eastAsia" w:ascii="仿宋_GB2312" w:hAnsi="仿宋_GB2312" w:eastAsia="仿宋_GB2312" w:cs="仿宋_GB2312"/>
          <w:sz w:val="32"/>
          <w:szCs w:val="32"/>
        </w:rPr>
        <w:t>2上班期间严禁串岗，违者驱赶。</w:t>
      </w:r>
    </w:p>
    <w:p>
      <w:pPr>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3.3严禁人员任何聚集，一经发现聚集，全部驱赶。</w:t>
      </w:r>
    </w:p>
    <w:p>
      <w:pPr>
        <w:adjustRightInd w:val="0"/>
        <w:snapToGrid w:val="0"/>
        <w:spacing w:line="560" w:lineRule="exact"/>
        <w:ind w:left="1278" w:leftChars="304" w:hanging="640" w:hanging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3.4废弃私人用品，特别是口罩，擦脸纸巾，放置于公司指定位置，统一处理。</w:t>
      </w:r>
    </w:p>
    <w:bookmarkEnd w:id="8"/>
    <w:p>
      <w:pPr>
        <w:adjustRightInd w:val="0"/>
        <w:snapToGrid w:val="0"/>
        <w:spacing w:line="560" w:lineRule="exact"/>
        <w:ind w:left="1278" w:leftChars="304" w:hanging="640" w:hangingChars="200"/>
        <w:rPr>
          <w:rFonts w:hint="eastAsia" w:ascii="仿宋_GB2312" w:hAnsi="仿宋_GB2312" w:eastAsia="仿宋_GB2312" w:cs="仿宋_GB2312"/>
          <w:sz w:val="32"/>
          <w:szCs w:val="32"/>
        </w:rPr>
      </w:pPr>
      <w:bookmarkStart w:id="13" w:name="OLE_LINK5"/>
      <w:r>
        <w:rPr>
          <w:rFonts w:hint="eastAsia" w:ascii="仿宋_GB2312" w:hAnsi="仿宋_GB2312" w:eastAsia="仿宋_GB2312" w:cs="仿宋_GB2312"/>
          <w:sz w:val="32"/>
          <w:szCs w:val="32"/>
        </w:rPr>
        <w:t>3.5</w:t>
      </w:r>
      <w:bookmarkEnd w:id="13"/>
      <w:bookmarkStart w:id="14" w:name="OLE_LINK7"/>
      <w:r>
        <w:rPr>
          <w:rFonts w:hint="eastAsia" w:ascii="仿宋_GB2312" w:hAnsi="仿宋_GB2312" w:eastAsia="仿宋_GB2312" w:cs="仿宋_GB2312"/>
          <w:sz w:val="32"/>
          <w:szCs w:val="32"/>
        </w:rPr>
        <w:t>办公设备严禁其他员工混用，使用前做好消毒隔离可以用纸巾、手套等保护。</w:t>
      </w:r>
    </w:p>
    <w:p>
      <w:pPr>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3.6使用公共设备后需要做好自身保护，尽量少用。</w:t>
      </w:r>
    </w:p>
    <w:p>
      <w:pPr>
        <w:adjustRightInd w:val="0"/>
        <w:snapToGrid w:val="0"/>
        <w:spacing w:line="560" w:lineRule="exact"/>
        <w:ind w:left="1270" w:leftChars="300" w:hanging="640" w:hanging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3.7做好工作区域通风。早晚各一次，单次时间不少于30分钟。期间注意保暖工作。鉴于我厂结构特点，这一点，车间工作生产时即达到要求。</w:t>
      </w:r>
    </w:p>
    <w:bookmarkEnd w:id="14"/>
    <w:p>
      <w:pPr>
        <w:spacing w:line="560"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3.8打喷嚏捂住口鼻，慎揉眼睛。</w:t>
      </w:r>
    </w:p>
    <w:p>
      <w:pPr>
        <w:spacing w:line="560" w:lineRule="exact"/>
        <w:ind w:left="1270" w:leftChars="300" w:hanging="640" w:hanging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drawing>
          <wp:anchor distT="0" distB="0" distL="114300" distR="114300" simplePos="0" relativeHeight="251658240" behindDoc="0" locked="0" layoutInCell="1" allowOverlap="1">
            <wp:simplePos x="0" y="0"/>
            <wp:positionH relativeFrom="column">
              <wp:posOffset>257175</wp:posOffset>
            </wp:positionH>
            <wp:positionV relativeFrom="paragraph">
              <wp:posOffset>422910</wp:posOffset>
            </wp:positionV>
            <wp:extent cx="2460625" cy="1584325"/>
            <wp:effectExtent l="0" t="0" r="15875" b="15875"/>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cstate="print"/>
                    <a:stretch>
                      <a:fillRect/>
                    </a:stretch>
                  </pic:blipFill>
                  <pic:spPr>
                    <a:xfrm>
                      <a:off x="0" y="0"/>
                      <a:ext cx="2460625" cy="1584325"/>
                    </a:xfrm>
                    <a:prstGeom prst="rect">
                      <a:avLst/>
                    </a:prstGeom>
                    <a:noFill/>
                    <a:ln>
                      <a:noFill/>
                    </a:ln>
                  </pic:spPr>
                </pic:pic>
              </a:graphicData>
            </a:graphic>
          </wp:anchor>
        </w:drawing>
      </w:r>
      <w:r>
        <w:rPr>
          <w:rFonts w:hint="eastAsia" w:ascii="仿宋_GB2312" w:hAnsi="仿宋_GB2312" w:eastAsia="仿宋_GB2312" w:cs="仿宋_GB2312"/>
          <w:sz w:val="32"/>
          <w:szCs w:val="32"/>
        </w:rPr>
        <w:t>3.9饭前便后洗手，洗手应该按照七步法执行。</w:t>
      </w:r>
    </w:p>
    <w:p>
      <w:pPr>
        <w:spacing w:line="560" w:lineRule="exact"/>
        <w:ind w:left="1270" w:leftChars="300" w:hanging="640" w:hanging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3.10及时处置生活垃圾。</w:t>
      </w:r>
    </w:p>
    <w:p>
      <w:pPr>
        <w:spacing w:line="560" w:lineRule="exact"/>
        <w:ind w:left="1270" w:leftChars="300" w:hanging="640" w:hanging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疫情期间，违反以上条例，就是违反劳动纪律。</w:t>
      </w:r>
    </w:p>
    <w:p>
      <w:pPr>
        <w:spacing w:line="560" w:lineRule="exact"/>
        <w:ind w:left="1270" w:leftChars="300" w:hanging="640" w:hangingChars="200"/>
        <w:rPr>
          <w:rFonts w:hint="eastAsia" w:ascii="仿宋_GB2312" w:hAnsi="仿宋_GB2312" w:eastAsia="仿宋_GB2312" w:cs="仿宋_GB2312"/>
          <w:sz w:val="32"/>
          <w:szCs w:val="32"/>
          <w:lang w:val="en-US" w:eastAsia="zh-CN"/>
        </w:rPr>
      </w:pPr>
      <w:bookmarkStart w:id="15" w:name="OLE_LINK56"/>
      <w:r>
        <w:rPr>
          <w:rFonts w:hint="eastAsia" w:ascii="仿宋_GB2312" w:hAnsi="仿宋_GB2312" w:eastAsia="仿宋_GB2312" w:cs="仿宋_GB2312"/>
          <w:sz w:val="32"/>
          <w:szCs w:val="32"/>
        </w:rPr>
        <w:t>责任人：</w:t>
      </w:r>
      <w:r>
        <w:rPr>
          <w:rFonts w:hint="eastAsia" w:ascii="仿宋_GB2312" w:hAnsi="仿宋_GB2312" w:eastAsia="仿宋_GB2312" w:cs="仿宋_GB2312"/>
          <w:sz w:val="32"/>
          <w:szCs w:val="32"/>
          <w:lang w:val="en-US" w:eastAsia="zh-CN"/>
        </w:rPr>
        <w:t>***</w:t>
      </w:r>
    </w:p>
    <w:bookmarkEnd w:id="15"/>
    <w:p>
      <w:pPr>
        <w:autoSpaceDE w:val="0"/>
        <w:autoSpaceDN w:val="0"/>
        <w:adjustRightInd w:val="0"/>
        <w:spacing w:line="560" w:lineRule="exact"/>
        <w:ind w:firstLine="640" w:firstLineChars="200"/>
        <w:jc w:val="left"/>
        <w:rPr>
          <w:rFonts w:ascii="华文仿宋" w:hAnsi="华文仿宋" w:eastAsia="华文仿宋" w:cs="华文仿宋"/>
          <w:sz w:val="32"/>
          <w:szCs w:val="32"/>
        </w:rPr>
      </w:pPr>
      <w:r>
        <w:rPr>
          <w:rFonts w:hint="eastAsia" w:ascii="黑体" w:hAnsi="黑体" w:eastAsia="黑体" w:cs="宋体"/>
          <w:sz w:val="32"/>
          <w:szCs w:val="32"/>
        </w:rPr>
        <w:t>三、厂区集中医学隔离点建设</w:t>
      </w:r>
    </w:p>
    <w:p>
      <w:pPr>
        <w:adjustRightInd w:val="0"/>
        <w:snapToGrid w:val="0"/>
        <w:spacing w:line="560" w:lineRule="exact"/>
        <w:ind w:firstLine="640" w:firstLineChars="200"/>
        <w:rPr>
          <w:rFonts w:ascii="仿宋_GB2312" w:hAnsi="仿宋" w:eastAsia="仿宋_GB2312" w:cs="微软雅黑"/>
          <w:sz w:val="32"/>
          <w:szCs w:val="32"/>
        </w:rPr>
      </w:pPr>
      <w:r>
        <w:rPr>
          <w:rFonts w:hint="eastAsia" w:ascii="仿宋_GB2312" w:hAnsi="仿宋" w:eastAsia="仿宋_GB2312" w:cs="微软雅黑"/>
          <w:sz w:val="32"/>
          <w:szCs w:val="32"/>
        </w:rPr>
        <w:t>厂区设立临时隔离室。隔离室位于</w:t>
      </w:r>
      <w:r>
        <w:rPr>
          <w:rFonts w:hint="eastAsia" w:ascii="仿宋_GB2312" w:hAnsi="仿宋" w:eastAsia="仿宋_GB2312" w:cs="微软雅黑"/>
          <w:sz w:val="32"/>
          <w:szCs w:val="32"/>
          <w:lang w:val="en-US" w:eastAsia="zh-CN"/>
        </w:rPr>
        <w:t>***</w:t>
      </w:r>
      <w:r>
        <w:rPr>
          <w:rFonts w:hint="eastAsia" w:ascii="仿宋_GB2312" w:hAnsi="仿宋" w:eastAsia="仿宋_GB2312" w:cs="微软雅黑"/>
          <w:sz w:val="32"/>
          <w:szCs w:val="32"/>
        </w:rPr>
        <w:t>，至今未使用，优先做为隔离室使用，并做标识。任何一切的发烧人员、咳嗽人员全部隔离。全部交由上一级疫情防控部门处理。隔离点具体有组长负责。工厂没有宿舍，员工居住点</w:t>
      </w:r>
      <w:bookmarkStart w:id="16" w:name="OLE_LINK46"/>
      <w:r>
        <w:rPr>
          <w:rFonts w:hint="eastAsia" w:ascii="仿宋_GB2312" w:hAnsi="仿宋" w:eastAsia="仿宋_GB2312" w:cs="微软雅黑"/>
          <w:sz w:val="32"/>
          <w:szCs w:val="32"/>
        </w:rPr>
        <w:t>防控</w:t>
      </w:r>
      <w:bookmarkEnd w:id="16"/>
      <w:r>
        <w:rPr>
          <w:rFonts w:hint="eastAsia" w:ascii="仿宋_GB2312" w:hAnsi="仿宋" w:eastAsia="仿宋_GB2312" w:cs="微软雅黑"/>
          <w:sz w:val="32"/>
          <w:szCs w:val="32"/>
        </w:rPr>
        <w:t>有</w:t>
      </w:r>
      <w:bookmarkStart w:id="17" w:name="OLE_LINK45"/>
      <w:r>
        <w:rPr>
          <w:rFonts w:hint="eastAsia" w:ascii="仿宋_GB2312" w:hAnsi="仿宋" w:eastAsia="仿宋_GB2312" w:cs="微软雅黑"/>
          <w:sz w:val="32"/>
          <w:szCs w:val="32"/>
        </w:rPr>
        <w:t>各自所在区域相关单位</w:t>
      </w:r>
      <w:bookmarkEnd w:id="17"/>
      <w:r>
        <w:rPr>
          <w:rFonts w:hint="eastAsia" w:ascii="仿宋_GB2312" w:hAnsi="仿宋" w:eastAsia="仿宋_GB2312" w:cs="微软雅黑"/>
          <w:sz w:val="32"/>
          <w:szCs w:val="32"/>
        </w:rPr>
        <w:t>完成。若员工的健康没有达到各自居住区域的相关防控单位的要求，我司严禁其入工。</w:t>
      </w:r>
    </w:p>
    <w:p>
      <w:pPr>
        <w:spacing w:line="560" w:lineRule="exact"/>
        <w:ind w:firstLine="640" w:firstLineChars="200"/>
        <w:rPr>
          <w:rFonts w:hint="default" w:ascii="仿宋" w:hAnsi="仿宋" w:eastAsia="仿宋"/>
          <w:sz w:val="32"/>
          <w:szCs w:val="32"/>
          <w:lang w:val="en-US" w:eastAsia="zh-CN"/>
        </w:rPr>
      </w:pPr>
      <w:r>
        <w:rPr>
          <w:rFonts w:hint="eastAsia" w:ascii="仿宋" w:hAnsi="仿宋" w:eastAsia="仿宋"/>
          <w:sz w:val="32"/>
          <w:szCs w:val="32"/>
        </w:rPr>
        <w:t>责任人：</w:t>
      </w:r>
      <w:r>
        <w:rPr>
          <w:rFonts w:hint="eastAsia" w:ascii="仿宋" w:hAnsi="仿宋" w:eastAsia="仿宋"/>
          <w:sz w:val="32"/>
          <w:szCs w:val="32"/>
          <w:lang w:val="en-US" w:eastAsia="zh-CN"/>
        </w:rPr>
        <w:t>***</w:t>
      </w:r>
    </w:p>
    <w:p>
      <w:pPr>
        <w:ind w:firstLine="640" w:firstLineChars="200"/>
        <w:rPr>
          <w:rFonts w:hint="eastAsia" w:ascii="黑体" w:hAnsi="黑体" w:eastAsia="黑体" w:cs="微软雅黑"/>
          <w:kern w:val="0"/>
          <w:sz w:val="32"/>
          <w:szCs w:val="32"/>
          <w:lang w:eastAsia="zh-CN"/>
        </w:rPr>
      </w:pPr>
      <w:r>
        <w:rPr>
          <w:rFonts w:hint="eastAsia" w:ascii="黑体" w:hAnsi="黑体" w:eastAsia="黑体" w:cs="微软雅黑"/>
          <w:kern w:val="0"/>
          <w:sz w:val="32"/>
          <w:szCs w:val="32"/>
          <w:lang w:eastAsia="zh-CN"/>
        </w:rPr>
        <w:t>（可附上隔离点照片）</w:t>
      </w:r>
    </w:p>
    <w:p>
      <w:pPr>
        <w:ind w:firstLine="640" w:firstLineChars="200"/>
        <w:rPr>
          <w:rFonts w:ascii="黑体" w:hAnsi="黑体" w:eastAsia="黑体" w:cs="微软雅黑"/>
          <w:kern w:val="0"/>
          <w:sz w:val="32"/>
          <w:szCs w:val="32"/>
        </w:rPr>
      </w:pPr>
      <w:r>
        <w:rPr>
          <w:rFonts w:hint="eastAsia" w:ascii="黑体" w:hAnsi="黑体" w:eastAsia="黑体" w:cs="微软雅黑"/>
          <w:kern w:val="0"/>
          <w:sz w:val="32"/>
          <w:szCs w:val="32"/>
        </w:rPr>
        <w:t>四、防护物资准备情况</w:t>
      </w:r>
    </w:p>
    <w:p>
      <w:pPr>
        <w:ind w:firstLine="640" w:firstLineChars="200"/>
        <w:rPr>
          <w:rFonts w:hint="eastAsia" w:ascii="仿宋_GB2312" w:hAnsi="仿宋_GB2312" w:eastAsia="仿宋_GB2312" w:cs="仿宋_GB2312"/>
          <w:sz w:val="32"/>
          <w:szCs w:val="32"/>
        </w:rPr>
      </w:pPr>
      <w:r>
        <w:rPr>
          <w:rFonts w:hint="eastAsia" w:ascii="仿宋_GB2312" w:eastAsia="仿宋_GB2312" w:cs="微软雅黑"/>
          <w:kern w:val="0"/>
          <w:sz w:val="32"/>
          <w:szCs w:val="32"/>
        </w:rPr>
        <w:t>做好口罩、消毒液、洗手液、测温仪、喷雾器等防疫物资储备工作。</w:t>
      </w:r>
      <w:r>
        <w:rPr>
          <w:rFonts w:hint="eastAsia" w:ascii="仿宋_GB2312" w:hAnsi="仿宋_GB2312" w:eastAsia="仿宋_GB2312" w:cs="仿宋_GB2312"/>
          <w:sz w:val="32"/>
          <w:szCs w:val="32"/>
        </w:rPr>
        <w:t>为全面做好防控准备工作</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工厂给员工配发口罩、体温枪、消毒水等疫情防控必须物资，由门卫负责防护物品登记领用发放。目前疫情关键时期物资紧缺，工厂将用尽一切办法，保障所有人员防护用品供应。要求每天提供口罩</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个，消毒水、酒精由各组员分配。目前已经采购84消毒液</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w:t>
      </w:r>
      <w:r>
        <w:rPr>
          <w:rFonts w:ascii="仿宋" w:hAnsi="仿宋" w:eastAsia="仿宋"/>
          <w:sz w:val="28"/>
          <w:szCs w:val="28"/>
        </w:rPr>
        <w:t>可</w:t>
      </w:r>
      <w:r>
        <w:rPr>
          <w:rFonts w:hint="eastAsia" w:ascii="仿宋" w:hAnsi="仿宋" w:eastAsia="仿宋"/>
          <w:sz w:val="28"/>
          <w:szCs w:val="28"/>
        </w:rPr>
        <w:t>1:50</w:t>
      </w:r>
      <w:r>
        <w:rPr>
          <w:rFonts w:ascii="仿宋" w:hAnsi="仿宋" w:eastAsia="仿宋"/>
          <w:sz w:val="28"/>
          <w:szCs w:val="28"/>
        </w:rPr>
        <w:t>兑水</w:t>
      </w:r>
      <w:r>
        <w:rPr>
          <w:rFonts w:hint="eastAsia" w:ascii="仿宋" w:hAnsi="仿宋" w:eastAsia="仿宋"/>
          <w:sz w:val="28"/>
          <w:szCs w:val="28"/>
        </w:rPr>
        <w:t>，</w:t>
      </w:r>
      <w:r>
        <w:rPr>
          <w:rFonts w:hint="eastAsia" w:ascii="仿宋_GB2312" w:hAnsi="仿宋_GB2312" w:eastAsia="仿宋_GB2312" w:cs="仿宋_GB2312"/>
          <w:sz w:val="32"/>
          <w:szCs w:val="32"/>
        </w:rPr>
        <w:t>口罩</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个，温度计</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个，手套、喷壶、洗手液若干。</w:t>
      </w:r>
    </w:p>
    <w:tbl>
      <w:tblPr>
        <w:tblStyle w:val="4"/>
        <w:tblpPr w:leftFromText="180" w:rightFromText="180" w:vertAnchor="text" w:horzAnchor="margin" w:tblpX="216" w:tblpY="233"/>
        <w:tblW w:w="9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3"/>
        <w:gridCol w:w="3326"/>
        <w:gridCol w:w="136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r>
              <w:rPr>
                <w:rFonts w:hint="eastAsia" w:asciiTheme="minorEastAsia" w:hAnsiTheme="minorEastAsia" w:eastAsiaTheme="minorEastAsia"/>
                <w:sz w:val="24"/>
              </w:rPr>
              <w:t>名称</w:t>
            </w: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r>
              <w:rPr>
                <w:rFonts w:hint="eastAsia" w:asciiTheme="minorEastAsia" w:hAnsiTheme="minorEastAsia" w:eastAsiaTheme="minorEastAsia"/>
                <w:sz w:val="24"/>
              </w:rPr>
              <w:t>规格</w:t>
            </w: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r>
              <w:rPr>
                <w:rFonts w:hint="eastAsia" w:asciiTheme="minorEastAsia" w:hAnsiTheme="minorEastAsia" w:eastAsiaTheme="minorEastAsia"/>
                <w:sz w:val="24"/>
              </w:rPr>
              <w:t>数量</w:t>
            </w: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r>
              <w:rPr>
                <w:rFonts w:hint="eastAsia" w:asciiTheme="minorEastAsia" w:hAnsiTheme="minorEastAsia" w:eastAsiaTheme="minorEastAsia"/>
                <w:sz w:val="24"/>
              </w:rPr>
              <w:t>适用对象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233" w:type="dxa"/>
            <w:tcBorders>
              <w:top w:val="single" w:color="auto" w:sz="4" w:space="0"/>
              <w:left w:val="single" w:color="auto" w:sz="4" w:space="0"/>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3326"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1361"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c>
          <w:tcPr>
            <w:tcW w:w="2268" w:type="dxa"/>
            <w:tcBorders>
              <w:top w:val="single" w:color="auto" w:sz="4" w:space="0"/>
              <w:left w:val="nil"/>
              <w:bottom w:val="single" w:color="auto" w:sz="4" w:space="0"/>
              <w:right w:val="single" w:color="auto" w:sz="4" w:space="0"/>
            </w:tcBorders>
            <w:noWrap/>
            <w:vAlign w:val="center"/>
          </w:tcPr>
          <w:p>
            <w:pPr>
              <w:spacing w:line="460" w:lineRule="exact"/>
              <w:ind w:right="-1"/>
              <w:rPr>
                <w:rFonts w:asciiTheme="minorEastAsia" w:hAnsiTheme="minorEastAsia" w:eastAsiaTheme="minorEastAsia"/>
                <w:sz w:val="24"/>
              </w:rPr>
            </w:pPr>
          </w:p>
        </w:tc>
      </w:tr>
    </w:tbl>
    <w:p>
      <w:pPr>
        <w:ind w:firstLine="640" w:firstLineChars="200"/>
        <w:rPr>
          <w:rFonts w:hint="eastAsia" w:ascii="仿宋_GB2312" w:hAnsi="仿宋_GB2312" w:eastAsia="仿宋_GB2312" w:cs="仿宋_GB2312"/>
          <w:sz w:val="32"/>
          <w:szCs w:val="32"/>
        </w:rPr>
      </w:pPr>
    </w:p>
    <w:p/>
    <w:p>
      <w:pPr>
        <w:spacing w:line="560" w:lineRule="exact"/>
        <w:rPr>
          <w:rFonts w:hint="default" w:ascii="仿宋" w:hAnsi="仿宋" w:eastAsia="仿宋"/>
          <w:sz w:val="32"/>
          <w:szCs w:val="32"/>
          <w:lang w:val="en-US" w:eastAsia="zh-CN"/>
        </w:rPr>
      </w:pPr>
      <w:r>
        <w:rPr>
          <w:rFonts w:hint="eastAsia" w:ascii="仿宋" w:hAnsi="仿宋" w:eastAsia="仿宋"/>
          <w:sz w:val="32"/>
          <w:szCs w:val="32"/>
        </w:rPr>
        <w:t>责任人：</w:t>
      </w:r>
      <w:r>
        <w:rPr>
          <w:rFonts w:hint="eastAsia" w:ascii="仿宋" w:hAnsi="仿宋" w:eastAsia="仿宋"/>
          <w:sz w:val="32"/>
          <w:szCs w:val="32"/>
          <w:lang w:val="en-US" w:eastAsia="zh-CN"/>
        </w:rPr>
        <w:t>***</w:t>
      </w:r>
    </w:p>
    <w:p>
      <w:pPr>
        <w:adjustRightInd w:val="0"/>
        <w:snapToGrid w:val="0"/>
        <w:spacing w:line="360" w:lineRule="auto"/>
        <w:rPr>
          <w:rFonts w:hint="eastAsia" w:ascii="黑体" w:hAnsi="黑体" w:eastAsia="黑体" w:cs="微软雅黑"/>
          <w:sz w:val="32"/>
          <w:szCs w:val="32"/>
        </w:rPr>
      </w:pPr>
    </w:p>
    <w:p>
      <w:pPr>
        <w:adjustRightInd w:val="0"/>
        <w:snapToGrid w:val="0"/>
        <w:spacing w:line="360" w:lineRule="auto"/>
        <w:rPr>
          <w:rFonts w:ascii="黑体" w:hAnsi="黑体" w:eastAsia="黑体" w:cs="微软雅黑"/>
          <w:sz w:val="32"/>
          <w:szCs w:val="32"/>
        </w:rPr>
      </w:pPr>
      <w:r>
        <w:rPr>
          <w:rFonts w:hint="eastAsia" w:ascii="黑体" w:hAnsi="黑体" w:eastAsia="黑体" w:cs="微软雅黑"/>
          <w:sz w:val="32"/>
          <w:szCs w:val="32"/>
        </w:rPr>
        <w:t>五、场所消杀方案</w:t>
      </w:r>
    </w:p>
    <w:p>
      <w:pPr>
        <w:adjustRightInd w:val="0"/>
        <w:snapToGrid w:val="0"/>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本厂场所分为</w:t>
      </w:r>
      <w:r>
        <w:rPr>
          <w:rFonts w:hint="eastAsia" w:ascii="仿宋_GB2312" w:hAnsi="仿宋_GB2312" w:eastAsia="仿宋_GB2312" w:cs="仿宋_GB2312"/>
          <w:sz w:val="32"/>
          <w:szCs w:val="32"/>
          <w:lang w:eastAsia="zh-CN"/>
        </w:rPr>
        <w:t>生产区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办公区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食堂</w:t>
      </w:r>
      <w:r>
        <w:rPr>
          <w:rFonts w:hint="eastAsia" w:ascii="仿宋_GB2312" w:hAnsi="仿宋_GB2312" w:eastAsia="仿宋_GB2312" w:cs="仿宋_GB2312"/>
          <w:sz w:val="32"/>
          <w:szCs w:val="32"/>
        </w:rPr>
        <w:t>和公共场所。</w:t>
      </w:r>
    </w:p>
    <w:p>
      <w:pPr>
        <w:spacing w:line="360" w:lineRule="auto"/>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负责</w:t>
      </w:r>
      <w:r>
        <w:rPr>
          <w:rFonts w:hint="eastAsia" w:ascii="仿宋_GB2312" w:hAnsi="仿宋_GB2312" w:eastAsia="仿宋_GB2312" w:cs="仿宋_GB2312"/>
          <w:sz w:val="32"/>
          <w:szCs w:val="32"/>
          <w:lang w:eastAsia="zh-CN"/>
        </w:rPr>
        <w:t>生产区</w:t>
      </w:r>
      <w:r>
        <w:rPr>
          <w:rFonts w:hint="eastAsia" w:ascii="仿宋_GB2312" w:hAnsi="仿宋_GB2312" w:eastAsia="仿宋_GB2312" w:cs="仿宋_GB2312"/>
          <w:sz w:val="32"/>
          <w:szCs w:val="32"/>
        </w:rPr>
        <w:t>的整体消杀，</w:t>
      </w:r>
      <w:bookmarkStart w:id="18" w:name="OLE_LINK48"/>
      <w:r>
        <w:rPr>
          <w:rFonts w:hint="eastAsia" w:ascii="仿宋_GB2312" w:hAnsi="仿宋_GB2312" w:eastAsia="仿宋_GB2312" w:cs="仿宋_GB2312"/>
          <w:sz w:val="32"/>
          <w:szCs w:val="32"/>
        </w:rPr>
        <w:t>每天一次，用消毒水喷洒该区域，不留死角，对该区域的员工一直接触的设备的某个部位做重点喷洒，设备严禁使用酒精喷洒。对该区域的</w:t>
      </w:r>
      <w:bookmarkStart w:id="19" w:name="OLE_LINK54"/>
      <w:r>
        <w:rPr>
          <w:rFonts w:hint="eastAsia" w:ascii="仿宋_GB2312" w:hAnsi="仿宋_GB2312" w:eastAsia="仿宋_GB2312" w:cs="仿宋_GB2312"/>
          <w:sz w:val="32"/>
          <w:szCs w:val="32"/>
        </w:rPr>
        <w:t>电梯、楼梯、</w:t>
      </w:r>
      <w:bookmarkEnd w:id="19"/>
      <w:r>
        <w:rPr>
          <w:rFonts w:hint="eastAsia" w:ascii="仿宋_GB2312" w:hAnsi="仿宋_GB2312" w:eastAsia="仿宋_GB2312" w:cs="仿宋_GB2312"/>
          <w:sz w:val="32"/>
          <w:szCs w:val="32"/>
        </w:rPr>
        <w:t>卫生间作重点喷洒，一天两次。</w:t>
      </w:r>
      <w:bookmarkEnd w:id="18"/>
    </w:p>
    <w:p>
      <w:pPr>
        <w:spacing w:line="360" w:lineRule="auto"/>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负责</w:t>
      </w:r>
      <w:r>
        <w:rPr>
          <w:rFonts w:hint="eastAsia" w:ascii="仿宋_GB2312" w:hAnsi="仿宋_GB2312" w:eastAsia="仿宋_GB2312" w:cs="仿宋_GB2312"/>
          <w:sz w:val="32"/>
          <w:szCs w:val="32"/>
          <w:lang w:eastAsia="zh-CN"/>
        </w:rPr>
        <w:t>食堂、公共场所</w:t>
      </w:r>
      <w:r>
        <w:rPr>
          <w:rFonts w:hint="eastAsia" w:ascii="仿宋_GB2312" w:hAnsi="仿宋_GB2312" w:eastAsia="仿宋_GB2312" w:cs="仿宋_GB2312"/>
          <w:sz w:val="32"/>
          <w:szCs w:val="32"/>
        </w:rPr>
        <w:t>，</w:t>
      </w:r>
      <w:bookmarkStart w:id="20" w:name="OLE_LINK51"/>
      <w:r>
        <w:rPr>
          <w:rFonts w:hint="eastAsia" w:ascii="仿宋_GB2312" w:hAnsi="仿宋_GB2312" w:eastAsia="仿宋_GB2312" w:cs="仿宋_GB2312"/>
          <w:sz w:val="32"/>
          <w:szCs w:val="32"/>
        </w:rPr>
        <w:t>每天一次，用消毒水喷洒该区域，不留死角，</w:t>
      </w:r>
      <w:bookmarkStart w:id="21" w:name="OLE_LINK50"/>
      <w:r>
        <w:rPr>
          <w:rFonts w:hint="eastAsia" w:ascii="仿宋_GB2312" w:hAnsi="仿宋_GB2312" w:eastAsia="仿宋_GB2312" w:cs="仿宋_GB2312"/>
          <w:sz w:val="32"/>
          <w:szCs w:val="32"/>
        </w:rPr>
        <w:t>对该区域的员工一直接触的设备的某个部位做重点喷洒，设备严禁使用酒精喷洒。对该区域的电梯、楼梯、卫生间</w:t>
      </w:r>
      <w:bookmarkStart w:id="22" w:name="OLE_LINK49"/>
      <w:r>
        <w:rPr>
          <w:rFonts w:hint="eastAsia" w:ascii="仿宋_GB2312" w:hAnsi="仿宋_GB2312" w:eastAsia="仿宋_GB2312" w:cs="仿宋_GB2312"/>
          <w:sz w:val="32"/>
          <w:szCs w:val="32"/>
        </w:rPr>
        <w:t>作重点喷洒，一天两次</w:t>
      </w:r>
      <w:bookmarkEnd w:id="20"/>
      <w:bookmarkEnd w:id="22"/>
      <w:r>
        <w:rPr>
          <w:rFonts w:hint="eastAsia" w:ascii="仿宋_GB2312" w:hAnsi="仿宋_GB2312" w:eastAsia="仿宋_GB2312" w:cs="仿宋_GB2312"/>
          <w:sz w:val="32"/>
          <w:szCs w:val="32"/>
        </w:rPr>
        <w:t>。</w:t>
      </w:r>
      <w:bookmarkEnd w:id="21"/>
      <w:r>
        <w:rPr>
          <w:rFonts w:hint="eastAsia" w:ascii="仿宋_GB2312" w:hAnsi="仿宋_GB2312" w:eastAsia="仿宋_GB2312" w:cs="仿宋_GB2312"/>
          <w:bCs/>
          <w:sz w:val="32"/>
          <w:szCs w:val="32"/>
        </w:rPr>
        <w:t>在固定区域放置专用垃圾桶，标注“有害垃圾”字样，集中回收使用过的口罩，由专人统一处置，并每天两次使用75%酒精或含氯消毒剂对垃圾桶进行消毒处理。</w:t>
      </w:r>
      <w:r>
        <w:rPr>
          <w:rFonts w:hint="eastAsia" w:ascii="仿宋_GB2312" w:hAnsi="仿宋_GB2312" w:eastAsia="仿宋_GB2312" w:cs="仿宋_GB2312"/>
          <w:sz w:val="32"/>
          <w:szCs w:val="32"/>
        </w:rPr>
        <w:t>室外垃圾桶作重点喷洒，一天两次。</w:t>
      </w:r>
    </w:p>
    <w:p>
      <w:pPr>
        <w:spacing w:line="360" w:lineRule="auto"/>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负责仓库、办公室的整体消杀，每天一次，用消毒水喷洒该区域，不留死角，对该区域的员工一直接触的设备的某个部位做重点喷洒，设备严禁使用酒精喷洒。</w:t>
      </w:r>
      <w:bookmarkStart w:id="23" w:name="OLE_LINK52"/>
      <w:r>
        <w:rPr>
          <w:rFonts w:hint="eastAsia" w:ascii="仿宋_GB2312" w:hAnsi="仿宋_GB2312" w:eastAsia="仿宋_GB2312" w:cs="仿宋_GB2312"/>
          <w:sz w:val="32"/>
          <w:szCs w:val="32"/>
        </w:rPr>
        <w:t>对该区域的电梯、楼梯、卫生间作重点喷洒，一天两次。</w:t>
      </w:r>
      <w:bookmarkEnd w:id="23"/>
      <w:r>
        <w:rPr>
          <w:rFonts w:hint="eastAsia" w:ascii="仿宋_GB2312" w:hAnsi="仿宋_GB2312" w:eastAsia="仿宋_GB2312" w:cs="仿宋_GB2312"/>
          <w:sz w:val="32"/>
          <w:szCs w:val="32"/>
        </w:rPr>
        <w:t>对该区域的门把手作重点喷洒，一天两次。</w:t>
      </w:r>
    </w:p>
    <w:p>
      <w:pPr>
        <w:spacing w:line="360" w:lineRule="auto"/>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消毒液由公司配比，工具为喷壶，作业前戴好手套，口罩等，避免液体接触身体，做好个人防护。结束后立即洗手。</w:t>
      </w:r>
    </w:p>
    <w:p>
      <w:pPr>
        <w:spacing w:line="360" w:lineRule="auto"/>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其他未尽区域，本着谁看到谁消杀的原则，请各组员尽心尽力。</w:t>
      </w:r>
    </w:p>
    <w:p>
      <w:pPr>
        <w:spacing w:line="360" w:lineRule="auto"/>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责任人：</w:t>
      </w:r>
      <w:r>
        <w:rPr>
          <w:rFonts w:hint="eastAsia" w:ascii="仿宋_GB2312" w:hAnsi="仿宋_GB2312" w:eastAsia="仿宋_GB2312" w:cs="仿宋_GB2312"/>
          <w:sz w:val="32"/>
          <w:szCs w:val="32"/>
          <w:lang w:val="en-US" w:eastAsia="zh-CN"/>
        </w:rPr>
        <w:t>****</w:t>
      </w:r>
    </w:p>
    <w:p>
      <w:pPr>
        <w:spacing w:line="360" w:lineRule="auto"/>
        <w:ind w:firstLine="640" w:firstLineChars="200"/>
        <w:jc w:val="left"/>
        <w:rPr>
          <w:rFonts w:hint="eastAsia" w:ascii="仿宋_GB2312" w:hAnsi="仿宋_GB2312" w:eastAsia="仿宋_GB2312" w:cs="仿宋_GB2312"/>
          <w:sz w:val="32"/>
          <w:szCs w:val="32"/>
          <w:lang w:val="en-US" w:eastAsia="zh-CN"/>
        </w:rPr>
      </w:pPr>
    </w:p>
    <w:p>
      <w:pPr>
        <w:spacing w:line="360" w:lineRule="auto"/>
        <w:ind w:firstLine="640" w:firstLineChars="200"/>
        <w:jc w:val="left"/>
        <w:rPr>
          <w:rFonts w:hint="eastAsia" w:ascii="仿宋_GB2312" w:hAnsi="仿宋_GB2312" w:eastAsia="仿宋_GB2312" w:cs="仿宋_GB2312"/>
          <w:sz w:val="32"/>
          <w:szCs w:val="32"/>
          <w:lang w:val="en-US" w:eastAsia="zh-CN"/>
        </w:rPr>
      </w:pPr>
    </w:p>
    <w:p>
      <w:pPr>
        <w:adjustRightInd w:val="0"/>
        <w:snapToGrid w:val="0"/>
        <w:spacing w:line="360" w:lineRule="auto"/>
        <w:ind w:firstLine="640" w:firstLineChars="200"/>
        <w:rPr>
          <w:rFonts w:ascii="黑体" w:hAnsi="黑体" w:eastAsia="黑体" w:cs="微软雅黑"/>
          <w:sz w:val="32"/>
          <w:szCs w:val="32"/>
        </w:rPr>
      </w:pPr>
      <w:r>
        <w:rPr>
          <w:rFonts w:hint="eastAsia" w:ascii="黑体" w:hAnsi="黑体" w:eastAsia="黑体" w:cs="微软雅黑"/>
          <w:sz w:val="32"/>
          <w:szCs w:val="32"/>
        </w:rPr>
        <w:t>六、物流车辆防控措施</w:t>
      </w:r>
    </w:p>
    <w:p>
      <w:pPr>
        <w:adjustRightInd w:val="0"/>
        <w:snapToGrid w:val="0"/>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应商送货车辆及人员入厂前需要出示身份证给门卫，湖北、温州、台州、温岭等疫情严重区域的身份证禁止入厂。由门卫检测体温，门卫检测时需带口罩，无接触测量，检测合格方能进入，并登记外来人员进出表。本厂对接人员与外来送货人员保持距离2米以上。</w:t>
      </w:r>
    </w:p>
    <w:p>
      <w:pPr>
        <w:adjustRightInd w:val="0"/>
        <w:snapToGrid w:val="0"/>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快递派件员测量体温，合格后方能进入，然后由快递员将快递放在门卫门口的塑料桶内，快递员不得在厂区逗留。到付的快递采用微信或支付宝转账。无论是谁的快递，</w:t>
      </w:r>
      <w:bookmarkStart w:id="24" w:name="OLE_LINK53"/>
      <w:r>
        <w:rPr>
          <w:rFonts w:hint="eastAsia" w:ascii="仿宋_GB2312" w:hAnsi="仿宋_GB2312" w:eastAsia="仿宋_GB2312" w:cs="仿宋_GB2312"/>
          <w:sz w:val="32"/>
          <w:szCs w:val="32"/>
        </w:rPr>
        <w:t>拒收需要当面签收的快递。</w:t>
      </w:r>
      <w:bookmarkEnd w:id="24"/>
    </w:p>
    <w:p>
      <w:pPr>
        <w:adjustRightInd w:val="0"/>
        <w:snapToGrid w:val="0"/>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厂里出货的物流公司需在员工下班后才能进厂拉货，流程同供应商送货一样。</w:t>
      </w:r>
    </w:p>
    <w:p>
      <w:pPr>
        <w:spacing w:line="360" w:lineRule="auto"/>
        <w:ind w:left="1270" w:leftChars="300" w:hanging="640" w:hanging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责任人：</w:t>
      </w:r>
      <w:r>
        <w:rPr>
          <w:rFonts w:hint="eastAsia" w:ascii="仿宋_GB2312" w:hAnsi="仿宋_GB2312" w:eastAsia="仿宋_GB2312" w:cs="仿宋_GB2312"/>
          <w:sz w:val="32"/>
          <w:szCs w:val="32"/>
          <w:lang w:val="en-US" w:eastAsia="zh-CN"/>
        </w:rPr>
        <w:t>***</w:t>
      </w:r>
    </w:p>
    <w:p>
      <w:pPr>
        <w:spacing w:line="360" w:lineRule="auto"/>
        <w:ind w:left="1270" w:leftChars="300" w:hanging="640" w:hangingChars="200"/>
        <w:rPr>
          <w:rFonts w:hint="default" w:ascii="仿宋" w:hAnsi="仿宋" w:eastAsia="仿宋"/>
          <w:sz w:val="32"/>
          <w:szCs w:val="32"/>
          <w:lang w:val="en-US" w:eastAsia="zh-CN"/>
        </w:rPr>
      </w:pPr>
    </w:p>
    <w:p>
      <w:pPr>
        <w:autoSpaceDE w:val="0"/>
        <w:autoSpaceDN w:val="0"/>
        <w:adjustRightInd w:val="0"/>
        <w:spacing w:line="560" w:lineRule="exact"/>
        <w:jc w:val="left"/>
        <w:rPr>
          <w:rFonts w:ascii="黑体" w:hAnsi="黑体" w:eastAsia="黑体" w:cs="宋体"/>
          <w:sz w:val="32"/>
          <w:szCs w:val="32"/>
        </w:rPr>
      </w:pPr>
      <w:r>
        <w:rPr>
          <w:rFonts w:hint="eastAsia" w:ascii="黑体" w:hAnsi="黑体" w:eastAsia="黑体"/>
          <w:sz w:val="32"/>
          <w:szCs w:val="32"/>
        </w:rPr>
        <w:t>七、后勤、就餐管理方案</w:t>
      </w:r>
    </w:p>
    <w:p>
      <w:pPr>
        <w:pStyle w:val="7"/>
        <w:adjustRightInd w:val="0"/>
        <w:snapToGrid w:val="0"/>
        <w:spacing w:line="600" w:lineRule="exact"/>
        <w:ind w:firstLine="0" w:firstLineChars="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（一）、食堂场所安全保障措施</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1.饭堂投入使用前，安排专业消毒企业对食堂设备间、操作间等场地进行全面系统消毒。</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2.食堂工作人员严格按照卫生许可规定要求，必须每天对餐具等进行餐前餐后卫生消毒操作。</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xml:space="preserve">  3.用餐人员一律佩戴口罩出入餐厅，用餐时尽量相互远离，（参考距离约两米）。用餐完成后现场不遗留残羹，不随意丢弃垃圾，自觉有序离开。</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4.用餐人员过多时，采取分批用餐的方式，避免职工集中用餐。食堂就餐的：采用定餐定量，避免人员挑选、接触。餐厅每日消毒，餐桌椅使用后消毒，餐具高温消毒。以部门为群体就餐，不面对面就坐，就餐期间少交流、不交谈。</w:t>
      </w:r>
      <w:r>
        <w:rPr>
          <w:rFonts w:hint="eastAsia" w:ascii="仿宋_GB2312" w:hAnsi="仿宋_GB2312" w:eastAsia="仿宋_GB2312" w:cs="仿宋_GB2312"/>
          <w:color w:val="000000"/>
          <w:sz w:val="32"/>
          <w:szCs w:val="32"/>
          <w:shd w:val="clear" w:color="auto" w:fill="FFFFFF"/>
        </w:rPr>
        <w:t>   </w:t>
      </w:r>
      <w:r>
        <w:rPr>
          <w:rFonts w:hint="eastAsia" w:ascii="仿宋_GB2312" w:hAnsi="仿宋_GB2312" w:eastAsia="仿宋_GB2312" w:cs="仿宋_GB2312"/>
          <w:sz w:val="32"/>
          <w:szCs w:val="32"/>
          <w:shd w:val="clear" w:color="auto" w:fill="FFFFFF"/>
        </w:rPr>
        <w:t>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（二）、食堂员工管理</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1.食堂工作人员每天严格做好上岗前、下岗后身体健康状况测量，确保工作人员各项身体健康指标符合上岗条件。</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2.为避免更大范围接触外界人员，饭堂食材由专人采购，且外出采购期间须全程佩戴口罩，回到基地后及时做好洗手、更换衣服等清洁卫生工作。</w:t>
      </w:r>
    </w:p>
    <w:p>
      <w:pPr>
        <w:ind w:firstLine="160" w:firstLineChars="5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3.除采购人员外，其他人员不得擅自外出，离开厂地。</w:t>
      </w:r>
    </w:p>
    <w:p>
      <w:pPr>
        <w:spacing w:line="560" w:lineRule="exact"/>
        <w:ind w:left="1270" w:leftChars="300" w:hanging="640" w:hanging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xml:space="preserve">  责任人：</w:t>
      </w:r>
      <w:r>
        <w:rPr>
          <w:rFonts w:hint="eastAsia" w:ascii="仿宋_GB2312" w:hAnsi="仿宋_GB2312" w:eastAsia="仿宋_GB2312" w:cs="仿宋_GB2312"/>
          <w:sz w:val="32"/>
          <w:szCs w:val="32"/>
          <w:lang w:val="en-US" w:eastAsia="zh-CN"/>
        </w:rPr>
        <w:t>***</w:t>
      </w:r>
    </w:p>
    <w:p>
      <w:pPr>
        <w:spacing w:line="560" w:lineRule="exact"/>
        <w:ind w:left="1270" w:leftChars="300" w:hanging="640" w:hangingChars="200"/>
        <w:rPr>
          <w:rFonts w:hint="default" w:ascii="仿宋" w:hAnsi="仿宋" w:eastAsia="仿宋"/>
          <w:sz w:val="32"/>
          <w:szCs w:val="32"/>
          <w:lang w:val="en-US" w:eastAsia="zh-CN"/>
        </w:rPr>
      </w:pPr>
    </w:p>
    <w:p>
      <w:pPr>
        <w:adjustRightInd w:val="0"/>
        <w:snapToGrid w:val="0"/>
        <w:spacing w:line="360" w:lineRule="auto"/>
        <w:rPr>
          <w:rFonts w:ascii="黑体" w:hAnsi="黑体" w:eastAsia="黑体" w:cs="微软雅黑"/>
          <w:sz w:val="32"/>
          <w:szCs w:val="32"/>
        </w:rPr>
      </w:pPr>
      <w:r>
        <w:rPr>
          <w:rFonts w:hint="eastAsia" w:ascii="黑体" w:hAnsi="黑体" w:eastAsia="黑体" w:cs="微软雅黑"/>
          <w:sz w:val="32"/>
          <w:szCs w:val="32"/>
        </w:rPr>
        <w:t>八、突发疫情应急处置预案</w:t>
      </w:r>
    </w:p>
    <w:p>
      <w:pPr>
        <w:adjustRightInd w:val="0"/>
        <w:snapToGrid w:val="0"/>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1、应急处置工作统一在</w:t>
      </w:r>
      <w:bookmarkStart w:id="25" w:name="OLE_LINK62"/>
      <w:bookmarkStart w:id="26" w:name="OLE_LINK58"/>
      <w:r>
        <w:rPr>
          <w:rFonts w:hint="eastAsia" w:ascii="仿宋_GB2312" w:hAnsi="仿宋_GB2312" w:eastAsia="仿宋_GB2312" w:cs="仿宋_GB2312"/>
          <w:sz w:val="32"/>
          <w:szCs w:val="32"/>
        </w:rPr>
        <w:t>疫情防控小组</w:t>
      </w:r>
      <w:bookmarkEnd w:id="25"/>
      <w:bookmarkEnd w:id="26"/>
      <w:r>
        <w:rPr>
          <w:rFonts w:hint="eastAsia" w:ascii="仿宋_GB2312" w:hAnsi="仿宋_GB2312" w:eastAsia="仿宋_GB2312" w:cs="仿宋_GB2312"/>
          <w:sz w:val="32"/>
          <w:szCs w:val="32"/>
        </w:rPr>
        <w:t>的指挥下开展工作。</w:t>
      </w:r>
    </w:p>
    <w:p>
      <w:pPr>
        <w:adjustRightInd w:val="0"/>
        <w:snapToGrid w:val="0"/>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2、当厂区出现疫情预警时，立即启动应急处置方案。</w:t>
      </w:r>
    </w:p>
    <w:p>
      <w:pPr>
        <w:adjustRightInd w:val="0"/>
        <w:snapToGrid w:val="0"/>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3、在厂区发现发热病人、疑似传染病人、传染病人，由该部门的主管向疫情防控小组组长汇报，由组长向所属的上级部门报告。</w:t>
      </w:r>
    </w:p>
    <w:p>
      <w:pPr>
        <w:adjustRightInd w:val="0"/>
        <w:snapToGrid w:val="0"/>
        <w:spacing w:line="360" w:lineRule="auto"/>
        <w:ind w:firstLine="640" w:firstLineChars="200"/>
        <w:rPr>
          <w:rFonts w:ascii="黑体" w:hAnsi="黑体" w:eastAsia="黑体" w:cs="微软雅黑"/>
          <w:sz w:val="32"/>
          <w:szCs w:val="32"/>
        </w:rPr>
      </w:pPr>
      <w:r>
        <w:rPr>
          <w:rFonts w:hint="eastAsia" w:ascii="仿宋_GB2312" w:hAnsi="仿宋_GB2312" w:eastAsia="仿宋_GB2312" w:cs="仿宋_GB2312"/>
          <w:sz w:val="32"/>
          <w:szCs w:val="32"/>
        </w:rPr>
        <w:t>4企业员工和外来人员在企业时出现发热等症状，马上临时隔离，填写应急处置登记表，再次做好询问记录。如果</w:t>
      </w:r>
      <w:r>
        <w:rPr>
          <w:rFonts w:hint="eastAsia" w:ascii="仿宋_GB2312" w:hAnsi="仿宋" w:eastAsia="仿宋_GB2312" w:cs="微软雅黑"/>
          <w:sz w:val="32"/>
          <w:szCs w:val="32"/>
        </w:rPr>
        <w:t>该人员</w:t>
      </w:r>
      <w:r>
        <w:rPr>
          <w:rFonts w:hint="eastAsia" w:ascii="仿宋_GB2312" w:hAnsi="楷体" w:eastAsia="仿宋_GB2312" w:cs="微软雅黑"/>
          <w:bCs/>
          <w:sz w:val="32"/>
          <w:szCs w:val="32"/>
        </w:rPr>
        <w:t>无</w:t>
      </w:r>
      <w:r>
        <w:rPr>
          <w:rFonts w:hint="eastAsia" w:ascii="仿宋_GB2312" w:hAnsi="宋体" w:eastAsia="仿宋_GB2312" w:cs="宋体"/>
          <w:sz w:val="32"/>
          <w:szCs w:val="32"/>
        </w:rPr>
        <w:t>湖北、温州、台州等重点疫情地区</w:t>
      </w:r>
      <w:r>
        <w:rPr>
          <w:rFonts w:hint="eastAsia" w:ascii="仿宋_GB2312" w:hAnsi="楷体" w:eastAsia="仿宋_GB2312" w:cs="微软雅黑"/>
          <w:bCs/>
          <w:sz w:val="32"/>
          <w:szCs w:val="32"/>
        </w:rPr>
        <w:t>旅居史、无与</w:t>
      </w:r>
      <w:r>
        <w:rPr>
          <w:rFonts w:hint="eastAsia" w:ascii="仿宋_GB2312" w:hAnsi="宋体" w:eastAsia="仿宋_GB2312" w:cs="宋体"/>
          <w:sz w:val="32"/>
          <w:szCs w:val="32"/>
        </w:rPr>
        <w:t>湖北、温州、台州等重点疫情地区</w:t>
      </w:r>
      <w:r>
        <w:rPr>
          <w:rFonts w:hint="eastAsia" w:ascii="仿宋_GB2312" w:hAnsi="楷体" w:eastAsia="仿宋_GB2312" w:cs="微软雅黑"/>
          <w:bCs/>
          <w:sz w:val="32"/>
          <w:szCs w:val="32"/>
        </w:rPr>
        <w:t>人员密切接触史</w:t>
      </w:r>
      <w:r>
        <w:rPr>
          <w:rFonts w:hint="eastAsia" w:ascii="仿宋_GB2312" w:hAnsi="仿宋" w:eastAsia="仿宋_GB2312" w:cs="微软雅黑"/>
          <w:sz w:val="32"/>
          <w:szCs w:val="32"/>
        </w:rPr>
        <w:t>、无与新型冠状病毒感染的肺炎确诊病例</w:t>
      </w:r>
      <w:r>
        <w:rPr>
          <w:rFonts w:hint="eastAsia" w:ascii="仿宋_GB2312" w:hAnsi="宋体" w:eastAsia="仿宋_GB2312" w:cs="宋体"/>
          <w:sz w:val="32"/>
          <w:szCs w:val="32"/>
        </w:rPr>
        <w:t>或疑似病例</w:t>
      </w:r>
      <w:r>
        <w:rPr>
          <w:rFonts w:hint="eastAsia" w:ascii="仿宋_GB2312" w:hAnsi="仿宋" w:eastAsia="仿宋_GB2312" w:cs="微软雅黑"/>
          <w:sz w:val="32"/>
          <w:szCs w:val="32"/>
        </w:rPr>
        <w:t>接触史，嘱其到就近医疗机构的发热门诊就诊；并上报</w:t>
      </w:r>
      <w:r>
        <w:rPr>
          <w:rFonts w:hint="eastAsia" w:ascii="仿宋_GB2312" w:hAnsi="宋体" w:eastAsia="仿宋_GB2312" w:cs="宋体"/>
          <w:sz w:val="32"/>
          <w:szCs w:val="32"/>
        </w:rPr>
        <w:t>疫情防控小组组长，由组长上报</w:t>
      </w:r>
      <w:r>
        <w:rPr>
          <w:rFonts w:hint="eastAsia" w:ascii="仿宋_GB2312" w:hAnsi="仿宋" w:eastAsia="仿宋_GB2312" w:cs="微软雅黑"/>
          <w:sz w:val="32"/>
          <w:szCs w:val="32"/>
        </w:rPr>
        <w:t>所在镇（街道）、开发区。发热病人退烧后2周，没有各种症状，才能上班，并做跟踪了解。</w:t>
      </w:r>
    </w:p>
    <w:p>
      <w:pPr>
        <w:adjustRightInd w:val="0"/>
        <w:snapToGrid w:val="0"/>
        <w:spacing w:line="360" w:lineRule="auto"/>
        <w:ind w:firstLine="640" w:firstLineChars="200"/>
        <w:rPr>
          <w:rFonts w:ascii="仿宋_GB2312" w:hAnsi="仿宋" w:eastAsia="仿宋_GB2312" w:cs="微软雅黑"/>
          <w:sz w:val="32"/>
          <w:szCs w:val="32"/>
        </w:rPr>
      </w:pPr>
      <w:r>
        <w:rPr>
          <w:rFonts w:hint="eastAsia" w:ascii="仿宋_GB2312" w:hAnsi="仿宋" w:eastAsia="仿宋_GB2312" w:cs="微软雅黑"/>
          <w:sz w:val="32"/>
          <w:szCs w:val="32"/>
        </w:rPr>
        <w:t>如果该人员</w:t>
      </w:r>
      <w:r>
        <w:rPr>
          <w:rFonts w:hint="eastAsia" w:ascii="仿宋_GB2312" w:hAnsi="黑体" w:eastAsia="仿宋_GB2312" w:cs="微软雅黑"/>
          <w:sz w:val="32"/>
          <w:szCs w:val="32"/>
        </w:rPr>
        <w:t>有</w:t>
      </w:r>
      <w:r>
        <w:rPr>
          <w:rFonts w:hint="eastAsia" w:ascii="仿宋_GB2312" w:hAnsi="宋体" w:eastAsia="仿宋_GB2312" w:cs="宋体"/>
          <w:sz w:val="32"/>
          <w:szCs w:val="32"/>
        </w:rPr>
        <w:t>湖北、温州、台州等重点疫情地区</w:t>
      </w:r>
      <w:r>
        <w:rPr>
          <w:rFonts w:hint="eastAsia" w:ascii="仿宋_GB2312" w:hAnsi="楷体" w:eastAsia="仿宋_GB2312" w:cs="微软雅黑"/>
          <w:bCs/>
          <w:sz w:val="32"/>
          <w:szCs w:val="32"/>
        </w:rPr>
        <w:t>旅居史、有与</w:t>
      </w:r>
      <w:r>
        <w:rPr>
          <w:rFonts w:hint="eastAsia" w:ascii="仿宋_GB2312" w:hAnsi="宋体" w:eastAsia="仿宋_GB2312" w:cs="宋体"/>
          <w:sz w:val="32"/>
          <w:szCs w:val="32"/>
        </w:rPr>
        <w:t>湖北、温州、台州等重点疫情地区</w:t>
      </w:r>
      <w:r>
        <w:rPr>
          <w:rFonts w:hint="eastAsia" w:ascii="仿宋_GB2312" w:hAnsi="楷体" w:eastAsia="仿宋_GB2312" w:cs="微软雅黑"/>
          <w:bCs/>
          <w:sz w:val="32"/>
          <w:szCs w:val="32"/>
        </w:rPr>
        <w:t>人员密切接触史</w:t>
      </w:r>
      <w:r>
        <w:rPr>
          <w:rFonts w:hint="eastAsia" w:ascii="仿宋_GB2312" w:hAnsi="仿宋" w:eastAsia="仿宋_GB2312" w:cs="微软雅黑"/>
          <w:sz w:val="32"/>
          <w:szCs w:val="32"/>
        </w:rPr>
        <w:t>、有与</w:t>
      </w:r>
      <w:bookmarkStart w:id="27" w:name="OLE_LINK61"/>
      <w:r>
        <w:rPr>
          <w:rFonts w:hint="eastAsia" w:ascii="仿宋_GB2312" w:hAnsi="仿宋" w:eastAsia="仿宋_GB2312" w:cs="微软雅黑"/>
          <w:sz w:val="32"/>
          <w:szCs w:val="32"/>
        </w:rPr>
        <w:t>新型冠状病毒感染的肺炎</w:t>
      </w:r>
      <w:bookmarkEnd w:id="27"/>
      <w:r>
        <w:rPr>
          <w:rFonts w:hint="eastAsia" w:ascii="仿宋_GB2312" w:hAnsi="仿宋" w:eastAsia="仿宋_GB2312" w:cs="微软雅黑"/>
          <w:sz w:val="32"/>
          <w:szCs w:val="32"/>
        </w:rPr>
        <w:t>确诊病例</w:t>
      </w:r>
      <w:r>
        <w:rPr>
          <w:rFonts w:hint="eastAsia" w:ascii="仿宋_GB2312" w:hAnsi="宋体" w:eastAsia="仿宋_GB2312" w:cs="宋体"/>
          <w:sz w:val="32"/>
          <w:szCs w:val="32"/>
        </w:rPr>
        <w:t>或疑似病例</w:t>
      </w:r>
      <w:r>
        <w:rPr>
          <w:rFonts w:hint="eastAsia" w:ascii="仿宋_GB2312" w:hAnsi="仿宋" w:eastAsia="仿宋_GB2312" w:cs="微软雅黑"/>
          <w:sz w:val="32"/>
          <w:szCs w:val="32"/>
        </w:rPr>
        <w:t>接触史，做好相关防护措施，立即向</w:t>
      </w:r>
      <w:r>
        <w:rPr>
          <w:rFonts w:hint="eastAsia" w:ascii="仿宋_GB2312" w:hAnsi="宋体" w:eastAsia="仿宋_GB2312" w:cs="宋体"/>
          <w:sz w:val="32"/>
          <w:szCs w:val="32"/>
        </w:rPr>
        <w:t>疫情防控小组组长报告，由组长统一</w:t>
      </w:r>
      <w:r>
        <w:rPr>
          <w:rFonts w:hint="eastAsia" w:ascii="仿宋_GB2312" w:hAnsi="仿宋" w:eastAsia="仿宋_GB2312" w:cs="微软雅黑"/>
          <w:sz w:val="32"/>
          <w:szCs w:val="32"/>
        </w:rPr>
        <w:t>经区卫健部门确认为疑似病例或确诊病例的，企业立即停止生产，对其他员工实施集中隔离，并报所在镇（街道）、开发区开展后续处置工作。</w:t>
      </w:r>
    </w:p>
    <w:p>
      <w:pPr>
        <w:adjustRightInd w:val="0"/>
        <w:snapToGrid w:val="0"/>
        <w:spacing w:line="560" w:lineRule="exact"/>
        <w:ind w:firstLine="640" w:firstLineChars="200"/>
        <w:rPr>
          <w:rFonts w:ascii="仿宋_GB2312" w:hAnsi="仿宋" w:eastAsia="仿宋_GB2312" w:cs="微软雅黑"/>
          <w:sz w:val="32"/>
          <w:szCs w:val="32"/>
        </w:rPr>
      </w:pPr>
      <w:r>
        <w:rPr>
          <w:rFonts w:hint="eastAsia" w:ascii="仿宋_GB2312" w:hAnsi="仿宋" w:eastAsia="仿宋_GB2312" w:cs="微软雅黑"/>
          <w:sz w:val="32"/>
          <w:szCs w:val="32"/>
        </w:rPr>
        <w:t>具体操作：</w:t>
      </w:r>
    </w:p>
    <w:p>
      <w:pPr>
        <w:pStyle w:val="7"/>
        <w:numPr>
          <w:ilvl w:val="0"/>
          <w:numId w:val="2"/>
        </w:numPr>
        <w:adjustRightInd w:val="0"/>
        <w:snapToGrid w:val="0"/>
        <w:spacing w:line="560" w:lineRule="exact"/>
        <w:ind w:left="0" w:leftChars="0" w:firstLine="640" w:firstLineChars="200"/>
        <w:rPr>
          <w:rFonts w:ascii="仿宋_GB2312" w:hAnsi="仿宋" w:eastAsia="仿宋_GB2312" w:cs="微软雅黑"/>
          <w:sz w:val="32"/>
          <w:szCs w:val="32"/>
        </w:rPr>
      </w:pPr>
      <w:r>
        <w:rPr>
          <w:rFonts w:hint="eastAsia" w:ascii="仿宋_GB2312" w:hAnsi="仿宋" w:eastAsia="仿宋_GB2312" w:cs="微软雅黑"/>
          <w:sz w:val="32"/>
          <w:szCs w:val="32"/>
        </w:rPr>
        <w:t>封锁疫点，立即封锁患者车间，等待主管部门及卫生部门意见。</w:t>
      </w:r>
    </w:p>
    <w:p>
      <w:pPr>
        <w:numPr>
          <w:ilvl w:val="0"/>
          <w:numId w:val="2"/>
        </w:numPr>
        <w:adjustRightInd w:val="0"/>
        <w:snapToGrid w:val="0"/>
        <w:spacing w:line="560" w:lineRule="exact"/>
        <w:ind w:left="0" w:leftChars="0" w:firstLine="640" w:firstLineChars="200"/>
        <w:rPr>
          <w:rFonts w:ascii="仿宋_GB2312" w:hAnsi="仿宋" w:eastAsia="仿宋_GB2312" w:cs="微软雅黑"/>
          <w:sz w:val="32"/>
          <w:szCs w:val="32"/>
        </w:rPr>
      </w:pPr>
      <w:r>
        <w:rPr>
          <w:rFonts w:hint="eastAsia" w:ascii="仿宋_GB2312" w:hAnsi="仿宋" w:eastAsia="仿宋_GB2312" w:cs="微软雅黑"/>
          <w:sz w:val="32"/>
          <w:szCs w:val="32"/>
        </w:rPr>
        <w:t>疫点消毒，对工作场所进行彻底的消毒，消毒必须严格按照标准要求操作，具体标准由相关卫生部门制定。消毒后进行通风换气。</w:t>
      </w:r>
    </w:p>
    <w:p>
      <w:pPr>
        <w:numPr>
          <w:ilvl w:val="0"/>
          <w:numId w:val="2"/>
        </w:numPr>
        <w:adjustRightInd w:val="0"/>
        <w:snapToGrid w:val="0"/>
        <w:spacing w:line="560" w:lineRule="exact"/>
        <w:ind w:left="0" w:leftChars="0" w:firstLine="640" w:firstLineChars="200"/>
        <w:rPr>
          <w:rFonts w:ascii="仿宋_GB2312" w:hAnsi="仿宋" w:eastAsia="仿宋_GB2312" w:cs="微软雅黑"/>
          <w:sz w:val="32"/>
          <w:szCs w:val="32"/>
        </w:rPr>
      </w:pPr>
      <w:r>
        <w:rPr>
          <w:rFonts w:hint="eastAsia" w:ascii="仿宋_GB2312" w:hAnsi="仿宋" w:eastAsia="仿宋_GB2312" w:cs="微软雅黑"/>
          <w:sz w:val="32"/>
          <w:szCs w:val="32"/>
        </w:rPr>
        <w:t>疫情调查，工厂配合相关部门进行疫情调查，对相关的接触人员进行必要的隔离观察。</w:t>
      </w:r>
    </w:p>
    <w:p>
      <w:pPr>
        <w:numPr>
          <w:ilvl w:val="0"/>
          <w:numId w:val="2"/>
        </w:numPr>
        <w:adjustRightInd w:val="0"/>
        <w:snapToGrid w:val="0"/>
        <w:spacing w:line="560" w:lineRule="exact"/>
        <w:ind w:left="0" w:leftChars="0" w:firstLine="640" w:firstLineChars="200"/>
        <w:rPr>
          <w:rFonts w:ascii="仿宋_GB2312" w:hAnsi="仿宋" w:eastAsia="仿宋_GB2312" w:cs="微软雅黑"/>
          <w:sz w:val="32"/>
          <w:szCs w:val="32"/>
        </w:rPr>
      </w:pPr>
      <w:r>
        <w:rPr>
          <w:rFonts w:hint="eastAsia" w:ascii="仿宋_GB2312" w:hAnsi="仿宋" w:eastAsia="仿宋_GB2312" w:cs="微软雅黑"/>
          <w:sz w:val="32"/>
          <w:szCs w:val="32"/>
        </w:rPr>
        <w:t>根据相关定，部分停工或者全部停工，按照上级部门要求执行。</w:t>
      </w:r>
    </w:p>
    <w:p>
      <w:pPr>
        <w:numPr>
          <w:ilvl w:val="0"/>
          <w:numId w:val="2"/>
        </w:numPr>
        <w:adjustRightInd w:val="0"/>
        <w:snapToGrid w:val="0"/>
        <w:spacing w:line="360" w:lineRule="auto"/>
        <w:ind w:left="0" w:leftChars="0" w:firstLine="640" w:firstLineChars="200"/>
        <w:rPr>
          <w:rFonts w:ascii="新宋体" w:hAnsi="新宋体" w:eastAsia="新宋体" w:cs="宋体"/>
          <w:b/>
          <w:sz w:val="32"/>
          <w:szCs w:val="32"/>
        </w:rPr>
      </w:pPr>
      <w:r>
        <w:rPr>
          <w:rFonts w:hint="eastAsia" w:ascii="仿宋_GB2312" w:hAnsi="仿宋" w:eastAsia="仿宋_GB2312" w:cs="微软雅黑"/>
          <w:sz w:val="32"/>
          <w:szCs w:val="32"/>
        </w:rPr>
        <w:t>如果患者被确诊为被新型冠状病毒感染肺炎，</w:t>
      </w:r>
      <w:r>
        <w:rPr>
          <w:rFonts w:hint="eastAsia" w:ascii="新宋体" w:hAnsi="新宋体" w:eastAsia="新宋体" w:cs="宋体"/>
          <w:b/>
          <w:sz w:val="32"/>
          <w:szCs w:val="32"/>
        </w:rPr>
        <w:t>疫情防控小组立即联系患者家属，做好安抚工作。提供必要的资金和精神支持，配合国家做好医疗救治。</w:t>
      </w:r>
    </w:p>
    <w:p>
      <w:pPr>
        <w:numPr>
          <w:ilvl w:val="0"/>
          <w:numId w:val="2"/>
        </w:numPr>
        <w:adjustRightInd w:val="0"/>
        <w:snapToGrid w:val="0"/>
        <w:spacing w:line="360" w:lineRule="auto"/>
        <w:ind w:left="0" w:leftChars="0" w:firstLine="640" w:firstLineChars="200"/>
        <w:rPr>
          <w:rFonts w:ascii="仿宋_GB2312" w:hAnsi="仿宋" w:eastAsia="仿宋_GB2312" w:cs="微软雅黑"/>
          <w:sz w:val="32"/>
          <w:szCs w:val="32"/>
        </w:rPr>
      </w:pPr>
      <w:r>
        <w:rPr>
          <w:rFonts w:hint="eastAsia" w:ascii="仿宋_GB2312" w:hAnsi="仿宋" w:eastAsia="仿宋_GB2312" w:cs="微软雅黑"/>
          <w:sz w:val="32"/>
          <w:szCs w:val="32"/>
        </w:rPr>
        <w:t>发生疫情事故，启动事故调查、收集事故资料、排查事故原因、追究当事人和主要负责人责任，必要时交于公安机关。</w:t>
      </w:r>
    </w:p>
    <w:p>
      <w:pPr>
        <w:spacing w:line="360" w:lineRule="auto"/>
        <w:ind w:left="1270" w:leftChars="300" w:hanging="640" w:hangingChars="200"/>
        <w:rPr>
          <w:rFonts w:ascii="仿宋" w:hAnsi="仿宋" w:eastAsia="仿宋"/>
          <w:sz w:val="32"/>
          <w:szCs w:val="32"/>
        </w:rPr>
      </w:pPr>
      <w:bookmarkStart w:id="28" w:name="OLE_LINK40"/>
    </w:p>
    <w:p>
      <w:pPr>
        <w:spacing w:line="360" w:lineRule="auto"/>
        <w:ind w:left="1270" w:leftChars="300" w:hanging="640" w:hangingChars="200"/>
        <w:rPr>
          <w:rFonts w:hint="default" w:ascii="仿宋" w:hAnsi="仿宋" w:eastAsia="仿宋"/>
          <w:sz w:val="32"/>
          <w:szCs w:val="32"/>
          <w:lang w:val="en-US" w:eastAsia="zh-CN"/>
        </w:rPr>
      </w:pPr>
      <w:r>
        <w:rPr>
          <w:rFonts w:hint="eastAsia" w:ascii="仿宋" w:hAnsi="仿宋" w:eastAsia="仿宋"/>
          <w:sz w:val="32"/>
          <w:szCs w:val="32"/>
        </w:rPr>
        <w:t>责任人：</w:t>
      </w:r>
      <w:r>
        <w:rPr>
          <w:rFonts w:hint="eastAsia" w:ascii="仿宋" w:hAnsi="仿宋" w:eastAsia="仿宋"/>
          <w:sz w:val="32"/>
          <w:szCs w:val="32"/>
          <w:lang w:val="en-US" w:eastAsia="zh-CN"/>
        </w:rPr>
        <w:t>***</w:t>
      </w:r>
    </w:p>
    <w:p>
      <w:pPr>
        <w:autoSpaceDE w:val="0"/>
        <w:autoSpaceDN w:val="0"/>
        <w:adjustRightInd w:val="0"/>
        <w:spacing w:line="560" w:lineRule="exact"/>
        <w:jc w:val="left"/>
        <w:rPr>
          <w:rFonts w:ascii="仿宋_GB2312" w:hAnsi="仿宋" w:eastAsia="仿宋_GB2312" w:cs="微软雅黑"/>
          <w:sz w:val="32"/>
          <w:szCs w:val="32"/>
        </w:rPr>
      </w:pPr>
    </w:p>
    <w:p>
      <w:pPr>
        <w:autoSpaceDE w:val="0"/>
        <w:autoSpaceDN w:val="0"/>
        <w:adjustRightInd w:val="0"/>
        <w:spacing w:line="560" w:lineRule="exact"/>
        <w:ind w:firstLine="640" w:firstLineChars="200"/>
        <w:jc w:val="left"/>
        <w:rPr>
          <w:rFonts w:ascii="黑体" w:hAnsi="黑体" w:eastAsia="黑体" w:cs="宋体"/>
          <w:sz w:val="32"/>
          <w:szCs w:val="32"/>
        </w:rPr>
      </w:pPr>
    </w:p>
    <w:bookmarkEnd w:id="28"/>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hint="eastAsia" w:ascii="黑体" w:hAnsi="黑体" w:eastAsia="黑体" w:cs="仿宋"/>
          <w:spacing w:val="3"/>
          <w:kern w:val="0"/>
          <w:sz w:val="32"/>
          <w:szCs w:val="32"/>
        </w:rPr>
      </w:pPr>
    </w:p>
    <w:p>
      <w:pPr>
        <w:spacing w:line="560" w:lineRule="exact"/>
        <w:jc w:val="both"/>
        <w:rPr>
          <w:rFonts w:ascii="黑体" w:hAnsi="黑体" w:eastAsia="黑体" w:cs="仿宋"/>
          <w:spacing w:val="3"/>
          <w:kern w:val="0"/>
          <w:sz w:val="32"/>
          <w:szCs w:val="32"/>
        </w:rPr>
      </w:pPr>
      <w:bookmarkStart w:id="29" w:name="_GoBack"/>
      <w:bookmarkEnd w:id="29"/>
      <w:r>
        <w:rPr>
          <w:rFonts w:hint="eastAsia" w:ascii="黑体" w:hAnsi="黑体" w:eastAsia="黑体" w:cs="仿宋"/>
          <w:spacing w:val="3"/>
          <w:kern w:val="0"/>
          <w:sz w:val="32"/>
          <w:szCs w:val="32"/>
        </w:rPr>
        <w:t>附件3</w:t>
      </w:r>
    </w:p>
    <w:p>
      <w:pPr>
        <w:jc w:val="left"/>
        <w:rPr>
          <w:rFonts w:ascii="黑体" w:hAnsi="黑体" w:eastAsia="黑体" w:cs="仿宋"/>
          <w:spacing w:val="3"/>
          <w:kern w:val="0"/>
          <w:sz w:val="32"/>
          <w:szCs w:val="32"/>
        </w:rPr>
      </w:pPr>
    </w:p>
    <w:tbl>
      <w:tblPr>
        <w:tblStyle w:val="4"/>
        <w:tblW w:w="0" w:type="auto"/>
        <w:jc w:val="center"/>
        <w:tblLayout w:type="fixed"/>
        <w:tblCellMar>
          <w:top w:w="0" w:type="dxa"/>
          <w:left w:w="0" w:type="dxa"/>
          <w:bottom w:w="0" w:type="dxa"/>
          <w:right w:w="0" w:type="dxa"/>
        </w:tblCellMar>
      </w:tblPr>
      <w:tblGrid>
        <w:gridCol w:w="407"/>
        <w:gridCol w:w="561"/>
        <w:gridCol w:w="1296"/>
        <w:gridCol w:w="709"/>
        <w:gridCol w:w="1487"/>
        <w:gridCol w:w="567"/>
        <w:gridCol w:w="993"/>
        <w:gridCol w:w="426"/>
        <w:gridCol w:w="282"/>
        <w:gridCol w:w="567"/>
        <w:gridCol w:w="569"/>
        <w:gridCol w:w="569"/>
        <w:gridCol w:w="283"/>
        <w:gridCol w:w="310"/>
      </w:tblGrid>
      <w:tr>
        <w:tblPrEx>
          <w:tblCellMar>
            <w:top w:w="0" w:type="dxa"/>
            <w:left w:w="0" w:type="dxa"/>
            <w:bottom w:w="0" w:type="dxa"/>
            <w:right w:w="0" w:type="dxa"/>
          </w:tblCellMar>
        </w:tblPrEx>
        <w:trPr>
          <w:trHeight w:val="540" w:hRule="atLeast"/>
          <w:jc w:val="center"/>
        </w:trPr>
        <w:tc>
          <w:tcPr>
            <w:tcW w:w="9026" w:type="dxa"/>
            <w:gridSpan w:val="14"/>
            <w:tcBorders>
              <w:top w:val="nil"/>
              <w:left w:val="nil"/>
              <w:bottom w:val="nil"/>
              <w:right w:val="nil"/>
            </w:tcBorders>
            <w:noWrap w:val="0"/>
            <w:vAlign w:val="top"/>
          </w:tcPr>
          <w:p>
            <w:pPr>
              <w:widowControl/>
              <w:spacing w:line="640" w:lineRule="exact"/>
              <w:jc w:val="center"/>
              <w:textAlignment w:val="bottom"/>
              <w:rPr>
                <w:rFonts w:ascii="方正小标宋简体" w:hAnsi="宋体" w:eastAsia="方正小标宋简体" w:cs="宋体"/>
                <w:b/>
                <w:sz w:val="44"/>
                <w:szCs w:val="44"/>
              </w:rPr>
            </w:pPr>
            <w:r>
              <w:rPr>
                <w:rStyle w:val="8"/>
                <w:rFonts w:hint="default" w:ascii="方正小标宋简体" w:eastAsia="方正小标宋简体"/>
                <w:sz w:val="44"/>
                <w:szCs w:val="44"/>
              </w:rPr>
              <w:t xml:space="preserve">                   </w:t>
            </w:r>
            <w:r>
              <w:rPr>
                <w:rStyle w:val="9"/>
                <w:rFonts w:ascii="方正小标宋简体" w:eastAsia="方正小标宋简体"/>
                <w:sz w:val="44"/>
                <w:szCs w:val="44"/>
              </w:rPr>
              <w:t>企业</w:t>
            </w:r>
            <w:r>
              <w:rPr>
                <w:rStyle w:val="9"/>
                <w:rFonts w:hint="eastAsia" w:ascii="方正小标宋简体" w:eastAsia="方正小标宋简体"/>
                <w:sz w:val="44"/>
                <w:szCs w:val="44"/>
              </w:rPr>
              <w:t>人员管控清单</w:t>
            </w:r>
          </w:p>
        </w:tc>
      </w:tr>
      <w:tr>
        <w:tblPrEx>
          <w:tblCellMar>
            <w:top w:w="0" w:type="dxa"/>
            <w:left w:w="0" w:type="dxa"/>
            <w:bottom w:w="0" w:type="dxa"/>
            <w:right w:w="0" w:type="dxa"/>
          </w:tblCellMar>
        </w:tblPrEx>
        <w:trPr>
          <w:trHeight w:val="300" w:hRule="atLeast"/>
          <w:jc w:val="center"/>
        </w:trPr>
        <w:tc>
          <w:tcPr>
            <w:tcW w:w="407" w:type="dxa"/>
            <w:vMerge w:val="restart"/>
            <w:tcBorders>
              <w:top w:val="single" w:color="000000" w:sz="8" w:space="0"/>
              <w:left w:val="single" w:color="000000" w:sz="8" w:space="0"/>
              <w:bottom w:val="single" w:color="000000" w:sz="8" w:space="0"/>
              <w:right w:val="single" w:color="000000" w:sz="8" w:space="0"/>
            </w:tcBorders>
            <w:noWrap w:val="0"/>
            <w:tcMar>
              <w:top w:w="15" w:type="dxa"/>
              <w:left w:w="15" w:type="dxa"/>
              <w:right w:w="15" w:type="dxa"/>
            </w:tcMar>
            <w:vAlign w:val="center"/>
          </w:tcPr>
          <w:p>
            <w:pPr>
              <w:widowControl/>
              <w:jc w:val="center"/>
              <w:textAlignment w:val="center"/>
              <w:rPr>
                <w:rFonts w:ascii="仿宋_GB2312" w:hAnsi="宋体" w:eastAsia="仿宋_GB2312" w:cs="黑体"/>
                <w:b/>
                <w:sz w:val="22"/>
              </w:rPr>
            </w:pPr>
            <w:r>
              <w:rPr>
                <w:rFonts w:hint="eastAsia" w:ascii="仿宋_GB2312" w:hAnsi="宋体" w:eastAsia="仿宋_GB2312" w:cs="黑体"/>
                <w:b/>
                <w:kern w:val="0"/>
                <w:sz w:val="22"/>
              </w:rPr>
              <w:t>序号</w:t>
            </w:r>
          </w:p>
        </w:tc>
        <w:tc>
          <w:tcPr>
            <w:tcW w:w="561" w:type="dxa"/>
            <w:vMerge w:val="restart"/>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widowControl/>
              <w:jc w:val="center"/>
              <w:textAlignment w:val="center"/>
              <w:rPr>
                <w:rFonts w:ascii="仿宋_GB2312" w:hAnsi="宋体" w:eastAsia="仿宋_GB2312" w:cs="黑体"/>
                <w:b/>
                <w:sz w:val="22"/>
              </w:rPr>
            </w:pPr>
            <w:r>
              <w:rPr>
                <w:rFonts w:hint="eastAsia" w:ascii="仿宋_GB2312" w:hAnsi="宋体" w:eastAsia="仿宋_GB2312" w:cs="黑体"/>
                <w:b/>
                <w:kern w:val="0"/>
                <w:sz w:val="22"/>
              </w:rPr>
              <w:t>姓名</w:t>
            </w:r>
          </w:p>
        </w:tc>
        <w:tc>
          <w:tcPr>
            <w:tcW w:w="1296" w:type="dxa"/>
            <w:vMerge w:val="restart"/>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widowControl/>
              <w:jc w:val="center"/>
              <w:textAlignment w:val="center"/>
              <w:rPr>
                <w:rFonts w:ascii="仿宋_GB2312" w:hAnsi="宋体" w:eastAsia="仿宋_GB2312" w:cs="黑体"/>
                <w:b/>
                <w:sz w:val="22"/>
              </w:rPr>
            </w:pPr>
            <w:r>
              <w:rPr>
                <w:rFonts w:hint="eastAsia" w:ascii="仿宋_GB2312" w:hAnsi="宋体" w:eastAsia="仿宋_GB2312" w:cs="黑体"/>
                <w:b/>
                <w:kern w:val="0"/>
                <w:sz w:val="22"/>
              </w:rPr>
              <w:t>身份证号码</w:t>
            </w:r>
          </w:p>
        </w:tc>
        <w:tc>
          <w:tcPr>
            <w:tcW w:w="709" w:type="dxa"/>
            <w:vMerge w:val="restart"/>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kern w:val="0"/>
                <w:sz w:val="22"/>
              </w:rPr>
            </w:pPr>
            <w:r>
              <w:rPr>
                <w:rFonts w:hint="eastAsia" w:ascii="仿宋_GB2312" w:hAnsi="宋体" w:eastAsia="仿宋_GB2312" w:cs="黑体"/>
                <w:b/>
                <w:kern w:val="0"/>
                <w:sz w:val="22"/>
              </w:rPr>
              <w:t>联系</w:t>
            </w:r>
          </w:p>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方式</w:t>
            </w:r>
          </w:p>
        </w:tc>
        <w:tc>
          <w:tcPr>
            <w:tcW w:w="1487" w:type="dxa"/>
            <w:vMerge w:val="restart"/>
            <w:tcBorders>
              <w:top w:val="single" w:color="000000" w:sz="8" w:space="0"/>
              <w:left w:val="nil"/>
              <w:bottom w:val="single" w:color="000000" w:sz="8" w:space="0"/>
              <w:right w:val="single" w:color="auto" w:sz="4" w:space="0"/>
            </w:tcBorders>
            <w:noWrap w:val="0"/>
            <w:tcMar>
              <w:top w:w="15" w:type="dxa"/>
              <w:left w:w="15" w:type="dxa"/>
              <w:right w:w="15" w:type="dxa"/>
            </w:tcMar>
            <w:vAlign w:val="center"/>
          </w:tcPr>
          <w:p>
            <w:pPr>
              <w:widowControl/>
              <w:jc w:val="center"/>
              <w:textAlignment w:val="center"/>
              <w:rPr>
                <w:rFonts w:ascii="仿宋_GB2312" w:hAnsi="宋体" w:eastAsia="仿宋_GB2312" w:cs="黑体"/>
                <w:b/>
                <w:sz w:val="22"/>
              </w:rPr>
            </w:pPr>
            <w:r>
              <w:rPr>
                <w:rFonts w:hint="eastAsia" w:ascii="仿宋_GB2312" w:hAnsi="宋体" w:eastAsia="仿宋_GB2312" w:cs="黑体"/>
                <w:b/>
                <w:kern w:val="0"/>
                <w:sz w:val="22"/>
              </w:rPr>
              <w:t>居住地址</w:t>
            </w:r>
          </w:p>
        </w:tc>
        <w:tc>
          <w:tcPr>
            <w:tcW w:w="567" w:type="dxa"/>
            <w:vMerge w:val="restart"/>
            <w:tcBorders>
              <w:top w:val="single" w:color="000000" w:sz="8" w:space="0"/>
              <w:left w:val="single" w:color="auto" w:sz="4" w:space="0"/>
              <w:bottom w:val="single" w:color="000000" w:sz="8" w:space="0"/>
              <w:right w:val="single" w:color="000000" w:sz="8"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返鄞</w:t>
            </w:r>
            <w:r>
              <w:rPr>
                <w:rFonts w:hint="eastAsia" w:ascii="仿宋_GB2312" w:hAnsi="宋体" w:eastAsia="仿宋_GB2312" w:cs="黑体"/>
                <w:b/>
                <w:sz w:val="22"/>
              </w:rPr>
              <w:t>交通工具</w:t>
            </w:r>
          </w:p>
        </w:tc>
        <w:tc>
          <w:tcPr>
            <w:tcW w:w="993" w:type="dxa"/>
            <w:vMerge w:val="restart"/>
            <w:tcBorders>
              <w:top w:val="single" w:color="000000" w:sz="8" w:space="0"/>
              <w:left w:val="single" w:color="000000" w:sz="8" w:space="0"/>
              <w:bottom w:val="single" w:color="000000" w:sz="8" w:space="0"/>
              <w:right w:val="single" w:color="000000" w:sz="8"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kern w:val="0"/>
                <w:sz w:val="22"/>
              </w:rPr>
            </w:pPr>
            <w:r>
              <w:rPr>
                <w:rFonts w:hint="eastAsia" w:ascii="仿宋_GB2312" w:hAnsi="宋体" w:eastAsia="仿宋_GB2312" w:cs="黑体"/>
                <w:b/>
                <w:kern w:val="0"/>
                <w:sz w:val="22"/>
              </w:rPr>
              <w:t>返鄞</w:t>
            </w:r>
          </w:p>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日期</w:t>
            </w:r>
          </w:p>
        </w:tc>
        <w:tc>
          <w:tcPr>
            <w:tcW w:w="426" w:type="dxa"/>
            <w:vMerge w:val="restart"/>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人员类型</w:t>
            </w:r>
          </w:p>
        </w:tc>
        <w:tc>
          <w:tcPr>
            <w:tcW w:w="2580" w:type="dxa"/>
            <w:gridSpan w:val="6"/>
            <w:tcBorders>
              <w:top w:val="single" w:color="000000" w:sz="8" w:space="0"/>
              <w:left w:val="nil"/>
              <w:bottom w:val="single" w:color="000000" w:sz="8" w:space="0"/>
              <w:right w:val="single" w:color="000000" w:sz="8" w:space="0"/>
            </w:tcBorders>
            <w:noWrap w:val="0"/>
            <w:vAlign w:val="top"/>
          </w:tcPr>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采取措施</w:t>
            </w:r>
          </w:p>
        </w:tc>
      </w:tr>
      <w:tr>
        <w:tblPrEx>
          <w:tblCellMar>
            <w:top w:w="0" w:type="dxa"/>
            <w:left w:w="0" w:type="dxa"/>
            <w:bottom w:w="0" w:type="dxa"/>
            <w:right w:w="0" w:type="dxa"/>
          </w:tblCellMar>
        </w:tblPrEx>
        <w:trPr>
          <w:trHeight w:val="555" w:hRule="atLeast"/>
          <w:jc w:val="center"/>
        </w:trPr>
        <w:tc>
          <w:tcPr>
            <w:tcW w:w="407" w:type="dxa"/>
            <w:vMerge w:val="continue"/>
            <w:tcBorders>
              <w:top w:val="single" w:color="000000" w:sz="8" w:space="0"/>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ascii="仿宋_GB2312" w:hAnsi="宋体" w:eastAsia="仿宋_GB2312" w:cs="黑体"/>
                <w:b/>
                <w:sz w:val="22"/>
              </w:rPr>
            </w:pPr>
          </w:p>
        </w:tc>
        <w:tc>
          <w:tcPr>
            <w:tcW w:w="561" w:type="dxa"/>
            <w:vMerge w:val="continue"/>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jc w:val="center"/>
              <w:rPr>
                <w:rFonts w:ascii="仿宋_GB2312" w:hAnsi="宋体" w:eastAsia="仿宋_GB2312" w:cs="黑体"/>
                <w:b/>
                <w:sz w:val="22"/>
              </w:rPr>
            </w:pPr>
          </w:p>
        </w:tc>
        <w:tc>
          <w:tcPr>
            <w:tcW w:w="1296" w:type="dxa"/>
            <w:vMerge w:val="continue"/>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jc w:val="center"/>
              <w:rPr>
                <w:rFonts w:ascii="仿宋_GB2312" w:hAnsi="宋体" w:eastAsia="仿宋_GB2312" w:cs="黑体"/>
                <w:b/>
                <w:sz w:val="22"/>
              </w:rPr>
            </w:pPr>
          </w:p>
        </w:tc>
        <w:tc>
          <w:tcPr>
            <w:tcW w:w="709" w:type="dxa"/>
            <w:vMerge w:val="continue"/>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jc w:val="center"/>
              <w:rPr>
                <w:rFonts w:ascii="仿宋_GB2312" w:hAnsi="宋体" w:eastAsia="仿宋_GB2312" w:cs="黑体"/>
                <w:b/>
                <w:sz w:val="22"/>
              </w:rPr>
            </w:pPr>
          </w:p>
        </w:tc>
        <w:tc>
          <w:tcPr>
            <w:tcW w:w="1487" w:type="dxa"/>
            <w:vMerge w:val="continue"/>
            <w:tcBorders>
              <w:top w:val="single" w:color="000000" w:sz="8" w:space="0"/>
              <w:left w:val="nil"/>
              <w:bottom w:val="single" w:color="000000" w:sz="8" w:space="0"/>
              <w:right w:val="single" w:color="auto" w:sz="4" w:space="0"/>
            </w:tcBorders>
            <w:noWrap w:val="0"/>
            <w:tcMar>
              <w:top w:w="15" w:type="dxa"/>
              <w:left w:w="15" w:type="dxa"/>
              <w:right w:w="15" w:type="dxa"/>
            </w:tcMar>
            <w:vAlign w:val="center"/>
          </w:tcPr>
          <w:p>
            <w:pPr>
              <w:jc w:val="center"/>
              <w:rPr>
                <w:rFonts w:ascii="仿宋_GB2312" w:hAnsi="宋体" w:eastAsia="仿宋_GB2312" w:cs="黑体"/>
                <w:b/>
                <w:sz w:val="22"/>
              </w:rPr>
            </w:pPr>
          </w:p>
        </w:tc>
        <w:tc>
          <w:tcPr>
            <w:tcW w:w="567" w:type="dxa"/>
            <w:vMerge w:val="continue"/>
            <w:tcBorders>
              <w:top w:val="single" w:color="000000" w:sz="8" w:space="0"/>
              <w:left w:val="single" w:color="auto" w:sz="4" w:space="0"/>
              <w:bottom w:val="single" w:color="000000" w:sz="8" w:space="0"/>
              <w:right w:val="single" w:color="000000" w:sz="8" w:space="0"/>
            </w:tcBorders>
            <w:noWrap w:val="0"/>
            <w:tcMar>
              <w:top w:w="15" w:type="dxa"/>
              <w:left w:w="15" w:type="dxa"/>
              <w:right w:w="15" w:type="dxa"/>
            </w:tcMar>
            <w:vAlign w:val="center"/>
          </w:tcPr>
          <w:p>
            <w:pPr>
              <w:jc w:val="center"/>
              <w:rPr>
                <w:rFonts w:ascii="仿宋_GB2312" w:hAnsi="宋体" w:eastAsia="仿宋_GB2312" w:cs="黑体"/>
                <w:b/>
                <w:sz w:val="22"/>
              </w:rPr>
            </w:pPr>
          </w:p>
        </w:tc>
        <w:tc>
          <w:tcPr>
            <w:tcW w:w="993" w:type="dxa"/>
            <w:vMerge w:val="continue"/>
            <w:tcBorders>
              <w:top w:val="single" w:color="000000" w:sz="8" w:space="0"/>
              <w:left w:val="single" w:color="000000" w:sz="8" w:space="0"/>
              <w:bottom w:val="single" w:color="000000" w:sz="8" w:space="0"/>
              <w:right w:val="single" w:color="000000" w:sz="8" w:space="0"/>
            </w:tcBorders>
            <w:noWrap w:val="0"/>
            <w:tcMar>
              <w:top w:w="15" w:type="dxa"/>
              <w:left w:w="15" w:type="dxa"/>
              <w:right w:w="15" w:type="dxa"/>
            </w:tcMar>
            <w:vAlign w:val="center"/>
          </w:tcPr>
          <w:p>
            <w:pPr>
              <w:jc w:val="center"/>
              <w:rPr>
                <w:rFonts w:ascii="仿宋_GB2312" w:hAnsi="宋体" w:eastAsia="仿宋_GB2312" w:cs="黑体"/>
                <w:b/>
                <w:sz w:val="22"/>
              </w:rPr>
            </w:pPr>
          </w:p>
        </w:tc>
        <w:tc>
          <w:tcPr>
            <w:tcW w:w="426" w:type="dxa"/>
            <w:vMerge w:val="continue"/>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spacing w:line="400" w:lineRule="exact"/>
              <w:jc w:val="center"/>
              <w:rPr>
                <w:rFonts w:ascii="仿宋_GB2312" w:hAnsi="宋体" w:eastAsia="仿宋_GB2312" w:cs="黑体"/>
                <w:b/>
                <w:sz w:val="22"/>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sz w:val="22"/>
              </w:rPr>
              <w:t>劝阻</w:t>
            </w: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kern w:val="0"/>
                <w:sz w:val="22"/>
              </w:rPr>
            </w:pPr>
            <w:r>
              <w:rPr>
                <w:rFonts w:hint="eastAsia" w:ascii="仿宋_GB2312" w:hAnsi="宋体" w:eastAsia="仿宋_GB2312" w:cs="黑体"/>
                <w:b/>
                <w:kern w:val="0"/>
                <w:sz w:val="22"/>
              </w:rPr>
              <w:t>送至发热门诊</w:t>
            </w:r>
          </w:p>
        </w:tc>
        <w:tc>
          <w:tcPr>
            <w:tcW w:w="569" w:type="dxa"/>
            <w:tcBorders>
              <w:top w:val="single" w:color="000000" w:sz="8" w:space="0"/>
              <w:left w:val="single" w:color="auto" w:sz="4" w:space="0"/>
              <w:bottom w:val="single" w:color="000000" w:sz="8" w:space="0"/>
              <w:right w:val="single" w:color="000000" w:sz="8"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集中医学观察</w:t>
            </w:r>
          </w:p>
        </w:tc>
        <w:tc>
          <w:tcPr>
            <w:tcW w:w="569" w:type="dxa"/>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居家医学观察</w:t>
            </w:r>
          </w:p>
        </w:tc>
        <w:tc>
          <w:tcPr>
            <w:tcW w:w="283" w:type="dxa"/>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自行就诊</w:t>
            </w:r>
          </w:p>
        </w:tc>
        <w:tc>
          <w:tcPr>
            <w:tcW w:w="310" w:type="dxa"/>
            <w:tcBorders>
              <w:top w:val="single" w:color="000000" w:sz="8" w:space="0"/>
              <w:left w:val="nil"/>
              <w:bottom w:val="single" w:color="000000" w:sz="8" w:space="0"/>
              <w:right w:val="single" w:color="000000" w:sz="8" w:space="0"/>
            </w:tcBorders>
            <w:noWrap w:val="0"/>
            <w:tcMar>
              <w:top w:w="15" w:type="dxa"/>
              <w:left w:w="15" w:type="dxa"/>
              <w:right w:w="15" w:type="dxa"/>
            </w:tcMar>
            <w:vAlign w:val="center"/>
          </w:tcPr>
          <w:p>
            <w:pPr>
              <w:widowControl/>
              <w:spacing w:line="400" w:lineRule="exact"/>
              <w:jc w:val="center"/>
              <w:textAlignment w:val="center"/>
              <w:rPr>
                <w:rFonts w:ascii="仿宋_GB2312" w:hAnsi="宋体" w:eastAsia="仿宋_GB2312" w:cs="黑体"/>
                <w:b/>
                <w:sz w:val="22"/>
              </w:rPr>
            </w:pPr>
            <w:r>
              <w:rPr>
                <w:rFonts w:hint="eastAsia" w:ascii="仿宋_GB2312" w:hAnsi="宋体" w:eastAsia="仿宋_GB2312" w:cs="黑体"/>
                <w:b/>
                <w:kern w:val="0"/>
                <w:sz w:val="22"/>
              </w:rPr>
              <w:t>健康教育</w:t>
            </w: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600" w:hRule="atLeast"/>
          <w:jc w:val="center"/>
        </w:trPr>
        <w:tc>
          <w:tcPr>
            <w:tcW w:w="407" w:type="dxa"/>
            <w:tcBorders>
              <w:top w:val="nil"/>
              <w:left w:val="single" w:color="000000" w:sz="8"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1"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29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70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1487"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99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426"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2" w:type="dxa"/>
            <w:tcBorders>
              <w:top w:val="nil"/>
              <w:left w:val="nil"/>
              <w:bottom w:val="single" w:color="000000" w:sz="8"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7" w:type="dxa"/>
            <w:tcBorders>
              <w:top w:val="single" w:color="auto" w:sz="4" w:space="0"/>
              <w:left w:val="single" w:color="auto" w:sz="4" w:space="0"/>
              <w:bottom w:val="single" w:color="auto" w:sz="4" w:space="0"/>
              <w:right w:val="single" w:color="auto" w:sz="4"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single" w:color="auto" w:sz="4" w:space="0"/>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569"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283"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c>
          <w:tcPr>
            <w:tcW w:w="310" w:type="dxa"/>
            <w:tcBorders>
              <w:top w:val="nil"/>
              <w:left w:val="nil"/>
              <w:bottom w:val="single" w:color="000000" w:sz="8" w:space="0"/>
              <w:right w:val="single" w:color="000000" w:sz="8" w:space="0"/>
            </w:tcBorders>
            <w:noWrap w:val="0"/>
            <w:tcMar>
              <w:top w:w="15" w:type="dxa"/>
              <w:left w:w="15" w:type="dxa"/>
              <w:right w:w="15" w:type="dxa"/>
            </w:tcMar>
            <w:vAlign w:val="top"/>
          </w:tcPr>
          <w:p>
            <w:pPr>
              <w:rPr>
                <w:rFonts w:ascii="仿宋_GB2312" w:hAnsi="宋体" w:eastAsia="仿宋_GB2312" w:cs="宋体"/>
                <w:szCs w:val="21"/>
              </w:rPr>
            </w:pPr>
          </w:p>
        </w:tc>
      </w:tr>
      <w:tr>
        <w:tblPrEx>
          <w:tblCellMar>
            <w:top w:w="0" w:type="dxa"/>
            <w:left w:w="0" w:type="dxa"/>
            <w:bottom w:w="0" w:type="dxa"/>
            <w:right w:w="0" w:type="dxa"/>
          </w:tblCellMar>
        </w:tblPrEx>
        <w:trPr>
          <w:trHeight w:val="972" w:hRule="atLeast"/>
          <w:jc w:val="center"/>
        </w:trPr>
        <w:tc>
          <w:tcPr>
            <w:tcW w:w="9026" w:type="dxa"/>
            <w:gridSpan w:val="14"/>
            <w:tcBorders>
              <w:top w:val="nil"/>
              <w:left w:val="nil"/>
              <w:bottom w:val="nil"/>
              <w:right w:val="nil"/>
            </w:tcBorders>
            <w:noWrap w:val="0"/>
            <w:vAlign w:val="top"/>
          </w:tcPr>
          <w:p>
            <w:pPr>
              <w:spacing w:line="240" w:lineRule="exact"/>
              <w:ind w:firstLine="420" w:firstLineChars="200"/>
              <w:rPr>
                <w:rFonts w:hint="eastAsia" w:ascii="仿宋_GB2312" w:hAnsi="宋体" w:eastAsia="仿宋_GB2312" w:cs="宋体"/>
                <w:kern w:val="0"/>
                <w:szCs w:val="21"/>
              </w:rPr>
            </w:pPr>
            <w:r>
              <w:rPr>
                <w:rFonts w:hint="eastAsia" w:ascii="仿宋_GB2312" w:hAnsi="宋体" w:eastAsia="仿宋_GB2312" w:cs="宋体"/>
                <w:kern w:val="0"/>
                <w:szCs w:val="21"/>
              </w:rPr>
              <w:t>注：</w:t>
            </w:r>
          </w:p>
          <w:p>
            <w:pPr>
              <w:spacing w:line="240" w:lineRule="exact"/>
              <w:ind w:firstLine="420" w:firstLineChars="200"/>
              <w:rPr>
                <w:rFonts w:ascii="仿宋_GB2312" w:hAnsi="宋体" w:eastAsia="仿宋_GB2312" w:cs="宋体"/>
                <w:kern w:val="0"/>
                <w:szCs w:val="21"/>
              </w:rPr>
            </w:pPr>
            <w:r>
              <w:rPr>
                <w:rFonts w:hint="eastAsia" w:ascii="仿宋_GB2312" w:hAnsi="宋体" w:eastAsia="仿宋_GB2312" w:cs="宋体"/>
                <w:kern w:val="0"/>
                <w:szCs w:val="21"/>
              </w:rPr>
              <w:t>一、人员类型填入以下选项字母：A类.尚在湖北、温州、台州等重点疫情地区的；B类.在宁波市外（湖北、温州、台州等重点疫情地区除外）的； C类.</w:t>
            </w:r>
            <w:r>
              <w:rPr>
                <w:rFonts w:hint="eastAsia" w:ascii="仿宋_GB2312" w:hAnsi="宋体" w:eastAsia="仿宋_GB2312" w:cs="宋体"/>
                <w:szCs w:val="21"/>
              </w:rPr>
              <w:t xml:space="preserve"> 在宁波市内，本人或家属有湖北、温州、台州等重点疫情地区</w:t>
            </w:r>
            <w:r>
              <w:rPr>
                <w:rFonts w:hint="eastAsia" w:ascii="仿宋_GB2312" w:hAnsi="楷体" w:eastAsia="仿宋_GB2312" w:cs="微软雅黑"/>
                <w:bCs/>
                <w:szCs w:val="21"/>
              </w:rPr>
              <w:t>旅居史、有与</w:t>
            </w:r>
            <w:r>
              <w:rPr>
                <w:rFonts w:hint="eastAsia" w:ascii="仿宋_GB2312" w:hAnsi="宋体" w:eastAsia="仿宋_GB2312" w:cs="宋体"/>
                <w:szCs w:val="21"/>
              </w:rPr>
              <w:t>湖北、温州、台州等重点疫情地区</w:t>
            </w:r>
            <w:r>
              <w:rPr>
                <w:rFonts w:hint="eastAsia" w:ascii="仿宋_GB2312" w:hAnsi="楷体" w:eastAsia="仿宋_GB2312" w:cs="微软雅黑"/>
                <w:bCs/>
                <w:szCs w:val="21"/>
              </w:rPr>
              <w:t>人员密切接触史</w:t>
            </w:r>
            <w:r>
              <w:rPr>
                <w:rFonts w:hint="eastAsia" w:ascii="仿宋_GB2312" w:hAnsi="仿宋" w:eastAsia="仿宋_GB2312" w:cs="微软雅黑"/>
                <w:szCs w:val="21"/>
              </w:rPr>
              <w:t>、有与新型冠状病毒感染的肺炎确诊病例</w:t>
            </w:r>
            <w:r>
              <w:rPr>
                <w:rFonts w:hint="eastAsia" w:ascii="仿宋_GB2312" w:hAnsi="宋体" w:eastAsia="仿宋_GB2312" w:cs="宋体"/>
                <w:szCs w:val="21"/>
              </w:rPr>
              <w:t>或疑似病例</w:t>
            </w:r>
            <w:r>
              <w:rPr>
                <w:rFonts w:hint="eastAsia" w:ascii="仿宋_GB2312" w:hAnsi="仿宋" w:eastAsia="仿宋_GB2312" w:cs="微软雅黑"/>
                <w:szCs w:val="21"/>
              </w:rPr>
              <w:t>接触史</w:t>
            </w:r>
            <w:r>
              <w:rPr>
                <w:rFonts w:hint="eastAsia" w:ascii="仿宋_GB2312" w:hAnsi="宋体" w:eastAsia="仿宋_GB2312" w:cs="宋体"/>
                <w:szCs w:val="21"/>
              </w:rPr>
              <w:t>等相关情况的</w:t>
            </w:r>
            <w:r>
              <w:rPr>
                <w:rFonts w:hint="eastAsia" w:ascii="仿宋_GB2312" w:hAnsi="宋体" w:eastAsia="仿宋_GB2312" w:cs="宋体"/>
                <w:kern w:val="0"/>
                <w:szCs w:val="21"/>
              </w:rPr>
              <w:t>；D类.</w:t>
            </w:r>
            <w:r>
              <w:rPr>
                <w:rFonts w:hint="eastAsia" w:ascii="仿宋_GB2312" w:hAnsi="宋体" w:eastAsia="仿宋_GB2312" w:cs="宋体"/>
                <w:szCs w:val="21"/>
              </w:rPr>
              <w:t xml:space="preserve"> 在宁波市内，身体状况无发热或呼吸道症状的，本人或家属</w:t>
            </w:r>
            <w:r>
              <w:rPr>
                <w:rFonts w:hint="eastAsia" w:ascii="仿宋_GB2312" w:hAnsi="楷体" w:eastAsia="仿宋_GB2312" w:cs="微软雅黑"/>
                <w:bCs/>
                <w:szCs w:val="21"/>
              </w:rPr>
              <w:t>无</w:t>
            </w:r>
            <w:r>
              <w:rPr>
                <w:rFonts w:hint="eastAsia" w:ascii="仿宋_GB2312" w:hAnsi="宋体" w:eastAsia="仿宋_GB2312" w:cs="宋体"/>
                <w:szCs w:val="21"/>
              </w:rPr>
              <w:t>湖北、温州、台州等重点疫情地区</w:t>
            </w:r>
            <w:r>
              <w:rPr>
                <w:rFonts w:hint="eastAsia" w:ascii="仿宋_GB2312" w:hAnsi="楷体" w:eastAsia="仿宋_GB2312" w:cs="微软雅黑"/>
                <w:bCs/>
                <w:szCs w:val="21"/>
              </w:rPr>
              <w:t>旅居史、无与</w:t>
            </w:r>
            <w:r>
              <w:rPr>
                <w:rFonts w:hint="eastAsia" w:ascii="仿宋_GB2312" w:hAnsi="宋体" w:eastAsia="仿宋_GB2312" w:cs="宋体"/>
                <w:szCs w:val="21"/>
              </w:rPr>
              <w:t>湖北、温州、台州等重点疫情地区</w:t>
            </w:r>
            <w:r>
              <w:rPr>
                <w:rFonts w:hint="eastAsia" w:ascii="仿宋_GB2312" w:hAnsi="楷体" w:eastAsia="仿宋_GB2312" w:cs="微软雅黑"/>
                <w:bCs/>
                <w:szCs w:val="21"/>
              </w:rPr>
              <w:t>人员密切接触史</w:t>
            </w:r>
            <w:r>
              <w:rPr>
                <w:rFonts w:hint="eastAsia" w:ascii="仿宋_GB2312" w:hAnsi="仿宋" w:eastAsia="仿宋_GB2312" w:cs="微软雅黑"/>
                <w:szCs w:val="21"/>
              </w:rPr>
              <w:t>、无与新型冠状病毒感染的肺炎确诊病例</w:t>
            </w:r>
            <w:r>
              <w:rPr>
                <w:rFonts w:hint="eastAsia" w:ascii="仿宋_GB2312" w:hAnsi="宋体" w:eastAsia="仿宋_GB2312" w:cs="宋体"/>
                <w:szCs w:val="21"/>
              </w:rPr>
              <w:t>或疑似病例</w:t>
            </w:r>
            <w:r>
              <w:rPr>
                <w:rFonts w:hint="eastAsia" w:ascii="仿宋_GB2312" w:hAnsi="仿宋" w:eastAsia="仿宋_GB2312" w:cs="微软雅黑"/>
                <w:szCs w:val="21"/>
              </w:rPr>
              <w:t>接触史</w:t>
            </w:r>
            <w:r>
              <w:rPr>
                <w:rFonts w:hint="eastAsia" w:ascii="仿宋_GB2312" w:hAnsi="宋体" w:eastAsia="仿宋_GB2312" w:cs="宋体"/>
                <w:szCs w:val="21"/>
              </w:rPr>
              <w:t>等相关情况的；E类.身体状况</w:t>
            </w:r>
            <w:r>
              <w:rPr>
                <w:rFonts w:hint="eastAsia" w:ascii="仿宋_GB2312" w:hAnsi="宋体" w:eastAsia="仿宋_GB2312" w:cs="宋体"/>
                <w:kern w:val="0"/>
                <w:szCs w:val="21"/>
              </w:rPr>
              <w:t>有发热或呼吸道症状的。假期未离鄞外出或返乡的员工也要参照C、D、E人员类型做好排查登记。</w:t>
            </w:r>
          </w:p>
          <w:p>
            <w:pPr>
              <w:widowControl/>
              <w:spacing w:line="240" w:lineRule="exact"/>
              <w:ind w:firstLine="420" w:firstLineChars="200"/>
              <w:jc w:val="left"/>
              <w:textAlignment w:val="center"/>
              <w:rPr>
                <w:rFonts w:ascii="仿宋_GB2312" w:hAnsi="宋体" w:eastAsia="仿宋_GB2312" w:cs="宋体"/>
                <w:kern w:val="0"/>
                <w:szCs w:val="21"/>
              </w:rPr>
            </w:pPr>
            <w:r>
              <w:rPr>
                <w:rFonts w:hint="eastAsia" w:ascii="仿宋_GB2312" w:hAnsi="宋体" w:eastAsia="仿宋_GB2312" w:cs="宋体"/>
                <w:kern w:val="0"/>
                <w:szCs w:val="21"/>
              </w:rPr>
              <w:t>二、采取措施：在选项中打勾。</w:t>
            </w:r>
          </w:p>
          <w:p>
            <w:pPr>
              <w:widowControl/>
              <w:spacing w:line="360" w:lineRule="exact"/>
              <w:ind w:firstLine="420" w:firstLineChars="200"/>
              <w:jc w:val="left"/>
              <w:textAlignment w:val="center"/>
              <w:rPr>
                <w:rFonts w:ascii="仿宋_GB2312" w:hAnsi="宋体" w:eastAsia="仿宋_GB2312" w:cs="宋体"/>
                <w:szCs w:val="21"/>
              </w:rPr>
            </w:pPr>
            <w:r>
              <w:rPr>
                <w:rFonts w:hint="eastAsia" w:ascii="仿宋_GB2312" w:hAnsi="宋体" w:eastAsia="仿宋_GB2312" w:cs="宋体"/>
                <w:szCs w:val="21"/>
              </w:rPr>
              <w:t>三、每位员工须建立“一人一档”。</w:t>
            </w:r>
          </w:p>
        </w:tc>
      </w:tr>
      <w:tr>
        <w:tblPrEx>
          <w:tblCellMar>
            <w:top w:w="0" w:type="dxa"/>
            <w:left w:w="0" w:type="dxa"/>
            <w:bottom w:w="0" w:type="dxa"/>
            <w:right w:w="0" w:type="dxa"/>
          </w:tblCellMar>
        </w:tblPrEx>
        <w:trPr>
          <w:trHeight w:val="285" w:hRule="atLeast"/>
          <w:jc w:val="center"/>
        </w:trPr>
        <w:tc>
          <w:tcPr>
            <w:tcW w:w="9026" w:type="dxa"/>
            <w:gridSpan w:val="14"/>
            <w:tcBorders>
              <w:top w:val="nil"/>
              <w:left w:val="nil"/>
              <w:bottom w:val="nil"/>
              <w:right w:val="nil"/>
            </w:tcBorders>
            <w:noWrap w:val="0"/>
            <w:vAlign w:val="top"/>
          </w:tcPr>
          <w:p>
            <w:pPr>
              <w:widowControl/>
              <w:spacing w:line="360" w:lineRule="exact"/>
              <w:jc w:val="center"/>
              <w:textAlignment w:val="center"/>
              <w:rPr>
                <w:rFonts w:ascii="仿宋_GB2312" w:hAnsi="宋体" w:eastAsia="仿宋_GB2312" w:cs="宋体"/>
                <w:kern w:val="0"/>
                <w:szCs w:val="21"/>
              </w:rPr>
            </w:pPr>
            <w:r>
              <w:rPr>
                <w:rStyle w:val="10"/>
                <w:rFonts w:hint="default" w:ascii="仿宋_GB2312" w:eastAsia="仿宋_GB2312"/>
              </w:rPr>
              <w:t>填报人</w:t>
            </w:r>
            <w:r>
              <w:rPr>
                <w:rFonts w:hint="eastAsia" w:ascii="仿宋_GB2312" w:hAnsi="宋体" w:eastAsia="仿宋_GB2312" w:cs="宋体"/>
                <w:kern w:val="0"/>
                <w:szCs w:val="21"/>
              </w:rPr>
              <w:t>：</w:t>
            </w:r>
            <w:r>
              <w:rPr>
                <w:rStyle w:val="11"/>
                <w:rFonts w:ascii="仿宋_GB2312" w:eastAsia="仿宋_GB2312"/>
              </w:rPr>
              <w:t xml:space="preserve">           </w:t>
            </w:r>
            <w:r>
              <w:rPr>
                <w:rStyle w:val="10"/>
                <w:rFonts w:hint="default" w:ascii="仿宋_GB2312" w:eastAsia="仿宋_GB2312"/>
              </w:rPr>
              <w:t xml:space="preserve">   联系电话：</w:t>
            </w:r>
            <w:r>
              <w:rPr>
                <w:rStyle w:val="11"/>
                <w:rFonts w:ascii="仿宋_GB2312" w:eastAsia="仿宋_GB2312"/>
              </w:rPr>
              <w:t xml:space="preserve">                </w:t>
            </w:r>
            <w:r>
              <w:rPr>
                <w:rStyle w:val="10"/>
                <w:rFonts w:hint="default" w:ascii="仿宋_GB2312" w:eastAsia="仿宋_GB2312"/>
              </w:rPr>
              <w:t xml:space="preserve"> 填报时间：</w:t>
            </w:r>
            <w:r>
              <w:rPr>
                <w:rStyle w:val="11"/>
                <w:rFonts w:ascii="仿宋_GB2312" w:eastAsia="仿宋_GB2312"/>
              </w:rPr>
              <w:t xml:space="preserve">               </w:t>
            </w:r>
          </w:p>
        </w:tc>
      </w:tr>
    </w:tbl>
    <w:p/>
    <w:p>
      <w:pPr>
        <w:jc w:val="left"/>
        <w:rPr>
          <w:rFonts w:hint="eastAsia" w:ascii="黑体" w:hAnsi="黑体" w:eastAsia="黑体" w:cs="仿宋"/>
          <w:spacing w:val="3"/>
          <w:kern w:val="0"/>
          <w:sz w:val="32"/>
          <w:szCs w:val="32"/>
        </w:rPr>
      </w:pPr>
    </w:p>
    <w:p>
      <w:pPr>
        <w:jc w:val="left"/>
        <w:rPr>
          <w:rFonts w:hint="eastAsia" w:ascii="黑体" w:hAnsi="黑体" w:eastAsia="黑体" w:cs="仿宋"/>
          <w:spacing w:val="3"/>
          <w:kern w:val="0"/>
          <w:sz w:val="32"/>
          <w:szCs w:val="32"/>
        </w:rPr>
      </w:pPr>
      <w:r>
        <w:rPr>
          <w:rFonts w:hint="eastAsia" w:ascii="黑体" w:hAnsi="黑体" w:eastAsia="黑体" w:cs="仿宋"/>
          <w:spacing w:val="3"/>
          <w:kern w:val="0"/>
          <w:sz w:val="32"/>
          <w:szCs w:val="32"/>
        </w:rPr>
        <w:t>附件4</w:t>
      </w:r>
    </w:p>
    <w:p>
      <w:pPr>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复工企业疫情防控承诺书</w:t>
      </w:r>
    </w:p>
    <w:p>
      <w:pPr>
        <w:rPr>
          <w:rFonts w:hint="eastAsia" w:ascii="仿宋_GB2312" w:hAnsi="仿宋_GB2312" w:eastAsia="仿宋_GB2312" w:cs="仿宋_GB2312"/>
          <w:sz w:val="32"/>
          <w:szCs w:val="32"/>
        </w:rPr>
      </w:pPr>
    </w:p>
    <w:p>
      <w:pPr>
        <w:spacing w:line="56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鄞州区新型冠状病毒感染的肺炎疫情防控领导小组办公室：</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因生产经营需要，我单位按照</w:t>
      </w:r>
      <w:r>
        <w:rPr>
          <w:rFonts w:hint="eastAsia" w:ascii="仿宋_GB2312" w:hAnsi="仿宋_GB2312" w:eastAsia="仿宋_GB2312" w:cs="仿宋_GB2312"/>
          <w:sz w:val="32"/>
          <w:szCs w:val="32"/>
          <w:shd w:val="clear" w:color="auto" w:fill="FFFFFF"/>
        </w:rPr>
        <w:t>《关于做好疫情防控期间企业复工有关工作的通知》甬防（2020）9号及相关文件</w:t>
      </w:r>
      <w:r>
        <w:rPr>
          <w:rFonts w:hint="eastAsia" w:ascii="仿宋_GB2312" w:hAnsi="仿宋_GB2312" w:eastAsia="仿宋_GB2312" w:cs="仿宋_GB2312"/>
          <w:sz w:val="32"/>
          <w:szCs w:val="32"/>
        </w:rPr>
        <w:t>要求提交复工备案。我单位承诺，复工期间将切实落实防控主体责任，加强职工健康监测，完善相应设施设备，提供卫生防护用品和隔离观察场所，开展环境卫生整治和重点场所消毒，把各项防控和服务保障措施落实落细。同时，我们将按要求，定时报送疫情防控情况，并配合做好有关工作，如出现不符合规范的情形导致出现确诊病例，将依法依规承担有关责任。</w:t>
      </w:r>
    </w:p>
    <w:p>
      <w:pPr>
        <w:spacing w:line="560" w:lineRule="exact"/>
        <w:ind w:firstLine="640" w:firstLineChars="200"/>
        <w:rPr>
          <w:rFonts w:hint="eastAsia"/>
          <w:sz w:val="32"/>
          <w:szCs w:val="32"/>
        </w:rPr>
      </w:pPr>
    </w:p>
    <w:p>
      <w:pPr>
        <w:spacing w:line="560" w:lineRule="exact"/>
        <w:ind w:firstLine="640" w:firstLineChars="200"/>
        <w:rPr>
          <w:rFonts w:hint="eastAsia"/>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sz w:val="32"/>
          <w:szCs w:val="32"/>
        </w:rPr>
        <w:t xml:space="preserve">           </w:t>
      </w:r>
      <w:r>
        <w:rPr>
          <w:rFonts w:hint="eastAsia" w:ascii="仿宋_GB2312" w:hAnsi="仿宋_GB2312" w:eastAsia="仿宋_GB2312" w:cs="仿宋_GB2312"/>
          <w:sz w:val="32"/>
          <w:szCs w:val="32"/>
        </w:rPr>
        <w:t xml:space="preserve">  承诺单位（盖章）：</w:t>
      </w:r>
    </w:p>
    <w:p>
      <w:pPr>
        <w:spacing w:line="560" w:lineRule="exact"/>
        <w:ind w:firstLine="640" w:firstLineChars="200"/>
        <w:rPr>
          <w:rFonts w:hint="eastAsia" w:ascii="仿宋_GB2312" w:hAnsi="仿宋_GB2312" w:eastAsia="仿宋_GB2312" w:cs="仿宋_GB2312"/>
          <w:sz w:val="32"/>
          <w:szCs w:val="32"/>
        </w:rPr>
      </w:pP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法定代表人（授权代表）：</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时间：2020年2月   日</w:t>
      </w:r>
    </w:p>
    <w:p>
      <w:pPr>
        <w:rPr>
          <w:rFonts w:hint="eastAsia" w:ascii="仿宋_GB2312" w:hAnsi="仿宋_GB2312" w:eastAsia="仿宋_GB2312" w:cs="仿宋_GB2312"/>
          <w:sz w:val="32"/>
          <w:szCs w:val="32"/>
        </w:rPr>
      </w:pPr>
    </w:p>
    <w:p>
      <w:pPr>
        <w:rPr>
          <w:sz w:val="32"/>
          <w:szCs w:val="32"/>
        </w:rPr>
      </w:pPr>
    </w:p>
    <w:p>
      <w:pPr>
        <w:rPr>
          <w:rFonts w:hint="eastAsia"/>
          <w:sz w:val="32"/>
          <w:szCs w:val="32"/>
        </w:rPr>
      </w:pPr>
    </w:p>
    <w:p>
      <w:pPr>
        <w:rPr>
          <w:rFonts w:hint="eastAsia"/>
          <w:sz w:val="32"/>
          <w:szCs w:val="32"/>
        </w:rPr>
      </w:pPr>
    </w:p>
    <w:p>
      <w:pPr>
        <w:rPr>
          <w:rFonts w:hint="eastAsia"/>
          <w:sz w:val="32"/>
          <w:szCs w:val="32"/>
        </w:rPr>
      </w:pPr>
    </w:p>
    <w:p>
      <w:pPr>
        <w:ind w:firstLine="2640" w:firstLineChars="600"/>
        <w:jc w:val="both"/>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bCs/>
          <w:sz w:val="44"/>
          <w:szCs w:val="44"/>
        </w:rPr>
        <w:t>员工承诺书</w:t>
      </w:r>
    </w:p>
    <w:p>
      <w:pPr>
        <w:adjustRightInd w:val="0"/>
        <w:snapToGrid w:val="0"/>
        <w:spacing w:line="288" w:lineRule="auto"/>
        <w:ind w:firstLine="560" w:firstLineChars="200"/>
        <w:rPr>
          <w:rFonts w:hint="eastAsia" w:ascii="仿宋_GB2312" w:hAnsi="仿宋_GB2312" w:eastAsia="仿宋_GB2312" w:cs="仿宋_GB2312"/>
          <w:sz w:val="28"/>
          <w:szCs w:val="28"/>
        </w:rPr>
      </w:pPr>
    </w:p>
    <w:p>
      <w:pPr>
        <w:adjustRightInd w:val="0"/>
        <w:snapToGrid w:val="0"/>
        <w:spacing w:line="520" w:lineRule="atLeas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本人承诺按照国家、省市区疫情防控工作要求，严格执行企业复工和疫情防控工作方案，如实向企业上报个人信息，做好个人防护：</w:t>
      </w:r>
    </w:p>
    <w:p>
      <w:pPr>
        <w:adjustRightInd w:val="0"/>
        <w:snapToGrid w:val="0"/>
        <w:spacing w:line="520" w:lineRule="atLeas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返回鄞州前14天，是否有以下情况（打√表示）</w:t>
      </w:r>
    </w:p>
    <w:p>
      <w:pPr>
        <w:adjustRightInd w:val="0"/>
        <w:snapToGrid w:val="0"/>
        <w:spacing w:line="520" w:lineRule="atLeas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1.是否到过湖北省（武汉）、温州、台州（温岭、黄岩）或其他新型冠状病毒感染的肺炎本地病例持续传播的地区？□是   □否</w:t>
      </w:r>
    </w:p>
    <w:p>
      <w:pPr>
        <w:adjustRightInd w:val="0"/>
        <w:snapToGrid w:val="0"/>
        <w:spacing w:line="520" w:lineRule="atLeast"/>
        <w:jc w:val="lef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2.是否曾接触过来自湖北省（武汉）、温州、台州（温岭，黄岩）或其他新型冠状病毒感染的肺炎本地病例持续传播地区的发热或有呼吸道症状患者？□是   □否</w:t>
      </w:r>
    </w:p>
    <w:p>
      <w:pPr>
        <w:adjustRightInd w:val="0"/>
        <w:snapToGrid w:val="0"/>
        <w:spacing w:line="520" w:lineRule="atLeas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3.周围人群中2人或以上是否出现发热、干咳等症状或接触过新型冠状病毒感染的肺炎患者？□是   □否</w:t>
      </w:r>
    </w:p>
    <w:p>
      <w:pPr>
        <w:adjustRightInd w:val="0"/>
        <w:snapToGrid w:val="0"/>
        <w:spacing w:line="520" w:lineRule="atLeas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4.返回鄞州区前14天，家人/同住人员是否有出现发热、干咳等症状者？</w:t>
      </w:r>
    </w:p>
    <w:p>
      <w:pPr>
        <w:adjustRightInd w:val="0"/>
        <w:snapToGrid w:val="0"/>
        <w:spacing w:line="520" w:lineRule="atLeast"/>
        <w:rPr>
          <w:rFonts w:hint="eastAsia" w:ascii="仿宋_GB2312" w:hAnsi="仿宋_GB2312" w:eastAsia="仿宋_GB2312" w:cs="仿宋_GB2312"/>
          <w:sz w:val="28"/>
          <w:szCs w:val="28"/>
          <w:u w:val="single"/>
        </w:rPr>
      </w:pPr>
      <w:r>
        <w:rPr>
          <w:rFonts w:hint="eastAsia" w:ascii="仿宋_GB2312" w:hAnsi="仿宋_GB2312" w:eastAsia="仿宋_GB2312" w:cs="仿宋_GB2312"/>
          <w:sz w:val="28"/>
          <w:szCs w:val="28"/>
        </w:rPr>
        <w:t>□是  如有请描述患者姓名与本人关系及诊治情况</w:t>
      </w:r>
      <w:r>
        <w:rPr>
          <w:rFonts w:hint="eastAsia" w:ascii="仿宋_GB2312" w:hAnsi="仿宋_GB2312" w:eastAsia="仿宋_GB2312" w:cs="仿宋_GB2312"/>
          <w:sz w:val="28"/>
          <w:szCs w:val="28"/>
          <w:u w:val="single"/>
        </w:rPr>
        <w:t xml:space="preserve">                </w:t>
      </w:r>
    </w:p>
    <w:p>
      <w:pPr>
        <w:adjustRightInd w:val="0"/>
        <w:snapToGrid w:val="0"/>
        <w:spacing w:line="520" w:lineRule="atLeast"/>
        <w:rPr>
          <w:rFonts w:hint="eastAsia" w:ascii="仿宋_GB2312" w:hAnsi="仿宋_GB2312" w:eastAsia="仿宋_GB2312" w:cs="仿宋_GB2312"/>
          <w:sz w:val="28"/>
          <w:szCs w:val="28"/>
        </w:rPr>
      </w:pPr>
      <w:r>
        <w:rPr>
          <w:rFonts w:hint="eastAsia" w:ascii="仿宋_GB2312" w:hAnsi="仿宋_GB2312" w:eastAsia="仿宋_GB2312" w:cs="仿宋_GB2312"/>
          <w:sz w:val="28"/>
          <w:szCs w:val="28"/>
          <w:u w:val="single"/>
        </w:rPr>
        <w:t xml:space="preserve">                                </w:t>
      </w:r>
    </w:p>
    <w:p>
      <w:pPr>
        <w:adjustRightInd w:val="0"/>
        <w:snapToGrid w:val="0"/>
        <w:spacing w:line="520" w:lineRule="atLeast"/>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□否  家人同住人员未见发热干咳等症状</w:t>
      </w:r>
    </w:p>
    <w:p>
      <w:pPr>
        <w:adjustRightInd w:val="0"/>
        <w:snapToGrid w:val="0"/>
        <w:spacing w:line="520" w:lineRule="atLeas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如本人因隐报、谎报、乱报自己已感染疫情、已接触疫情感染病患或疑似病患的，及违相关规定造成的一切后果由我本人承担</w:t>
      </w:r>
      <w:r>
        <w:rPr>
          <w:rFonts w:hint="eastAsia" w:ascii="仿宋_GB2312" w:hAnsi="仿宋_GB2312" w:eastAsia="仿宋_GB2312" w:cs="仿宋_GB2312"/>
          <w:kern w:val="0"/>
          <w:sz w:val="28"/>
          <w:szCs w:val="28"/>
        </w:rPr>
        <w:t>经济与法律责任</w:t>
      </w:r>
      <w:r>
        <w:rPr>
          <w:rFonts w:hint="eastAsia" w:ascii="仿宋_GB2312" w:hAnsi="仿宋_GB2312" w:eastAsia="仿宋_GB2312" w:cs="仿宋_GB2312"/>
          <w:sz w:val="28"/>
          <w:szCs w:val="28"/>
        </w:rPr>
        <w:t>。</w:t>
      </w:r>
    </w:p>
    <w:p>
      <w:pPr>
        <w:adjustRightInd w:val="0"/>
        <w:snapToGrid w:val="0"/>
        <w:spacing w:line="520" w:lineRule="atLeast"/>
        <w:ind w:firstLine="560" w:firstLineChars="200"/>
        <w:rPr>
          <w:rFonts w:hint="eastAsia" w:ascii="仿宋_GB2312" w:hAnsi="仿宋_GB2312" w:eastAsia="仿宋_GB2312" w:cs="仿宋_GB2312"/>
          <w:sz w:val="28"/>
          <w:szCs w:val="28"/>
        </w:rPr>
      </w:pPr>
    </w:p>
    <w:p>
      <w:pPr>
        <w:adjustRightInd w:val="0"/>
        <w:snapToGrid w:val="0"/>
        <w:spacing w:line="520" w:lineRule="atLeas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特此承诺。</w:t>
      </w:r>
    </w:p>
    <w:p>
      <w:pPr>
        <w:spacing w:line="520" w:lineRule="atLeast"/>
        <w:ind w:firstLine="5040" w:firstLineChars="1800"/>
        <w:jc w:val="both"/>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承诺人：            </w:t>
      </w:r>
    </w:p>
    <w:p>
      <w:pPr>
        <w:spacing w:line="520" w:lineRule="atLeast"/>
        <w:ind w:firstLine="1960" w:firstLineChars="700"/>
        <w:jc w:val="both"/>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rPr>
        <w:t>2020年    月     日</w:t>
      </w:r>
    </w:p>
    <w:p>
      <w:pPr>
        <w:autoSpaceDE w:val="0"/>
        <w:autoSpaceDN w:val="0"/>
        <w:adjustRightInd w:val="0"/>
        <w:spacing w:line="560" w:lineRule="exact"/>
        <w:jc w:val="center"/>
        <w:rPr>
          <w:rFonts w:ascii="黑体" w:hAnsi="黑体" w:eastAsia="黑体" w:cs="宋体"/>
          <w:sz w:val="44"/>
          <w:szCs w:val="44"/>
        </w:rPr>
      </w:pPr>
      <w:r>
        <w:rPr>
          <w:rFonts w:hint="eastAsia" w:ascii="黑体" w:hAnsi="黑体" w:eastAsia="黑体" w:cs="宋体"/>
          <w:sz w:val="44"/>
          <w:szCs w:val="44"/>
        </w:rPr>
        <w:t>复工生产计划</w:t>
      </w:r>
    </w:p>
    <w:p>
      <w:pPr>
        <w:numPr>
          <w:ilvl w:val="0"/>
          <w:numId w:val="3"/>
        </w:numPr>
        <w:spacing w:beforeLines="50" w:afterLines="50"/>
        <w:ind w:firstLine="640" w:firstLineChars="200"/>
        <w:rPr>
          <w:rFonts w:ascii="新宋体" w:hAnsi="新宋体" w:eastAsia="新宋体" w:cs="华文仿宋"/>
          <w:color w:val="000000"/>
          <w:kern w:val="0"/>
          <w:sz w:val="32"/>
          <w:szCs w:val="32"/>
        </w:rPr>
      </w:pPr>
      <w:r>
        <w:rPr>
          <w:rFonts w:hint="eastAsia" w:ascii="新宋体" w:hAnsi="新宋体" w:eastAsia="新宋体" w:cs="华文仿宋"/>
          <w:color w:val="000000"/>
          <w:kern w:val="0"/>
          <w:sz w:val="32"/>
          <w:szCs w:val="32"/>
        </w:rPr>
        <w:t>为充分保障防疫工作的开展，采用逐步复工的方式开展生产组织，原则上先满足重点的客户及紧急的订单，初期复工率控制在 20%左右</w:t>
      </w:r>
      <w:r>
        <w:rPr>
          <w:rFonts w:hint="eastAsia" w:ascii="新宋体" w:hAnsi="新宋体" w:eastAsia="新宋体" w:cs="仿宋_GB2312"/>
          <w:sz w:val="32"/>
          <w:szCs w:val="32"/>
        </w:rPr>
        <w:t>。优先安未返乡的和本地的员工，尽量保大客户。</w:t>
      </w:r>
    </w:p>
    <w:p>
      <w:pPr>
        <w:numPr>
          <w:ilvl w:val="0"/>
          <w:numId w:val="3"/>
        </w:numPr>
        <w:spacing w:beforeLines="50" w:afterLines="50"/>
        <w:ind w:firstLine="640" w:firstLineChars="200"/>
        <w:rPr>
          <w:rFonts w:ascii="新宋体" w:hAnsi="新宋体" w:eastAsia="新宋体" w:cs="华文仿宋"/>
          <w:color w:val="000000"/>
          <w:kern w:val="0"/>
          <w:sz w:val="32"/>
          <w:szCs w:val="32"/>
        </w:rPr>
      </w:pPr>
      <w:r>
        <w:rPr>
          <w:rFonts w:hint="eastAsia" w:ascii="新宋体" w:hAnsi="新宋体" w:eastAsia="新宋体" w:cs="华文仿宋"/>
          <w:color w:val="000000"/>
          <w:kern w:val="0"/>
          <w:sz w:val="32"/>
          <w:szCs w:val="32"/>
        </w:rPr>
        <w:t>我司生产工艺关系，主要依靠设备为主，并且设备都是可以单人操作，各个工位距离本身远超3m，若需厂内物料周转，要求交接间距不少于2m</w:t>
      </w:r>
      <w:r>
        <w:rPr>
          <w:rFonts w:hint="eastAsia" w:ascii="新宋体" w:hAnsi="新宋体" w:eastAsia="新宋体" w:cs="仿宋_GB2312"/>
          <w:sz w:val="32"/>
          <w:szCs w:val="32"/>
        </w:rPr>
        <w:t>。</w:t>
      </w:r>
    </w:p>
    <w:p>
      <w:pPr>
        <w:numPr>
          <w:ilvl w:val="0"/>
          <w:numId w:val="3"/>
        </w:numPr>
        <w:spacing w:beforeLines="50" w:afterLines="50"/>
        <w:ind w:firstLine="640" w:firstLineChars="200"/>
        <w:rPr>
          <w:rFonts w:ascii="新宋体" w:hAnsi="新宋体" w:eastAsia="新宋体" w:cs="华文仿宋"/>
          <w:color w:val="000000"/>
          <w:kern w:val="0"/>
          <w:sz w:val="32"/>
          <w:szCs w:val="32"/>
        </w:rPr>
      </w:pPr>
      <w:r>
        <w:rPr>
          <w:rFonts w:hint="eastAsia" w:ascii="新宋体" w:hAnsi="新宋体" w:eastAsia="新宋体" w:cs="华文仿宋"/>
          <w:color w:val="000000"/>
          <w:kern w:val="0"/>
          <w:sz w:val="32"/>
          <w:szCs w:val="32"/>
        </w:rPr>
        <w:t>厂区工作人员主要分操作工人、仓库及办公室人员，其中办公室人员采用远程办公及轮值方式开展工作，即部分办公室人员在家远程复工，部分人员在厂区轮值</w:t>
      </w:r>
      <w:r>
        <w:rPr>
          <w:rFonts w:hint="eastAsia" w:ascii="新宋体" w:hAnsi="新宋体" w:eastAsia="新宋体" w:cs="仿宋_GB2312"/>
          <w:sz w:val="32"/>
          <w:szCs w:val="32"/>
        </w:rPr>
        <w:t>。</w:t>
      </w:r>
    </w:p>
    <w:p>
      <w:pPr>
        <w:numPr>
          <w:ilvl w:val="0"/>
          <w:numId w:val="3"/>
        </w:numPr>
        <w:spacing w:beforeLines="50" w:afterLines="50"/>
        <w:ind w:firstLine="640" w:firstLineChars="200"/>
        <w:rPr>
          <w:rFonts w:ascii="新宋体" w:hAnsi="新宋体" w:eastAsia="新宋体" w:cs="华文仿宋"/>
          <w:color w:val="000000"/>
          <w:kern w:val="0"/>
          <w:sz w:val="32"/>
          <w:szCs w:val="32"/>
        </w:rPr>
      </w:pPr>
      <w:r>
        <w:rPr>
          <w:rFonts w:hint="eastAsia" w:ascii="新宋体" w:hAnsi="新宋体" w:eastAsia="新宋体" w:cs="华文仿宋"/>
          <w:color w:val="000000"/>
          <w:kern w:val="0"/>
          <w:sz w:val="32"/>
          <w:szCs w:val="32"/>
        </w:rPr>
        <w:t>工人以包装为主，人工少，采用分批上岗，一个车间不多于6个人，人均自由面积40平方以上区</w:t>
      </w:r>
      <w:r>
        <w:rPr>
          <w:rFonts w:hint="eastAsia" w:ascii="新宋体" w:hAnsi="新宋体" w:eastAsia="新宋体" w:cs="仿宋_GB2312"/>
          <w:sz w:val="32"/>
          <w:szCs w:val="32"/>
        </w:rPr>
        <w:t>。</w:t>
      </w:r>
    </w:p>
    <w:p>
      <w:pPr>
        <w:numPr>
          <w:ilvl w:val="0"/>
          <w:numId w:val="3"/>
        </w:numPr>
        <w:spacing w:beforeLines="50" w:afterLines="50"/>
        <w:ind w:firstLine="640" w:firstLineChars="200"/>
        <w:rPr>
          <w:rFonts w:ascii="新宋体" w:hAnsi="新宋体" w:eastAsia="新宋体" w:cs="华文仿宋"/>
          <w:color w:val="000000"/>
          <w:kern w:val="0"/>
          <w:sz w:val="32"/>
          <w:szCs w:val="32"/>
        </w:rPr>
      </w:pPr>
      <w:r>
        <w:rPr>
          <w:rFonts w:hint="eastAsia" w:ascii="新宋体" w:hAnsi="新宋体" w:eastAsia="新宋体" w:cs="华文仿宋"/>
          <w:color w:val="000000"/>
          <w:kern w:val="0"/>
          <w:sz w:val="32"/>
          <w:szCs w:val="32"/>
        </w:rPr>
        <w:t>仓库包装人员实行单人单设备，单人独立小推车，独立空间，独立包装</w:t>
      </w:r>
      <w:r>
        <w:rPr>
          <w:rFonts w:hint="eastAsia" w:ascii="新宋体" w:hAnsi="新宋体" w:eastAsia="新宋体" w:cs="仿宋_GB2312"/>
          <w:sz w:val="32"/>
          <w:szCs w:val="32"/>
        </w:rPr>
        <w:t>。</w:t>
      </w:r>
    </w:p>
    <w:p>
      <w:pPr>
        <w:numPr>
          <w:ilvl w:val="0"/>
          <w:numId w:val="3"/>
        </w:numPr>
        <w:spacing w:beforeLines="50" w:afterLines="50"/>
        <w:ind w:firstLine="640" w:firstLineChars="200"/>
        <w:rPr>
          <w:rFonts w:ascii="新宋体" w:hAnsi="新宋体" w:eastAsia="新宋体" w:cs="仿宋_GB2312"/>
          <w:sz w:val="32"/>
          <w:szCs w:val="32"/>
        </w:rPr>
      </w:pPr>
      <w:r>
        <w:rPr>
          <w:rFonts w:hint="eastAsia" w:ascii="新宋体" w:hAnsi="新宋体" w:eastAsia="新宋体" w:cs="华文仿宋"/>
          <w:color w:val="000000"/>
          <w:kern w:val="0"/>
          <w:sz w:val="32"/>
          <w:szCs w:val="32"/>
        </w:rPr>
        <w:t>因公司初期复工率在20%即每天</w:t>
      </w:r>
      <w:r>
        <w:rPr>
          <w:rFonts w:hint="eastAsia" w:ascii="新宋体" w:hAnsi="新宋体" w:eastAsia="新宋体" w:cs="华文仿宋"/>
          <w:color w:val="000000"/>
          <w:kern w:val="0"/>
          <w:sz w:val="32"/>
          <w:szCs w:val="32"/>
          <w:lang w:val="en-US" w:eastAsia="zh-CN"/>
        </w:rPr>
        <w:t>**</w:t>
      </w:r>
      <w:r>
        <w:rPr>
          <w:rFonts w:hint="eastAsia" w:ascii="新宋体" w:hAnsi="新宋体" w:eastAsia="新宋体" w:cs="华文仿宋"/>
          <w:color w:val="000000"/>
          <w:kern w:val="0"/>
          <w:sz w:val="32"/>
          <w:szCs w:val="32"/>
        </w:rPr>
        <w:t>人左右，可错开时间，固定个人餐具等方式就餐，公司不设食堂，不要求餐厅进食，员工自行单独进食</w:t>
      </w:r>
      <w:r>
        <w:rPr>
          <w:rFonts w:hint="eastAsia" w:ascii="新宋体" w:hAnsi="新宋体" w:eastAsia="新宋体" w:cs="仿宋_GB2312"/>
          <w:sz w:val="32"/>
          <w:szCs w:val="32"/>
        </w:rPr>
        <w:t>。</w:t>
      </w:r>
    </w:p>
    <w:p>
      <w:pPr>
        <w:numPr>
          <w:ilvl w:val="0"/>
          <w:numId w:val="3"/>
        </w:numPr>
        <w:spacing w:beforeLines="50" w:afterLines="50"/>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疫情期间，工厂不招聘新员工，采用晚上班，早下班，不给国家添麻烦。</w:t>
      </w:r>
    </w:p>
    <w:p>
      <w:pPr>
        <w:numPr>
          <w:ilvl w:val="0"/>
          <w:numId w:val="0"/>
        </w:numPr>
        <w:spacing w:beforeLines="50" w:afterLines="5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（可以附上具体生产计划表格，如图示）</w:t>
      </w:r>
    </w:p>
    <w:p>
      <w:pPr>
        <w:numPr>
          <w:ilvl w:val="0"/>
          <w:numId w:val="0"/>
        </w:numPr>
        <w:spacing w:beforeLines="50" w:afterLines="5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drawing>
          <wp:inline distT="0" distB="0" distL="114300" distR="114300">
            <wp:extent cx="3122930" cy="5552440"/>
            <wp:effectExtent l="0" t="0" r="1270" b="10160"/>
            <wp:docPr id="3" name="图片 3" descr="677041b44d7124e7bb92dbc9eb484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7041b44d7124e7bb92dbc9eb484d4"/>
                    <pic:cNvPicPr>
                      <a:picLocks noChangeAspect="1"/>
                    </pic:cNvPicPr>
                  </pic:nvPicPr>
                  <pic:blipFill>
                    <a:blip r:embed="rId6"/>
                    <a:stretch>
                      <a:fillRect/>
                    </a:stretch>
                  </pic:blipFill>
                  <pic:spPr>
                    <a:xfrm>
                      <a:off x="0" y="0"/>
                      <a:ext cx="3122930" cy="5552440"/>
                    </a:xfrm>
                    <a:prstGeom prst="rect">
                      <a:avLst/>
                    </a:prstGeom>
                  </pic:spPr>
                </pic:pic>
              </a:graphicData>
            </a:graphic>
          </wp:inline>
        </w:drawing>
      </w:r>
    </w:p>
    <w:p>
      <w:pPr>
        <w:spacing w:line="560" w:lineRule="exact"/>
        <w:jc w:val="center"/>
        <w:rPr>
          <w:rFonts w:ascii="仿宋_GB2312" w:hAnsi="宋体" w:eastAsia="仿宋_GB2312" w:cs="宋体"/>
          <w:sz w:val="32"/>
          <w:szCs w:val="32"/>
        </w:rPr>
      </w:pPr>
    </w:p>
    <w:p>
      <w:pPr>
        <w:spacing w:line="560" w:lineRule="exact"/>
        <w:jc w:val="center"/>
        <w:rPr>
          <w:rFonts w:ascii="仿宋_GB2312" w:hAnsi="宋体" w:eastAsia="仿宋_GB2312" w:cs="宋体"/>
          <w:sz w:val="32"/>
          <w:szCs w:val="32"/>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0E38F"/>
    <w:multiLevelType w:val="singleLevel"/>
    <w:tmpl w:val="C180E38F"/>
    <w:lvl w:ilvl="0" w:tentative="0">
      <w:start w:val="1"/>
      <w:numFmt w:val="decimal"/>
      <w:lvlText w:val="%1."/>
      <w:lvlJc w:val="left"/>
      <w:pPr>
        <w:tabs>
          <w:tab w:val="left" w:pos="312"/>
        </w:tabs>
      </w:pPr>
    </w:lvl>
  </w:abstractNum>
  <w:abstractNum w:abstractNumId="1">
    <w:nsid w:val="EEA5ED05"/>
    <w:multiLevelType w:val="singleLevel"/>
    <w:tmpl w:val="EEA5ED05"/>
    <w:lvl w:ilvl="0" w:tentative="0">
      <w:start w:val="2"/>
      <w:numFmt w:val="chineseCounting"/>
      <w:suff w:val="nothing"/>
      <w:lvlText w:val="%1、"/>
      <w:lvlJc w:val="left"/>
      <w:rPr>
        <w:rFonts w:hint="eastAsia"/>
      </w:rPr>
    </w:lvl>
  </w:abstractNum>
  <w:abstractNum w:abstractNumId="2">
    <w:nsid w:val="1E22736F"/>
    <w:multiLevelType w:val="singleLevel"/>
    <w:tmpl w:val="1E22736F"/>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22768"/>
    <w:rsid w:val="0E4420B8"/>
    <w:rsid w:val="19594726"/>
    <w:rsid w:val="348D0E39"/>
    <w:rsid w:val="3B2A191A"/>
    <w:rsid w:val="5572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szCs w:val="18"/>
    </w:rPr>
  </w:style>
  <w:style w:type="paragraph" w:styleId="3">
    <w:name w:val="Normal (Web)"/>
    <w:basedOn w:val="1"/>
    <w:uiPriority w:val="99"/>
    <w:pPr>
      <w:widowControl/>
      <w:spacing w:before="100" w:beforeAutospacing="1" w:after="100" w:afterAutospacing="1" w:line="384" w:lineRule="auto"/>
      <w:jc w:val="left"/>
    </w:pPr>
    <w:rPr>
      <w:rFonts w:ascii="ˎ̥" w:hAnsi="ˎ̥" w:cs="宋体"/>
      <w:color w:val="000000"/>
      <w:kern w:val="0"/>
      <w:szCs w:val="21"/>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99"/>
    <w:pPr>
      <w:ind w:firstLine="420" w:firstLineChars="200"/>
    </w:pPr>
  </w:style>
  <w:style w:type="character" w:customStyle="1" w:styleId="8">
    <w:name w:val="font61"/>
    <w:basedOn w:val="6"/>
    <w:qFormat/>
    <w:uiPriority w:val="0"/>
    <w:rPr>
      <w:rFonts w:hint="eastAsia" w:ascii="宋体" w:hAnsi="宋体" w:eastAsia="宋体" w:cs="宋体"/>
      <w:b/>
      <w:color w:val="000000"/>
      <w:sz w:val="32"/>
      <w:szCs w:val="32"/>
      <w:u w:val="single"/>
    </w:rPr>
  </w:style>
  <w:style w:type="character" w:customStyle="1" w:styleId="9">
    <w:name w:val="font31"/>
    <w:basedOn w:val="6"/>
    <w:qFormat/>
    <w:uiPriority w:val="0"/>
    <w:rPr>
      <w:rFonts w:ascii="宋体" w:hAnsi="宋体" w:eastAsia="宋体" w:cs="宋体"/>
      <w:color w:val="000000"/>
      <w:sz w:val="20"/>
      <w:szCs w:val="20"/>
      <w:u w:val="none"/>
    </w:rPr>
  </w:style>
  <w:style w:type="character" w:customStyle="1" w:styleId="10">
    <w:name w:val="font11"/>
    <w:basedOn w:val="6"/>
    <w:qFormat/>
    <w:uiPriority w:val="0"/>
    <w:rPr>
      <w:rFonts w:hint="eastAsia" w:ascii="宋体" w:hAnsi="宋体" w:eastAsia="宋体" w:cs="宋体"/>
      <w:color w:val="000000"/>
      <w:sz w:val="21"/>
      <w:szCs w:val="21"/>
      <w:u w:val="none"/>
    </w:rPr>
  </w:style>
  <w:style w:type="character" w:customStyle="1" w:styleId="11">
    <w:name w:val="font01"/>
    <w:basedOn w:val="6"/>
    <w:qFormat/>
    <w:uiPriority w:val="0"/>
    <w:rPr>
      <w:rFonts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2020-02-12T11:22:00Z</dcterms:created>
  <dc:creator>笨笨歪歪</dc:creator>
  <cp:lastModifiedBy>笨笨歪歪</cp:lastModifiedBy>
  <dcterms:modified xsi:type="dcterms:W3CDTF">2020-02-12T12:30:18Z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