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rFonts w:ascii="Aptos" w:hAnsi="Aptos"/>
          <w:b/>
          <w:i w:val="0"/>
          <w:color w:val="0E7490"/>
          <w:sz w:val="24"/>
        </w:rPr>
        <w:t>FORCE</w:t>
      </w:r>
    </w:p>
    <w:p>
      <w:pPr>
        <w:spacing w:after="120"/>
      </w:pPr>
      <w:r>
        <w:rPr>
          <w:rFonts w:ascii="Aptos" w:hAnsi="Aptos"/>
          <w:b/>
          <w:i w:val="0"/>
          <w:color w:val="0F172A"/>
          <w:sz w:val="56"/>
        </w:rPr>
        <w:t>Centro de Operações de Infrações</w:t>
      </w:r>
    </w:p>
    <w:p>
      <w:pPr>
        <w:spacing w:after="320"/>
      </w:pPr>
      <w:r>
        <w:rPr>
          <w:rFonts w:ascii="Aptos" w:hAnsi="Aptos"/>
          <w:b w:val="0"/>
          <w:i w:val="0"/>
          <w:color w:val="475569"/>
          <w:sz w:val="26"/>
        </w:rPr>
        <w:t>Especificação de implementação baseada no protótipo visual aprovado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475569"/>
                <w:sz w:val="18"/>
              </w:rPr>
              <w:t>Produto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Gestão de Infrações · Force Fleet Ops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475569"/>
                <w:sz w:val="18"/>
              </w:rPr>
              <w:t>Escopo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Redesign/implementação da experiência Operacional + Histórico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475569"/>
                <w:sz w:val="18"/>
              </w:rPr>
              <w:t>Base visual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Protótipo HTML fornecido nesta conversa</w:t>
            </w:r>
          </w:p>
        </w:tc>
      </w:tr>
      <w:tr>
        <w:tc>
          <w:tcPr>
            <w:tcW w:type="dxa" w:w="5083"/>
            <w:shd w:fill="F1F5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475569"/>
                <w:sz w:val="18"/>
              </w:rPr>
              <w:t>Status do documento</w:t>
            </w:r>
          </w:p>
        </w:tc>
        <w:tc>
          <w:tcPr>
            <w:tcW w:type="dxa" w:w="50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Guia de implementação · v1.0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Objetivo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Transformar a tela de infrações de uma consulta tabular tradicional em uma experiência operacional orientada a ocorrências, mantendo o histórico como uma visão analítica/auditável separada.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1. Objetivo e princípios</w:t>
      </w:r>
    </w:p>
    <w:p>
      <w:r>
        <w:rPr>
          <w:rFonts w:ascii="Aptos" w:hAnsi="Aptos"/>
          <w:b w:val="0"/>
          <w:i w:val="0"/>
          <w:color w:val="334155"/>
          <w:sz w:val="21"/>
        </w:rPr>
        <w:t>O protótipo define uma mudança de experiência, não apenas de aparência. A implementação deve preservar a hierarquia abaixo: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Operacional: fila de ocorrências → contexto geográfico → tratamento da ocorrência.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Histórico: pesquisa → filtros → consulta → ações e auditoria.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Integração Wialon: conexão e sincronização visíveis, porém discretas.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Identidade visual: corporativa, técnica, limpa e com densidade de informação controlada.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Regra de produto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Não transformar a nova tela em um dashboard de cards. O núcleo da experiência é a relação entre ocorrência, mapa e tratamento.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2. Arquitetura da tela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2.1 Navegação do módulo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FORCE / Infrações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[ Operacional ] [ Histórico ]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Operacional → fila + mapa (+ drawer quando houver seleção)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Histórico   → filtros + tabela + paginação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2.2 Visão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Região</w:t>
            </w:r>
          </w:p>
        </w:tc>
        <w:tc>
          <w:tcPr>
            <w:tcW w:type="dxa" w:w="331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50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Header</w:t>
            </w:r>
          </w:p>
        </w:tc>
        <w:tc>
          <w:tcPr>
            <w:tcW w:type="dxa" w:w="331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Identidade, navegação e integração Wialon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Fixo no topo; mostra aba ativa e ação de sincronização.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Indicadores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Contexto do estado da operação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Linha compacta; não deve dominar a tela.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Fila</w:t>
            </w:r>
          </w:p>
        </w:tc>
        <w:tc>
          <w:tcPr>
            <w:tcW w:type="dxa" w:w="331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Lista de ocorrências ativas/filtradas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Rolagem independente; item clicável; seleção sincroniza mapa e drawer.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Mapa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Contexto geográfico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Mostra ocorrências/veículos e centraliza a selecionada.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Drawer</w:t>
            </w:r>
          </w:p>
        </w:tc>
        <w:tc>
          <w:tcPr>
            <w:tcW w:type="dxa" w:w="331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Tratamento detalhado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Aparece somente com ocorrência selecionada; largura alvo 380px.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2.3 Visão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Região</w:t>
            </w:r>
          </w:p>
        </w:tc>
        <w:tc>
          <w:tcPr>
            <w:tcW w:type="dxa" w:w="331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50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Header</w:t>
            </w:r>
          </w:p>
        </w:tc>
        <w:tc>
          <w:tcPr>
            <w:tcW w:type="dxa" w:w="331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Navegação + exportação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Mantém mesma identidade do Operacional.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Toolbar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Busca e filtros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Estado dos filtros persistido enquanto usuário permanecer na visão.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Tabela</w:t>
            </w:r>
          </w:p>
        </w:tc>
        <w:tc>
          <w:tcPr>
            <w:tcW w:type="dxa" w:w="331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Consulta auditável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Ordenação, status, velocidade, local e ações.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Paginação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Navegação dos resultados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Mantém padrão já existente do projeto.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3. Especificação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63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Diretriz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Fundo geral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#EEF0F3; neutro e claro.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Superfície</w:t>
            </w:r>
          </w:p>
        </w:tc>
        <w:tc>
          <w:tcPr>
            <w:tcW w:type="dxa" w:w="76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#FFFFFF.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Texto principal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#0F172A / Slate 900.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Texto secundário</w:t>
            </w:r>
          </w:p>
        </w:tc>
        <w:tc>
          <w:tcPr>
            <w:tcW w:type="dxa" w:w="76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#64748B / Slate 500.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Bordas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#E2E8F0 / Slate 200.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Identidade</w:t>
            </w:r>
          </w:p>
        </w:tc>
        <w:tc>
          <w:tcPr>
            <w:tcW w:type="dxa" w:w="76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#0E7490 / Cyan 700; foco, aba ativa e ações primárias.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Pendente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#D97706 / Amber 600.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Processando</w:t>
            </w:r>
          </w:p>
        </w:tc>
        <w:tc>
          <w:tcPr>
            <w:tcW w:type="dxa" w:w="76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#2563EB / Blue 600.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Enviado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#059669 / Emerald 600.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Erro</w:t>
            </w:r>
          </w:p>
        </w:tc>
        <w:tc>
          <w:tcPr>
            <w:tcW w:type="dxa" w:w="76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#E11D48 / Rose 600.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Tipografia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Inter como fonte principal; JetBrains Mono somente para placa, horário, ID, coordenadas e métricas técnicas.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Princípio visual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Evitar neon, glow, gradientes decorativos, grandes cards e animações permanentes. Cor deve comunicar estado ou interação.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4. Estados funcionais da experiência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16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158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Seleção</w:t>
            </w:r>
          </w:p>
        </w:tc>
        <w:tc>
          <w:tcPr>
            <w:tcW w:type="dxa" w:w="244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Mapa</w:t>
            </w:r>
          </w:p>
        </w:tc>
        <w:tc>
          <w:tcPr>
            <w:tcW w:type="dxa" w:w="187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Drawer</w:t>
            </w:r>
          </w:p>
        </w:tc>
        <w:tc>
          <w:tcPr>
            <w:tcW w:type="dxa" w:w="288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Ação principal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Inicial / sem seleção</w:t>
            </w:r>
          </w:p>
        </w:tc>
        <w:tc>
          <w:tcPr>
            <w:tcW w:type="dxa" w:w="15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Nenhuma</w:t>
            </w:r>
          </w:p>
        </w:tc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Panorama das ocorrências</w:t>
            </w:r>
          </w:p>
        </w:tc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Fechado</w:t>
            </w:r>
          </w:p>
        </w:tc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Sincronizar / selecionar ocorrência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Ocorrência selecionada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Item destacado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Centraliza ocorrência e destaca marcador</w:t>
            </w:r>
          </w:p>
        </w:tc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Aberto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Gerar Ofício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Sincronizando</w:t>
            </w:r>
          </w:p>
        </w:tc>
        <w:tc>
          <w:tcPr>
            <w:tcW w:type="dxa" w:w="15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Mantém seleção atual</w:t>
            </w:r>
          </w:p>
        </w:tc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Mantém contexto; pode exibir atualização</w:t>
            </w:r>
          </w:p>
        </w:tc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Mantém estado</w:t>
            </w:r>
          </w:p>
        </w:tc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Feedback de sincronização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Erro de sincronização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Pode exibir ocorrência/erro</w:t>
            </w:r>
          </w:p>
        </w:tc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Sem ação de inventar dados</w:t>
            </w:r>
          </w:p>
        </w:tc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Pode mostrar erro técnico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Tentar novamente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Filtros sem resultado</w:t>
            </w:r>
          </w:p>
        </w:tc>
        <w:tc>
          <w:tcPr>
            <w:tcW w:type="dxa" w:w="15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Nenhuma</w:t>
            </w:r>
          </w:p>
        </w:tc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Estado vazio</w:t>
            </w:r>
          </w:p>
        </w:tc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Fechado</w:t>
            </w:r>
          </w:p>
        </w:tc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Limpar filtros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4.1 Regra de seleção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Clique em uma ocorrência na fila define selectedInfracaoId.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item selecionado recebe destaque visual.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mapa recebe a ocorrência como elemento principal e ajusta o enquadramento.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drawer abre com os dados da mesma ocorrência.</w:t>
      </w:r>
    </w:p>
    <w:p>
      <w:pPr>
        <w:pStyle w:val="ListNumber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Fechar o drawer remove a seleção, retornando ao Estado sem seleção.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5. Dados e mapeamento para o código existente</w:t>
      </w:r>
    </w:p>
    <w:p>
      <w:r>
        <w:rPr>
          <w:rFonts w:ascii="Aptos" w:hAnsi="Aptos"/>
          <w:b w:val="0"/>
          <w:i w:val="0"/>
          <w:color w:val="334155"/>
          <w:sz w:val="21"/>
        </w:rPr>
        <w:t>O protótipo deve ser tratado como camada de apresentação. A regra de negócio e os dados existentes devem continuar nos hooks/serviços do domínio de infrações.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Necessidade da UI</w:t>
            </w:r>
          </w:p>
        </w:tc>
        <w:tc>
          <w:tcPr>
            <w:tcW w:type="dxa" w:w="316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Origem esperada no sistema</w:t>
            </w:r>
          </w:p>
        </w:tc>
        <w:tc>
          <w:tcPr>
            <w:tcW w:type="dxa" w:w="345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Fila operacional</w:t>
            </w:r>
          </w:p>
        </w:tc>
        <w:tc>
          <w:tcPr>
            <w:tcW w:type="dxa" w:w="31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useInfracoesOperacionais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Reutilizar paginação, busca e carregamento atuais.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Histórico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useInfracoesHistorico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Reutilizar filtros de texto, data e status existentes.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Ordenação</w:t>
            </w:r>
          </w:p>
        </w:tc>
        <w:tc>
          <w:tcPr>
            <w:tcW w:type="dxa" w:w="31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useInfracoesOrdenacao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Aplicar na visão Histórico; não é necessária na fila operacional nesta proposta.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Sincronização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useSincronizarWialon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Conectar ao botão do header e refletir loading/sucesso/erro.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PDF/Ofício</w:t>
            </w:r>
          </w:p>
        </w:tc>
        <w:tc>
          <w:tcPr>
            <w:tcW w:type="dxa" w:w="31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useGerarPdfInfracao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Ação principal do drawer; não duplicar regra de geração.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Tipos</w:t>
            </w:r>
          </w:p>
        </w:tc>
        <w:tc>
          <w:tcPr>
            <w:tcW w:type="dxa" w:w="316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Infracao e tipos já existentes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Não alterar contrato apenas para atender o mockup; adaptar a UI ao domínio.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Dependência técnica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Os dados necessários ao mapa precisam ser confirmados no contrato real da infração. O protótipo usa latitude/longitude, localização e rota como conceito visual; não assumir que uma trilha/rota histórica exista sem dados suficientes.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6. Árvore de componentes proposta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InfracoesPage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├── InfracoesHeader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├── BrandBlock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├── InfracoesViewTabs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├── WialonConnectionStatus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└── SyncButton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├── InfracoesMetrics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├── OperacionalView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├── InfracaoQueue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├── QueueSearch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├── QueueQuickFilters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├── InfracaoQueueItem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└── QueuePagination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├── InfracaoMap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├── MapMarkers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├── SelectedMarker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│   └── MapOverlays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└── InfracaoDetailsDrawer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DrawerHeader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InfracaoWorkflow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TelemetrySummary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VehicleDetails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LocationDetails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├── ProcessingDetails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│       └── DrawerActions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└── HistoricoView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 xml:space="preserve">    ├── HistoricoToolbar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 xml:space="preserve">    ├── InfracaoTable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 xml:space="preserve">    └── Pagination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6.1 Princípio de responsabilidade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Componentes visuais não devem executar chamadas de API diretamente.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seleção de ocorrência pertence à camada da página/view e é propagada para fila, mapa e drawer.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drawer recebe uma ocorrência já resolvida; não deve duplicar a busca do mesmo registro.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Filtros e paginação permanecem nos hooks existentes ou em novos hooks específicos se necessário.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7. Regras de interação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Ação do usuário</w:t>
            </w:r>
          </w:p>
        </w:tc>
        <w:tc>
          <w:tcPr>
            <w:tcW w:type="dxa" w:w="662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Clique na aba Operacional</w:t>
            </w:r>
          </w:p>
        </w:tc>
        <w:tc>
          <w:tcPr>
            <w:tcW w:type="dxa" w:w="662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Exibe fila + mapa; fecha qualquer estado do Histórico.</w:t>
            </w:r>
          </w:p>
        </w:tc>
      </w:tr>
      <w:tr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Clique na aba Histórico</w:t>
            </w:r>
          </w:p>
        </w:tc>
        <w:tc>
          <w:tcPr>
            <w:tcW w:type="dxa" w:w="66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Exibe tabela + filtros; o estado do mapa deixa de ser relevante.</w:t>
            </w:r>
          </w:p>
        </w:tc>
      </w:tr>
      <w:tr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Clique em ocorrência</w:t>
            </w:r>
          </w:p>
        </w:tc>
        <w:tc>
          <w:tcPr>
            <w:tcW w:type="dxa" w:w="662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Seleciona registro, centraliza mapa e abre drawer.</w:t>
            </w:r>
          </w:p>
        </w:tc>
      </w:tr>
      <w:tr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Clique em marcador no mapa</w:t>
            </w:r>
          </w:p>
        </w:tc>
        <w:tc>
          <w:tcPr>
            <w:tcW w:type="dxa" w:w="66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Seleciona a ocorrência correspondente na fila e abre drawer, quando houver vínculo com registro.</w:t>
            </w:r>
          </w:p>
        </w:tc>
      </w:tr>
      <w:tr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Fechar drawer</w:t>
            </w:r>
          </w:p>
        </w:tc>
        <w:tc>
          <w:tcPr>
            <w:tcW w:type="dxa" w:w="662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Remove seleção; mapa retorna ao panorama geral.</w:t>
            </w:r>
          </w:p>
        </w:tc>
      </w:tr>
      <w:tr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Buscar na fila</w:t>
            </w:r>
          </w:p>
        </w:tc>
        <w:tc>
          <w:tcPr>
            <w:tcW w:type="dxa" w:w="66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Atualiza somente a fila operacional e seus resultados conforme regra existente.</w:t>
            </w:r>
          </w:p>
        </w:tc>
      </w:tr>
      <w:tr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Sincronizar</w:t>
            </w:r>
          </w:p>
        </w:tc>
        <w:tc>
          <w:tcPr>
            <w:tcW w:type="dxa" w:w="662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Executa useSincronizarWialon; exibe loading no botão; não bloqueia toda a aplicação sem necessidade.</w:t>
            </w:r>
          </w:p>
        </w:tc>
      </w:tr>
      <w:tr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Gerar Ofício</w:t>
            </w:r>
          </w:p>
        </w:tc>
        <w:tc>
          <w:tcPr>
            <w:tcW w:type="dxa" w:w="66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Executa useGerarPdfInfracao para o registro selecionado; depois atualiza o estado do item conforme regra atual.</w:t>
            </w:r>
          </w:p>
        </w:tc>
      </w:tr>
      <w:tr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Erro de ação</w:t>
            </w:r>
          </w:p>
        </w:tc>
        <w:tc>
          <w:tcPr>
            <w:tcW w:type="dxa" w:w="662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Exibe feedback visível e permite nova tentativa quando aplicável.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8. Drawer e fluxo de processamento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DETALHES DA OCORRÊNCIA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Status: PENDENTE   #83921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ABC-1R34 · Ford Cargo 1719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João da Silva · Excesso de velocidade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Fluxo: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● Detectado → ● Analisado → ○ Ofício → ○ Enviado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Telemetria: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89 km/h | limite 60 | excesso +29 km/h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Veículo · Localização · Processamento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[ Gerar Ofício ] [ ... 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8.1 Regras do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273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 visual</w:t>
            </w:r>
          </w:p>
        </w:tc>
        <w:tc>
          <w:tcPr>
            <w:tcW w:type="dxa" w:w="532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Ação/condição</w:t>
            </w:r>
          </w:p>
        </w:tc>
      </w:tr>
      <w:tr>
        <w:tc>
          <w:tcPr>
            <w:tcW w:type="dxa" w:w="20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Detectado</w:t>
            </w:r>
          </w:p>
        </w:tc>
        <w:tc>
          <w:tcPr>
            <w:tcW w:type="dxa" w:w="273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Concluído</w:t>
            </w:r>
          </w:p>
        </w:tc>
        <w:tc>
          <w:tcPr>
            <w:tcW w:type="dxa" w:w="53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Evento recebido da integração.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Analisado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Concluído</w:t>
            </w:r>
          </w:p>
        </w:tc>
        <w:tc>
          <w:tcPr>
            <w:tcW w:type="dxa" w:w="53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Registro pronto para tratamento, conforme regra atual.</w:t>
            </w:r>
          </w:p>
        </w:tc>
      </w:tr>
      <w:tr>
        <w:tc>
          <w:tcPr>
            <w:tcW w:type="dxa" w:w="20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Ofício</w:t>
            </w:r>
          </w:p>
        </w:tc>
        <w:tc>
          <w:tcPr>
            <w:tcW w:type="dxa" w:w="273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Atual</w:t>
            </w:r>
          </w:p>
        </w:tc>
        <w:tc>
          <w:tcPr>
            <w:tcW w:type="dxa" w:w="53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Disponível para geração ou em processamento, conforme status real.</w:t>
            </w:r>
          </w:p>
        </w:tc>
      </w:tr>
      <w:tr>
        <w:tc>
          <w:tcPr>
            <w:tcW w:type="dxa" w:w="20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Enviado</w:t>
            </w:r>
          </w:p>
        </w:tc>
        <w:tc>
          <w:tcPr>
            <w:tcW w:type="dxa" w:w="273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Pendente/futuro</w:t>
            </w:r>
          </w:p>
        </w:tc>
        <w:tc>
          <w:tcPr>
            <w:tcW w:type="dxa" w:w="53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Só aparece concluído quando envio estiver confirmado.</w:t>
            </w:r>
          </w:p>
        </w:tc>
      </w:tr>
      <w:tr>
        <w:tc>
          <w:tcPr>
            <w:tcW w:type="dxa" w:w="20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Erro</w:t>
            </w:r>
          </w:p>
        </w:tc>
        <w:tc>
          <w:tcPr>
            <w:tcW w:type="dxa" w:w="273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Exceção</w:t>
            </w:r>
          </w:p>
        </w:tc>
        <w:tc>
          <w:tcPr>
            <w:tcW w:type="dxa" w:w="53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Substitui o fluxo visual apenas quando houver falha que impeça continuidade.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Importante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Os nomes/semântica das etapas devem refletir o workflow real do back-end. O protótipo estabelece a linguagem visual; o domínio continua sendo a fonte de verdade.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9. Fila operacional</w:t>
      </w:r>
    </w:p>
    <w:p>
      <w:r>
        <w:rPr>
          <w:rFonts w:ascii="Aptos" w:hAnsi="Aptos"/>
          <w:b w:val="0"/>
          <w:i w:val="0"/>
          <w:color w:val="334155"/>
          <w:sz w:val="21"/>
        </w:rPr>
        <w:t>Cada item deve priorizar leitura rápida e manter altura compacta.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>[ ● ] ABC-1R34  PENDENTE                    12 min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 xml:space="preserve">      Excesso de velocidade              89 / 60</w:t>
            </w:r>
            <w:r>
              <w:br/>
            </w:r>
            <w:r>
              <w:rPr>
                <w:rFonts w:ascii="JetBrains Mono" w:hAnsi="JetBrains Mono"/>
                <w:b w:val="0"/>
                <w:i w:val="0"/>
                <w:color w:val="334155"/>
                <w:sz w:val="17"/>
              </w:rPr>
              <w:t xml:space="preserve">      [pin] BR-116, KM 47 — Cajazeiras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1728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5904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Placa</w:t>
            </w:r>
          </w:p>
        </w:tc>
        <w:tc>
          <w:tcPr>
            <w:tcW w:type="dxa" w:w="17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Alta</w:t>
            </w:r>
          </w:p>
        </w:tc>
        <w:tc>
          <w:tcPr>
            <w:tcW w:type="dxa" w:w="590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JetBrains Mono, destaque principal.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Status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Alta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Badge compacto com cor do estado.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Tempo</w:t>
            </w:r>
          </w:p>
        </w:tc>
        <w:tc>
          <w:tcPr>
            <w:tcW w:type="dxa" w:w="17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Média</w:t>
            </w:r>
          </w:p>
        </w:tc>
        <w:tc>
          <w:tcPr>
            <w:tcW w:type="dxa" w:w="590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Texto pequeno monoespaçado.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Tipo de infração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Alta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Linha secundária.</w:t>
            </w:r>
          </w:p>
        </w:tc>
      </w:tr>
      <w:tr>
        <w:tc>
          <w:tcPr>
            <w:tcW w:type="dxa" w:w="244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Velocidade</w:t>
            </w:r>
          </w:p>
        </w:tc>
        <w:tc>
          <w:tcPr>
            <w:tcW w:type="dxa" w:w="17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Alta</w:t>
            </w:r>
          </w:p>
        </w:tc>
        <w:tc>
          <w:tcPr>
            <w:tcW w:type="dxa" w:w="590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Valor registrado + limite.</w:t>
            </w:r>
          </w:p>
        </w:tc>
      </w:tr>
      <w:tr>
        <w:tc>
          <w:tcPr>
            <w:tcW w:type="dxa" w:w="244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Local</w:t>
            </w:r>
          </w:p>
        </w:tc>
        <w:tc>
          <w:tcPr>
            <w:tcW w:type="dxa" w:w="172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Média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Linha curta com truncamento.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10. Mapa/contexto geográfico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mapa é contexto operacional, não decoração.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Ocorrência selecionada deve ter destaque maior que os demais pontos.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Outras ocorrências aparecem de forma discreta e preservam a semântica de status.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Se houver rota/trilha real disponível, representar somente dados existentes; caso contrário, exibir marcador e localização.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Overlays (coordenadas, contagem, legenda) devem ser pequenos e não bloquear a leitura do mapa.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Implementação do mapa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A biblioteca de mapa não está definida nesta especificação. O componente InfracaoMap deve encapsular o provider escolhido sem acoplar o domínio de infrações a uma biblioteca específica.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11. Histórico geral</w:t>
      </w:r>
    </w:p>
    <w:p>
      <w:r>
        <w:rPr>
          <w:rFonts w:ascii="Aptos" w:hAnsi="Aptos"/>
          <w:b w:val="0"/>
          <w:i w:val="0"/>
          <w:color w:val="334155"/>
          <w:sz w:val="21"/>
        </w:rPr>
        <w:t>A visão Histórico mantém o padrão tabular porque o objetivo aqui é consulta, auditoria e recuperação de informação.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Coluna</w:t>
            </w:r>
          </w:p>
        </w:tc>
        <w:tc>
          <w:tcPr>
            <w:tcW w:type="dxa" w:w="3456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Conteúdo</w:t>
            </w:r>
          </w:p>
        </w:tc>
        <w:tc>
          <w:tcPr>
            <w:tcW w:type="dxa" w:w="475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Data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Data + hora</w:t>
            </w:r>
          </w:p>
        </w:tc>
        <w:tc>
          <w:tcPr>
            <w:tcW w:type="dxa" w:w="475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Ordenável; mesma regra atual.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Placa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Identificador do veículo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Mono.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Condutor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Nome/Não informado</w:t>
            </w:r>
          </w:p>
        </w:tc>
        <w:tc>
          <w:tcPr>
            <w:tcW w:type="dxa" w:w="475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Texto normal.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Infração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Tipo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Texto normal; erro pode usar tonalidade de alerta.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Velocidade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Registrado / limite</w:t>
            </w:r>
          </w:p>
        </w:tc>
        <w:tc>
          <w:tcPr>
            <w:tcW w:type="dxa" w:w="475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Mono.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Local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Endereço/localização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Truncamento com tooltip, se necessário.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Status</w:t>
            </w:r>
          </w:p>
        </w:tc>
        <w:tc>
          <w:tcPr>
            <w:tcW w:type="dxa" w:w="34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Estado da ocorrência</w:t>
            </w:r>
          </w:p>
        </w:tc>
        <w:tc>
          <w:tcPr>
            <w:tcW w:type="dxa" w:w="475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Indicador + texto.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Ações</w:t>
            </w:r>
          </w:p>
        </w:tc>
        <w:tc>
          <w:tcPr>
            <w:tcW w:type="dxa" w:w="34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Visualizar PDF / mais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Ícones com tooltip e área de clique adequada.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1E293B"/>
          <w:sz w:val="26"/>
        </w:rPr>
        <w:t>11.1 Filtros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Busca por placa, condutor e endereço/local.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Período (ex.: últimos 30 dias).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Status.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Tipo de infração.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Mais filtros, caso novos critérios sejam adicionados ao domínio.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12. Plano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432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Entrega</w:t>
            </w:r>
          </w:p>
        </w:tc>
        <w:tc>
          <w:tcPr>
            <w:tcW w:type="dxa" w:w="432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Critério de saída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1. Shell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Header, abas, layout base, métricas compactas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Operacional e Histórico alternam sem regressão.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2. Queue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Fila, busca, filtros rápidos, paginação e seleção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Selecionar item funciona sem alterar dados de negócio.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3. Map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Componente de mapa, markers e seleção sincronizada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Fila e mapa representam a mesma ocorrência.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4. Drawer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Detalhes, workflow, telemetria, ações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Drawer abre/fecha e usa registro selecionado.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5. Histórico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Toolbar + tabela + paginação + ações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Consulta histórica preserva filtros e ordenação existentes.</w:t>
            </w:r>
          </w:p>
        </w:tc>
      </w:tr>
      <w:t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6. Estados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Loading, vazio, erro, sincronização e feedbacks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Todos estados relevantes possuem representação visual.</w:t>
            </w:r>
          </w:p>
        </w:tc>
      </w:tr>
      <w:t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7. QA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Responsividade desktop, acessibilidade, performance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Sem regressões funcionais e sem sobreposição visual.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13. Critérios de aceite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usuário consegue alternar entre Operacional e Histórico sem perder a identidade visual do módulo.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visão Operacional não apresenta a tabela como elemento central.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fila permite identificar rapidamente placa, status, tipo, velocidade e local.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Uma única seleção sincroniza fila, mapa e drawer.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drawer possui fluxo, telemetria, veículo, localização, processamento e ação principal.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ação Gerar Ofício utiliza a lógica já existente de geração de PDF/ofício.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sincronização Wialon mostra estado visual de loading, sucesso e erro.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A visão Histórico continua adequada a pesquisa, filtros, ordenação e paginação.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Os estados Pendente, Processando, Gerado, Enviado e Erro possuem tratamento visual consistente.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Não existem efeitos decorativos que prejudiquem legibilidade ou desempenho.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334155"/>
          <w:sz w:val="21"/>
        </w:rPr>
        <w:t>O mapa não inventa dados que não estejam disponíveis no domínio.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14. Pontos a validar antes de codificar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Ponto</w:t>
            </w:r>
          </w:p>
        </w:tc>
        <w:tc>
          <w:tcPr>
            <w:tcW w:type="dxa" w:w="432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Por que validar</w:t>
            </w:r>
          </w:p>
        </w:tc>
        <w:tc>
          <w:tcPr>
            <w:tcW w:type="dxa" w:w="360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Decisão necessária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Contrato da infração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Confirmar latitude/longitude, condutor, veículo, status e IDs disponíveis.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Mapear campos reais para drawer e mapa.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Rota/trilha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Saber se existem posições históricas suficientes.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Exibir rota real ou apenas marcador.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Map provider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Biblioteca não definida no protótipo.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Escolher provider e criar adapter/componente isolado.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Status do workflow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UI descreve estados de tratamento.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Confirmar transições reais e nomes canônicos.</w:t>
            </w:r>
          </w:p>
        </w:tc>
      </w:tr>
      <w:tr>
        <w:tc>
          <w:tcPr>
            <w:tcW w:type="dxa" w:w="216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Comportamento pós-Ofício</w:t>
            </w:r>
          </w:p>
        </w:tc>
        <w:tc>
          <w:tcPr>
            <w:tcW w:type="dxa" w:w="43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Pode gerar PDF, atualizar status e/ou enviar email.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Confirmar sequência real de ações.</w:t>
            </w:r>
          </w:p>
        </w:tc>
      </w:tr>
      <w:tr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Histórico / filtros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Preservar comportamento atual.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Confirmar quais filtros permanecem no MVP.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Próximo artefato recomendado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Depois desta especificação, o próximo passo é criar o contrato de props/estado dos novos componentes e mapear cada campo do tipo Infracao para a UI. Isso reduz retrabalho antes de mexer na página principal.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F172A"/>
          <w:sz w:val="34"/>
        </w:rPr>
        <w:t>15. Resultado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Visão</w:t>
            </w:r>
          </w:p>
        </w:tc>
        <w:tc>
          <w:tcPr>
            <w:tcW w:type="dxa" w:w="504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Composição final</w:t>
            </w:r>
          </w:p>
        </w:tc>
        <w:tc>
          <w:tcPr>
            <w:tcW w:type="dxa" w:w="3600"/>
            <w:shd w:fill="0F172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Operacional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Header + abas + indicadores compactos + fila de ocorrências + mapa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Monitorar ocorrências e selecionar rapidamente um evento.</w:t>
            </w:r>
          </w:p>
        </w:tc>
      </w:tr>
      <w:tr>
        <w:tc>
          <w:tcPr>
            <w:tcW w:type="dxa" w:w="18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Seleção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Fila + mapa contextualizado + drawer de 380px</w:t>
            </w:r>
          </w:p>
        </w:tc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Concentrar a análise e o tratamento de uma ocorrência sem navegar para outra página.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Histórico</w:t>
            </w:r>
          </w:p>
        </w:tc>
        <w:tc>
          <w:tcPr>
            <w:tcW w:type="dxa" w:w="50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Header + busca/filtros + tabela + paginação + exportação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18"/>
              </w:rPr>
              <w:t>Pesquisar, consultar e auditar ocorrências tratadas.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8FA"/>
            <w:tcBorders>
              <w:top w:val="single" w:sz="4" w:color="D8E4EA"/>
              <w:left w:val="single" w:sz="18" w:color="0891B2"/>
              <w:bottom w:val="single" w:sz="4" w:color="D8E4EA"/>
              <w:right w:val="single" w:sz="4" w:color="D8E4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E7490"/>
                <w:sz w:val="21"/>
              </w:rPr>
              <w:t>Relação central da UX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34155"/>
                <w:sz w:val="20"/>
              </w:rPr>
              <w:t>Na visão Operacional, uma única ocorrência selecionada deve ser refletida simultaneamente na fila, no mapa e no drawer. Essa sincronização é o principal comportamento que diferencia a nova experiência da tabela anterior.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rFonts w:ascii="Aptos" w:hAnsi="Aptos"/>
          <w:b/>
          <w:i w:val="0"/>
          <w:color w:val="475569"/>
          <w:sz w:val="19"/>
        </w:rPr>
        <w:t xml:space="preserve">Observação: </w:t>
      </w:r>
      <w:r>
        <w:rPr>
          <w:rFonts w:ascii="Aptos" w:hAnsi="Aptos"/>
          <w:b w:val="0"/>
          <w:i w:val="0"/>
          <w:color w:val="64748B"/>
          <w:sz w:val="19"/>
        </w:rPr>
        <w:t>este documento traduz o protótipo em requisitos de implementação. Valores numéricos e textos de exemplo presentes no protótipo são ilustrativos, não dados de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94A3B8"/>
        <w:sz w:val="16"/>
      </w:rPr>
      <w:t>Especificação de implementação · Centro de Operações de Infrações</w:t>
    </w:r>
  </w:p>
  <w:p>
    <w:pPr>
      <w:jc w:val="center"/>
    </w:pPr>
    <w:r>
      <w:rPr>
        <w:rFonts w:ascii="Aptos" w:hAnsi="Aptos"/>
        <w:b w:val="0"/>
        <w:i w:val="0"/>
        <w:color w:val="94A3B8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E7490"/>
        <w:sz w:val="16"/>
      </w:rPr>
      <w:t>FORCE · FLEET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hAnsi="Aptos"/>
      <w:color w:val="64748B"/>
      <w:sz w:val="18"/>
    </w:rPr>
  </w:style>
  <w:style w:type="paragraph" w:customStyle="1" w:styleId="Meta">
    <w:name w:val="Meta"/>
    <w:rPr>
      <w:rFonts w:ascii="Aptos" w:hAnsi="Aptos"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Implementação — Centro de Operações de Infrações</dc:title>
  <dc:subject>Guia técnico e funcional baseado no protótipo visual</dc:subject>
  <dc:creator>OpenAI</dc:creator>
  <cp:keywords>Force, Infrações, Wialon, React, UX, implementação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