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毕业设计论文进度汇报（3.2-3.81）</w:t>
      </w:r>
    </w:p>
    <w:p>
      <w:pPr>
        <w:numPr>
          <w:ilvl w:val="0"/>
          <w:numId w:val="0"/>
        </w:numPr>
        <w:jc w:val="right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姓名：高尚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学号：20161104492</w:t>
      </w:r>
    </w:p>
    <w:p>
      <w:pPr>
        <w:numPr>
          <w:ilvl w:val="0"/>
          <w:numId w:val="0"/>
        </w:numPr>
        <w:jc w:val="right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目前论文的进度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论文题目为：《基于OCR的身份证要素提取设计与实现》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"https://www.datafountain.cn/competitions/346"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题目背景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70675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论文正文部分包括：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绪论：光学字符识别技术目前的发展状况，论文采用的技术方案。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图片预处理：原始身份证扫描件中提取有效区域及去除水印。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文本处理：定位图片中的文本和识别文本。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　</w:t>
      </w:r>
      <w:r>
        <w:rPr>
          <w:rFonts w:hint="eastAsia"/>
          <w:color w:val="FF0000"/>
          <w:lang w:val="en-US" w:eastAsia="zh-CN"/>
        </w:rPr>
        <w:t>完成定位文本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结果纠正：爬取全国行政区和身份证号码的对应关系进行结果纠正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方案展望：总结方案中的不足和后续可提升的地方。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剩余工作量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上述的（三）（四）（五）待完成，剩余</w:t>
      </w:r>
      <w:r>
        <w:rPr>
          <w:rFonts w:hint="eastAsia"/>
          <w:color w:val="FF0000"/>
          <w:lang w:val="en-US" w:eastAsia="zh-CN"/>
        </w:rPr>
        <w:t>约45%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遇到的问题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文字识别模型采用CNN结构，编写训练函数中的损失函数遇到问题：模型计算出的张量数据怎么与标签文本数据进行比较？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预计解决方案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请教指导老师；去技术论坛查找相关问题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F6EC2"/>
    <w:multiLevelType w:val="singleLevel"/>
    <w:tmpl w:val="EBDF6EC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8DFB9B7"/>
    <w:multiLevelType w:val="multilevel"/>
    <w:tmpl w:val="F8DFB9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FC825"/>
    <w:rsid w:val="53CF2E28"/>
    <w:rsid w:val="6CFB5A2A"/>
    <w:rsid w:val="7B7FC825"/>
    <w:rsid w:val="C67DDDB4"/>
    <w:rsid w:val="E9BFBCCA"/>
    <w:rsid w:val="F5D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228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2020-02-17T13:28:00Z</dcterms:created>
  <dc:creator>alton</dc:creator>
  <cp:lastModifiedBy>我的梦想是远方。</cp:lastModifiedBy>
  <dcterms:modified xsi:type="dcterms:W3CDTF">2020-03-08T14:55:21Z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