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毕业设计论文进度汇报（3.9-3.15）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文本处理：定位图片中的文本和识别文本。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　</w:t>
      </w:r>
      <w:r>
        <w:rPr>
          <w:rFonts w:hint="eastAsia"/>
          <w:color w:val="FF0000"/>
          <w:lang w:val="en-US" w:eastAsia="zh-CN"/>
        </w:rPr>
        <w:t>完成识别中文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结果纠正：获取全国行政区和身份证号码的对应关系进行结果纠正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上述的（三）（四）（五）待完成，剩余</w:t>
      </w:r>
      <w:r>
        <w:rPr>
          <w:rFonts w:hint="eastAsia"/>
          <w:color w:val="FF0000"/>
          <w:lang w:val="en-US" w:eastAsia="zh-CN"/>
        </w:rPr>
        <w:t>约40%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训练模型时间较长，正确率较低，对模型预期收敛时间还未知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训练集共有一万张图片，按9:1分为训练集和验证集，担心数据量不够造成模型过拟合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将原计划的一个模型拆分为识别中文和识别数字的两个模型，在不同的机器上分别训练，加快实验进度；目前，训练不定长中文(姓名或地址)收敛时间还未知，查阅资料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后，准备先进行单字符训练使模型收敛，再进行不定长字符的识别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针对数据量问题，近期找到一些开源文字识别数据集，后续根据模型识别准确率决定是否进一步训练；对模型中添加dropout层用于解决过拟合问题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识别成功的图片：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29921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7F7F25A"/>
    <w:multiLevelType w:val="singleLevel"/>
    <w:tmpl w:val="F7F7F2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F3E0F9B"/>
    <w:multiLevelType w:val="singleLevel"/>
    <w:tmpl w:val="FF3E0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26576C20"/>
    <w:rsid w:val="53CF2E28"/>
    <w:rsid w:val="6CFB5A2A"/>
    <w:rsid w:val="7B7FC825"/>
    <w:rsid w:val="BFF7142A"/>
    <w:rsid w:val="E9BFBCCA"/>
    <w:rsid w:val="F5DF732B"/>
    <w:rsid w:val="FBF78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2020-02-17T13:28:00Z</dcterms:created>
  <dc:creator>alton</dc:creator>
  <cp:lastModifiedBy>我的梦想是远方。</cp:lastModifiedBy>
  <dcterms:modified xsi:type="dcterms:W3CDTF">2020-03-15T13:53:41Z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