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Style w:val="Strong"/>
          <w:rFonts w:ascii="Lato" w:hAnsi="Lato"/>
          <w:b/>
          <w:bCs/>
          <w:sz w:val="36"/>
          <w:szCs w:val="36"/>
        </w:rPr>
        <w:t>Network Defense with Suricata – Detailed Report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6"/>
          <w:szCs w:val="36"/>
        </w:rPr>
      </w:pPr>
      <w:r>
        <w:rPr>
          <w:rFonts w:ascii="Lato" w:hAnsi="Lato"/>
          <w:b/>
          <w:bCs/>
          <w:sz w:val="36"/>
          <w:szCs w:val="36"/>
        </w:rPr>
        <w:t>1. Objective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This project demonstrates the implementation of network defense using Suricata. The objective was to configure Suricata as an Intrusion Detection and Prevention System (IDS/IPS), create custom rules to block malicious traffic, and map detected activity to MITRE ATT&amp;CK techniques.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6"/>
          <w:szCs w:val="36"/>
        </w:rPr>
      </w:pPr>
      <w:r>
        <w:rPr>
          <w:rFonts w:ascii="Lato" w:hAnsi="Lato"/>
          <w:b/>
          <w:bCs/>
          <w:sz w:val="36"/>
          <w:szCs w:val="36"/>
        </w:rPr>
        <w:t>2. Lab Setup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Two virtual machines were used:</w:t>
        <w:br/>
        <w:t>- Defender Machine: Kali Linux running Suricata</w:t>
        <w:br/>
        <w:t>- Attacker/Test Machine: Separate VM used to generate traffic</w:t>
        <w:br/>
        <w:br/>
        <w:t>Both machines were connected using a Host-Only network with IP range 192.168.56.0/24.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6"/>
          <w:szCs w:val="36"/>
        </w:rPr>
      </w:pPr>
      <w:r>
        <w:rPr>
          <w:rFonts w:ascii="Lato" w:hAnsi="Lato"/>
          <w:b/>
          <w:bCs/>
          <w:sz w:val="36"/>
          <w:szCs w:val="36"/>
        </w:rPr>
        <w:t>3. Installation and Configuration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-106680</wp:posOffset>
            </wp:positionH>
            <wp:positionV relativeFrom="paragraph">
              <wp:posOffset>1169670</wp:posOffset>
            </wp:positionV>
            <wp:extent cx="5731510" cy="27539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4998" r="0" b="50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ato" w:hAnsi="Lato"/>
          <w:sz w:val="24"/>
          <w:szCs w:val="24"/>
        </w:rPr>
        <w:t>Suricata was installed using the package manager. The configuration file (suricata.yaml) was modified to:</w:t>
        <w:br/>
        <w:t>- Set HOME_NET to 192.168.56.0/24</w:t>
        <w:br/>
        <w:t>- Configure rule-files to load local.rules</w:t>
        <w:br/>
        <w:t>- Ensure correct rule path was used</w:t>
        <w:br/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346075</wp:posOffset>
            </wp:positionV>
            <wp:extent cx="5184140" cy="30600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999" t="15005" r="4999" b="3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4. Rule Creation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 custom rule was created to block traffic from a specific IP address:</w:t>
        <w:br/>
        <w:br/>
        <w:t>drop ip 192.168.56.102 any -&gt; any any (msg:"Block Malicious IP"; sid:1000001; rev:1;)</w:t>
        <w:br/>
        <w:br/>
      </w: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2037715</wp:posOffset>
            </wp:positionV>
            <wp:extent cx="5731510" cy="19545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6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ato" w:hAnsi="Lato"/>
          <w:sz w:val="24"/>
          <w:szCs w:val="24"/>
        </w:rPr>
        <w:t>This rule instructs Suricata to drop all traffic originating from the specified IP.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731510" cy="55937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960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ind w:hanging="0" w:left="0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5. Enabling IPS Mode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Suricata was run in inline (NFQUEUE) mode to enable packet dropping. Iptables rules </w:t>
      </w: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59690</wp:posOffset>
            </wp:positionH>
            <wp:positionV relativeFrom="paragraph">
              <wp:posOffset>899160</wp:posOffset>
            </wp:positionV>
            <wp:extent cx="5731510" cy="55937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ato" w:hAnsi="Lato"/>
          <w:sz w:val="24"/>
          <w:szCs w:val="24"/>
        </w:rPr>
        <w:t>were configured to send traffic to Suricata for inspection.</w:t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6. Testing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Testing was performed by sending ICMP (ping) requests from the attacker machine to the defender machine. Once the rule was active, the traffic was successfully blocked, </w:t>
      </w: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-190500</wp:posOffset>
            </wp:positionH>
            <wp:positionV relativeFrom="paragraph">
              <wp:posOffset>949325</wp:posOffset>
            </wp:positionV>
            <wp:extent cx="5731510" cy="28206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95250</wp:posOffset>
            </wp:positionH>
            <wp:positionV relativeFrom="paragraph">
              <wp:posOffset>4286885</wp:posOffset>
            </wp:positionV>
            <wp:extent cx="5184140" cy="3060065"/>
            <wp:effectExtent l="0" t="0" r="0" b="0"/>
            <wp:wrapSquare wrapText="largest"/>
            <wp:docPr id="8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999" t="15005" r="4999" b="3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ato" w:hAnsi="Lato"/>
          <w:sz w:val="24"/>
          <w:szCs w:val="24"/>
        </w:rPr>
        <w:t>demonstrating the effectiveness of the IPS setup.</w:t>
      </w:r>
    </w:p>
    <w:p>
      <w:pPr>
        <w:pStyle w:val="Heading1"/>
        <w:numPr>
          <w:ilvl w:val="0"/>
          <w:numId w:val="0"/>
        </w:numPr>
        <w:ind w:hanging="0" w:left="0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 xml:space="preserve">         </w:t>
      </w:r>
      <w:r>
        <w:rPr>
          <w:rFonts w:ascii="Lato" w:hAnsi="Lato"/>
          <w:b/>
          <w:bCs/>
          <w:sz w:val="32"/>
          <w:szCs w:val="32"/>
        </w:rPr>
        <w:t>7. Log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Alerts generated by Suricata were observed in log files such as fast.log and eve.json. These logs confirmed that the malicious traffic was detected and dropped.</w:t>
      </w:r>
    </w:p>
    <w:p>
      <w:pPr>
        <w:pStyle w:val="Heading1"/>
        <w:numPr>
          <w:ilvl w:val="0"/>
          <w:numId w:val="1"/>
        </w:numPr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8. MITRE ATT&amp;CK Mapping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Alert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Tactic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Technique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Block Malicious IP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Command and Control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T1071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Network communication used by attackers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Blocked Traffic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Defense Evasion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T1562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Attempt to bypass or interfere with defenses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1828165</wp:posOffset>
                  </wp:positionV>
                  <wp:extent cx="5731510" cy="2820670"/>
                  <wp:effectExtent l="0" t="0" r="0" b="0"/>
                  <wp:wrapSquare wrapText="largest"/>
                  <wp:docPr id="9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82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ato" w:hAnsi="Lato"/>
                <w:sz w:val="24"/>
                <w:szCs w:val="24"/>
              </w:rPr>
              <w:t>Suspicious Traffic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Initial Access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T1190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External access attempts to system</w:t>
            </w:r>
          </w:p>
        </w:tc>
      </w:tr>
    </w:tbl>
    <w:p>
      <w:pPr>
        <w:pStyle w:val="Heading1"/>
        <w:numPr>
          <w:ilvl w:val="0"/>
          <w:numId w:val="1"/>
        </w:numPr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0</wp:posOffset>
            </wp:positionH>
            <wp:positionV relativeFrom="paragraph">
              <wp:posOffset>511810</wp:posOffset>
            </wp:positionV>
            <wp:extent cx="5731510" cy="282067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ind w:hanging="0" w:left="0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 xml:space="preserve">           </w:t>
      </w:r>
      <w:r>
        <w:rPr>
          <w:rFonts w:ascii="Lato" w:hAnsi="Lato"/>
          <w:b/>
          <w:bCs/>
          <w:sz w:val="32"/>
          <w:szCs w:val="32"/>
        </w:rPr>
        <w:t>9. Conclusion</w:t>
      </w:r>
    </w:p>
    <w:p>
      <w:pPr>
        <w:pStyle w:val="Heading1"/>
        <w:spacing w:before="400" w:after="120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The project successfully demonstrated how Suricata can be used to detect and block malicious network traffic. The integration of detection results with MITRE ATT&amp;CK provides a structured understanding of attacker behavior. No real compromise was observed, but the system effectively prevented unauthorized communication.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4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9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9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2.png"/><Relationship Id="rId10" Type="http://schemas.openxmlformats.org/officeDocument/2006/relationships/image" Target="media/image8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LibreOffice/24.2.7.2$Linux_X86_64 LibreOffice_project/420$Build-2</Application>
  <AppVersion>15.0000</AppVersion>
  <Pages>8</Pages>
  <Words>338</Words>
  <Characters>1968</Characters>
  <CharactersWithSpaces>2295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2026-04-27T20:10:00Z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