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4624F7" w:rsidRDefault="004624F7" w14:paraId="672A6659" wp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="004624F7" w:rsidRDefault="004624F7" w14:paraId="0A37501D" wp14:textId="77777777">
      <w:pPr>
        <w:rPr>
          <w:rFonts w:ascii="Times New Roman" w:hAnsi="Times New Roman" w:eastAsia="Times New Roman" w:cs="Times New Roman"/>
          <w:sz w:val="20"/>
          <w:szCs w:val="20"/>
        </w:rPr>
      </w:pPr>
    </w:p>
    <w:p xmlns:wp14="http://schemas.microsoft.com/office/word/2010/wordml" w:rsidRPr="009408B3" w:rsidR="004624F7" w:rsidP="0093736A" w:rsidRDefault="0093736A" w14:paraId="679CD7F0" wp14:textId="77777777">
      <w:pPr>
        <w:pStyle w:val="a5"/>
        <w:spacing w:after="0" w:line="240" w:lineRule="auto"/>
        <w:jc w:val="center"/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</w:pPr>
      <w:r w:rsidRPr="009408B3"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  <w:t xml:space="preserve">Курс: </w:t>
      </w:r>
      <w:r w:rsidRPr="009408B3" w:rsidR="00AB5FF6"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  <w:t>«</w:t>
      </w:r>
      <w:r w:rsidRPr="006020E3" w:rsidR="006020E3"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  <w:t>Объектно-ориентированное проектирование.</w:t>
      </w:r>
      <w:r w:rsidRPr="006020E3" w:rsidR="006020E3">
        <w:rPr>
          <w:rFonts w:cs="TimesNewRomanPSMT" w:asciiTheme="minorHAnsi" w:hAnsiTheme="minorHAnsi" w:eastAsiaTheme="minorHAnsi"/>
          <w:b/>
          <w:sz w:val="32"/>
          <w:szCs w:val="32"/>
          <w:lang w:eastAsia="en-US"/>
        </w:rPr>
        <w:t xml:space="preserve"> </w:t>
      </w:r>
      <w:r w:rsidRPr="006020E3" w:rsidR="006020E3"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  <w:t>Язык</w:t>
      </w:r>
      <w:r w:rsidR="006020E3">
        <w:rPr>
          <w:rFonts w:cs="TimesNewRomanPSMT" w:asciiTheme="minorHAnsi" w:hAnsiTheme="minorHAnsi" w:eastAsiaTheme="minorHAnsi"/>
          <w:b/>
          <w:sz w:val="32"/>
          <w:szCs w:val="32"/>
          <w:lang w:val="en-US" w:eastAsia="en-US"/>
        </w:rPr>
        <w:t> </w:t>
      </w:r>
      <w:r w:rsidRPr="006020E3" w:rsidR="006020E3"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  <w:t>UML</w:t>
      </w:r>
      <w:r w:rsidRPr="009408B3" w:rsidR="00AB5FF6">
        <w:rPr>
          <w:rFonts w:ascii="TimesNewRomanPSMT" w:hAnsi="TimesNewRomanPSMT" w:cs="TimesNewRomanPSMT" w:eastAsiaTheme="minorHAnsi"/>
          <w:b/>
          <w:sz w:val="32"/>
          <w:szCs w:val="32"/>
          <w:lang w:eastAsia="en-US"/>
        </w:rPr>
        <w:t>»</w:t>
      </w:r>
    </w:p>
    <w:p xmlns:wp14="http://schemas.microsoft.com/office/word/2010/wordml" w:rsidRPr="00641590" w:rsidR="0093736A" w:rsidP="0093736A" w:rsidRDefault="0093736A" w14:paraId="5DAB6C7B" wp14:textId="7777777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xmlns:wp14="http://schemas.microsoft.com/office/word/2010/wordml" w:rsidR="00F7532D" w:rsidP="006A633F" w:rsidRDefault="00AF3C5F" w14:paraId="1758FB79" wp14:textId="7777777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6A633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14F7">
        <w:rPr>
          <w:rFonts w:ascii="Times New Roman" w:hAnsi="Times New Roman" w:cs="Times New Roman"/>
          <w:sz w:val="28"/>
          <w:szCs w:val="28"/>
          <w:lang w:val="ru-RU"/>
        </w:rPr>
        <w:t xml:space="preserve">Диаграммы </w:t>
      </w:r>
      <w:r w:rsidRPr="00BB5758" w:rsidR="004314F7">
        <w:rPr>
          <w:rFonts w:ascii="Times New Roman" w:hAnsi="Times New Roman"/>
          <w:color w:val="000000"/>
          <w:sz w:val="28"/>
          <w:szCs w:val="28"/>
          <w:lang w:val="ru-RU" w:eastAsia="uk-UA"/>
        </w:rPr>
        <w:t>состояний, диаграммы деятельности</w:t>
      </w:r>
      <w:r w:rsidRPr="006A633F" w:rsidR="00244C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xmlns:wp14="http://schemas.microsoft.com/office/word/2010/wordml" w:rsidRPr="006A633F" w:rsidR="00D3183B" w:rsidP="006A633F" w:rsidRDefault="00D3183B" w14:paraId="681BC797" wp14:textId="7777777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Домашнее задание</w:t>
      </w:r>
    </w:p>
    <w:p xmlns:wp14="http://schemas.microsoft.com/office/word/2010/wordml" w:rsidRPr="00453533" w:rsidR="00AF4318" w:rsidP="00AF4318" w:rsidRDefault="00AF4318" w14:paraId="02EB378F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</w:p>
    <w:p xmlns:wp14="http://schemas.microsoft.com/office/word/2010/wordml" w:rsidRPr="00DB05D9" w:rsidR="004314F7" w:rsidP="004314F7" w:rsidRDefault="004314F7" w14:paraId="7B96F7EF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 w:eastAsia="uk-UA"/>
        </w:rPr>
      </w:pPr>
      <w:r w:rsidRPr="00DB05D9">
        <w:rPr>
          <w:rFonts w:ascii="Times New Roman" w:hAnsi="Times New Roman"/>
          <w:b/>
          <w:i/>
          <w:color w:val="000000"/>
          <w:sz w:val="28"/>
          <w:szCs w:val="28"/>
          <w:lang w:val="ru-RU" w:eastAsia="uk-UA"/>
        </w:rPr>
        <w:t xml:space="preserve">Задание 1. </w:t>
      </w:r>
    </w:p>
    <w:p xmlns:wp14="http://schemas.microsoft.com/office/word/2010/wordml" w:rsidRPr="00DB05D9" w:rsidR="004314F7" w:rsidP="004314F7" w:rsidRDefault="004314F7" w14:paraId="6E6B1A2F" wp14:textId="660A3A3C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>Создать UML диаграмму деятельности (</w:t>
      </w:r>
      <w:proofErr w:type="spellStart"/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>Activity</w:t>
      </w:r>
      <w:proofErr w:type="spellEnd"/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>)</w:t>
      </w:r>
      <w:r w:rsidRPr="2CF13AC7" w:rsidR="41493F95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 xml:space="preserve"> и диаграмму состояния</w:t>
      </w:r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 xml:space="preserve"> для процесса</w:t>
      </w:r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 xml:space="preserve"> </w:t>
      </w:r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>заказа книги в библиотеке по индексу. Диагра</w:t>
      </w:r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>мма должна ото</w:t>
      </w:r>
      <w:r w:rsidRPr="2CF13AC7" w:rsidR="004314F7">
        <w:rPr>
          <w:rFonts w:ascii="Times New Roman" w:hAnsi="Times New Roman"/>
          <w:color w:val="000000" w:themeColor="text1" w:themeTint="FF" w:themeShade="FF"/>
          <w:sz w:val="28"/>
          <w:szCs w:val="28"/>
          <w:lang w:val="ru-RU" w:eastAsia="uk-UA"/>
        </w:rPr>
        <w:t>бражать следующие возможные состояния процесса:</w:t>
      </w:r>
    </w:p>
    <w:p xmlns:wp14="http://schemas.microsoft.com/office/word/2010/wordml" w:rsidRPr="00DB05D9" w:rsidR="004314F7" w:rsidP="004314F7" w:rsidRDefault="004314F7" w14:paraId="754A3896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1. Индекс книги подтвержден, книга есть в </w:t>
      </w:r>
      <w:proofErr w:type="gramStart"/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наличии</w:t>
      </w:r>
      <w:proofErr w:type="gramEnd"/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и может</w:t>
      </w:r>
      <w:r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быть выдана;</w:t>
      </w:r>
    </w:p>
    <w:p xmlns:wp14="http://schemas.microsoft.com/office/word/2010/wordml" w:rsidRPr="00DB05D9" w:rsidR="004314F7" w:rsidP="004314F7" w:rsidRDefault="004314F7" w14:paraId="00ABD88E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2. Индекс книги подтвержден, книга есть в наличии, но с ней</w:t>
      </w:r>
      <w:r>
        <w:rPr>
          <w:rFonts w:ascii="Times New Roman" w:hAnsi="Times New Roman"/>
          <w:color w:val="000000"/>
          <w:sz w:val="28"/>
          <w:szCs w:val="28"/>
          <w:lang w:val="ru-RU" w:eastAsia="uk-UA"/>
        </w:rPr>
        <w:t xml:space="preserve"> </w:t>
      </w: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можно работать только в читальном зале;</w:t>
      </w:r>
    </w:p>
    <w:p xmlns:wp14="http://schemas.microsoft.com/office/word/2010/wordml" w:rsidRPr="00DB05D9" w:rsidR="004314F7" w:rsidP="004314F7" w:rsidRDefault="004314F7" w14:paraId="49E3399A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3. Индекс книги подтвержден, н</w:t>
      </w:r>
      <w:r>
        <w:rPr>
          <w:rFonts w:ascii="Times New Roman" w:hAnsi="Times New Roman"/>
          <w:color w:val="000000"/>
          <w:sz w:val="28"/>
          <w:szCs w:val="28"/>
          <w:lang w:val="ru-RU" w:eastAsia="uk-UA"/>
        </w:rPr>
        <w:t>о книга сейчас на руках и не мо</w:t>
      </w: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жет быть выдана;</w:t>
      </w:r>
    </w:p>
    <w:p xmlns:wp14="http://schemas.microsoft.com/office/word/2010/wordml" w:rsidRPr="00453533" w:rsidR="004314F7" w:rsidP="004314F7" w:rsidRDefault="004314F7" w14:paraId="13DFAB67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r w:rsidRPr="00DB05D9">
        <w:rPr>
          <w:rFonts w:ascii="Times New Roman" w:hAnsi="Times New Roman"/>
          <w:color w:val="000000"/>
          <w:sz w:val="28"/>
          <w:szCs w:val="28"/>
          <w:lang w:val="ru-RU" w:eastAsia="uk-UA"/>
        </w:rPr>
        <w:t>4. Индекс книги не подтвержден и книга не может быть выдана</w:t>
      </w:r>
      <w:r w:rsidRPr="00453533">
        <w:rPr>
          <w:rFonts w:ascii="Times New Roman" w:hAnsi="Times New Roman"/>
          <w:color w:val="000000"/>
          <w:sz w:val="28"/>
          <w:szCs w:val="28"/>
          <w:lang w:val="ru-RU" w:eastAsia="uk-UA"/>
        </w:rPr>
        <w:t>.</w:t>
      </w:r>
    </w:p>
    <w:p xmlns:wp14="http://schemas.microsoft.com/office/word/2010/wordml" w:rsidRPr="00453533" w:rsidR="00AF4318" w:rsidP="004314F7" w:rsidRDefault="00AF4318" w14:paraId="6A05A809" wp14:textId="77777777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color w:val="000000"/>
          <w:sz w:val="28"/>
          <w:szCs w:val="28"/>
          <w:lang w:val="ru-RU" w:eastAsia="uk-UA"/>
        </w:rPr>
      </w:pPr>
      <w:bookmarkStart w:name="_GoBack" w:id="0"/>
      <w:bookmarkEnd w:id="0"/>
    </w:p>
    <w:sectPr w:rsidRPr="00453533" w:rsidR="00AF4318" w:rsidSect="00E719CF">
      <w:pgSz w:w="11910" w:h="16840" w:orient="portrait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5D78" w:rsidRDefault="000A5D78" w14:paraId="5A39BBE3" wp14:textId="77777777">
      <w:r>
        <w:separator/>
      </w:r>
    </w:p>
  </w:endnote>
  <w:endnote w:type="continuationSeparator" w:id="0">
    <w:p xmlns:wp14="http://schemas.microsoft.com/office/word/2010/wordml" w:rsidR="000A5D78" w:rsidRDefault="000A5D78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5D78" w:rsidRDefault="000A5D78" w14:paraId="72A3D3EC" wp14:textId="77777777">
      <w:r>
        <w:separator/>
      </w:r>
    </w:p>
  </w:footnote>
  <w:footnote w:type="continuationSeparator" w:id="0">
    <w:p xmlns:wp14="http://schemas.microsoft.com/office/word/2010/wordml" w:rsidR="000A5D78" w:rsidRDefault="000A5D78" w14:paraId="0D0B940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hint="default" w:ascii="Calibri" w:hAnsi="Calibri" w:eastAsia="Calibri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hint="default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hint="default" w:ascii="Calibri" w:hAnsi="Calibri" w:eastAsia="Calibri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hint="default" w:ascii="Calibri" w:hAnsi="Calibri" w:eastAsia="Calibri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F7"/>
    <w:rsid w:val="00053DEF"/>
    <w:rsid w:val="00091AD8"/>
    <w:rsid w:val="000A5D78"/>
    <w:rsid w:val="001225C3"/>
    <w:rsid w:val="001517DF"/>
    <w:rsid w:val="001528C1"/>
    <w:rsid w:val="001A713A"/>
    <w:rsid w:val="001C5ADA"/>
    <w:rsid w:val="001C7037"/>
    <w:rsid w:val="001D5D15"/>
    <w:rsid w:val="002327F7"/>
    <w:rsid w:val="00232BEC"/>
    <w:rsid w:val="00244C3E"/>
    <w:rsid w:val="00287493"/>
    <w:rsid w:val="00307540"/>
    <w:rsid w:val="003139C0"/>
    <w:rsid w:val="00334D5D"/>
    <w:rsid w:val="00415134"/>
    <w:rsid w:val="004314F7"/>
    <w:rsid w:val="00453533"/>
    <w:rsid w:val="004624F7"/>
    <w:rsid w:val="00464F6D"/>
    <w:rsid w:val="00480652"/>
    <w:rsid w:val="004B4AB8"/>
    <w:rsid w:val="005179C4"/>
    <w:rsid w:val="00546934"/>
    <w:rsid w:val="00577A62"/>
    <w:rsid w:val="00594801"/>
    <w:rsid w:val="005C35A0"/>
    <w:rsid w:val="006020E3"/>
    <w:rsid w:val="00615969"/>
    <w:rsid w:val="00641590"/>
    <w:rsid w:val="006A633F"/>
    <w:rsid w:val="00780B74"/>
    <w:rsid w:val="007C320A"/>
    <w:rsid w:val="007D5E42"/>
    <w:rsid w:val="00851BAD"/>
    <w:rsid w:val="0086251C"/>
    <w:rsid w:val="00880B0C"/>
    <w:rsid w:val="008E54C8"/>
    <w:rsid w:val="008F56BA"/>
    <w:rsid w:val="0093736A"/>
    <w:rsid w:val="009408B3"/>
    <w:rsid w:val="0096769A"/>
    <w:rsid w:val="009864E4"/>
    <w:rsid w:val="009A2093"/>
    <w:rsid w:val="00A56C7C"/>
    <w:rsid w:val="00AB5FF6"/>
    <w:rsid w:val="00AE7657"/>
    <w:rsid w:val="00AF3C5F"/>
    <w:rsid w:val="00AF4318"/>
    <w:rsid w:val="00B3686B"/>
    <w:rsid w:val="00C02551"/>
    <w:rsid w:val="00C16B73"/>
    <w:rsid w:val="00CE2AEF"/>
    <w:rsid w:val="00CE31AD"/>
    <w:rsid w:val="00D3183B"/>
    <w:rsid w:val="00E719CF"/>
    <w:rsid w:val="00E92102"/>
    <w:rsid w:val="00EC68A8"/>
    <w:rsid w:val="00F111B1"/>
    <w:rsid w:val="00F65234"/>
    <w:rsid w:val="00F7532D"/>
    <w:rsid w:val="00FF2E0B"/>
    <w:rsid w:val="2CF13AC7"/>
    <w:rsid w:val="4149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C8CEF"/>
  <w15:docId w15:val="{424a1568-845d-4442-8c3f-f0ba5bea99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hAnsi="Arial Narrow" w:eastAsia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hAnsi="Palatino Linotype" w:eastAsia="Palatino Linotype"/>
      <w:b/>
      <w:bCs/>
      <w:sz w:val="28"/>
      <w:szCs w:val="2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hAnsi="Times New Roman" w:eastAsia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styleId="TableParagraph" w:customStyle="1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Tetiana</dc:creator>
  <lastModifiedBy>Лысенко Владислав Дмитриевич</lastModifiedBy>
  <revision>3</revision>
  <lastPrinted>2018-05-11T15:06:00.0000000Z</lastPrinted>
  <dcterms:created xsi:type="dcterms:W3CDTF">2018-05-14T19:56:00.0000000Z</dcterms:created>
  <dcterms:modified xsi:type="dcterms:W3CDTF">2021-06-20T09:26:28.1910261Z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