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3DB9" w:rsidRDefault="005C3DB9" w:rsidP="005C3DB9">
      <w:pPr>
        <w:pStyle w:val="1"/>
      </w:pPr>
      <w:proofErr w:type="gramStart"/>
      <w:r>
        <w:rPr>
          <w:rFonts w:hint="eastAsia"/>
        </w:rPr>
        <w:t>秒杀系统</w:t>
      </w:r>
      <w:proofErr w:type="gramEnd"/>
      <w:r>
        <w:rPr>
          <w:rFonts w:hint="eastAsia"/>
        </w:rPr>
        <w:t>说明文档</w:t>
      </w:r>
    </w:p>
    <w:p w:rsidR="00763F73" w:rsidRDefault="00AC191E" w:rsidP="00AC191E">
      <w:pPr>
        <w:pStyle w:val="2"/>
      </w:pPr>
      <w:r>
        <w:rPr>
          <w:rFonts w:hint="eastAsia"/>
        </w:rPr>
        <w:t>功能介绍</w:t>
      </w:r>
    </w:p>
    <w:p w:rsidR="00AC191E" w:rsidRPr="00AC191E" w:rsidRDefault="00AC191E" w:rsidP="00F05809">
      <w:pPr>
        <w:pStyle w:val="3"/>
      </w:pPr>
      <w:r w:rsidRPr="00AC191E">
        <w:rPr>
          <w:rFonts w:hint="eastAsia"/>
        </w:rPr>
        <w:t>后台管理端</w:t>
      </w:r>
    </w:p>
    <w:p w:rsidR="00AC191E" w:rsidRDefault="00F05809" w:rsidP="00AC191E">
      <w:r>
        <w:rPr>
          <w:rFonts w:hint="eastAsia"/>
        </w:rPr>
        <w:t>1</w:t>
      </w:r>
      <w:r>
        <w:rPr>
          <w:rFonts w:hint="eastAsia"/>
        </w:rPr>
        <w:t>、</w:t>
      </w:r>
      <w:r w:rsidR="00AC191E">
        <w:rPr>
          <w:rFonts w:hint="eastAsia"/>
        </w:rPr>
        <w:t>个人信息页</w:t>
      </w:r>
    </w:p>
    <w:p w:rsidR="00AC191E" w:rsidRDefault="00AC191E" w:rsidP="00AC191E">
      <w:r>
        <w:rPr>
          <w:noProof/>
        </w:rPr>
        <w:drawing>
          <wp:inline distT="0" distB="0" distL="0" distR="0" wp14:anchorId="5355FBD0" wp14:editId="5CFE1E1C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1E" w:rsidRDefault="00F05809" w:rsidP="00AC191E">
      <w:r>
        <w:rPr>
          <w:rFonts w:hint="eastAsia"/>
        </w:rPr>
        <w:t>2</w:t>
      </w:r>
      <w:r>
        <w:rPr>
          <w:rFonts w:hint="eastAsia"/>
        </w:rPr>
        <w:t>、</w:t>
      </w:r>
      <w:r w:rsidR="00AC191E">
        <w:rPr>
          <w:rFonts w:hint="eastAsia"/>
        </w:rPr>
        <w:t>用户列表页</w:t>
      </w:r>
    </w:p>
    <w:p w:rsidR="00AC191E" w:rsidRDefault="00AC191E" w:rsidP="00AC191E">
      <w:r>
        <w:rPr>
          <w:noProof/>
        </w:rPr>
        <w:drawing>
          <wp:inline distT="0" distB="0" distL="0" distR="0" wp14:anchorId="5B97D916" wp14:editId="16BD7F97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1E" w:rsidRDefault="00F05809" w:rsidP="00AC191E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AC191E">
        <w:rPr>
          <w:rFonts w:hint="eastAsia"/>
        </w:rPr>
        <w:t>商品列表页</w:t>
      </w:r>
    </w:p>
    <w:p w:rsidR="00AC191E" w:rsidRDefault="00AC191E" w:rsidP="00AC191E">
      <w:r>
        <w:rPr>
          <w:noProof/>
        </w:rPr>
        <w:drawing>
          <wp:inline distT="0" distB="0" distL="0" distR="0" wp14:anchorId="308DC942" wp14:editId="67293611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39" w:rsidRDefault="00F12839" w:rsidP="00AC191E"/>
    <w:p w:rsidR="00AC191E" w:rsidRDefault="00F05809" w:rsidP="00AC191E">
      <w:r>
        <w:rPr>
          <w:rFonts w:hint="eastAsia"/>
        </w:rPr>
        <w:t>4</w:t>
      </w:r>
      <w:r>
        <w:rPr>
          <w:rFonts w:hint="eastAsia"/>
        </w:rPr>
        <w:t>、</w:t>
      </w:r>
      <w:r w:rsidR="00AC191E">
        <w:rPr>
          <w:rFonts w:hint="eastAsia"/>
        </w:rPr>
        <w:t>订单列表页</w:t>
      </w:r>
    </w:p>
    <w:p w:rsidR="00AC191E" w:rsidRDefault="00AC191E" w:rsidP="00AC191E">
      <w:r>
        <w:rPr>
          <w:noProof/>
        </w:rPr>
        <w:drawing>
          <wp:inline distT="0" distB="0" distL="0" distR="0" wp14:anchorId="50A4103B" wp14:editId="294362A7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1E" w:rsidRDefault="00F05809" w:rsidP="00AC191E">
      <w:r>
        <w:rPr>
          <w:rFonts w:hint="eastAsia"/>
        </w:rPr>
        <w:t>5</w:t>
      </w:r>
      <w:r>
        <w:rPr>
          <w:rFonts w:hint="eastAsia"/>
        </w:rPr>
        <w:t>、</w:t>
      </w:r>
      <w:r w:rsidR="00AC191E">
        <w:rPr>
          <w:rFonts w:hint="eastAsia"/>
        </w:rPr>
        <w:t>活动列表页</w:t>
      </w:r>
    </w:p>
    <w:p w:rsidR="00AC191E" w:rsidRPr="00AC191E" w:rsidRDefault="00AC191E" w:rsidP="00AC191E">
      <w:r>
        <w:rPr>
          <w:noProof/>
        </w:rPr>
        <w:lastRenderedPageBreak/>
        <w:drawing>
          <wp:inline distT="0" distB="0" distL="0" distR="0" wp14:anchorId="5AA2DC9E" wp14:editId="174CB8F5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1E" w:rsidRDefault="00AC191E" w:rsidP="00AC191E">
      <w:pPr>
        <w:pStyle w:val="3"/>
      </w:pPr>
      <w:r w:rsidRPr="00AC191E">
        <w:t>用户端</w:t>
      </w:r>
    </w:p>
    <w:p w:rsidR="00AC191E" w:rsidRDefault="00F05809" w:rsidP="00AC191E">
      <w:r>
        <w:rPr>
          <w:rFonts w:hint="eastAsia"/>
        </w:rPr>
        <w:t>1</w:t>
      </w:r>
      <w:r>
        <w:rPr>
          <w:rFonts w:hint="eastAsia"/>
        </w:rPr>
        <w:t>、</w:t>
      </w:r>
      <w:r w:rsidR="00AC191E">
        <w:rPr>
          <w:rFonts w:hint="eastAsia"/>
        </w:rPr>
        <w:t>个人信息页</w:t>
      </w:r>
    </w:p>
    <w:p w:rsidR="00AC191E" w:rsidRDefault="00AC191E" w:rsidP="00AC191E">
      <w:r>
        <w:rPr>
          <w:noProof/>
        </w:rPr>
        <w:drawing>
          <wp:inline distT="0" distB="0" distL="0" distR="0" wp14:anchorId="35B77618" wp14:editId="563DD8EF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1E" w:rsidRDefault="00F05809" w:rsidP="00AC191E">
      <w:r>
        <w:rPr>
          <w:rFonts w:hint="eastAsia"/>
        </w:rPr>
        <w:t>2</w:t>
      </w:r>
      <w:r>
        <w:rPr>
          <w:rFonts w:hint="eastAsia"/>
        </w:rPr>
        <w:t>、</w:t>
      </w:r>
      <w:r w:rsidR="00AC191E">
        <w:rPr>
          <w:rFonts w:hint="eastAsia"/>
        </w:rPr>
        <w:t>历史订单页</w:t>
      </w:r>
    </w:p>
    <w:p w:rsidR="00AC191E" w:rsidRDefault="00AC191E" w:rsidP="00AC191E">
      <w:r>
        <w:rPr>
          <w:noProof/>
        </w:rPr>
        <w:lastRenderedPageBreak/>
        <w:drawing>
          <wp:inline distT="0" distB="0" distL="0" distR="0" wp14:anchorId="6CB0E182" wp14:editId="621A4A41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1E" w:rsidRDefault="00F05809" w:rsidP="00AC191E">
      <w:r>
        <w:rPr>
          <w:rFonts w:hint="eastAsia"/>
        </w:rPr>
        <w:t>3</w:t>
      </w:r>
      <w:r>
        <w:rPr>
          <w:rFonts w:hint="eastAsia"/>
        </w:rPr>
        <w:t>、</w:t>
      </w:r>
      <w:r w:rsidR="00AC191E">
        <w:rPr>
          <w:rFonts w:hint="eastAsia"/>
        </w:rPr>
        <w:t>商品列表页</w:t>
      </w:r>
    </w:p>
    <w:p w:rsidR="00AC191E" w:rsidRDefault="00AC191E" w:rsidP="00AC191E">
      <w:r>
        <w:rPr>
          <w:noProof/>
        </w:rPr>
        <w:drawing>
          <wp:inline distT="0" distB="0" distL="0" distR="0" wp14:anchorId="416F7B12" wp14:editId="7F47954D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1E" w:rsidRDefault="00F05809" w:rsidP="00AC191E">
      <w:r>
        <w:rPr>
          <w:rFonts w:hint="eastAsia"/>
        </w:rPr>
        <w:t>4</w:t>
      </w:r>
      <w:r>
        <w:rPr>
          <w:rFonts w:hint="eastAsia"/>
        </w:rPr>
        <w:t>、</w:t>
      </w:r>
      <w:r w:rsidR="00AC191E">
        <w:rPr>
          <w:rFonts w:hint="eastAsia"/>
        </w:rPr>
        <w:t>商品详情页</w:t>
      </w:r>
    </w:p>
    <w:p w:rsidR="00AC191E" w:rsidRDefault="00AC191E" w:rsidP="00AC191E">
      <w:r>
        <w:rPr>
          <w:noProof/>
        </w:rPr>
        <w:lastRenderedPageBreak/>
        <w:drawing>
          <wp:inline distT="0" distB="0" distL="0" distR="0" wp14:anchorId="59249D92" wp14:editId="22A82CEF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82" w:rsidRDefault="00B83082" w:rsidP="00B83082">
      <w:pPr>
        <w:pStyle w:val="2"/>
      </w:pPr>
      <w:r>
        <w:rPr>
          <w:rFonts w:hint="eastAsia"/>
        </w:rPr>
        <w:t>技术架构</w:t>
      </w:r>
    </w:p>
    <w:p w:rsidR="00B83082" w:rsidRPr="00B83082" w:rsidRDefault="00B83082" w:rsidP="00631E4B">
      <w:pPr>
        <w:ind w:firstLine="420"/>
      </w:pPr>
      <w:r>
        <w:rPr>
          <w:rFonts w:hint="eastAsia"/>
        </w:rPr>
        <w:t>本次课程设计</w:t>
      </w:r>
      <w:proofErr w:type="gramStart"/>
      <w:r>
        <w:rPr>
          <w:rFonts w:hint="eastAsia"/>
        </w:rPr>
        <w:t>的秒杀系统</w:t>
      </w:r>
      <w:proofErr w:type="gramEnd"/>
      <w:r>
        <w:rPr>
          <w:rFonts w:hint="eastAsia"/>
        </w:rPr>
        <w:t>，前端使用</w:t>
      </w:r>
      <w:r>
        <w:rPr>
          <w:rFonts w:hint="eastAsia"/>
        </w:rPr>
        <w:t>Vue</w:t>
      </w:r>
      <w:r>
        <w:rPr>
          <w:rFonts w:hint="eastAsia"/>
        </w:rPr>
        <w:t>框架进行搭建，并采用</w:t>
      </w:r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组件进行开发。后端使用</w:t>
      </w:r>
      <w:r>
        <w:rPr>
          <w:rFonts w:hint="eastAsia"/>
        </w:rPr>
        <w:t>Java</w:t>
      </w:r>
      <w:r>
        <w:rPr>
          <w:rFonts w:hint="eastAsia"/>
        </w:rPr>
        <w:t>语言编写，采用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搭建</w:t>
      </w:r>
      <w:r>
        <w:rPr>
          <w:rFonts w:hint="eastAsia"/>
        </w:rPr>
        <w:t>MVC</w:t>
      </w:r>
      <w:r>
        <w:rPr>
          <w:rFonts w:hint="eastAsia"/>
        </w:rPr>
        <w:t>框架。数据库采用</w:t>
      </w:r>
      <w:r>
        <w:rPr>
          <w:rFonts w:hint="eastAsia"/>
        </w:rPr>
        <w:t>MySQL</w:t>
      </w:r>
      <w:r>
        <w:rPr>
          <w:rFonts w:hint="eastAsia"/>
        </w:rPr>
        <w:t>进行数据存储，使用</w:t>
      </w:r>
      <w:proofErr w:type="spellStart"/>
      <w:r>
        <w:rPr>
          <w:rFonts w:hint="eastAsia"/>
        </w:rPr>
        <w:t>MyBatis</w:t>
      </w:r>
      <w:proofErr w:type="spellEnd"/>
      <w:r w:rsidR="005111EF">
        <w:rPr>
          <w:rFonts w:hint="eastAsia"/>
        </w:rPr>
        <w:t>管理数据库，并使用</w:t>
      </w:r>
      <w:r w:rsidR="005111EF">
        <w:rPr>
          <w:rFonts w:hint="eastAsia"/>
        </w:rPr>
        <w:t>Alibaba</w:t>
      </w:r>
      <w:r w:rsidR="005111EF">
        <w:t xml:space="preserve"> </w:t>
      </w:r>
      <w:r w:rsidR="005111EF">
        <w:rPr>
          <w:rFonts w:hint="eastAsia"/>
        </w:rPr>
        <w:t>Druid</w:t>
      </w:r>
      <w:r w:rsidR="005111EF">
        <w:rPr>
          <w:rFonts w:hint="eastAsia"/>
        </w:rPr>
        <w:t>维护数据库连接池</w:t>
      </w:r>
      <w:r>
        <w:rPr>
          <w:rFonts w:hint="eastAsia"/>
        </w:rPr>
        <w:t>。</w:t>
      </w:r>
      <w:r w:rsidR="005111EF">
        <w:rPr>
          <w:rFonts w:hint="eastAsia"/>
        </w:rPr>
        <w:t>后端使用双节点进行提供分布式服务，使用</w:t>
      </w:r>
      <w:r w:rsidR="005111EF">
        <w:rPr>
          <w:rFonts w:hint="eastAsia"/>
        </w:rPr>
        <w:t>Nginx</w:t>
      </w:r>
      <w:r w:rsidR="005111EF">
        <w:rPr>
          <w:rFonts w:hint="eastAsia"/>
        </w:rPr>
        <w:t>确保负载均衡。缓存采用</w:t>
      </w:r>
      <w:r w:rsidR="005111EF">
        <w:rPr>
          <w:rFonts w:hint="eastAsia"/>
        </w:rPr>
        <w:t>Redis</w:t>
      </w:r>
      <w:r w:rsidR="005111EF">
        <w:rPr>
          <w:rFonts w:hint="eastAsia"/>
        </w:rPr>
        <w:t>进行性能优化，通过</w:t>
      </w:r>
      <w:proofErr w:type="spellStart"/>
      <w:r w:rsidR="005111EF">
        <w:rPr>
          <w:rFonts w:hint="eastAsia"/>
        </w:rPr>
        <w:t>RocketMQ</w:t>
      </w:r>
      <w:proofErr w:type="spellEnd"/>
      <w:r w:rsidR="005111EF">
        <w:rPr>
          <w:rFonts w:hint="eastAsia"/>
        </w:rPr>
        <w:t>消息队列维持缓存与数据库的一致性。</w:t>
      </w:r>
    </w:p>
    <w:p w:rsidR="00AC191E" w:rsidRDefault="00AC191E" w:rsidP="00AC191E">
      <w:pPr>
        <w:pStyle w:val="2"/>
      </w:pPr>
      <w:r>
        <w:rPr>
          <w:rFonts w:hint="eastAsia"/>
        </w:rPr>
        <w:lastRenderedPageBreak/>
        <w:t>系统功能实现</w:t>
      </w:r>
    </w:p>
    <w:p w:rsidR="00F12839" w:rsidRDefault="00F12839" w:rsidP="002C02C6">
      <w:pPr>
        <w:pStyle w:val="4"/>
      </w:pPr>
      <w:r>
        <w:rPr>
          <w:rFonts w:hint="eastAsia"/>
        </w:rPr>
        <w:t>登录模块的设计与实现</w:t>
      </w:r>
    </w:p>
    <w:p w:rsidR="00BA770F" w:rsidRDefault="00A24CC5" w:rsidP="00BA770F">
      <w:r>
        <w:rPr>
          <w:noProof/>
        </w:rPr>
        <w:drawing>
          <wp:inline distT="0" distB="0" distL="0" distR="0" wp14:anchorId="0BEDF084" wp14:editId="07BA141B">
            <wp:extent cx="5274310" cy="2954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C5" w:rsidRPr="00BA770F" w:rsidRDefault="00A24CC5" w:rsidP="00BA770F">
      <w:r>
        <w:rPr>
          <w:rFonts w:hint="eastAsia"/>
        </w:rPr>
        <w:t>前端采用手机号与密码登录，并对输入格式进行校验</w:t>
      </w:r>
      <w:r w:rsidR="00B83082">
        <w:rPr>
          <w:rFonts w:hint="eastAsia"/>
        </w:rPr>
        <w:t>。首先用户端</w:t>
      </w:r>
      <w:r>
        <w:rPr>
          <w:rFonts w:hint="eastAsia"/>
        </w:rPr>
        <w:t>向</w:t>
      </w:r>
      <w:r w:rsidRPr="00A24CC5">
        <w:t>/user/token</w:t>
      </w:r>
      <w:r>
        <w:rPr>
          <w:rFonts w:hint="eastAsia"/>
        </w:rPr>
        <w:t>发起获取</w:t>
      </w:r>
      <w:r>
        <w:rPr>
          <w:rFonts w:hint="eastAsia"/>
        </w:rPr>
        <w:t>token</w:t>
      </w:r>
      <w:r>
        <w:rPr>
          <w:rFonts w:hint="eastAsia"/>
        </w:rPr>
        <w:t>请求，后端</w:t>
      </w:r>
      <w:proofErr w:type="gramStart"/>
      <w:r>
        <w:rPr>
          <w:rFonts w:hint="eastAsia"/>
        </w:rPr>
        <w:t>端</w:t>
      </w:r>
      <w:proofErr w:type="gramEnd"/>
      <w:r>
        <w:rPr>
          <w:rFonts w:hint="eastAsia"/>
        </w:rPr>
        <w:t>根据手机号取出</w:t>
      </w:r>
      <w:proofErr w:type="spellStart"/>
      <w:r>
        <w:rPr>
          <w:rFonts w:hint="eastAsia"/>
        </w:rPr>
        <w:t>userModel</w:t>
      </w:r>
      <w:proofErr w:type="spellEnd"/>
      <w:r>
        <w:rPr>
          <w:rFonts w:hint="eastAsia"/>
        </w:rPr>
        <w:t>，校验密码正确后，生成一个</w:t>
      </w:r>
      <w:r>
        <w:rPr>
          <w:rFonts w:hint="eastAsia"/>
        </w:rPr>
        <w:t>32</w:t>
      </w:r>
      <w:r>
        <w:rPr>
          <w:rFonts w:hint="eastAsia"/>
        </w:rPr>
        <w:t>位的随机数作为</w:t>
      </w:r>
      <w:r>
        <w:rPr>
          <w:rFonts w:hint="eastAsia"/>
        </w:rPr>
        <w:t>token</w:t>
      </w:r>
      <w:r>
        <w:rPr>
          <w:rFonts w:hint="eastAsia"/>
        </w:rPr>
        <w:t>，并作为键值与</w:t>
      </w:r>
      <w:proofErr w:type="spellStart"/>
      <w:r>
        <w:rPr>
          <w:rFonts w:hint="eastAsia"/>
        </w:rPr>
        <w:t>userModel</w:t>
      </w:r>
      <w:proofErr w:type="spellEnd"/>
      <w:r>
        <w:rPr>
          <w:rFonts w:hint="eastAsia"/>
        </w:rPr>
        <w:t>一起存入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，最后将</w:t>
      </w:r>
      <w:r>
        <w:rPr>
          <w:rFonts w:hint="eastAsia"/>
        </w:rPr>
        <w:t>token</w:t>
      </w:r>
      <w:r>
        <w:rPr>
          <w:rFonts w:hint="eastAsia"/>
        </w:rPr>
        <w:t>返回给用户端。用户端将</w:t>
      </w:r>
      <w:r>
        <w:rPr>
          <w:rFonts w:hint="eastAsia"/>
        </w:rPr>
        <w:t>token</w:t>
      </w:r>
      <w:r>
        <w:rPr>
          <w:rFonts w:hint="eastAsia"/>
        </w:rPr>
        <w:t>存入</w:t>
      </w:r>
      <w:proofErr w:type="spellStart"/>
      <w:r w:rsidRPr="00A24CC5">
        <w:t>window.sessionStorage</w:t>
      </w:r>
      <w:proofErr w:type="spellEnd"/>
      <w:r>
        <w:rPr>
          <w:rFonts w:hint="eastAsia"/>
        </w:rPr>
        <w:t>，</w:t>
      </w:r>
      <w:r w:rsidR="00B83082">
        <w:rPr>
          <w:rFonts w:hint="eastAsia"/>
        </w:rPr>
        <w:t>在访问任何页面时，都必须将其作为凭证。</w:t>
      </w:r>
    </w:p>
    <w:p w:rsidR="00F12839" w:rsidRDefault="00F12839" w:rsidP="002C02C6">
      <w:pPr>
        <w:pStyle w:val="4"/>
      </w:pPr>
      <w:r>
        <w:rPr>
          <w:rFonts w:hint="eastAsia"/>
        </w:rPr>
        <w:t>后台管理页面</w:t>
      </w:r>
      <w:proofErr w:type="gramStart"/>
      <w:r>
        <w:rPr>
          <w:rFonts w:hint="eastAsia"/>
        </w:rPr>
        <w:t>增删改查模块</w:t>
      </w:r>
      <w:proofErr w:type="gramEnd"/>
      <w:r>
        <w:rPr>
          <w:rFonts w:hint="eastAsia"/>
        </w:rPr>
        <w:t>的设计与实现</w:t>
      </w:r>
    </w:p>
    <w:p w:rsidR="002C02C6" w:rsidRPr="002C02C6" w:rsidRDefault="002C02C6" w:rsidP="002C02C6">
      <w:r>
        <w:rPr>
          <w:rFonts w:hint="eastAsia"/>
        </w:rPr>
        <w:t>下面以商品管理页面为例进行介绍</w:t>
      </w:r>
      <w:r w:rsidR="00631E4B">
        <w:rPr>
          <w:rFonts w:hint="eastAsia"/>
        </w:rPr>
        <w:t>：</w:t>
      </w:r>
    </w:p>
    <w:p w:rsidR="002C02C6" w:rsidRDefault="00631E4B" w:rsidP="00631E4B">
      <w:r>
        <w:rPr>
          <w:rFonts w:hint="eastAsia"/>
        </w:rPr>
        <w:t>1</w:t>
      </w:r>
      <w:r>
        <w:rPr>
          <w:rFonts w:hint="eastAsia"/>
        </w:rPr>
        <w:t>、商品添加页面（增）</w:t>
      </w:r>
    </w:p>
    <w:p w:rsidR="002C02C6" w:rsidRDefault="002C02C6" w:rsidP="002C02C6">
      <w:r>
        <w:rPr>
          <w:noProof/>
        </w:rPr>
        <w:lastRenderedPageBreak/>
        <w:drawing>
          <wp:inline distT="0" distB="0" distL="0" distR="0" wp14:anchorId="0AC7E138" wp14:editId="3117CED4">
            <wp:extent cx="5274310" cy="2899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C6" w:rsidRDefault="002C02C6" w:rsidP="002C02C6">
      <w:r>
        <w:rPr>
          <w:noProof/>
        </w:rPr>
        <w:drawing>
          <wp:inline distT="0" distB="0" distL="0" distR="0" wp14:anchorId="0D6949B1" wp14:editId="1B3CC081">
            <wp:extent cx="5274310" cy="295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C6" w:rsidRDefault="002C02C6" w:rsidP="00631E4B">
      <w:r>
        <w:rPr>
          <w:noProof/>
        </w:rPr>
        <w:lastRenderedPageBreak/>
        <w:drawing>
          <wp:inline distT="0" distB="0" distL="0" distR="0" wp14:anchorId="3148A227" wp14:editId="4A8179A6">
            <wp:extent cx="5274310" cy="2896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4B" w:rsidRDefault="00631E4B" w:rsidP="00631E4B">
      <w:r>
        <w:rPr>
          <w:rFonts w:hint="eastAsia"/>
        </w:rPr>
        <w:t>2</w:t>
      </w:r>
      <w:r>
        <w:rPr>
          <w:rFonts w:hint="eastAsia"/>
        </w:rPr>
        <w:t>、商品删除页面（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</w:p>
    <w:p w:rsidR="002C02C6" w:rsidRDefault="002C02C6" w:rsidP="00631E4B">
      <w:r>
        <w:rPr>
          <w:noProof/>
        </w:rPr>
        <w:drawing>
          <wp:inline distT="0" distB="0" distL="0" distR="0" wp14:anchorId="6CBE4D00" wp14:editId="149D405E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4B" w:rsidRDefault="00631E4B" w:rsidP="00631E4B">
      <w:r>
        <w:rPr>
          <w:rFonts w:hint="eastAsia"/>
        </w:rPr>
        <w:t>3</w:t>
      </w:r>
      <w:r>
        <w:rPr>
          <w:rFonts w:hint="eastAsia"/>
        </w:rPr>
        <w:t>、商品修改页面（改）</w:t>
      </w:r>
    </w:p>
    <w:p w:rsidR="00631E4B" w:rsidRDefault="002C02C6" w:rsidP="00631E4B">
      <w:r>
        <w:rPr>
          <w:noProof/>
        </w:rPr>
        <w:lastRenderedPageBreak/>
        <w:drawing>
          <wp:inline distT="0" distB="0" distL="0" distR="0" wp14:anchorId="4834BB36" wp14:editId="29FED24C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4B" w:rsidRDefault="00631E4B" w:rsidP="00631E4B">
      <w:r>
        <w:rPr>
          <w:rFonts w:hint="eastAsia"/>
        </w:rPr>
        <w:t>4</w:t>
      </w:r>
      <w:r>
        <w:rPr>
          <w:rFonts w:hint="eastAsia"/>
        </w:rPr>
        <w:t>、商品查询页面（查）</w:t>
      </w:r>
    </w:p>
    <w:p w:rsidR="002C02C6" w:rsidRDefault="0004773C" w:rsidP="00631E4B">
      <w:r>
        <w:rPr>
          <w:noProof/>
        </w:rPr>
        <w:drawing>
          <wp:inline distT="0" distB="0" distL="0" distR="0" wp14:anchorId="50FAA3C8" wp14:editId="3A6A199B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C6" w:rsidRPr="002C02C6" w:rsidRDefault="002C02C6" w:rsidP="002C02C6"/>
    <w:p w:rsidR="00F12839" w:rsidRDefault="00F12839" w:rsidP="002C02C6">
      <w:pPr>
        <w:pStyle w:val="4"/>
      </w:pPr>
      <w:proofErr w:type="gramStart"/>
      <w:r>
        <w:rPr>
          <w:rFonts w:hint="eastAsia"/>
        </w:rPr>
        <w:t>商品秒杀模块</w:t>
      </w:r>
      <w:proofErr w:type="gramEnd"/>
      <w:r>
        <w:rPr>
          <w:rFonts w:hint="eastAsia"/>
        </w:rPr>
        <w:t>的设计与实现</w:t>
      </w:r>
    </w:p>
    <w:p w:rsidR="0094552D" w:rsidRPr="0094552D" w:rsidRDefault="0094552D" w:rsidP="0094552D">
      <w:proofErr w:type="gramStart"/>
      <w:r>
        <w:rPr>
          <w:rFonts w:hint="eastAsia"/>
        </w:rPr>
        <w:t>商品秒杀页面</w:t>
      </w:r>
      <w:proofErr w:type="gramEnd"/>
      <w:r w:rsidR="00E42FD6">
        <w:rPr>
          <w:rFonts w:hint="eastAsia"/>
        </w:rPr>
        <w:t>展示活动名称、价格、时间等基本信息，用户发起下单操作后，前端会校验其信息是否合法，例如，如果不在活动时间范围内，将提示用户活动未开始。或者库存已经耗尽，将提示用户库存不足。</w:t>
      </w:r>
    </w:p>
    <w:p w:rsidR="0094552D" w:rsidRDefault="0094552D" w:rsidP="0094552D">
      <w:r>
        <w:rPr>
          <w:noProof/>
        </w:rPr>
        <w:lastRenderedPageBreak/>
        <w:drawing>
          <wp:inline distT="0" distB="0" distL="0" distR="0" wp14:anchorId="30C4C825" wp14:editId="7E763536">
            <wp:extent cx="5274310" cy="29698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D6" w:rsidRPr="0094552D" w:rsidRDefault="00E42FD6" w:rsidP="0094552D">
      <w:r>
        <w:rPr>
          <w:rFonts w:hint="eastAsia"/>
        </w:rPr>
        <w:t>如果校验合法，前端首先访问</w:t>
      </w:r>
      <w:r w:rsidRPr="00E42FD6">
        <w:t>/order/</w:t>
      </w:r>
      <w:proofErr w:type="spellStart"/>
      <w:r w:rsidRPr="00E42FD6">
        <w:t>secKillToken</w:t>
      </w:r>
      <w:proofErr w:type="spellEnd"/>
      <w:r>
        <w:rPr>
          <w:rFonts w:hint="eastAsia"/>
        </w:rPr>
        <w:t>接口，获取</w:t>
      </w:r>
      <w:proofErr w:type="gramStart"/>
      <w:r>
        <w:rPr>
          <w:rFonts w:hint="eastAsia"/>
        </w:rPr>
        <w:t>一个秒杀令牌</w:t>
      </w:r>
      <w:proofErr w:type="gramEnd"/>
      <w:r>
        <w:rPr>
          <w:rFonts w:hint="eastAsia"/>
        </w:rPr>
        <w:t>，然后持此令牌向</w:t>
      </w:r>
      <w:r w:rsidRPr="00E42FD6">
        <w:t>/order/</w:t>
      </w:r>
      <w:proofErr w:type="spellStart"/>
      <w:r w:rsidRPr="00E42FD6">
        <w:t>createOrder</w:t>
      </w:r>
      <w:proofErr w:type="spellEnd"/>
      <w:r>
        <w:rPr>
          <w:rFonts w:hint="eastAsia"/>
        </w:rPr>
        <w:t>接口发起真正的下单请求。在所有合法用户中，只有少量用户能够获得令牌，在订单生成模块中，</w:t>
      </w:r>
      <w:proofErr w:type="gramStart"/>
      <w:r>
        <w:rPr>
          <w:rFonts w:hint="eastAsia"/>
        </w:rPr>
        <w:t>服务器端后依次</w:t>
      </w:r>
      <w:proofErr w:type="gramEnd"/>
      <w:r>
        <w:rPr>
          <w:rFonts w:hint="eastAsia"/>
        </w:rPr>
        <w:t>进行入参校验、用户是否合法、</w:t>
      </w:r>
      <w:proofErr w:type="gramStart"/>
      <w:r>
        <w:rPr>
          <w:rFonts w:hint="eastAsia"/>
        </w:rPr>
        <w:t>秒杀令</w:t>
      </w:r>
      <w:proofErr w:type="gramEnd"/>
      <w:r>
        <w:rPr>
          <w:rFonts w:hint="eastAsia"/>
        </w:rPr>
        <w:t>牌是否合法等，然后尝试扣减库存。如果库存充足，则生成订单。为了维护订单号的有序性，在数据库中维护一个序列号，用于生成</w:t>
      </w:r>
      <w:r>
        <w:rPr>
          <w:rFonts w:hint="eastAsia"/>
        </w:rPr>
        <w:t>32</w:t>
      </w:r>
      <w:r>
        <w:rPr>
          <w:rFonts w:hint="eastAsia"/>
        </w:rPr>
        <w:t>位的订单号（例如</w:t>
      </w:r>
      <w:r w:rsidRPr="00E42FD6">
        <w:t>2020122700020700</w:t>
      </w:r>
      <w:r>
        <w:rPr>
          <w:rFonts w:hint="eastAsia"/>
        </w:rPr>
        <w:t>）。接着依次写入订单、更新商品销量，生成日志流水等。整个交易模块作为一个事务执行，如果任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环节出现异常，</w:t>
      </w:r>
      <w:proofErr w:type="gramStart"/>
      <w:r>
        <w:rPr>
          <w:rFonts w:hint="eastAsia"/>
        </w:rPr>
        <w:t>回滚事</w:t>
      </w:r>
      <w:proofErr w:type="gramEnd"/>
      <w:r>
        <w:rPr>
          <w:rFonts w:hint="eastAsia"/>
        </w:rPr>
        <w:t>务。如果事务提交成功，则提示用户下单成功。</w:t>
      </w:r>
    </w:p>
    <w:p w:rsidR="00F12839" w:rsidRDefault="0094552D" w:rsidP="00F12839">
      <w:r>
        <w:rPr>
          <w:noProof/>
        </w:rPr>
        <w:drawing>
          <wp:inline distT="0" distB="0" distL="0" distR="0" wp14:anchorId="70EBAE7E" wp14:editId="6169B7A6">
            <wp:extent cx="5274310" cy="29540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2D" w:rsidRDefault="0094552D" w:rsidP="00F12839"/>
    <w:p w:rsidR="00F12839" w:rsidRPr="00F12839" w:rsidRDefault="00F12839" w:rsidP="00F12839">
      <w:pPr>
        <w:rPr>
          <w:b/>
        </w:rPr>
      </w:pPr>
    </w:p>
    <w:p w:rsidR="00AC191E" w:rsidRDefault="00AC191E" w:rsidP="00AC191E">
      <w:pPr>
        <w:pStyle w:val="2"/>
      </w:pPr>
      <w:r>
        <w:rPr>
          <w:rFonts w:hint="eastAsia"/>
        </w:rPr>
        <w:t>性能优化策略及实现</w:t>
      </w:r>
    </w:p>
    <w:p w:rsidR="0004773C" w:rsidRPr="0004773C" w:rsidRDefault="0004773C" w:rsidP="0004773C">
      <w:r>
        <w:rPr>
          <w:rFonts w:hint="eastAsia"/>
        </w:rPr>
        <w:t>1</w:t>
      </w:r>
      <w:r>
        <w:rPr>
          <w:rFonts w:hint="eastAsia"/>
        </w:rPr>
        <w:t>、库存信息分表存储</w:t>
      </w:r>
    </w:p>
    <w:p w:rsidR="00B83082" w:rsidRDefault="0004773C" w:rsidP="00B83082">
      <w:r>
        <w:rPr>
          <w:noProof/>
        </w:rPr>
        <w:lastRenderedPageBreak/>
        <w:drawing>
          <wp:inline distT="0" distB="0" distL="0" distR="0" wp14:anchorId="645EC33B" wp14:editId="22749B02">
            <wp:extent cx="5274310" cy="991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C" w:rsidRDefault="0004773C" w:rsidP="00B83082">
      <w:r>
        <w:rPr>
          <w:noProof/>
        </w:rPr>
        <w:drawing>
          <wp:inline distT="0" distB="0" distL="0" distR="0" wp14:anchorId="5F22E7BB" wp14:editId="5920EBF7">
            <wp:extent cx="5153025" cy="9239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09" w:rsidRDefault="00CF2D09" w:rsidP="00B83082">
      <w:proofErr w:type="gramStart"/>
      <w:r>
        <w:rPr>
          <w:rFonts w:hint="eastAsia"/>
        </w:rPr>
        <w:t>在秒杀业务</w:t>
      </w:r>
      <w:proofErr w:type="gramEnd"/>
      <w:r>
        <w:rPr>
          <w:rFonts w:hint="eastAsia"/>
        </w:rPr>
        <w:t>中，商品库存项是热点数据，也是并发请求的竞争项。为了减轻服务端的压力，将商品普通信息与库存信息分离，避免读请求与写请求的竞争。</w:t>
      </w:r>
    </w:p>
    <w:p w:rsidR="0004773C" w:rsidRDefault="0004773C" w:rsidP="00B8308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:rsidR="0011499F" w:rsidRDefault="00CF2D09" w:rsidP="00B83082">
      <w:proofErr w:type="gramStart"/>
      <w:r>
        <w:rPr>
          <w:rFonts w:hint="eastAsia"/>
        </w:rPr>
        <w:t>秒杀开启</w:t>
      </w:r>
      <w:proofErr w:type="gramEnd"/>
      <w:r>
        <w:rPr>
          <w:rFonts w:hint="eastAsia"/>
        </w:rPr>
        <w:t>后，系统的性能瓶颈是库存的扣取。即购买同一商品的大量请求，均会访问该商品对应的库存项，并为其添加行锁。</w:t>
      </w:r>
      <w:proofErr w:type="gramStart"/>
      <w:r>
        <w:rPr>
          <w:rFonts w:hint="eastAsia"/>
        </w:rPr>
        <w:t>锁资源</w:t>
      </w:r>
      <w:proofErr w:type="gramEnd"/>
      <w:r>
        <w:rPr>
          <w:rFonts w:hint="eastAsia"/>
        </w:rPr>
        <w:t>的请求与释放会消耗大量的</w:t>
      </w:r>
      <w:r>
        <w:rPr>
          <w:rFonts w:hint="eastAsia"/>
        </w:rPr>
        <w:t>CPU</w:t>
      </w:r>
      <w:r>
        <w:rPr>
          <w:rFonts w:hint="eastAsia"/>
        </w:rPr>
        <w:t>资源，减缓用户请求的相应时间，甚至引起服务器宕机。因此，在活动开启前，运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在后台管理程序中，将活动对应的商品库存写入</w:t>
      </w:r>
      <w:r>
        <w:rPr>
          <w:rFonts w:hint="eastAsia"/>
        </w:rPr>
        <w:t>Redis</w:t>
      </w:r>
      <w:r>
        <w:rPr>
          <w:rFonts w:hint="eastAsia"/>
        </w:rPr>
        <w:t>中，下单操作直接在缓存中扣取库存，由于</w:t>
      </w:r>
      <w:r>
        <w:rPr>
          <w:rFonts w:hint="eastAsia"/>
        </w:rPr>
        <w:t>Redis</w:t>
      </w:r>
      <w:r>
        <w:rPr>
          <w:rFonts w:hint="eastAsia"/>
        </w:rPr>
        <w:t>数据存储在内存中，减少了磁盘的</w:t>
      </w:r>
      <w:r>
        <w:rPr>
          <w:rFonts w:hint="eastAsia"/>
        </w:rPr>
        <w:t>IO</w:t>
      </w:r>
      <w:r>
        <w:rPr>
          <w:rFonts w:hint="eastAsia"/>
        </w:rPr>
        <w:t>操作，同时没有</w:t>
      </w:r>
      <w:proofErr w:type="gramStart"/>
      <w:r>
        <w:rPr>
          <w:rFonts w:hint="eastAsia"/>
        </w:rPr>
        <w:t>锁资</w:t>
      </w:r>
      <w:proofErr w:type="gramEnd"/>
      <w:r>
        <w:rPr>
          <w:rFonts w:hint="eastAsia"/>
        </w:rPr>
        <w:t>源的消耗，系统性能大大提升。</w:t>
      </w:r>
    </w:p>
    <w:p w:rsidR="00A17E97" w:rsidRDefault="00A17E97" w:rsidP="00B83082">
      <w:r>
        <w:rPr>
          <w:noProof/>
        </w:rPr>
        <w:drawing>
          <wp:inline distT="0" distB="0" distL="0" distR="0" wp14:anchorId="01B5A338" wp14:editId="4750B753">
            <wp:extent cx="5274310" cy="29457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97" w:rsidRDefault="00A17E97" w:rsidP="00B83082">
      <w:r>
        <w:rPr>
          <w:noProof/>
        </w:rPr>
        <w:drawing>
          <wp:inline distT="0" distB="0" distL="0" distR="0" wp14:anchorId="62268EB3" wp14:editId="0D0199A6">
            <wp:extent cx="3095625" cy="342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C" w:rsidRDefault="0004773C" w:rsidP="00B8308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Rocket</w:t>
      </w:r>
      <w:r>
        <w:rPr>
          <w:rFonts w:hint="eastAsia"/>
        </w:rPr>
        <w:t>消息队列</w:t>
      </w:r>
    </w:p>
    <w:p w:rsidR="00CF2D09" w:rsidRDefault="00CF2D09" w:rsidP="00B83082">
      <w:r>
        <w:rPr>
          <w:rFonts w:hint="eastAsia"/>
        </w:rPr>
        <w:t>引入</w:t>
      </w:r>
      <w:r>
        <w:rPr>
          <w:rFonts w:hint="eastAsia"/>
        </w:rPr>
        <w:t>Redis</w:t>
      </w:r>
      <w:r>
        <w:rPr>
          <w:rFonts w:hint="eastAsia"/>
        </w:rPr>
        <w:t>后，首先要解决的便是缓存与数据库的一致性问题。显然，服务端直接扣取数据库是不可取的。如果发起数据库扣减请求后，等待响应，则缓存失去意义。如果不等待响应，万一数据库出现回滚，则会导致缓存与数据库的不一致。因此引入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消息队列，异步扣取数据库库存，达到维持缓存与数据库一致性的目的。</w:t>
      </w:r>
    </w:p>
    <w:p w:rsidR="00A17E97" w:rsidRDefault="00A17E97" w:rsidP="00B83082">
      <w:r>
        <w:rPr>
          <w:noProof/>
        </w:rPr>
        <w:lastRenderedPageBreak/>
        <w:drawing>
          <wp:inline distT="0" distB="0" distL="0" distR="0" wp14:anchorId="5B393FA9" wp14:editId="7A288110">
            <wp:extent cx="5274310" cy="1892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C" w:rsidRDefault="0004773C" w:rsidP="00B83082">
      <w:r>
        <w:rPr>
          <w:rFonts w:hint="eastAsia"/>
        </w:rPr>
        <w:t>4</w:t>
      </w:r>
      <w:r>
        <w:rPr>
          <w:rFonts w:hint="eastAsia"/>
        </w:rPr>
        <w:t>、事务</w:t>
      </w:r>
      <w:proofErr w:type="gramStart"/>
      <w:r>
        <w:rPr>
          <w:rFonts w:hint="eastAsia"/>
        </w:rPr>
        <w:t>型消息</w:t>
      </w:r>
      <w:proofErr w:type="gramEnd"/>
      <w:r>
        <w:rPr>
          <w:rFonts w:hint="eastAsia"/>
        </w:rPr>
        <w:t>与库存流水</w:t>
      </w:r>
    </w:p>
    <w:p w:rsidR="00EC4ED2" w:rsidRDefault="00CF2D09" w:rsidP="00B83082">
      <w:r>
        <w:rPr>
          <w:rFonts w:hint="eastAsia"/>
        </w:rPr>
        <w:t>整个</w:t>
      </w:r>
      <w:proofErr w:type="gramStart"/>
      <w:r>
        <w:rPr>
          <w:rFonts w:hint="eastAsia"/>
        </w:rPr>
        <w:t>秒杀交易</w:t>
      </w:r>
      <w:proofErr w:type="gramEnd"/>
      <w:r>
        <w:rPr>
          <w:rFonts w:hint="eastAsia"/>
        </w:rPr>
        <w:t>过程应被当作一个事务整体来看待。因此，在消息队列端也引入事务型消息。同时，为了保持服务端事务与消息队列事务的整体性，引入库存流水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商品库存扣减操作的过程。</w:t>
      </w:r>
    </w:p>
    <w:p w:rsidR="00A17E97" w:rsidRDefault="00A17E97" w:rsidP="00B83082">
      <w:r>
        <w:rPr>
          <w:noProof/>
        </w:rPr>
        <w:drawing>
          <wp:inline distT="0" distB="0" distL="0" distR="0" wp14:anchorId="269BE4EE" wp14:editId="45AA50CF">
            <wp:extent cx="5274310" cy="10687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C" w:rsidRDefault="0004773C" w:rsidP="00B83082">
      <w:r>
        <w:rPr>
          <w:rFonts w:hint="eastAsia"/>
        </w:rPr>
        <w:t>5</w:t>
      </w:r>
      <w:r>
        <w:rPr>
          <w:rFonts w:hint="eastAsia"/>
        </w:rPr>
        <w:t>、</w:t>
      </w:r>
      <w:proofErr w:type="gramStart"/>
      <w:r>
        <w:rPr>
          <w:rFonts w:hint="eastAsia"/>
        </w:rPr>
        <w:t>秒杀令牌构建秒杀大</w:t>
      </w:r>
      <w:proofErr w:type="gramEnd"/>
      <w:r>
        <w:rPr>
          <w:rFonts w:hint="eastAsia"/>
        </w:rPr>
        <w:t>闸</w:t>
      </w:r>
    </w:p>
    <w:p w:rsidR="00EC4ED2" w:rsidRDefault="00EC4ED2" w:rsidP="00B83082">
      <w:proofErr w:type="gramStart"/>
      <w:r>
        <w:rPr>
          <w:rFonts w:hint="eastAsia"/>
        </w:rPr>
        <w:t>在秒杀业务</w:t>
      </w:r>
      <w:proofErr w:type="gramEnd"/>
      <w:r>
        <w:rPr>
          <w:rFonts w:hint="eastAsia"/>
        </w:rPr>
        <w:t>中，库存的数量是远远小于请求的并发数的。同时，库存又必须保证精准。因此我在库存之上，构建</w:t>
      </w:r>
      <w:proofErr w:type="gramStart"/>
      <w:r>
        <w:rPr>
          <w:rFonts w:hint="eastAsia"/>
        </w:rPr>
        <w:t>了秒杀令牌</w:t>
      </w:r>
      <w:proofErr w:type="gramEnd"/>
      <w:r>
        <w:rPr>
          <w:rFonts w:hint="eastAsia"/>
        </w:rPr>
        <w:t>层，其数量是库存是</w:t>
      </w:r>
      <w:r>
        <w:rPr>
          <w:rFonts w:hint="eastAsia"/>
        </w:rPr>
        <w:t>3~5</w:t>
      </w:r>
      <w:r>
        <w:rPr>
          <w:rFonts w:hint="eastAsia"/>
        </w:rPr>
        <w:t>倍。用户首先</w:t>
      </w:r>
      <w:proofErr w:type="gramStart"/>
      <w:r>
        <w:rPr>
          <w:rFonts w:hint="eastAsia"/>
        </w:rPr>
        <w:t>竞争秒杀令牌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拥有秒杀令</w:t>
      </w:r>
      <w:proofErr w:type="gramEnd"/>
      <w:r>
        <w:rPr>
          <w:rFonts w:hint="eastAsia"/>
        </w:rPr>
        <w:t>牌的用户才能继续竞争库存。</w:t>
      </w:r>
      <w:proofErr w:type="gramStart"/>
      <w:r>
        <w:rPr>
          <w:rFonts w:hint="eastAsia"/>
        </w:rPr>
        <w:t>由于秒杀令牌</w:t>
      </w:r>
      <w:proofErr w:type="gramEnd"/>
      <w:r>
        <w:rPr>
          <w:rFonts w:hint="eastAsia"/>
        </w:rPr>
        <w:t>不需要过于精准，因此只在</w:t>
      </w:r>
      <w:r>
        <w:t>Redis</w:t>
      </w:r>
      <w:r>
        <w:rPr>
          <w:rFonts w:hint="eastAsia"/>
        </w:rPr>
        <w:t>中存储，从而省出了数据库和消息队列的操作，因此速度极快，同时又能达到很好的限制并发的作用。</w:t>
      </w:r>
    </w:p>
    <w:p w:rsidR="00A17E97" w:rsidRDefault="00A17E97" w:rsidP="00B83082">
      <w:r>
        <w:rPr>
          <w:noProof/>
        </w:rPr>
        <w:drawing>
          <wp:inline distT="0" distB="0" distL="0" distR="0" wp14:anchorId="1D4048C8" wp14:editId="77474527">
            <wp:extent cx="3829050" cy="323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C" w:rsidRDefault="0004773C" w:rsidP="00B83082">
      <w:r>
        <w:rPr>
          <w:rFonts w:hint="eastAsia"/>
        </w:rPr>
        <w:t>6</w:t>
      </w:r>
      <w:r>
        <w:rPr>
          <w:rFonts w:hint="eastAsia"/>
        </w:rPr>
        <w:t>、队列化泄洪</w:t>
      </w:r>
    </w:p>
    <w:p w:rsidR="00202FC8" w:rsidRDefault="00EC4ED2" w:rsidP="00B83082">
      <w:proofErr w:type="gramStart"/>
      <w:r>
        <w:rPr>
          <w:rFonts w:hint="eastAsia"/>
        </w:rPr>
        <w:t>秒杀系统</w:t>
      </w:r>
      <w:proofErr w:type="gramEnd"/>
      <w:r>
        <w:rPr>
          <w:rFonts w:hint="eastAsia"/>
        </w:rPr>
        <w:t>的瓶颈在消息队列与数据库的更新。但是尽管做了上述的优化，其处理信息的能力仍然是有限的。因此这里采用</w:t>
      </w:r>
      <w:proofErr w:type="gramStart"/>
      <w:r>
        <w:rPr>
          <w:rFonts w:hint="eastAsia"/>
        </w:rPr>
        <w:t>队列话</w:t>
      </w:r>
      <w:proofErr w:type="gramEnd"/>
      <w:r>
        <w:rPr>
          <w:rFonts w:hint="eastAsia"/>
        </w:rPr>
        <w:t>泄洪的方式，下游业务堆积而引起的服务器宕机。具体做法是</w:t>
      </w:r>
      <w:r w:rsidR="000801DB">
        <w:rPr>
          <w:rFonts w:hint="eastAsia"/>
        </w:rPr>
        <w:t>构建一个拥塞窗口为</w:t>
      </w:r>
      <w:r w:rsidR="000801DB">
        <w:rPr>
          <w:rFonts w:hint="eastAsia"/>
        </w:rPr>
        <w:t>20</w:t>
      </w:r>
      <w:r w:rsidR="000801DB">
        <w:rPr>
          <w:rFonts w:hint="eastAsia"/>
        </w:rPr>
        <w:t>的线程池，用于真正的下单操作。当大量并发请求到达时，只保留</w:t>
      </w:r>
      <w:r w:rsidR="000801DB">
        <w:rPr>
          <w:rFonts w:hint="eastAsia"/>
        </w:rPr>
        <w:t>20</w:t>
      </w:r>
      <w:r w:rsidR="000801DB">
        <w:rPr>
          <w:rFonts w:hint="eastAsia"/>
        </w:rPr>
        <w:t>个线程进行业务操作，从而</w:t>
      </w:r>
      <w:r>
        <w:rPr>
          <w:rFonts w:hint="eastAsia"/>
        </w:rPr>
        <w:t>大量线程的锁竞争，迟滞服务端信息处理速度。</w:t>
      </w:r>
    </w:p>
    <w:p w:rsidR="00A17E97" w:rsidRPr="00202FC8" w:rsidRDefault="00A17E97" w:rsidP="00B83082">
      <w:r>
        <w:rPr>
          <w:noProof/>
        </w:rPr>
        <w:drawing>
          <wp:inline distT="0" distB="0" distL="0" distR="0" wp14:anchorId="77A40EFE" wp14:editId="1403ED76">
            <wp:extent cx="5274310" cy="13544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1E" w:rsidRDefault="00AC191E" w:rsidP="00AC191E">
      <w:pPr>
        <w:pStyle w:val="2"/>
      </w:pPr>
      <w:r>
        <w:rPr>
          <w:rFonts w:hint="eastAsia"/>
        </w:rPr>
        <w:t>应用安全策略及实现</w:t>
      </w:r>
    </w:p>
    <w:p w:rsidR="00B83082" w:rsidRDefault="00434399" w:rsidP="004343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入参校</w:t>
      </w:r>
      <w:proofErr w:type="gramStart"/>
      <w:r>
        <w:rPr>
          <w:rFonts w:hint="eastAsia"/>
        </w:rPr>
        <w:t>验</w:t>
      </w:r>
      <w:proofErr w:type="gramEnd"/>
    </w:p>
    <w:p w:rsidR="00434399" w:rsidRDefault="00434399" w:rsidP="00434399">
      <w:pPr>
        <w:pStyle w:val="a3"/>
        <w:ind w:left="360" w:firstLineChars="0" w:firstLine="0"/>
      </w:pPr>
      <w:r>
        <w:rPr>
          <w:rFonts w:hint="eastAsia"/>
        </w:rPr>
        <w:t>以用户登录过程</w:t>
      </w:r>
      <w:r w:rsidR="00FD366B">
        <w:rPr>
          <w:rFonts w:hint="eastAsia"/>
        </w:rPr>
        <w:t>为例介绍入参校</w:t>
      </w:r>
      <w:proofErr w:type="gramStart"/>
      <w:r w:rsidR="00FD366B">
        <w:rPr>
          <w:rFonts w:hint="eastAsia"/>
        </w:rPr>
        <w:t>验</w:t>
      </w:r>
      <w:proofErr w:type="gramEnd"/>
      <w:r w:rsidR="00FD366B">
        <w:rPr>
          <w:rFonts w:hint="eastAsia"/>
        </w:rPr>
        <w:t>过程</w:t>
      </w:r>
    </w:p>
    <w:p w:rsidR="00FD366B" w:rsidRDefault="00FD366B" w:rsidP="00434399">
      <w:pPr>
        <w:pStyle w:val="a3"/>
        <w:ind w:left="360" w:firstLineChars="0" w:firstLine="0"/>
      </w:pPr>
      <w:r>
        <w:rPr>
          <w:rFonts w:hint="eastAsia"/>
        </w:rPr>
        <w:lastRenderedPageBreak/>
        <w:t>前端首先会校验用户手机号与密码格式问题，如果不合法，提示用户。</w:t>
      </w:r>
    </w:p>
    <w:p w:rsidR="00631E4B" w:rsidRDefault="00631E4B" w:rsidP="004343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11231D" wp14:editId="22E6371C">
            <wp:extent cx="5095875" cy="16192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6B" w:rsidRDefault="00FD366B" w:rsidP="004343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4FA2E0" wp14:editId="500DC4C1">
            <wp:extent cx="5274310" cy="35102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6B" w:rsidRDefault="00FD366B" w:rsidP="00434399">
      <w:pPr>
        <w:pStyle w:val="a3"/>
        <w:ind w:left="360" w:firstLineChars="0" w:firstLine="0"/>
      </w:pPr>
    </w:p>
    <w:p w:rsidR="00FD366B" w:rsidRDefault="00FD366B" w:rsidP="00434399">
      <w:pPr>
        <w:pStyle w:val="a3"/>
        <w:ind w:left="360" w:firstLineChars="0" w:firstLine="0"/>
      </w:pPr>
      <w:r>
        <w:rPr>
          <w:rFonts w:hint="eastAsia"/>
        </w:rPr>
        <w:t>服务端接收数据后，会再次验证，防止</w:t>
      </w:r>
      <w:r>
        <w:rPr>
          <w:rFonts w:hint="eastAsia"/>
        </w:rPr>
        <w:t>SQL</w:t>
      </w:r>
      <w:r>
        <w:rPr>
          <w:rFonts w:hint="eastAsia"/>
        </w:rPr>
        <w:t>注入。</w:t>
      </w:r>
    </w:p>
    <w:p w:rsidR="00434399" w:rsidRDefault="00434399" w:rsidP="00FD36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E11D22" wp14:editId="46D08EAC">
            <wp:extent cx="5274310" cy="5721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6B" w:rsidRDefault="00FD366B" w:rsidP="00FD366B">
      <w:pPr>
        <w:pStyle w:val="a3"/>
        <w:ind w:left="360" w:firstLineChars="0" w:firstLine="0"/>
      </w:pPr>
    </w:p>
    <w:p w:rsidR="00FD366B" w:rsidRDefault="00FD366B" w:rsidP="00FD366B">
      <w:pPr>
        <w:pStyle w:val="a3"/>
        <w:ind w:left="360" w:firstLineChars="0" w:firstLine="0"/>
      </w:pPr>
      <w:r>
        <w:rPr>
          <w:rFonts w:hint="eastAsia"/>
        </w:rPr>
        <w:t>Model</w:t>
      </w:r>
      <w:r>
        <w:rPr>
          <w:rFonts w:hint="eastAsia"/>
        </w:rPr>
        <w:t>层会持续对用户信息进行校验</w:t>
      </w:r>
    </w:p>
    <w:p w:rsidR="00FD366B" w:rsidRDefault="00FD366B" w:rsidP="00FD36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AF7F1F" wp14:editId="3FF60683">
            <wp:extent cx="4238625" cy="4010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99" w:rsidRDefault="00434399" w:rsidP="004343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</w:t>
      </w:r>
      <w:r w:rsidR="00631E4B">
        <w:rPr>
          <w:rFonts w:hint="eastAsia"/>
        </w:rPr>
        <w:t>管理</w:t>
      </w:r>
    </w:p>
    <w:p w:rsidR="00631E4B" w:rsidRDefault="00631E4B" w:rsidP="00631E4B">
      <w:pPr>
        <w:ind w:firstLine="36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Security</w:t>
      </w:r>
      <w:r>
        <w:rPr>
          <w:rFonts w:hint="eastAsia"/>
        </w:rPr>
        <w:t>框架进行权限管理。</w:t>
      </w:r>
    </w:p>
    <w:p w:rsidR="00631E4B" w:rsidRDefault="00631E4B" w:rsidP="00631E4B">
      <w:r>
        <w:rPr>
          <w:noProof/>
        </w:rPr>
        <w:drawing>
          <wp:inline distT="0" distB="0" distL="0" distR="0" wp14:anchorId="6BDBC6D4" wp14:editId="636AE8D4">
            <wp:extent cx="5274310" cy="21691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4B" w:rsidRDefault="00434399" w:rsidP="00631E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统一异常处理</w:t>
      </w:r>
    </w:p>
    <w:p w:rsidR="00631E4B" w:rsidRDefault="00631E4B" w:rsidP="00631E4B">
      <w:r>
        <w:rPr>
          <w:noProof/>
        </w:rPr>
        <w:lastRenderedPageBreak/>
        <w:drawing>
          <wp:inline distT="0" distB="0" distL="0" distR="0" wp14:anchorId="1DE190EA" wp14:editId="1C7721EA">
            <wp:extent cx="5274310" cy="35140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4B" w:rsidRDefault="00631E4B" w:rsidP="00631E4B"/>
    <w:p w:rsidR="00434399" w:rsidRDefault="00631E4B" w:rsidP="004343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统一</w:t>
      </w:r>
      <w:r w:rsidR="00434399">
        <w:rPr>
          <w:rFonts w:hint="eastAsia"/>
        </w:rPr>
        <w:t>数据</w:t>
      </w:r>
      <w:r>
        <w:rPr>
          <w:rFonts w:hint="eastAsia"/>
        </w:rPr>
        <w:t>返回</w:t>
      </w:r>
    </w:p>
    <w:p w:rsidR="00631E4B" w:rsidRDefault="00631E4B" w:rsidP="00631E4B">
      <w:r>
        <w:rPr>
          <w:noProof/>
        </w:rPr>
        <w:drawing>
          <wp:inline distT="0" distB="0" distL="0" distR="0" wp14:anchorId="60AC11BF" wp14:editId="4431A3AE">
            <wp:extent cx="4972050" cy="24098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25" w:rsidRDefault="00005425" w:rsidP="00005425">
      <w:pPr>
        <w:pStyle w:val="2"/>
      </w:pPr>
      <w:r>
        <w:rPr>
          <w:rFonts w:hint="eastAsia"/>
        </w:rPr>
        <w:t>项目部署</w:t>
      </w:r>
    </w:p>
    <w:p w:rsidR="00005425" w:rsidRDefault="00005425" w:rsidP="0000542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Vue</w:t>
      </w:r>
    </w:p>
    <w:p w:rsidR="00FE3FE1" w:rsidRDefault="00FE3FE1" w:rsidP="00FE3FE1">
      <w:pPr>
        <w:pStyle w:val="a3"/>
        <w:ind w:left="360" w:firstLineChars="0" w:firstLine="0"/>
        <w:rPr>
          <w:rFonts w:hint="eastAsia"/>
        </w:rPr>
      </w:pPr>
      <w:r>
        <w:t>n</w:t>
      </w:r>
      <w:bookmarkStart w:id="0" w:name="_GoBack"/>
      <w:bookmarkEnd w:id="0"/>
      <w:r>
        <w:rPr>
          <w:rFonts w:hint="eastAsia"/>
        </w:rPr>
        <w:t>pm</w:t>
      </w:r>
      <w:r>
        <w:t xml:space="preserve"> run install</w:t>
      </w:r>
    </w:p>
    <w:p w:rsidR="00005425" w:rsidRDefault="00005425" w:rsidP="00005425">
      <w:pPr>
        <w:pStyle w:val="a3"/>
        <w:ind w:left="360" w:firstLineChars="0" w:firstLine="0"/>
      </w:pPr>
      <w:proofErr w:type="spellStart"/>
      <w:r w:rsidRPr="00005425">
        <w:t>npm</w:t>
      </w:r>
      <w:proofErr w:type="spellEnd"/>
      <w:r w:rsidRPr="00005425">
        <w:t xml:space="preserve"> run build</w:t>
      </w:r>
    </w:p>
    <w:p w:rsidR="00005425" w:rsidRDefault="00005425" w:rsidP="0000542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Java</w:t>
      </w:r>
    </w:p>
    <w:p w:rsidR="00005425" w:rsidRDefault="00005425" w:rsidP="00005425">
      <w:pPr>
        <w:ind w:firstLine="360"/>
      </w:pPr>
      <w:r>
        <w:t>cd target</w:t>
      </w:r>
    </w:p>
    <w:p w:rsidR="00005425" w:rsidRDefault="00005425" w:rsidP="00005425">
      <w:pPr>
        <w:pStyle w:val="a3"/>
        <w:ind w:left="360" w:firstLineChars="0" w:firstLine="0"/>
      </w:pPr>
      <w:r>
        <w:t>java -jar server.jar</w:t>
      </w:r>
    </w:p>
    <w:p w:rsidR="00005425" w:rsidRDefault="00005425" w:rsidP="00005425">
      <w:pPr>
        <w:pStyle w:val="a3"/>
        <w:ind w:left="360" w:firstLineChars="0" w:firstLine="0"/>
      </w:pPr>
      <w:proofErr w:type="spellStart"/>
      <w:r w:rsidRPr="00005425">
        <w:t>nohup</w:t>
      </w:r>
      <w:proofErr w:type="spellEnd"/>
      <w:r w:rsidRPr="00005425">
        <w:t xml:space="preserve"> java -jar server.jar &gt;log/java.log &amp;</w:t>
      </w:r>
    </w:p>
    <w:p w:rsidR="00005425" w:rsidRDefault="00005425" w:rsidP="0000542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MySQL</w:t>
      </w:r>
    </w:p>
    <w:p w:rsidR="00005425" w:rsidRDefault="00005425" w:rsidP="00005425">
      <w:pPr>
        <w:pStyle w:val="a3"/>
        <w:ind w:left="360" w:firstLineChars="0" w:firstLine="0"/>
      </w:pPr>
      <w:proofErr w:type="spellStart"/>
      <w:r>
        <w:lastRenderedPageBreak/>
        <w:t>miaosha.sql</w:t>
      </w:r>
      <w:proofErr w:type="spellEnd"/>
    </w:p>
    <w:p w:rsidR="00005425" w:rsidRDefault="00005425" w:rsidP="0000542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Redis</w:t>
      </w:r>
    </w:p>
    <w:p w:rsidR="00896E7E" w:rsidRDefault="005F223B" w:rsidP="00896E7E">
      <w:pPr>
        <w:pStyle w:val="a3"/>
        <w:ind w:left="360" w:firstLineChars="0" w:firstLine="0"/>
      </w:pPr>
      <w:proofErr w:type="spellStart"/>
      <w:r>
        <w:t>s</w:t>
      </w:r>
      <w:r w:rsidR="00896E7E">
        <w:t>ystemctl</w:t>
      </w:r>
      <w:proofErr w:type="spellEnd"/>
      <w:r w:rsidR="00896E7E">
        <w:t xml:space="preserve"> start </w:t>
      </w:r>
      <w:proofErr w:type="spellStart"/>
      <w:r w:rsidR="00896E7E">
        <w:t>redis</w:t>
      </w:r>
      <w:proofErr w:type="spellEnd"/>
    </w:p>
    <w:p w:rsidR="00005425" w:rsidRDefault="00005425" w:rsidP="0000542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RocketMQ</w:t>
      </w:r>
      <w:proofErr w:type="spellEnd"/>
    </w:p>
    <w:p w:rsidR="00005425" w:rsidRDefault="00005425" w:rsidP="00005425">
      <w:pPr>
        <w:ind w:left="360"/>
      </w:pPr>
      <w:proofErr w:type="spellStart"/>
      <w:r>
        <w:t>nohup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bin/</w:t>
      </w:r>
      <w:proofErr w:type="spellStart"/>
      <w:r>
        <w:t>mqnamesrv</w:t>
      </w:r>
      <w:proofErr w:type="spellEnd"/>
      <w:r>
        <w:t xml:space="preserve"> &amp;</w:t>
      </w:r>
    </w:p>
    <w:p w:rsidR="00005425" w:rsidRPr="00005425" w:rsidRDefault="00005425" w:rsidP="00005425">
      <w:pPr>
        <w:ind w:left="360"/>
      </w:pPr>
      <w:proofErr w:type="spellStart"/>
      <w:r>
        <w:t>nohup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bin/</w:t>
      </w:r>
      <w:proofErr w:type="spellStart"/>
      <w:r>
        <w:t>mqbroker</w:t>
      </w:r>
      <w:proofErr w:type="spellEnd"/>
      <w:r>
        <w:t xml:space="preserve"> -n localhost:9876 -c conf/</w:t>
      </w:r>
      <w:proofErr w:type="spellStart"/>
      <w:r>
        <w:t>broker.conf</w:t>
      </w:r>
      <w:proofErr w:type="spellEnd"/>
      <w:r>
        <w:t xml:space="preserve"> </w:t>
      </w:r>
      <w:proofErr w:type="spellStart"/>
      <w:r>
        <w:t>autoCreateTopicEnable</w:t>
      </w:r>
      <w:proofErr w:type="spellEnd"/>
      <w:r>
        <w:t>=true &amp;</w:t>
      </w:r>
    </w:p>
    <w:sectPr w:rsidR="00005425" w:rsidRPr="000054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54CDB"/>
    <w:multiLevelType w:val="hybridMultilevel"/>
    <w:tmpl w:val="BB5AFDAE"/>
    <w:lvl w:ilvl="0" w:tplc="DDEE9A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EF1E26"/>
    <w:multiLevelType w:val="hybridMultilevel"/>
    <w:tmpl w:val="24C4F65A"/>
    <w:lvl w:ilvl="0" w:tplc="8FAAFA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91E"/>
    <w:rsid w:val="00005425"/>
    <w:rsid w:val="0004773C"/>
    <w:rsid w:val="000801DB"/>
    <w:rsid w:val="0011499F"/>
    <w:rsid w:val="00202FC8"/>
    <w:rsid w:val="002C02C6"/>
    <w:rsid w:val="00434399"/>
    <w:rsid w:val="004F5E6F"/>
    <w:rsid w:val="005111EF"/>
    <w:rsid w:val="005C3DB9"/>
    <w:rsid w:val="005F0A6C"/>
    <w:rsid w:val="005F223B"/>
    <w:rsid w:val="005F6EA5"/>
    <w:rsid w:val="00631E4B"/>
    <w:rsid w:val="00763F73"/>
    <w:rsid w:val="00896E7E"/>
    <w:rsid w:val="0094552D"/>
    <w:rsid w:val="00A17E97"/>
    <w:rsid w:val="00A24CC5"/>
    <w:rsid w:val="00AC191E"/>
    <w:rsid w:val="00B83082"/>
    <w:rsid w:val="00BA770F"/>
    <w:rsid w:val="00CF2D09"/>
    <w:rsid w:val="00E21AB7"/>
    <w:rsid w:val="00E42FD6"/>
    <w:rsid w:val="00EC4ED2"/>
    <w:rsid w:val="00F05809"/>
    <w:rsid w:val="00F12839"/>
    <w:rsid w:val="00FD366B"/>
    <w:rsid w:val="00FE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F6961"/>
  <w15:chartTrackingRefBased/>
  <w15:docId w15:val="{EEB99651-D7FA-4610-9966-E2CFE67A8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19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19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19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02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C02C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191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C19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191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02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C02C6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343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C09AE-2436-4A26-ABE3-8C4C37AB2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16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Pascal</cp:lastModifiedBy>
  <cp:revision>13</cp:revision>
  <dcterms:created xsi:type="dcterms:W3CDTF">2020-12-27T15:40:00Z</dcterms:created>
  <dcterms:modified xsi:type="dcterms:W3CDTF">2020-12-28T16:08:00Z</dcterms:modified>
</cp:coreProperties>
</file>