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CF87" w14:textId="61423402" w:rsidR="00D41610" w:rsidRDefault="00D41610" w:rsidP="00D41610">
      <w:pPr>
        <w:pStyle w:val="Heading1"/>
      </w:pPr>
      <w:r>
        <w:t>SDV</w:t>
      </w:r>
      <w:r w:rsidR="00887492">
        <w:t xml:space="preserve">502 Unit Test Assignment 1 </w:t>
      </w:r>
      <w:r w:rsidR="00DC4F88">
        <w:t>Template</w:t>
      </w:r>
    </w:p>
    <w:p w14:paraId="4CA816A3" w14:textId="77777777" w:rsidR="00887492" w:rsidRDefault="00887492" w:rsidP="00D41610"/>
    <w:p w14:paraId="53369063" w14:textId="25FA17DB" w:rsidR="00D41610" w:rsidRDefault="00887492" w:rsidP="00D41610">
      <w:r>
        <w:t>T</w:t>
      </w:r>
      <w:r w:rsidR="00D41610">
        <w:t xml:space="preserve">his template </w:t>
      </w:r>
      <w:r w:rsidR="00BB410A">
        <w:t>must be used to document all</w:t>
      </w:r>
      <w:r>
        <w:t xml:space="preserve"> you</w:t>
      </w:r>
      <w:r w:rsidR="00BB410A">
        <w:t>r</w:t>
      </w:r>
      <w:r>
        <w:t xml:space="preserve"> unit tests</w:t>
      </w:r>
      <w:r w:rsidR="00D41610">
        <w:t>.</w:t>
      </w:r>
      <w:r>
        <w:t xml:space="preserve"> </w:t>
      </w:r>
      <w:r w:rsidR="00866F4C">
        <w:t>Colouring the “Actual v1” &amp; “Actual V2” red or green indicates whether the test passed of failed – the actual</w:t>
      </w:r>
      <w:r w:rsidR="00BB410A">
        <w:t xml:space="preserve"> result</w:t>
      </w:r>
      <w:r w:rsidR="00866F4C">
        <w:t xml:space="preserve"> is the same as the expected</w:t>
      </w:r>
      <w:r w:rsidR="00BB410A">
        <w:t xml:space="preserve"> result</w:t>
      </w:r>
      <w:r w:rsidR="006C1E6D">
        <w:t xml:space="preserve"> or not</w:t>
      </w:r>
      <w:r w:rsidR="00866F4C">
        <w:t>.</w:t>
      </w:r>
    </w:p>
    <w:p w14:paraId="33B65C6F" w14:textId="77777777" w:rsidR="00887492" w:rsidRDefault="00887492" w:rsidP="00D41610">
      <w:pPr>
        <w:pStyle w:val="Heading2"/>
      </w:pPr>
    </w:p>
    <w:p w14:paraId="16ECFE15" w14:textId="6ED670E8" w:rsidR="00D41610" w:rsidRDefault="00D41610" w:rsidP="00D41610">
      <w:pPr>
        <w:pStyle w:val="Heading2"/>
      </w:pPr>
      <w:r>
        <w:t>&lt;Function Name Heading&gt;</w:t>
      </w:r>
    </w:p>
    <w:p w14:paraId="1CDC34E9" w14:textId="77777777" w:rsidR="00D41610" w:rsidRDefault="00D41610" w:rsidP="00D41610">
      <w:pPr>
        <w:pStyle w:val="NoSpacing"/>
      </w:pPr>
    </w:p>
    <w:p w14:paraId="46E69AD9" w14:textId="3E9DBEE8" w:rsidR="00D41610" w:rsidRDefault="00D41610" w:rsidP="00D41610">
      <w:pPr>
        <w:pStyle w:val="NoSpacing"/>
      </w:pPr>
      <w:r>
        <w:t>&lt;Any relevant accompanying information</w:t>
      </w:r>
      <w:r w:rsidR="007E78B4">
        <w:t xml:space="preserve"> – function info, ECP &amp; BVA info, </w:t>
      </w:r>
      <w:proofErr w:type="spellStart"/>
      <w:r w:rsidR="007E78B4">
        <w:t>etc</w:t>
      </w:r>
      <w:proofErr w:type="spellEnd"/>
      <w:r w:rsidR="007E78B4">
        <w:t>…</w:t>
      </w:r>
      <w:r>
        <w:t>&gt;</w:t>
      </w:r>
    </w:p>
    <w:p w14:paraId="17CF4642" w14:textId="77777777" w:rsidR="00D41610" w:rsidRDefault="00D41610" w:rsidP="00D41610">
      <w:pPr>
        <w:pStyle w:val="NoSpacing"/>
      </w:pPr>
    </w:p>
    <w:p w14:paraId="05C71A23" w14:textId="77777777" w:rsidR="00D41610" w:rsidRPr="001E0970" w:rsidRDefault="00D41610" w:rsidP="00D41610">
      <w:pPr>
        <w:pStyle w:val="NoSpacing"/>
        <w:rPr>
          <w:b/>
          <w:bCs/>
        </w:rPr>
      </w:pPr>
      <w:r w:rsidRPr="3796CDB5">
        <w:rPr>
          <w:b/>
          <w:bCs/>
        </w:rPr>
        <w:t>&lt;CLASS&gt;</w:t>
      </w:r>
    </w:p>
    <w:p w14:paraId="4242611E" w14:textId="77777777" w:rsidR="00D41610" w:rsidRDefault="00D41610" w:rsidP="00D41610">
      <w:pPr>
        <w:pStyle w:val="NoSpacing"/>
      </w:pPr>
    </w:p>
    <w:tbl>
      <w:tblPr>
        <w:tblStyle w:val="GridTable1Light-Accent1"/>
        <w:tblW w:w="7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4"/>
        <w:gridCol w:w="914"/>
        <w:gridCol w:w="914"/>
        <w:gridCol w:w="1051"/>
        <w:gridCol w:w="1092"/>
        <w:gridCol w:w="1092"/>
      </w:tblGrid>
      <w:tr w:rsidR="00D41610" w14:paraId="359722C8" w14:textId="77777777" w:rsidTr="00DD4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tcBorders>
              <w:bottom w:val="none" w:sz="0" w:space="0" w:color="auto"/>
            </w:tcBorders>
            <w:shd w:val="clear" w:color="auto" w:fill="B4C6E7" w:themeFill="accent1" w:themeFillTint="66"/>
          </w:tcPr>
          <w:p w14:paraId="0794A2C7" w14:textId="13D761F2" w:rsidR="00D41610" w:rsidRDefault="00887492" w:rsidP="00DD435C">
            <w:pPr>
              <w:pStyle w:val="NoSpacing"/>
            </w:pPr>
            <w:r>
              <w:t>Unit Test/</w:t>
            </w:r>
            <w:r w:rsidR="00D41610">
              <w:t>Test Case</w:t>
            </w:r>
          </w:p>
        </w:tc>
        <w:tc>
          <w:tcPr>
            <w:tcW w:w="917" w:type="dxa"/>
            <w:tcBorders>
              <w:bottom w:val="none" w:sz="0" w:space="0" w:color="auto"/>
            </w:tcBorders>
            <w:shd w:val="clear" w:color="auto" w:fill="B4C6E7" w:themeFill="accent1" w:themeFillTint="66"/>
          </w:tcPr>
          <w:p w14:paraId="6C356ED4" w14:textId="77777777" w:rsidR="00D41610" w:rsidRDefault="00D41610" w:rsidP="00DD435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1</w:t>
            </w:r>
          </w:p>
        </w:tc>
        <w:tc>
          <w:tcPr>
            <w:tcW w:w="917" w:type="dxa"/>
            <w:tcBorders>
              <w:bottom w:val="none" w:sz="0" w:space="0" w:color="auto"/>
            </w:tcBorders>
            <w:shd w:val="clear" w:color="auto" w:fill="B4C6E7" w:themeFill="accent1" w:themeFillTint="66"/>
          </w:tcPr>
          <w:p w14:paraId="58E9A03E" w14:textId="77777777" w:rsidR="00D41610" w:rsidRDefault="00D41610" w:rsidP="00DD435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2</w:t>
            </w:r>
          </w:p>
        </w:tc>
        <w:tc>
          <w:tcPr>
            <w:tcW w:w="1035" w:type="dxa"/>
            <w:tcBorders>
              <w:bottom w:val="none" w:sz="0" w:space="0" w:color="auto"/>
            </w:tcBorders>
            <w:shd w:val="clear" w:color="auto" w:fill="B4C6E7" w:themeFill="accent1" w:themeFillTint="66"/>
          </w:tcPr>
          <w:p w14:paraId="15B553A7" w14:textId="77777777" w:rsidR="00D41610" w:rsidRDefault="00D41610" w:rsidP="00DD435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1097" w:type="dxa"/>
            <w:tcBorders>
              <w:bottom w:val="none" w:sz="0" w:space="0" w:color="auto"/>
            </w:tcBorders>
            <w:shd w:val="clear" w:color="auto" w:fill="B4C6E7" w:themeFill="accent1" w:themeFillTint="66"/>
          </w:tcPr>
          <w:p w14:paraId="6856DB13" w14:textId="77777777" w:rsidR="00D41610" w:rsidRDefault="00D41610" w:rsidP="00DD435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v1</w:t>
            </w:r>
          </w:p>
        </w:tc>
        <w:tc>
          <w:tcPr>
            <w:tcW w:w="1097" w:type="dxa"/>
            <w:tcBorders>
              <w:bottom w:val="none" w:sz="0" w:space="0" w:color="auto"/>
            </w:tcBorders>
            <w:shd w:val="clear" w:color="auto" w:fill="B4C6E7" w:themeFill="accent1" w:themeFillTint="66"/>
          </w:tcPr>
          <w:p w14:paraId="671F4496" w14:textId="77777777" w:rsidR="00D41610" w:rsidRDefault="00D41610" w:rsidP="00DD435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v2</w:t>
            </w:r>
          </w:p>
        </w:tc>
      </w:tr>
      <w:tr w:rsidR="00D41610" w14:paraId="178D774D" w14:textId="77777777" w:rsidTr="00DD4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021E28E7" w14:textId="301A806A" w:rsidR="00D41610" w:rsidRDefault="00D41610" w:rsidP="00DD435C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&lt;</w:t>
            </w:r>
            <w:proofErr w:type="spellStart"/>
            <w:r>
              <w:rPr>
                <w:b w:val="0"/>
                <w:bCs w:val="0"/>
              </w:rPr>
              <w:t>TheResult</w:t>
            </w:r>
            <w:r w:rsidR="00887492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WhenCondition</w:t>
            </w:r>
            <w:proofErr w:type="spellEnd"/>
            <w:r>
              <w:rPr>
                <w:b w:val="0"/>
                <w:bCs w:val="0"/>
              </w:rPr>
              <w:t>&gt;</w:t>
            </w:r>
          </w:p>
        </w:tc>
        <w:tc>
          <w:tcPr>
            <w:tcW w:w="917" w:type="dxa"/>
          </w:tcPr>
          <w:p w14:paraId="5A13DC04" w14:textId="77777777" w:rsidR="00D41610" w:rsidRDefault="00D41610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917" w:type="dxa"/>
          </w:tcPr>
          <w:p w14:paraId="46EC64D7" w14:textId="77777777" w:rsidR="00D41610" w:rsidRDefault="00D41610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035" w:type="dxa"/>
          </w:tcPr>
          <w:p w14:paraId="75E55F59" w14:textId="77777777" w:rsidR="00D41610" w:rsidRDefault="00D41610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097" w:type="dxa"/>
            <w:shd w:val="clear" w:color="auto" w:fill="FF0000"/>
          </w:tcPr>
          <w:p w14:paraId="7B87D1F7" w14:textId="77777777" w:rsidR="00D41610" w:rsidRDefault="00D41610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</w:p>
        </w:tc>
        <w:tc>
          <w:tcPr>
            <w:tcW w:w="1097" w:type="dxa"/>
            <w:shd w:val="clear" w:color="auto" w:fill="70AD47" w:themeFill="accent6"/>
          </w:tcPr>
          <w:p w14:paraId="248EDBA8" w14:textId="77777777" w:rsidR="00D41610" w:rsidRDefault="00D41610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</w:tr>
      <w:tr w:rsidR="00D41610" w14:paraId="7F51B112" w14:textId="77777777" w:rsidTr="00DD4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269273" w14:textId="77777777" w:rsidR="00D41610" w:rsidRDefault="00D41610" w:rsidP="00DD435C">
            <w:pPr>
              <w:pStyle w:val="NoSpacing"/>
              <w:rPr>
                <w:b w:val="0"/>
                <w:bCs w:val="0"/>
              </w:rPr>
            </w:pPr>
          </w:p>
        </w:tc>
        <w:tc>
          <w:tcPr>
            <w:tcW w:w="917" w:type="dxa"/>
          </w:tcPr>
          <w:p w14:paraId="47CD1893" w14:textId="77777777" w:rsidR="00D41610" w:rsidRDefault="00D41610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14:paraId="22348E3B" w14:textId="77777777" w:rsidR="00D41610" w:rsidRDefault="00D41610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55412435" w14:textId="77777777" w:rsidR="00D41610" w:rsidRDefault="00D41610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7" w:type="dxa"/>
          </w:tcPr>
          <w:p w14:paraId="3F16D6A0" w14:textId="77777777" w:rsidR="00D41610" w:rsidRDefault="00D41610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7" w:type="dxa"/>
          </w:tcPr>
          <w:p w14:paraId="6A349C01" w14:textId="77777777" w:rsidR="00D41610" w:rsidRDefault="00D41610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02F027" w14:textId="15B1C7A9" w:rsidR="00242FEC" w:rsidRDefault="00BB410A"/>
    <w:p w14:paraId="1AAEF66A" w14:textId="5F9D5EEE" w:rsidR="00866F4C" w:rsidRDefault="00866F4C" w:rsidP="00866F4C">
      <w:pPr>
        <w:pStyle w:val="Heading1"/>
      </w:pPr>
      <w:r>
        <w:t xml:space="preserve">Example </w:t>
      </w:r>
    </w:p>
    <w:p w14:paraId="6EA713C9" w14:textId="413C5CD6" w:rsidR="00866F4C" w:rsidRDefault="00866F4C"/>
    <w:p w14:paraId="358CFB87" w14:textId="1D331C7F" w:rsidR="00D4540E" w:rsidRPr="001E0970" w:rsidRDefault="00DC4F88" w:rsidP="00DC4F88">
      <w:pPr>
        <w:rPr>
          <w:b/>
          <w:bCs/>
        </w:rPr>
      </w:pPr>
      <w:r>
        <w:t>For the following example, you</w:t>
      </w:r>
      <w:r w:rsidR="006C1E6D">
        <w:t>r</w:t>
      </w:r>
      <w:r>
        <w:t xml:space="preserve"> class name would be </w:t>
      </w:r>
      <w:proofErr w:type="spellStart"/>
      <w:r w:rsidR="00D4540E" w:rsidRPr="00DC4F88">
        <w:rPr>
          <w:b/>
          <w:bCs/>
        </w:rPr>
        <w:t>GettingAPPaymentDate_Should</w:t>
      </w:r>
      <w:proofErr w:type="spellEnd"/>
      <w:r>
        <w:rPr>
          <w:bCs/>
        </w:rPr>
        <w:t xml:space="preserve"> and your unit test function name would be </w:t>
      </w:r>
      <w:r w:rsidR="00D4540E" w:rsidRPr="00DC4F88">
        <w:rPr>
          <w:b/>
        </w:rPr>
        <w:t>ReturnDate30DaysInFuture_WhenProposedDateFallsOnWeekday</w:t>
      </w:r>
      <w:r>
        <w:t>. Write these out using flowing English, as below.</w:t>
      </w:r>
    </w:p>
    <w:p w14:paraId="4900F3F2" w14:textId="77777777" w:rsidR="00DC4F88" w:rsidRDefault="00DC4F88" w:rsidP="00866F4C">
      <w:pPr>
        <w:pStyle w:val="Heading2"/>
      </w:pPr>
    </w:p>
    <w:p w14:paraId="66F42C02" w14:textId="7F78667E" w:rsidR="00866F4C" w:rsidRDefault="00866F4C" w:rsidP="00866F4C">
      <w:pPr>
        <w:pStyle w:val="Heading2"/>
      </w:pPr>
      <w:proofErr w:type="spellStart"/>
      <w:proofErr w:type="gramStart"/>
      <w:r>
        <w:t>CalculateFuturePaymentDate</w:t>
      </w:r>
      <w:proofErr w:type="spellEnd"/>
      <w:r w:rsidR="007E78B4">
        <w:t>(</w:t>
      </w:r>
      <w:proofErr w:type="gramEnd"/>
      <w:r w:rsidR="007E78B4">
        <w:t>)</w:t>
      </w:r>
    </w:p>
    <w:p w14:paraId="4049251D" w14:textId="77777777" w:rsidR="00866F4C" w:rsidRDefault="00866F4C" w:rsidP="00866F4C">
      <w:pPr>
        <w:pStyle w:val="NoSpacing"/>
      </w:pPr>
    </w:p>
    <w:p w14:paraId="5121A1F3" w14:textId="4F8BE40F" w:rsidR="00866F4C" w:rsidRDefault="00866F4C" w:rsidP="00866F4C">
      <w:pPr>
        <w:pStyle w:val="NoSpacing"/>
      </w:pPr>
      <w:r>
        <w:t xml:space="preserve">This function takes a </w:t>
      </w:r>
      <w:r w:rsidR="006C17D6">
        <w:t xml:space="preserve">starting </w:t>
      </w:r>
      <w:r>
        <w:t>date as the input, and returns a future date as the output</w:t>
      </w:r>
      <w:r w:rsidR="006C17D6">
        <w:t>.</w:t>
      </w:r>
    </w:p>
    <w:p w14:paraId="124ECE02" w14:textId="77777777" w:rsidR="00866F4C" w:rsidRDefault="00866F4C" w:rsidP="00866F4C">
      <w:pPr>
        <w:pStyle w:val="NoSpacing"/>
      </w:pPr>
    </w:p>
    <w:p w14:paraId="7441D753" w14:textId="36B23B74" w:rsidR="00866F4C" w:rsidRPr="001E0970" w:rsidRDefault="00866F4C" w:rsidP="00866F4C">
      <w:pPr>
        <w:pStyle w:val="NoSpacing"/>
        <w:rPr>
          <w:b/>
          <w:bCs/>
        </w:rPr>
      </w:pPr>
      <w:r>
        <w:rPr>
          <w:b/>
          <w:bCs/>
        </w:rPr>
        <w:t>Getting</w:t>
      </w:r>
      <w:r w:rsidR="007E78B4">
        <w:rPr>
          <w:b/>
          <w:bCs/>
        </w:rPr>
        <w:t xml:space="preserve"> </w:t>
      </w:r>
      <w:r>
        <w:rPr>
          <w:b/>
          <w:bCs/>
        </w:rPr>
        <w:t>AP</w:t>
      </w:r>
      <w:r w:rsidR="007E78B4">
        <w:rPr>
          <w:b/>
          <w:bCs/>
        </w:rPr>
        <w:t xml:space="preserve"> </w:t>
      </w:r>
      <w:r>
        <w:rPr>
          <w:b/>
          <w:bCs/>
        </w:rPr>
        <w:t>Payment</w:t>
      </w:r>
      <w:r w:rsidR="007E78B4">
        <w:rPr>
          <w:b/>
          <w:bCs/>
        </w:rPr>
        <w:t xml:space="preserve"> Date </w:t>
      </w:r>
      <w:r>
        <w:rPr>
          <w:b/>
          <w:bCs/>
        </w:rPr>
        <w:t>Should</w:t>
      </w:r>
    </w:p>
    <w:p w14:paraId="1CEE78A0" w14:textId="77777777" w:rsidR="00866F4C" w:rsidRDefault="00866F4C" w:rsidP="00866F4C">
      <w:pPr>
        <w:pStyle w:val="NoSpacing"/>
      </w:pPr>
    </w:p>
    <w:tbl>
      <w:tblPr>
        <w:tblStyle w:val="GridTable1Light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1319"/>
        <w:gridCol w:w="1319"/>
        <w:gridCol w:w="1319"/>
        <w:gridCol w:w="1278"/>
      </w:tblGrid>
      <w:tr w:rsidR="007E78B4" w14:paraId="44C89240" w14:textId="77777777" w:rsidTr="00BB4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pct"/>
            <w:tcBorders>
              <w:bottom w:val="none" w:sz="0" w:space="0" w:color="auto"/>
            </w:tcBorders>
            <w:shd w:val="clear" w:color="auto" w:fill="B4C6E7" w:themeFill="accent1" w:themeFillTint="66"/>
          </w:tcPr>
          <w:p w14:paraId="03965424" w14:textId="77777777" w:rsidR="006C17D6" w:rsidRDefault="006C17D6" w:rsidP="00DD435C">
            <w:pPr>
              <w:pStyle w:val="NoSpacing"/>
            </w:pPr>
            <w:r>
              <w:t>Unit Test/Test Case</w:t>
            </w:r>
          </w:p>
        </w:tc>
        <w:tc>
          <w:tcPr>
            <w:tcW w:w="826" w:type="pct"/>
            <w:tcBorders>
              <w:bottom w:val="none" w:sz="0" w:space="0" w:color="auto"/>
            </w:tcBorders>
            <w:shd w:val="clear" w:color="auto" w:fill="B4C6E7" w:themeFill="accent1" w:themeFillTint="66"/>
          </w:tcPr>
          <w:p w14:paraId="39269D87" w14:textId="77777777" w:rsidR="006C17D6" w:rsidRDefault="006C17D6" w:rsidP="00DD435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1</w:t>
            </w:r>
          </w:p>
        </w:tc>
        <w:tc>
          <w:tcPr>
            <w:tcW w:w="826" w:type="pct"/>
            <w:tcBorders>
              <w:bottom w:val="none" w:sz="0" w:space="0" w:color="auto"/>
            </w:tcBorders>
            <w:shd w:val="clear" w:color="auto" w:fill="B4C6E7" w:themeFill="accent1" w:themeFillTint="66"/>
          </w:tcPr>
          <w:p w14:paraId="643FAEF1" w14:textId="77777777" w:rsidR="006C17D6" w:rsidRDefault="006C17D6" w:rsidP="00DD435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826" w:type="pct"/>
            <w:tcBorders>
              <w:bottom w:val="none" w:sz="0" w:space="0" w:color="auto"/>
            </w:tcBorders>
            <w:shd w:val="clear" w:color="auto" w:fill="B4C6E7" w:themeFill="accent1" w:themeFillTint="66"/>
          </w:tcPr>
          <w:p w14:paraId="7A274D02" w14:textId="77777777" w:rsidR="006C17D6" w:rsidRDefault="006C17D6" w:rsidP="00DD435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v1</w:t>
            </w:r>
          </w:p>
        </w:tc>
        <w:tc>
          <w:tcPr>
            <w:tcW w:w="331" w:type="pct"/>
            <w:tcBorders>
              <w:bottom w:val="none" w:sz="0" w:space="0" w:color="auto"/>
            </w:tcBorders>
            <w:shd w:val="clear" w:color="auto" w:fill="B4C6E7" w:themeFill="accent1" w:themeFillTint="66"/>
          </w:tcPr>
          <w:p w14:paraId="50C2306C" w14:textId="77777777" w:rsidR="006C17D6" w:rsidRDefault="006C17D6" w:rsidP="00DD435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v2</w:t>
            </w:r>
          </w:p>
        </w:tc>
      </w:tr>
      <w:tr w:rsidR="007E78B4" w14:paraId="74D1EF20" w14:textId="77777777" w:rsidTr="007E7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pct"/>
          </w:tcPr>
          <w:p w14:paraId="5D9F741F" w14:textId="73331073" w:rsidR="006C17D6" w:rsidRDefault="006C17D6" w:rsidP="00DD435C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Return</w:t>
            </w:r>
            <w:r w:rsidR="007E78B4">
              <w:rPr>
                <w:b w:val="0"/>
                <w:bCs w:val="0"/>
              </w:rPr>
              <w:t xml:space="preserve"> d</w:t>
            </w:r>
            <w:r>
              <w:rPr>
                <w:b w:val="0"/>
                <w:bCs w:val="0"/>
              </w:rPr>
              <w:t>ate</w:t>
            </w:r>
            <w:r w:rsidR="007E78B4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30</w:t>
            </w:r>
            <w:r w:rsidR="007E78B4">
              <w:rPr>
                <w:b w:val="0"/>
                <w:bCs w:val="0"/>
              </w:rPr>
              <w:t xml:space="preserve"> d</w:t>
            </w:r>
            <w:r>
              <w:rPr>
                <w:b w:val="0"/>
                <w:bCs w:val="0"/>
              </w:rPr>
              <w:t>ays</w:t>
            </w:r>
            <w:r w:rsidR="007E78B4">
              <w:rPr>
                <w:b w:val="0"/>
                <w:bCs w:val="0"/>
              </w:rPr>
              <w:t xml:space="preserve"> i</w:t>
            </w:r>
            <w:r>
              <w:rPr>
                <w:b w:val="0"/>
                <w:bCs w:val="0"/>
              </w:rPr>
              <w:t>n</w:t>
            </w:r>
            <w:r w:rsidR="007E78B4">
              <w:rPr>
                <w:b w:val="0"/>
                <w:bCs w:val="0"/>
              </w:rPr>
              <w:t xml:space="preserve"> the future w</w:t>
            </w:r>
            <w:r>
              <w:rPr>
                <w:b w:val="0"/>
                <w:bCs w:val="0"/>
              </w:rPr>
              <w:t>hen</w:t>
            </w:r>
            <w:r w:rsidR="007E78B4">
              <w:rPr>
                <w:b w:val="0"/>
                <w:bCs w:val="0"/>
              </w:rPr>
              <w:t xml:space="preserve"> p</w:t>
            </w:r>
            <w:r>
              <w:rPr>
                <w:b w:val="0"/>
                <w:bCs w:val="0"/>
              </w:rPr>
              <w:t>roposed</w:t>
            </w:r>
            <w:r w:rsidR="007E78B4">
              <w:rPr>
                <w:b w:val="0"/>
                <w:bCs w:val="0"/>
              </w:rPr>
              <w:t xml:space="preserve"> d</w:t>
            </w:r>
            <w:r>
              <w:rPr>
                <w:b w:val="0"/>
                <w:bCs w:val="0"/>
              </w:rPr>
              <w:t>ate</w:t>
            </w:r>
            <w:r w:rsidR="007E78B4">
              <w:rPr>
                <w:b w:val="0"/>
                <w:bCs w:val="0"/>
              </w:rPr>
              <w:t xml:space="preserve"> f</w:t>
            </w:r>
            <w:r>
              <w:rPr>
                <w:b w:val="0"/>
                <w:bCs w:val="0"/>
              </w:rPr>
              <w:t>alls</w:t>
            </w:r>
            <w:r w:rsidR="007E78B4">
              <w:rPr>
                <w:b w:val="0"/>
                <w:bCs w:val="0"/>
              </w:rPr>
              <w:t xml:space="preserve"> o</w:t>
            </w:r>
            <w:r>
              <w:rPr>
                <w:b w:val="0"/>
                <w:bCs w:val="0"/>
              </w:rPr>
              <w:t>n</w:t>
            </w:r>
            <w:r w:rsidR="007E78B4">
              <w:rPr>
                <w:b w:val="0"/>
                <w:bCs w:val="0"/>
              </w:rPr>
              <w:t xml:space="preserve"> a w</w:t>
            </w:r>
            <w:r>
              <w:rPr>
                <w:b w:val="0"/>
                <w:bCs w:val="0"/>
              </w:rPr>
              <w:t>eekday</w:t>
            </w:r>
            <w:r w:rsidR="007E78B4">
              <w:rPr>
                <w:b w:val="0"/>
                <w:bCs w:val="0"/>
              </w:rPr>
              <w:t>.</w:t>
            </w:r>
          </w:p>
        </w:tc>
        <w:tc>
          <w:tcPr>
            <w:tcW w:w="826" w:type="pct"/>
          </w:tcPr>
          <w:p w14:paraId="49369F0E" w14:textId="54D3A821" w:rsidR="006C17D6" w:rsidRDefault="006C17D6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02/08/2017</w:t>
            </w:r>
          </w:p>
        </w:tc>
        <w:tc>
          <w:tcPr>
            <w:tcW w:w="826" w:type="pct"/>
          </w:tcPr>
          <w:p w14:paraId="17B07832" w14:textId="78227ED3" w:rsidR="006C17D6" w:rsidRDefault="006C17D6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01/09/2017</w:t>
            </w:r>
          </w:p>
        </w:tc>
        <w:tc>
          <w:tcPr>
            <w:tcW w:w="826" w:type="pct"/>
            <w:shd w:val="clear" w:color="auto" w:fill="FF0000"/>
          </w:tcPr>
          <w:p w14:paraId="67FFD028" w14:textId="1A8013F0" w:rsidR="006C17D6" w:rsidRDefault="006C17D6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05/07/2017</w:t>
            </w:r>
          </w:p>
        </w:tc>
        <w:tc>
          <w:tcPr>
            <w:tcW w:w="331" w:type="pct"/>
            <w:shd w:val="clear" w:color="auto" w:fill="70AD47" w:themeFill="accent6"/>
          </w:tcPr>
          <w:p w14:paraId="5BE17EFF" w14:textId="578B57CF" w:rsidR="006C17D6" w:rsidRDefault="006C17D6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01/09/2017</w:t>
            </w:r>
          </w:p>
        </w:tc>
      </w:tr>
      <w:tr w:rsidR="006C17D6" w14:paraId="36E1EA19" w14:textId="77777777" w:rsidTr="007E7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pct"/>
          </w:tcPr>
          <w:p w14:paraId="34CF8D72" w14:textId="77777777" w:rsidR="006C17D6" w:rsidRDefault="006C17D6" w:rsidP="00DD435C">
            <w:pPr>
              <w:pStyle w:val="NoSpacing"/>
              <w:rPr>
                <w:b w:val="0"/>
                <w:bCs w:val="0"/>
              </w:rPr>
            </w:pPr>
          </w:p>
        </w:tc>
        <w:tc>
          <w:tcPr>
            <w:tcW w:w="826" w:type="pct"/>
          </w:tcPr>
          <w:p w14:paraId="19721AC5" w14:textId="77777777" w:rsidR="006C17D6" w:rsidRDefault="006C17D6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6" w:type="pct"/>
          </w:tcPr>
          <w:p w14:paraId="5C2AB097" w14:textId="77777777" w:rsidR="006C17D6" w:rsidRDefault="006C17D6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6" w:type="pct"/>
          </w:tcPr>
          <w:p w14:paraId="6CC5685F" w14:textId="77777777" w:rsidR="006C17D6" w:rsidRDefault="006C17D6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pct"/>
          </w:tcPr>
          <w:p w14:paraId="6C41E458" w14:textId="77777777" w:rsidR="006C17D6" w:rsidRDefault="006C17D6" w:rsidP="00DD43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E0104F" w14:textId="6EFFC5F4" w:rsidR="00887492" w:rsidRDefault="00887492" w:rsidP="006C17D6"/>
    <w:p w14:paraId="655A067E" w14:textId="49B7FC7E" w:rsidR="007E78B4" w:rsidRDefault="007E78B4" w:rsidP="006C17D6"/>
    <w:p w14:paraId="325E5D1E" w14:textId="69271E97" w:rsidR="007E78B4" w:rsidRDefault="007E78B4" w:rsidP="006C17D6">
      <w:bookmarkStart w:id="0" w:name="_GoBack"/>
      <w:bookmarkEnd w:id="0"/>
    </w:p>
    <w:p w14:paraId="1CCD66C4" w14:textId="77777777" w:rsidR="007E78B4" w:rsidRDefault="007E78B4" w:rsidP="006C17D6"/>
    <w:sectPr w:rsidR="007E7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10"/>
    <w:rsid w:val="005A496D"/>
    <w:rsid w:val="006C17D6"/>
    <w:rsid w:val="006C1E6D"/>
    <w:rsid w:val="007E78B4"/>
    <w:rsid w:val="00841245"/>
    <w:rsid w:val="00866F4C"/>
    <w:rsid w:val="00887492"/>
    <w:rsid w:val="00BB410A"/>
    <w:rsid w:val="00D41610"/>
    <w:rsid w:val="00D4540E"/>
    <w:rsid w:val="00DC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09DD"/>
  <w15:chartTrackingRefBased/>
  <w15:docId w15:val="{8FCF769D-2579-4F37-95BC-3B95A21D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610"/>
  </w:style>
  <w:style w:type="paragraph" w:styleId="Heading1">
    <w:name w:val="heading 1"/>
    <w:basedOn w:val="Normal"/>
    <w:next w:val="Normal"/>
    <w:link w:val="Heading1Char"/>
    <w:uiPriority w:val="9"/>
    <w:qFormat/>
    <w:rsid w:val="00D41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41610"/>
    <w:pPr>
      <w:spacing w:after="0" w:line="240" w:lineRule="auto"/>
    </w:pPr>
    <w:rPr>
      <w:lang w:val="en-US"/>
    </w:rPr>
  </w:style>
  <w:style w:type="table" w:styleId="GridTable1Light-Accent1">
    <w:name w:val="Grid Table 1 Light Accent 1"/>
    <w:basedOn w:val="TableNormal"/>
    <w:uiPriority w:val="46"/>
    <w:rsid w:val="00D4161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41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Satherley</dc:creator>
  <cp:keywords/>
  <dc:description/>
  <cp:lastModifiedBy>Rowan Satherley</cp:lastModifiedBy>
  <cp:revision>5</cp:revision>
  <dcterms:created xsi:type="dcterms:W3CDTF">2017-08-01T20:56:00Z</dcterms:created>
  <dcterms:modified xsi:type="dcterms:W3CDTF">2017-08-01T23:19:00Z</dcterms:modified>
</cp:coreProperties>
</file>