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b w:val="1"/>
          <w:u w:val="single"/>
        </w:rPr>
      </w:pPr>
      <w:bookmarkStart w:colFirst="0" w:colLast="0" w:name="_268nko535c2a" w:id="0"/>
      <w:bookmarkEnd w:id="0"/>
      <w:r w:rsidDel="00000000" w:rsidR="00000000" w:rsidRPr="00000000">
        <w:rPr>
          <w:b w:val="1"/>
          <w:u w:val="single"/>
          <w:rtl w:val="0"/>
        </w:rPr>
        <w:t xml:space="preserve">Afficher certain élément d'une formulaire seulement si un bouton radio est sélectionné</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Pour commencer il faut créer une fonction, soit vous avez créé une page avec toutes vos fonctions réunis avec ceci il suffit de faire un include de cette page sur la page où vous désirez appliquez ce tutoriel, soit vous créer la fonction directement dans la page dans le </w:t>
      </w:r>
      <w:r w:rsidDel="00000000" w:rsidR="00000000" w:rsidRPr="00000000">
        <w:rPr>
          <w:rFonts w:ascii="Consolas" w:cs="Consolas" w:eastAsia="Consolas" w:hAnsi="Consolas"/>
          <w:b w:val="0"/>
          <w:i w:val="0"/>
          <w:strike w:val="0"/>
          <w:color w:val="444444"/>
          <w:u w:val="none"/>
          <w:shd w:fill="f0f0f0" w:val="clear"/>
          <w:rtl w:val="0"/>
        </w:rPr>
        <w:t xml:space="preserve">&lt;</w:t>
      </w:r>
      <w:r w:rsidDel="00000000" w:rsidR="00000000" w:rsidRPr="00000000">
        <w:rPr>
          <w:rFonts w:ascii="Consolas" w:cs="Consolas" w:eastAsia="Consolas" w:hAnsi="Consolas"/>
          <w:b w:val="1"/>
          <w:i w:val="0"/>
          <w:strike w:val="0"/>
          <w:color w:val="444444"/>
          <w:u w:val="none"/>
          <w:shd w:fill="f0f0f0" w:val="clear"/>
          <w:rtl w:val="0"/>
        </w:rPr>
        <w:t xml:space="preserve">head&gt;&lt;/head&gt;</w:t>
      </w:r>
      <w:r w:rsidDel="00000000" w:rsidR="00000000" w:rsidRPr="00000000">
        <w:rPr>
          <w:rtl w:val="0"/>
        </w:rPr>
        <w:t xml:space="preserve"> de votre page.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Layout w:type="fixed"/>
        <w:tblLook w:val="0600"/>
      </w:tblPr>
      <w:tblGrid>
        <w:gridCol w:w="9029"/>
        <w:tblGridChange w:id="0">
          <w:tblGrid>
            <w:gridCol w:w="9029"/>
          </w:tblGrid>
        </w:tblGridChange>
      </w:tblGrid>
      <w:tr>
        <w:tc>
          <w:tcPr>
            <w:shd w:fill="f0f0f0"/>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Fonts w:ascii="Consolas" w:cs="Consolas" w:eastAsia="Consolas" w:hAnsi="Consolas"/>
                <w:b w:val="0"/>
                <w:i w:val="0"/>
                <w:strike w:val="0"/>
                <w:color w:val="444444"/>
                <w:u w:val="none"/>
                <w:shd w:fill="f0f0f0" w:val="clear"/>
                <w:rtl w:val="0"/>
              </w:rPr>
              <w:t xml:space="preserve">&lt;script type=</w:t>
            </w:r>
            <w:r w:rsidDel="00000000" w:rsidR="00000000" w:rsidRPr="00000000">
              <w:rPr>
                <w:rFonts w:ascii="Consolas" w:cs="Consolas" w:eastAsia="Consolas" w:hAnsi="Consolas"/>
                <w:b w:val="0"/>
                <w:i w:val="0"/>
                <w:strike w:val="0"/>
                <w:color w:val="880000"/>
                <w:u w:val="none"/>
                <w:shd w:fill="f0f0f0" w:val="clear"/>
                <w:rtl w:val="0"/>
              </w:rPr>
              <w:t xml:space="preserve">"text/javascript"</w:t>
            </w:r>
            <w:r w:rsidDel="00000000" w:rsidR="00000000" w:rsidRPr="00000000">
              <w:rPr>
                <w:rFonts w:ascii="Consolas" w:cs="Consolas" w:eastAsia="Consolas" w:hAnsi="Consolas"/>
                <w:b w:val="0"/>
                <w:i w:val="0"/>
                <w:strike w:val="0"/>
                <w:color w:val="444444"/>
                <w:u w:val="none"/>
                <w:shd w:fill="f0f0f0" w:val="clear"/>
                <w:rtl w:val="0"/>
              </w:rPr>
              <w:t xml:space="preserve">&gt;</w:t>
              <w:br w:type="textWrapping"/>
              <w:br w:type="textWrapping"/>
              <w:tab/>
            </w:r>
            <w:r w:rsidDel="00000000" w:rsidR="00000000" w:rsidRPr="00000000">
              <w:rPr>
                <w:rFonts w:ascii="Consolas" w:cs="Consolas" w:eastAsia="Consolas" w:hAnsi="Consolas"/>
                <w:b w:val="1"/>
                <w:i w:val="0"/>
                <w:strike w:val="0"/>
                <w:color w:val="444444"/>
                <w:u w:val="none"/>
                <w:shd w:fill="f0f0f0" w:val="clear"/>
                <w:rtl w:val="0"/>
              </w:rPr>
              <w:t xml:space="preserve">function</w:t>
            </w:r>
            <w:r w:rsidDel="00000000" w:rsidR="00000000" w:rsidRPr="00000000">
              <w:rPr>
                <w:rFonts w:ascii="Consolas" w:cs="Consolas" w:eastAsia="Consolas" w:hAnsi="Consolas"/>
                <w:b w:val="0"/>
                <w:i w:val="0"/>
                <w:strike w:val="0"/>
                <w:color w:val="444444"/>
                <w:u w:val="none"/>
                <w:shd w:fill="f0f0f0" w:val="clear"/>
                <w:rtl w:val="0"/>
              </w:rPr>
              <w:t xml:space="preserve"> </w:t>
            </w:r>
            <w:r w:rsidDel="00000000" w:rsidR="00000000" w:rsidRPr="00000000">
              <w:rPr>
                <w:rFonts w:ascii="Consolas" w:cs="Consolas" w:eastAsia="Consolas" w:hAnsi="Consolas"/>
                <w:b w:val="1"/>
                <w:i w:val="0"/>
                <w:strike w:val="0"/>
                <w:color w:val="880000"/>
                <w:u w:val="none"/>
                <w:shd w:fill="f0f0f0" w:val="clear"/>
                <w:rtl w:val="0"/>
              </w:rPr>
              <w:t xml:space="preserve">afficher</w:t>
            </w:r>
            <w:r w:rsidDel="00000000" w:rsidR="00000000" w:rsidRPr="00000000">
              <w:rPr>
                <w:rFonts w:ascii="Consolas" w:cs="Consolas" w:eastAsia="Consolas" w:hAnsi="Consolas"/>
                <w:b w:val="0"/>
                <w:i w:val="0"/>
                <w:strike w:val="0"/>
                <w:color w:val="444444"/>
                <w:u w:val="none"/>
                <w:shd w:fill="f0f0f0" w:val="clear"/>
                <w:rtl w:val="0"/>
              </w:rPr>
              <w:t xml:space="preserve">(etat)</w:t>
              <w:br w:type="textWrapping"/>
              <w:tab/>
              <w:tab/>
              <w:t xml:space="preserve">{</w:t>
              <w:br w:type="textWrapping"/>
              <w:tab/>
              <w:tab/>
              <w:t xml:space="preserve">document.getElementById(</w:t>
            </w:r>
            <w:r w:rsidDel="00000000" w:rsidR="00000000" w:rsidRPr="00000000">
              <w:rPr>
                <w:rFonts w:ascii="Consolas" w:cs="Consolas" w:eastAsia="Consolas" w:hAnsi="Consolas"/>
                <w:b w:val="0"/>
                <w:i w:val="0"/>
                <w:strike w:val="0"/>
                <w:color w:val="880000"/>
                <w:u w:val="none"/>
                <w:shd w:fill="f0f0f0" w:val="clear"/>
                <w:rtl w:val="0"/>
              </w:rPr>
              <w:t xml:space="preserve">"champ"</w:t>
            </w:r>
            <w:r w:rsidDel="00000000" w:rsidR="00000000" w:rsidRPr="00000000">
              <w:rPr>
                <w:rFonts w:ascii="Consolas" w:cs="Consolas" w:eastAsia="Consolas" w:hAnsi="Consolas"/>
                <w:b w:val="0"/>
                <w:i w:val="0"/>
                <w:strike w:val="0"/>
                <w:color w:val="444444"/>
                <w:u w:val="none"/>
                <w:shd w:fill="f0f0f0" w:val="clear"/>
                <w:rtl w:val="0"/>
              </w:rPr>
              <w:t xml:space="preserve">).style.visibility=etat;</w:t>
              <w:br w:type="textWrapping"/>
              <w:tab/>
              <w:tab/>
              <w:t xml:space="preserve">}</w:t>
              <w:br w:type="textWrapping"/>
              <w:br w:type="textWrapping"/>
              <w:t xml:space="preserve">&lt;/script&gt;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