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Portolese and Zach Morgan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CS-3933 Software Analysis and 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Library Management Documentation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</w:t>
      </w:r>
      <w:r w:rsidDel="00000000" w:rsidR="00000000" w:rsidRPr="00000000">
        <w:drawing>
          <wp:inline distB="114300" distT="114300" distL="114300" distR="114300">
            <wp:extent cx="5943600" cy="5029200"/>
            <wp:effectExtent b="0" l="0" r="0" t="0"/>
            <wp:docPr descr="LibManage_UseCaseDiagram.png" id="2" name="image05.png"/>
            <a:graphic>
              <a:graphicData uri="http://schemas.openxmlformats.org/drawingml/2006/picture">
                <pic:pic>
                  <pic:nvPicPr>
                    <pic:cNvPr descr="LibManage_UseCaseDiagram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308600"/>
            <wp:effectExtent b="0" l="0" r="0" t="0"/>
            <wp:docPr descr="LibraryManagement_SequenceDiagram.png" id="1" name="image04.png"/>
            <a:graphic>
              <a:graphicData uri="http://schemas.openxmlformats.org/drawingml/2006/picture">
                <pic:pic>
                  <pic:nvPicPr>
                    <pic:cNvPr descr="LibraryManagement_SequenceDiagram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531100"/>
            <wp:effectExtent b="0" l="0" r="0" t="0"/>
            <wp:docPr descr="LibraryManagement_ClassDiagram_1.png" id="4" name="image07.png"/>
            <a:graphic>
              <a:graphicData uri="http://schemas.openxmlformats.org/drawingml/2006/picture">
                <pic:pic>
                  <pic:nvPicPr>
                    <pic:cNvPr descr="LibraryManagement_ClassDiagram_1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-552449</wp:posOffset>
            </wp:positionH>
            <wp:positionV relativeFrom="paragraph">
              <wp:posOffset>0</wp:posOffset>
            </wp:positionV>
            <wp:extent cx="6562638" cy="5729288"/>
            <wp:effectExtent b="0" l="0" r="0" t="0"/>
            <wp:wrapSquare wrapText="bothSides" distB="114300" distT="114300" distL="114300" distR="114300"/>
            <wp:docPr descr="LibraryManagement_ClassDiagram_ver2.png" id="3" name="image06.png"/>
            <a:graphic>
              <a:graphicData uri="http://schemas.openxmlformats.org/drawingml/2006/picture">
                <pic:pic>
                  <pic:nvPicPr>
                    <pic:cNvPr descr="LibraryManagement_ClassDiagram_ver2.png" id="0" name="image06.png"/>
                    <pic:cNvPicPr preferRelativeResize="0"/>
                  </pic:nvPicPr>
                  <pic:blipFill>
                    <a:blip r:embed="rId8"/>
                    <a:srcRect b="0" l="-961" r="0" t="61130"/>
                    <a:stretch>
                      <a:fillRect/>
                    </a:stretch>
                  </pic:blipFill>
                  <pic:spPr>
                    <a:xfrm>
                      <a:off x="0" y="0"/>
                      <a:ext cx="6562638" cy="572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